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D8C025" w14:textId="77777777" w:rsidR="00566BB5" w:rsidRPr="00DB7DAE" w:rsidRDefault="00566BB5" w:rsidP="00566BB5">
      <w:pPr>
        <w:ind w:left="0"/>
        <w:jc w:val="center"/>
        <w:rPr>
          <w:color w:val="000000" w:themeColor="text1"/>
          <w:sz w:val="50"/>
          <w:szCs w:val="50"/>
        </w:rPr>
      </w:pPr>
      <w:r w:rsidRPr="00DB7DAE">
        <w:rPr>
          <w:rFonts w:hAnsi="標楷體"/>
          <w:color w:val="000000" w:themeColor="text1"/>
          <w:sz w:val="50"/>
          <w:szCs w:val="50"/>
        </w:rPr>
        <w:t>高雄都會區大眾捷運系統</w:t>
      </w:r>
    </w:p>
    <w:p w14:paraId="43500AAE" w14:textId="77777777" w:rsidR="00566BB5" w:rsidRPr="00DB7DAE" w:rsidRDefault="00566BB5" w:rsidP="00566BB5">
      <w:pPr>
        <w:ind w:left="0"/>
        <w:jc w:val="center"/>
        <w:rPr>
          <w:color w:val="000000" w:themeColor="text1"/>
          <w:sz w:val="50"/>
          <w:szCs w:val="50"/>
        </w:rPr>
      </w:pPr>
      <w:r w:rsidRPr="00DB7DAE">
        <w:rPr>
          <w:rFonts w:hAnsi="標楷體"/>
          <w:color w:val="000000" w:themeColor="text1"/>
          <w:sz w:val="50"/>
          <w:szCs w:val="50"/>
        </w:rPr>
        <w:t>紅</w:t>
      </w:r>
      <w:proofErr w:type="gramStart"/>
      <w:r w:rsidRPr="00DB7DAE">
        <w:rPr>
          <w:rFonts w:hAnsi="標楷體"/>
          <w:color w:val="000000" w:themeColor="text1"/>
          <w:sz w:val="50"/>
          <w:szCs w:val="50"/>
        </w:rPr>
        <w:t>橘</w:t>
      </w:r>
      <w:proofErr w:type="gramEnd"/>
      <w:r w:rsidRPr="00DB7DAE">
        <w:rPr>
          <w:rFonts w:hAnsi="標楷體"/>
          <w:color w:val="000000" w:themeColor="text1"/>
          <w:sz w:val="50"/>
          <w:szCs w:val="50"/>
        </w:rPr>
        <w:t>線路網建設案</w:t>
      </w:r>
    </w:p>
    <w:p w14:paraId="70B69ABC" w14:textId="77777777" w:rsidR="00566BB5" w:rsidRPr="00DB7DAE" w:rsidRDefault="00566BB5" w:rsidP="00566BB5">
      <w:pPr>
        <w:ind w:left="0"/>
        <w:jc w:val="center"/>
        <w:rPr>
          <w:color w:val="000000" w:themeColor="text1"/>
          <w:sz w:val="50"/>
          <w:szCs w:val="50"/>
        </w:rPr>
      </w:pPr>
      <w:r w:rsidRPr="00DB7DAE">
        <w:rPr>
          <w:rFonts w:hAnsi="標楷體"/>
          <w:color w:val="000000" w:themeColor="text1"/>
          <w:sz w:val="50"/>
          <w:szCs w:val="50"/>
        </w:rPr>
        <w:t>紅線</w:t>
      </w:r>
      <w:proofErr w:type="gramStart"/>
      <w:r w:rsidRPr="00DB7DAE">
        <w:rPr>
          <w:rFonts w:hAnsi="標楷體"/>
          <w:color w:val="000000" w:themeColor="text1"/>
          <w:sz w:val="50"/>
          <w:szCs w:val="50"/>
        </w:rPr>
        <w:t>北端副維修</w:t>
      </w:r>
      <w:proofErr w:type="gramEnd"/>
      <w:r w:rsidRPr="00DB7DAE">
        <w:rPr>
          <w:rFonts w:hAnsi="標楷體"/>
          <w:color w:val="000000" w:themeColor="text1"/>
          <w:sz w:val="50"/>
          <w:szCs w:val="50"/>
        </w:rPr>
        <w:t>機廠商業服務區開發</w:t>
      </w:r>
    </w:p>
    <w:p w14:paraId="79CCD2EA" w14:textId="285B2339" w:rsidR="00BC004F" w:rsidRPr="00DB7DAE" w:rsidRDefault="00BC004F" w:rsidP="00BC004F">
      <w:pPr>
        <w:ind w:left="0"/>
        <w:rPr>
          <w:color w:val="000000" w:themeColor="text1"/>
          <w:sz w:val="20"/>
          <w:szCs w:val="20"/>
        </w:rPr>
      </w:pPr>
    </w:p>
    <w:p w14:paraId="4B62FE2C" w14:textId="77777777" w:rsidR="00566BB5" w:rsidRPr="00DB7DAE" w:rsidRDefault="00566BB5" w:rsidP="00BC004F">
      <w:pPr>
        <w:ind w:left="0"/>
        <w:rPr>
          <w:color w:val="000000" w:themeColor="text1"/>
          <w:sz w:val="20"/>
          <w:szCs w:val="20"/>
        </w:rPr>
      </w:pPr>
    </w:p>
    <w:p w14:paraId="41C45EA8" w14:textId="77777777" w:rsidR="00BC004F" w:rsidRPr="00DB7DAE" w:rsidRDefault="00BC004F" w:rsidP="00BC004F">
      <w:pPr>
        <w:ind w:left="0"/>
        <w:rPr>
          <w:color w:val="000000" w:themeColor="text1"/>
          <w:sz w:val="20"/>
          <w:szCs w:val="20"/>
        </w:rPr>
      </w:pPr>
    </w:p>
    <w:p w14:paraId="2570326B" w14:textId="77777777" w:rsidR="00BC004F" w:rsidRPr="00DB7DAE" w:rsidRDefault="00BC004F" w:rsidP="00BC004F">
      <w:pPr>
        <w:ind w:left="0"/>
        <w:rPr>
          <w:color w:val="000000" w:themeColor="text1"/>
          <w:sz w:val="20"/>
          <w:szCs w:val="20"/>
        </w:rPr>
      </w:pPr>
    </w:p>
    <w:p w14:paraId="5C4AEF1D" w14:textId="77777777" w:rsidR="00BC004F" w:rsidRPr="00DB7DAE" w:rsidRDefault="00BC004F" w:rsidP="00BC004F">
      <w:pPr>
        <w:ind w:left="0"/>
        <w:rPr>
          <w:color w:val="000000" w:themeColor="text1"/>
          <w:sz w:val="20"/>
          <w:szCs w:val="20"/>
        </w:rPr>
      </w:pPr>
    </w:p>
    <w:p w14:paraId="13B1645C" w14:textId="77777777" w:rsidR="00566BB5" w:rsidRPr="00DB7DAE" w:rsidRDefault="00566BB5" w:rsidP="00566BB5">
      <w:pPr>
        <w:ind w:left="0"/>
        <w:jc w:val="center"/>
        <w:rPr>
          <w:color w:val="000000" w:themeColor="text1"/>
          <w:sz w:val="60"/>
          <w:szCs w:val="60"/>
        </w:rPr>
      </w:pPr>
      <w:r w:rsidRPr="00DB7DAE">
        <w:rPr>
          <w:color w:val="000000" w:themeColor="text1"/>
          <w:sz w:val="60"/>
          <w:szCs w:val="60"/>
        </w:rPr>
        <w:t>高雄捷運北機廠商業服務區</w:t>
      </w:r>
    </w:p>
    <w:p w14:paraId="1763D10D" w14:textId="7EB6DA82" w:rsidR="00566BB5" w:rsidRPr="00DB7DAE" w:rsidRDefault="00566BB5" w:rsidP="00566BB5">
      <w:pPr>
        <w:ind w:left="0"/>
        <w:jc w:val="center"/>
        <w:rPr>
          <w:color w:val="000000" w:themeColor="text1"/>
          <w:sz w:val="60"/>
          <w:szCs w:val="60"/>
        </w:rPr>
      </w:pPr>
      <w:r w:rsidRPr="00DB7DAE">
        <w:rPr>
          <w:color w:val="000000" w:themeColor="text1"/>
          <w:sz w:val="60"/>
          <w:szCs w:val="60"/>
        </w:rPr>
        <w:t>環境監測報告書</w:t>
      </w:r>
    </w:p>
    <w:p w14:paraId="6B5798F7" w14:textId="67255FA4" w:rsidR="00566BB5" w:rsidRPr="00DB7DAE" w:rsidRDefault="00566BB5" w:rsidP="00566BB5">
      <w:pPr>
        <w:ind w:left="0"/>
        <w:jc w:val="center"/>
        <w:rPr>
          <w:color w:val="000000" w:themeColor="text1"/>
          <w:sz w:val="60"/>
          <w:szCs w:val="60"/>
        </w:rPr>
      </w:pPr>
      <w:r w:rsidRPr="00DB7DAE">
        <w:rPr>
          <w:color w:val="000000" w:themeColor="text1"/>
          <w:sz w:val="60"/>
          <w:szCs w:val="60"/>
        </w:rPr>
        <w:t>(1</w:t>
      </w:r>
      <w:r w:rsidR="00E750D0">
        <w:rPr>
          <w:rFonts w:hint="eastAsia"/>
          <w:color w:val="000000" w:themeColor="text1"/>
          <w:sz w:val="60"/>
          <w:szCs w:val="60"/>
        </w:rPr>
        <w:t>10</w:t>
      </w:r>
      <w:r w:rsidRPr="00DB7DAE">
        <w:rPr>
          <w:color w:val="000000" w:themeColor="text1"/>
          <w:sz w:val="60"/>
          <w:szCs w:val="60"/>
        </w:rPr>
        <w:t>年</w:t>
      </w:r>
      <w:r w:rsidR="00E750D0">
        <w:rPr>
          <w:rFonts w:hint="eastAsia"/>
          <w:color w:val="000000" w:themeColor="text1"/>
          <w:sz w:val="60"/>
          <w:szCs w:val="60"/>
        </w:rPr>
        <w:t>0</w:t>
      </w:r>
      <w:r w:rsidR="00FC535B">
        <w:rPr>
          <w:rFonts w:hint="eastAsia"/>
          <w:color w:val="000000" w:themeColor="text1"/>
          <w:sz w:val="60"/>
          <w:szCs w:val="60"/>
        </w:rPr>
        <w:t>7</w:t>
      </w:r>
      <w:r w:rsidRPr="00DB7DAE">
        <w:rPr>
          <w:color w:val="000000" w:themeColor="text1"/>
          <w:sz w:val="60"/>
          <w:szCs w:val="60"/>
        </w:rPr>
        <w:t>月至</w:t>
      </w:r>
      <w:r w:rsidRPr="00DB7DAE">
        <w:rPr>
          <w:color w:val="000000" w:themeColor="text1"/>
          <w:sz w:val="60"/>
          <w:szCs w:val="60"/>
        </w:rPr>
        <w:t>1</w:t>
      </w:r>
      <w:r w:rsidR="00E750D0">
        <w:rPr>
          <w:rFonts w:hint="eastAsia"/>
          <w:color w:val="000000" w:themeColor="text1"/>
          <w:sz w:val="60"/>
          <w:szCs w:val="60"/>
        </w:rPr>
        <w:t>10</w:t>
      </w:r>
      <w:r w:rsidRPr="00DB7DAE">
        <w:rPr>
          <w:color w:val="000000" w:themeColor="text1"/>
          <w:sz w:val="60"/>
          <w:szCs w:val="60"/>
        </w:rPr>
        <w:t>年</w:t>
      </w:r>
      <w:r w:rsidR="00E750D0">
        <w:rPr>
          <w:rFonts w:hint="eastAsia"/>
          <w:color w:val="000000" w:themeColor="text1"/>
          <w:sz w:val="60"/>
          <w:szCs w:val="60"/>
        </w:rPr>
        <w:t>0</w:t>
      </w:r>
      <w:r w:rsidR="00FC535B">
        <w:rPr>
          <w:rFonts w:hint="eastAsia"/>
          <w:color w:val="000000" w:themeColor="text1"/>
          <w:sz w:val="60"/>
          <w:szCs w:val="60"/>
        </w:rPr>
        <w:t>9</w:t>
      </w:r>
      <w:r w:rsidRPr="00DB7DAE">
        <w:rPr>
          <w:color w:val="000000" w:themeColor="text1"/>
          <w:sz w:val="60"/>
          <w:szCs w:val="60"/>
        </w:rPr>
        <w:t>月</w:t>
      </w:r>
      <w:r w:rsidRPr="00DB7DAE">
        <w:rPr>
          <w:color w:val="000000" w:themeColor="text1"/>
          <w:sz w:val="60"/>
          <w:szCs w:val="60"/>
        </w:rPr>
        <w:t>)</w:t>
      </w:r>
    </w:p>
    <w:p w14:paraId="1A94333E" w14:textId="77777777" w:rsidR="00566BB5" w:rsidRPr="00DB7DAE" w:rsidRDefault="00566BB5" w:rsidP="00566BB5">
      <w:pPr>
        <w:ind w:left="0"/>
        <w:rPr>
          <w:color w:val="000000" w:themeColor="text1"/>
        </w:rPr>
      </w:pPr>
    </w:p>
    <w:p w14:paraId="427EA093" w14:textId="77777777" w:rsidR="00566BB5" w:rsidRPr="00DB7DAE" w:rsidRDefault="00566BB5" w:rsidP="00566BB5">
      <w:pPr>
        <w:ind w:left="0"/>
        <w:rPr>
          <w:color w:val="000000" w:themeColor="text1"/>
        </w:rPr>
      </w:pPr>
    </w:p>
    <w:p w14:paraId="0EE2F315" w14:textId="77777777" w:rsidR="00566BB5" w:rsidRPr="00DB7DAE" w:rsidRDefault="00566BB5" w:rsidP="00566BB5">
      <w:pPr>
        <w:ind w:left="0"/>
        <w:rPr>
          <w:color w:val="000000" w:themeColor="text1"/>
        </w:rPr>
      </w:pPr>
    </w:p>
    <w:p w14:paraId="339431A4" w14:textId="77777777" w:rsidR="00566BB5" w:rsidRPr="00DB7DAE" w:rsidRDefault="00566BB5" w:rsidP="00566BB5">
      <w:pPr>
        <w:ind w:left="0"/>
        <w:rPr>
          <w:color w:val="000000" w:themeColor="text1"/>
        </w:rPr>
      </w:pPr>
    </w:p>
    <w:p w14:paraId="57411F38" w14:textId="77777777" w:rsidR="00566BB5" w:rsidRPr="00DB7DAE" w:rsidRDefault="00566BB5" w:rsidP="00566BB5">
      <w:pPr>
        <w:ind w:left="0"/>
        <w:rPr>
          <w:color w:val="000000" w:themeColor="text1"/>
        </w:rPr>
      </w:pPr>
    </w:p>
    <w:p w14:paraId="78577B7C" w14:textId="77777777" w:rsidR="00566BB5" w:rsidRPr="00DB7DAE" w:rsidRDefault="00566BB5" w:rsidP="00566BB5">
      <w:pPr>
        <w:ind w:left="0"/>
        <w:jc w:val="center"/>
        <w:rPr>
          <w:color w:val="000000" w:themeColor="text1"/>
          <w:sz w:val="44"/>
          <w:szCs w:val="44"/>
        </w:rPr>
      </w:pPr>
      <w:r w:rsidRPr="00DB7DAE">
        <w:rPr>
          <w:rFonts w:hAnsi="標楷體"/>
          <w:color w:val="000000" w:themeColor="text1"/>
          <w:sz w:val="44"/>
          <w:szCs w:val="44"/>
        </w:rPr>
        <w:t>開發單位</w:t>
      </w:r>
      <w:r w:rsidRPr="00DB7DAE">
        <w:rPr>
          <w:color w:val="000000" w:themeColor="text1"/>
          <w:sz w:val="44"/>
          <w:szCs w:val="44"/>
        </w:rPr>
        <w:t>:</w:t>
      </w:r>
      <w:r w:rsidRPr="00DB7DAE">
        <w:rPr>
          <w:rFonts w:hAnsi="標楷體"/>
          <w:color w:val="000000" w:themeColor="text1"/>
          <w:sz w:val="44"/>
          <w:szCs w:val="44"/>
        </w:rPr>
        <w:t>高雄捷運股份有限公司</w:t>
      </w:r>
    </w:p>
    <w:p w14:paraId="4F294393" w14:textId="77777777" w:rsidR="00566BB5" w:rsidRPr="00DB7DAE" w:rsidRDefault="00566BB5" w:rsidP="00566BB5">
      <w:pPr>
        <w:ind w:left="0"/>
        <w:jc w:val="center"/>
        <w:rPr>
          <w:color w:val="000000" w:themeColor="text1"/>
          <w:sz w:val="44"/>
          <w:szCs w:val="44"/>
        </w:rPr>
      </w:pPr>
      <w:r w:rsidRPr="00DB7DAE">
        <w:rPr>
          <w:rFonts w:hAnsi="標楷體"/>
          <w:color w:val="000000" w:themeColor="text1"/>
          <w:sz w:val="44"/>
          <w:szCs w:val="44"/>
        </w:rPr>
        <w:t>監測單位</w:t>
      </w:r>
      <w:r w:rsidRPr="00DB7DAE">
        <w:rPr>
          <w:color w:val="000000" w:themeColor="text1"/>
          <w:sz w:val="44"/>
          <w:szCs w:val="44"/>
        </w:rPr>
        <w:t>:</w:t>
      </w:r>
      <w:r w:rsidRPr="00DB7DAE">
        <w:rPr>
          <w:rFonts w:hAnsi="標楷體"/>
          <w:color w:val="000000" w:themeColor="text1"/>
          <w:sz w:val="44"/>
          <w:szCs w:val="44"/>
        </w:rPr>
        <w:t>台灣檢驗科技股份有限公司</w:t>
      </w:r>
    </w:p>
    <w:p w14:paraId="108CD63E" w14:textId="506BD7B5" w:rsidR="00BC004F" w:rsidRPr="00DB7DAE" w:rsidRDefault="00566BB5" w:rsidP="00566BB5">
      <w:pPr>
        <w:ind w:left="0"/>
        <w:jc w:val="center"/>
        <w:rPr>
          <w:color w:val="000000" w:themeColor="text1"/>
          <w:sz w:val="44"/>
          <w:szCs w:val="44"/>
        </w:rPr>
      </w:pPr>
      <w:r w:rsidRPr="00DB7DAE">
        <w:rPr>
          <w:rFonts w:hAnsi="標楷體"/>
          <w:color w:val="000000" w:themeColor="text1"/>
          <w:sz w:val="44"/>
          <w:szCs w:val="44"/>
        </w:rPr>
        <w:t>提送日期</w:t>
      </w:r>
      <w:r w:rsidRPr="00DB7DAE">
        <w:rPr>
          <w:color w:val="000000" w:themeColor="text1"/>
          <w:sz w:val="44"/>
          <w:szCs w:val="44"/>
        </w:rPr>
        <w:t>:</w:t>
      </w:r>
      <w:r w:rsidRPr="00DB7DAE">
        <w:rPr>
          <w:rFonts w:hAnsi="標楷體"/>
          <w:color w:val="000000" w:themeColor="text1"/>
          <w:sz w:val="44"/>
          <w:szCs w:val="44"/>
        </w:rPr>
        <w:t>中華民國</w:t>
      </w:r>
      <w:r w:rsidRPr="00DB7DAE">
        <w:rPr>
          <w:color w:val="000000" w:themeColor="text1"/>
          <w:sz w:val="44"/>
          <w:szCs w:val="44"/>
        </w:rPr>
        <w:t>1</w:t>
      </w:r>
      <w:r w:rsidR="00177E4C">
        <w:rPr>
          <w:rFonts w:hint="eastAsia"/>
          <w:color w:val="000000" w:themeColor="text1"/>
          <w:sz w:val="44"/>
          <w:szCs w:val="44"/>
        </w:rPr>
        <w:t>10</w:t>
      </w:r>
      <w:r w:rsidRPr="00DB7DAE">
        <w:rPr>
          <w:rFonts w:hAnsi="標楷體"/>
          <w:color w:val="000000" w:themeColor="text1"/>
          <w:sz w:val="44"/>
          <w:szCs w:val="44"/>
        </w:rPr>
        <w:t>年</w:t>
      </w:r>
      <w:r w:rsidR="00FC535B">
        <w:rPr>
          <w:rFonts w:hAnsi="標楷體" w:hint="eastAsia"/>
          <w:color w:val="000000" w:themeColor="text1"/>
          <w:sz w:val="44"/>
          <w:szCs w:val="44"/>
        </w:rPr>
        <w:t>10</w:t>
      </w:r>
      <w:r w:rsidRPr="00DB7DAE">
        <w:rPr>
          <w:rFonts w:hAnsi="標楷體"/>
          <w:color w:val="000000" w:themeColor="text1"/>
          <w:sz w:val="44"/>
          <w:szCs w:val="44"/>
        </w:rPr>
        <w:t>月</w:t>
      </w:r>
    </w:p>
    <w:p w14:paraId="4C22653B" w14:textId="77777777" w:rsidR="00901E84" w:rsidRPr="00DB7DAE" w:rsidRDefault="00901E84" w:rsidP="00901E84">
      <w:pPr>
        <w:spacing w:line="240" w:lineRule="auto"/>
        <w:rPr>
          <w:color w:val="000000" w:themeColor="text1"/>
          <w:sz w:val="24"/>
          <w:szCs w:val="24"/>
        </w:rPr>
      </w:pPr>
    </w:p>
    <w:p w14:paraId="5E9265DE" w14:textId="77777777" w:rsidR="00901E84" w:rsidRPr="00DB7DAE" w:rsidRDefault="00901E84" w:rsidP="00901E84">
      <w:pPr>
        <w:spacing w:line="240" w:lineRule="auto"/>
        <w:rPr>
          <w:color w:val="000000" w:themeColor="text1"/>
          <w:sz w:val="24"/>
          <w:szCs w:val="24"/>
        </w:rPr>
      </w:pPr>
    </w:p>
    <w:p w14:paraId="315AE2E5" w14:textId="77777777" w:rsidR="00901E84" w:rsidRPr="00DB7DAE" w:rsidRDefault="00901E84" w:rsidP="00901E84">
      <w:pPr>
        <w:spacing w:line="240" w:lineRule="auto"/>
        <w:rPr>
          <w:color w:val="000000" w:themeColor="text1"/>
          <w:sz w:val="24"/>
          <w:szCs w:val="24"/>
        </w:rPr>
      </w:pPr>
    </w:p>
    <w:p w14:paraId="06BF3E97" w14:textId="77777777" w:rsidR="00901E84" w:rsidRPr="00DB7DAE" w:rsidRDefault="00901E84" w:rsidP="00901E84">
      <w:pPr>
        <w:widowControl/>
        <w:spacing w:before="0" w:after="0" w:line="240" w:lineRule="auto"/>
        <w:ind w:left="0"/>
        <w:jc w:val="left"/>
        <w:rPr>
          <w:color w:val="000000" w:themeColor="text1"/>
          <w:sz w:val="24"/>
          <w:szCs w:val="24"/>
        </w:rPr>
      </w:pPr>
    </w:p>
    <w:p w14:paraId="71D0E0B3" w14:textId="77777777" w:rsidR="00901E84" w:rsidRPr="00DB7DAE" w:rsidRDefault="00901E84" w:rsidP="00901E84">
      <w:pPr>
        <w:widowControl/>
        <w:spacing w:before="0" w:after="0" w:line="240" w:lineRule="auto"/>
        <w:ind w:left="0"/>
        <w:jc w:val="left"/>
        <w:rPr>
          <w:color w:val="000000" w:themeColor="text1"/>
          <w:sz w:val="24"/>
          <w:szCs w:val="24"/>
        </w:rPr>
      </w:pPr>
    </w:p>
    <w:p w14:paraId="7549158E" w14:textId="77777777" w:rsidR="00901E84" w:rsidRPr="00DB7DAE" w:rsidRDefault="00901E84" w:rsidP="00901E84">
      <w:pPr>
        <w:widowControl/>
        <w:spacing w:before="0" w:after="0" w:line="240" w:lineRule="auto"/>
        <w:ind w:left="0"/>
        <w:jc w:val="left"/>
        <w:rPr>
          <w:color w:val="000000" w:themeColor="text1"/>
          <w:sz w:val="24"/>
          <w:szCs w:val="24"/>
        </w:rPr>
      </w:pPr>
    </w:p>
    <w:p w14:paraId="2235536F" w14:textId="77777777" w:rsidR="00A41101" w:rsidRPr="00DB7DAE" w:rsidRDefault="00A41101" w:rsidP="006A18CF">
      <w:pPr>
        <w:spacing w:line="320" w:lineRule="exact"/>
        <w:ind w:left="0"/>
        <w:jc w:val="center"/>
        <w:rPr>
          <w:color w:val="000000" w:themeColor="text1"/>
          <w:spacing w:val="4"/>
          <w:sz w:val="38"/>
        </w:rPr>
        <w:sectPr w:rsidR="00A41101" w:rsidRPr="00DB7DAE" w:rsidSect="00771E12">
          <w:headerReference w:type="default" r:id="rId8"/>
          <w:footerReference w:type="even" r:id="rId9"/>
          <w:footerReference w:type="default" r:id="rId10"/>
          <w:type w:val="oddPage"/>
          <w:pgSz w:w="11907" w:h="16840" w:code="9"/>
          <w:pgMar w:top="1985" w:right="1134" w:bottom="1701" w:left="1701" w:header="851" w:footer="851" w:gutter="0"/>
          <w:cols w:space="425"/>
          <w:docGrid w:linePitch="380"/>
        </w:sectPr>
      </w:pPr>
    </w:p>
    <w:p w14:paraId="72CE9D64" w14:textId="77777777" w:rsidR="00A41101" w:rsidRPr="00DB7DAE" w:rsidRDefault="00A41101" w:rsidP="00886A02">
      <w:pPr>
        <w:autoSpaceDE w:val="0"/>
        <w:autoSpaceDN w:val="0"/>
        <w:adjustRightInd w:val="0"/>
        <w:spacing w:line="0" w:lineRule="atLeast"/>
        <w:ind w:left="0"/>
        <w:jc w:val="center"/>
        <w:rPr>
          <w:color w:val="000000" w:themeColor="text1"/>
          <w:spacing w:val="-8"/>
          <w:sz w:val="40"/>
        </w:rPr>
      </w:pPr>
      <w:r w:rsidRPr="00DB7DAE">
        <w:rPr>
          <w:color w:val="000000" w:themeColor="text1"/>
          <w:spacing w:val="-8"/>
          <w:sz w:val="40"/>
        </w:rPr>
        <w:lastRenderedPageBreak/>
        <w:t>目</w:t>
      </w:r>
      <w:r w:rsidRPr="00DB7DAE">
        <w:rPr>
          <w:color w:val="000000" w:themeColor="text1"/>
          <w:spacing w:val="-8"/>
          <w:sz w:val="40"/>
        </w:rPr>
        <w:t xml:space="preserve">    </w:t>
      </w:r>
      <w:r w:rsidRPr="00DB7DAE">
        <w:rPr>
          <w:color w:val="000000" w:themeColor="text1"/>
          <w:spacing w:val="-8"/>
          <w:sz w:val="40"/>
        </w:rPr>
        <w:t>錄</w:t>
      </w:r>
    </w:p>
    <w:p w14:paraId="7B78FDE2" w14:textId="77777777" w:rsidR="00A41101" w:rsidRPr="00DB7DAE" w:rsidRDefault="00A41101" w:rsidP="0042784F">
      <w:pPr>
        <w:widowControl/>
        <w:autoSpaceDE w:val="0"/>
        <w:autoSpaceDN w:val="0"/>
        <w:spacing w:before="60" w:after="0" w:line="240" w:lineRule="atLeast"/>
        <w:ind w:left="3402"/>
        <w:jc w:val="right"/>
        <w:textAlignment w:val="bottom"/>
        <w:rPr>
          <w:color w:val="000000" w:themeColor="text1"/>
        </w:rPr>
      </w:pPr>
      <w:r w:rsidRPr="00DB7DAE">
        <w:rPr>
          <w:color w:val="000000" w:themeColor="text1"/>
        </w:rPr>
        <w:t>頁次</w:t>
      </w:r>
    </w:p>
    <w:p w14:paraId="02578430" w14:textId="1DE36D77" w:rsidR="004C30D5" w:rsidRDefault="00B01EFD">
      <w:pPr>
        <w:pStyle w:val="1f0"/>
        <w:tabs>
          <w:tab w:val="right" w:leader="dot" w:pos="9062"/>
        </w:tabs>
        <w:rPr>
          <w:rFonts w:asciiTheme="minorHAnsi" w:eastAsiaTheme="minorEastAsia" w:hAnsiTheme="minorHAnsi" w:cstheme="minorBidi"/>
          <w:noProof/>
          <w:sz w:val="24"/>
          <w:szCs w:val="22"/>
        </w:rPr>
      </w:pPr>
      <w:r w:rsidRPr="00AD47D3">
        <w:rPr>
          <w:color w:val="000000" w:themeColor="text1"/>
        </w:rPr>
        <w:fldChar w:fldCharType="begin"/>
      </w:r>
      <w:r w:rsidR="00B816D1" w:rsidRPr="00AD47D3">
        <w:rPr>
          <w:color w:val="000000" w:themeColor="text1"/>
        </w:rPr>
        <w:instrText xml:space="preserve"> TOC \o "1-3" \h \z \u </w:instrText>
      </w:r>
      <w:r w:rsidRPr="00AD47D3">
        <w:rPr>
          <w:color w:val="000000" w:themeColor="text1"/>
        </w:rPr>
        <w:fldChar w:fldCharType="separate"/>
      </w:r>
      <w:hyperlink w:anchor="_Toc85180521" w:history="1">
        <w:r w:rsidR="004C30D5" w:rsidRPr="00BA18DD">
          <w:rPr>
            <w:rStyle w:val="aff"/>
            <w:rFonts w:hint="eastAsia"/>
            <w:noProof/>
          </w:rPr>
          <w:t>表目錄</w:t>
        </w:r>
        <w:r w:rsidR="004C30D5">
          <w:rPr>
            <w:noProof/>
            <w:webHidden/>
          </w:rPr>
          <w:tab/>
        </w:r>
        <w:r w:rsidR="004C30D5">
          <w:rPr>
            <w:noProof/>
            <w:webHidden/>
          </w:rPr>
          <w:fldChar w:fldCharType="begin"/>
        </w:r>
        <w:r w:rsidR="004C30D5">
          <w:rPr>
            <w:noProof/>
            <w:webHidden/>
          </w:rPr>
          <w:instrText xml:space="preserve"> PAGEREF _Toc85180521 \h </w:instrText>
        </w:r>
        <w:r w:rsidR="004C30D5">
          <w:rPr>
            <w:noProof/>
            <w:webHidden/>
          </w:rPr>
        </w:r>
        <w:r w:rsidR="004C30D5">
          <w:rPr>
            <w:noProof/>
            <w:webHidden/>
          </w:rPr>
          <w:fldChar w:fldCharType="separate"/>
        </w:r>
        <w:r w:rsidR="00F46BCC">
          <w:rPr>
            <w:noProof/>
            <w:webHidden/>
          </w:rPr>
          <w:t>III</w:t>
        </w:r>
        <w:r w:rsidR="004C30D5">
          <w:rPr>
            <w:noProof/>
            <w:webHidden/>
          </w:rPr>
          <w:fldChar w:fldCharType="end"/>
        </w:r>
      </w:hyperlink>
    </w:p>
    <w:p w14:paraId="7276E7AC" w14:textId="4936231D" w:rsidR="004C30D5" w:rsidRDefault="00F46BCC">
      <w:pPr>
        <w:pStyle w:val="1f0"/>
        <w:tabs>
          <w:tab w:val="right" w:leader="dot" w:pos="9062"/>
        </w:tabs>
        <w:rPr>
          <w:rFonts w:asciiTheme="minorHAnsi" w:eastAsiaTheme="minorEastAsia" w:hAnsiTheme="minorHAnsi" w:cstheme="minorBidi"/>
          <w:noProof/>
          <w:sz w:val="24"/>
          <w:szCs w:val="22"/>
        </w:rPr>
      </w:pPr>
      <w:hyperlink w:anchor="_Toc85180522" w:history="1">
        <w:r w:rsidR="004C30D5" w:rsidRPr="00BA18DD">
          <w:rPr>
            <w:rStyle w:val="aff"/>
            <w:rFonts w:hint="eastAsia"/>
            <w:noProof/>
          </w:rPr>
          <w:t>圖目錄</w:t>
        </w:r>
        <w:r w:rsidR="004C30D5">
          <w:rPr>
            <w:noProof/>
            <w:webHidden/>
          </w:rPr>
          <w:tab/>
        </w:r>
        <w:r w:rsidR="004C30D5">
          <w:rPr>
            <w:noProof/>
            <w:webHidden/>
          </w:rPr>
          <w:fldChar w:fldCharType="begin"/>
        </w:r>
        <w:r w:rsidR="004C30D5">
          <w:rPr>
            <w:noProof/>
            <w:webHidden/>
          </w:rPr>
          <w:instrText xml:space="preserve"> PAGEREF _Toc85180522 \h </w:instrText>
        </w:r>
        <w:r w:rsidR="004C30D5">
          <w:rPr>
            <w:noProof/>
            <w:webHidden/>
          </w:rPr>
        </w:r>
        <w:r w:rsidR="004C30D5">
          <w:rPr>
            <w:noProof/>
            <w:webHidden/>
          </w:rPr>
          <w:fldChar w:fldCharType="separate"/>
        </w:r>
        <w:r>
          <w:rPr>
            <w:noProof/>
            <w:webHidden/>
          </w:rPr>
          <w:t>V</w:t>
        </w:r>
        <w:r w:rsidR="004C30D5">
          <w:rPr>
            <w:noProof/>
            <w:webHidden/>
          </w:rPr>
          <w:fldChar w:fldCharType="end"/>
        </w:r>
      </w:hyperlink>
    </w:p>
    <w:p w14:paraId="56A2A134" w14:textId="0C55CE1D" w:rsidR="004C30D5" w:rsidRDefault="00F46BCC">
      <w:pPr>
        <w:pStyle w:val="1f0"/>
        <w:tabs>
          <w:tab w:val="right" w:leader="dot" w:pos="9062"/>
        </w:tabs>
        <w:rPr>
          <w:rFonts w:asciiTheme="minorHAnsi" w:eastAsiaTheme="minorEastAsia" w:hAnsiTheme="minorHAnsi" w:cstheme="minorBidi"/>
          <w:noProof/>
          <w:sz w:val="24"/>
          <w:szCs w:val="22"/>
        </w:rPr>
      </w:pPr>
      <w:hyperlink w:anchor="_Toc85180523" w:history="1">
        <w:r w:rsidR="004C30D5" w:rsidRPr="00BA18DD">
          <w:rPr>
            <w:rStyle w:val="aff"/>
            <w:rFonts w:hint="eastAsia"/>
            <w:noProof/>
          </w:rPr>
          <w:t>前言</w:t>
        </w:r>
        <w:r w:rsidR="004C30D5">
          <w:rPr>
            <w:noProof/>
            <w:webHidden/>
          </w:rPr>
          <w:tab/>
          <w:t>0-</w:t>
        </w:r>
        <w:r w:rsidR="004C30D5">
          <w:rPr>
            <w:noProof/>
            <w:webHidden/>
          </w:rPr>
          <w:fldChar w:fldCharType="begin"/>
        </w:r>
        <w:r w:rsidR="004C30D5">
          <w:rPr>
            <w:noProof/>
            <w:webHidden/>
          </w:rPr>
          <w:instrText xml:space="preserve"> PAGEREF _Toc85180523 \h </w:instrText>
        </w:r>
        <w:r w:rsidR="004C30D5">
          <w:rPr>
            <w:noProof/>
            <w:webHidden/>
          </w:rPr>
        </w:r>
        <w:r w:rsidR="004C30D5">
          <w:rPr>
            <w:noProof/>
            <w:webHidden/>
          </w:rPr>
          <w:fldChar w:fldCharType="separate"/>
        </w:r>
        <w:r>
          <w:rPr>
            <w:noProof/>
            <w:webHidden/>
          </w:rPr>
          <w:t>1</w:t>
        </w:r>
        <w:r w:rsidR="004C30D5">
          <w:rPr>
            <w:noProof/>
            <w:webHidden/>
          </w:rPr>
          <w:fldChar w:fldCharType="end"/>
        </w:r>
      </w:hyperlink>
    </w:p>
    <w:p w14:paraId="380F3211" w14:textId="32DFFA3D"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24" w:history="1">
        <w:r w:rsidR="004C30D5" w:rsidRPr="00BA18DD">
          <w:rPr>
            <w:rStyle w:val="aff"/>
            <w:noProof/>
          </w:rPr>
          <w:t>1.</w:t>
        </w:r>
        <w:r w:rsidR="004C30D5" w:rsidRPr="00BA18DD">
          <w:rPr>
            <w:rStyle w:val="aff"/>
            <w:rFonts w:hint="eastAsia"/>
            <w:noProof/>
          </w:rPr>
          <w:t>依據</w:t>
        </w:r>
        <w:r w:rsidR="004C30D5">
          <w:rPr>
            <w:noProof/>
            <w:webHidden/>
          </w:rPr>
          <w:tab/>
          <w:t>0-</w:t>
        </w:r>
        <w:r w:rsidR="004C30D5">
          <w:rPr>
            <w:noProof/>
            <w:webHidden/>
          </w:rPr>
          <w:fldChar w:fldCharType="begin"/>
        </w:r>
        <w:r w:rsidR="004C30D5">
          <w:rPr>
            <w:noProof/>
            <w:webHidden/>
          </w:rPr>
          <w:instrText xml:space="preserve"> PAGEREF _Toc85180524 \h </w:instrText>
        </w:r>
        <w:r w:rsidR="004C30D5">
          <w:rPr>
            <w:noProof/>
            <w:webHidden/>
          </w:rPr>
        </w:r>
        <w:r w:rsidR="004C30D5">
          <w:rPr>
            <w:noProof/>
            <w:webHidden/>
          </w:rPr>
          <w:fldChar w:fldCharType="separate"/>
        </w:r>
        <w:r>
          <w:rPr>
            <w:noProof/>
            <w:webHidden/>
          </w:rPr>
          <w:t>1</w:t>
        </w:r>
        <w:r w:rsidR="004C30D5">
          <w:rPr>
            <w:noProof/>
            <w:webHidden/>
          </w:rPr>
          <w:fldChar w:fldCharType="end"/>
        </w:r>
      </w:hyperlink>
    </w:p>
    <w:p w14:paraId="3A00786A" w14:textId="04BBF4C2"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25" w:history="1">
        <w:r w:rsidR="004C30D5" w:rsidRPr="00BA18DD">
          <w:rPr>
            <w:rStyle w:val="aff"/>
            <w:noProof/>
          </w:rPr>
          <w:t>2.</w:t>
        </w:r>
        <w:r w:rsidR="004C30D5" w:rsidRPr="00BA18DD">
          <w:rPr>
            <w:rStyle w:val="aff"/>
            <w:rFonts w:hint="eastAsia"/>
            <w:noProof/>
          </w:rPr>
          <w:t>監測執行期間</w:t>
        </w:r>
        <w:r w:rsidR="004C30D5">
          <w:rPr>
            <w:noProof/>
            <w:webHidden/>
          </w:rPr>
          <w:tab/>
          <w:t>0-</w:t>
        </w:r>
        <w:r w:rsidR="004C30D5">
          <w:rPr>
            <w:noProof/>
            <w:webHidden/>
          </w:rPr>
          <w:fldChar w:fldCharType="begin"/>
        </w:r>
        <w:r w:rsidR="004C30D5">
          <w:rPr>
            <w:noProof/>
            <w:webHidden/>
          </w:rPr>
          <w:instrText xml:space="preserve"> PAGEREF _Toc85180525 \h </w:instrText>
        </w:r>
        <w:r w:rsidR="004C30D5">
          <w:rPr>
            <w:noProof/>
            <w:webHidden/>
          </w:rPr>
        </w:r>
        <w:r w:rsidR="004C30D5">
          <w:rPr>
            <w:noProof/>
            <w:webHidden/>
          </w:rPr>
          <w:fldChar w:fldCharType="separate"/>
        </w:r>
        <w:r>
          <w:rPr>
            <w:noProof/>
            <w:webHidden/>
          </w:rPr>
          <w:t>1</w:t>
        </w:r>
        <w:r w:rsidR="004C30D5">
          <w:rPr>
            <w:noProof/>
            <w:webHidden/>
          </w:rPr>
          <w:fldChar w:fldCharType="end"/>
        </w:r>
      </w:hyperlink>
    </w:p>
    <w:p w14:paraId="3F1843DD" w14:textId="35BC8B82"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26" w:history="1">
        <w:r w:rsidR="004C30D5" w:rsidRPr="00BA18DD">
          <w:rPr>
            <w:rStyle w:val="aff"/>
            <w:noProof/>
          </w:rPr>
          <w:t>3.</w:t>
        </w:r>
        <w:r w:rsidR="004C30D5" w:rsidRPr="00BA18DD">
          <w:rPr>
            <w:rStyle w:val="aff"/>
            <w:rFonts w:hint="eastAsia"/>
            <w:noProof/>
          </w:rPr>
          <w:t>執行監測單位</w:t>
        </w:r>
        <w:r w:rsidR="004C30D5">
          <w:rPr>
            <w:noProof/>
            <w:webHidden/>
          </w:rPr>
          <w:tab/>
          <w:t>0-</w:t>
        </w:r>
        <w:r w:rsidR="004C30D5">
          <w:rPr>
            <w:noProof/>
            <w:webHidden/>
          </w:rPr>
          <w:fldChar w:fldCharType="begin"/>
        </w:r>
        <w:r w:rsidR="004C30D5">
          <w:rPr>
            <w:noProof/>
            <w:webHidden/>
          </w:rPr>
          <w:instrText xml:space="preserve"> PAGEREF _Toc85180526 \h </w:instrText>
        </w:r>
        <w:r w:rsidR="004C30D5">
          <w:rPr>
            <w:noProof/>
            <w:webHidden/>
          </w:rPr>
        </w:r>
        <w:r w:rsidR="004C30D5">
          <w:rPr>
            <w:noProof/>
            <w:webHidden/>
          </w:rPr>
          <w:fldChar w:fldCharType="separate"/>
        </w:r>
        <w:r>
          <w:rPr>
            <w:noProof/>
            <w:webHidden/>
          </w:rPr>
          <w:t>2</w:t>
        </w:r>
        <w:r w:rsidR="004C30D5">
          <w:rPr>
            <w:noProof/>
            <w:webHidden/>
          </w:rPr>
          <w:fldChar w:fldCharType="end"/>
        </w:r>
      </w:hyperlink>
    </w:p>
    <w:p w14:paraId="20F04875" w14:textId="5A7648F6" w:rsidR="004C30D5" w:rsidRDefault="00F46BCC">
      <w:pPr>
        <w:pStyle w:val="1f0"/>
        <w:tabs>
          <w:tab w:val="right" w:leader="dot" w:pos="9062"/>
        </w:tabs>
        <w:rPr>
          <w:rFonts w:asciiTheme="minorHAnsi" w:eastAsiaTheme="minorEastAsia" w:hAnsiTheme="minorHAnsi" w:cstheme="minorBidi"/>
          <w:noProof/>
          <w:sz w:val="24"/>
          <w:szCs w:val="22"/>
        </w:rPr>
      </w:pPr>
      <w:hyperlink w:anchor="_Toc85180527" w:history="1">
        <w:r w:rsidR="004C30D5" w:rsidRPr="00BA18DD">
          <w:rPr>
            <w:rStyle w:val="aff"/>
            <w:rFonts w:hint="eastAsia"/>
            <w:noProof/>
          </w:rPr>
          <w:t>第一章</w:t>
        </w:r>
        <w:r w:rsidR="004C30D5" w:rsidRPr="00BA18DD">
          <w:rPr>
            <w:rStyle w:val="aff"/>
            <w:noProof/>
          </w:rPr>
          <w:t xml:space="preserve"> </w:t>
        </w:r>
        <w:r w:rsidR="004C30D5" w:rsidRPr="00BA18DD">
          <w:rPr>
            <w:rStyle w:val="aff"/>
            <w:rFonts w:hint="eastAsia"/>
            <w:noProof/>
          </w:rPr>
          <w:t>監測內容概述</w:t>
        </w:r>
        <w:r w:rsidR="004C30D5">
          <w:rPr>
            <w:noProof/>
            <w:webHidden/>
          </w:rPr>
          <w:tab/>
          <w:t>1-</w:t>
        </w:r>
        <w:r w:rsidR="004C30D5">
          <w:rPr>
            <w:noProof/>
            <w:webHidden/>
          </w:rPr>
          <w:fldChar w:fldCharType="begin"/>
        </w:r>
        <w:r w:rsidR="004C30D5">
          <w:rPr>
            <w:noProof/>
            <w:webHidden/>
          </w:rPr>
          <w:instrText xml:space="preserve"> PAGEREF _Toc85180527 \h </w:instrText>
        </w:r>
        <w:r w:rsidR="004C30D5">
          <w:rPr>
            <w:noProof/>
            <w:webHidden/>
          </w:rPr>
        </w:r>
        <w:r w:rsidR="004C30D5">
          <w:rPr>
            <w:noProof/>
            <w:webHidden/>
          </w:rPr>
          <w:fldChar w:fldCharType="separate"/>
        </w:r>
        <w:r>
          <w:rPr>
            <w:noProof/>
            <w:webHidden/>
          </w:rPr>
          <w:t>1</w:t>
        </w:r>
        <w:r w:rsidR="004C30D5">
          <w:rPr>
            <w:noProof/>
            <w:webHidden/>
          </w:rPr>
          <w:fldChar w:fldCharType="end"/>
        </w:r>
      </w:hyperlink>
    </w:p>
    <w:p w14:paraId="3D187BCF" w14:textId="6EBC6CC7"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28" w:history="1">
        <w:r w:rsidR="004C30D5" w:rsidRPr="00BA18DD">
          <w:rPr>
            <w:rStyle w:val="aff"/>
            <w:noProof/>
          </w:rPr>
          <w:t>1.1</w:t>
        </w:r>
        <w:r w:rsidR="004C30D5" w:rsidRPr="00BA18DD">
          <w:rPr>
            <w:rStyle w:val="aff"/>
            <w:rFonts w:hint="eastAsia"/>
            <w:noProof/>
          </w:rPr>
          <w:t>工程進度概述</w:t>
        </w:r>
        <w:r w:rsidR="004C30D5">
          <w:rPr>
            <w:noProof/>
            <w:webHidden/>
          </w:rPr>
          <w:tab/>
          <w:t>1-</w:t>
        </w:r>
        <w:r w:rsidR="004C30D5">
          <w:rPr>
            <w:noProof/>
            <w:webHidden/>
          </w:rPr>
          <w:fldChar w:fldCharType="begin"/>
        </w:r>
        <w:r w:rsidR="004C30D5">
          <w:rPr>
            <w:noProof/>
            <w:webHidden/>
          </w:rPr>
          <w:instrText xml:space="preserve"> PAGEREF _Toc85180528 \h </w:instrText>
        </w:r>
        <w:r w:rsidR="004C30D5">
          <w:rPr>
            <w:noProof/>
            <w:webHidden/>
          </w:rPr>
        </w:r>
        <w:r w:rsidR="004C30D5">
          <w:rPr>
            <w:noProof/>
            <w:webHidden/>
          </w:rPr>
          <w:fldChar w:fldCharType="separate"/>
        </w:r>
        <w:r>
          <w:rPr>
            <w:noProof/>
            <w:webHidden/>
          </w:rPr>
          <w:t>1</w:t>
        </w:r>
        <w:r w:rsidR="004C30D5">
          <w:rPr>
            <w:noProof/>
            <w:webHidden/>
          </w:rPr>
          <w:fldChar w:fldCharType="end"/>
        </w:r>
      </w:hyperlink>
    </w:p>
    <w:p w14:paraId="6F527CBA" w14:textId="74B264E3"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29" w:history="1">
        <w:r w:rsidR="004C30D5" w:rsidRPr="00BA18DD">
          <w:rPr>
            <w:rStyle w:val="aff"/>
            <w:noProof/>
          </w:rPr>
          <w:t>1.2</w:t>
        </w:r>
        <w:r w:rsidR="004C30D5" w:rsidRPr="00BA18DD">
          <w:rPr>
            <w:rStyle w:val="aff"/>
            <w:rFonts w:hint="eastAsia"/>
            <w:noProof/>
          </w:rPr>
          <w:t>監測情形概述</w:t>
        </w:r>
        <w:r w:rsidR="004C30D5">
          <w:rPr>
            <w:noProof/>
            <w:webHidden/>
          </w:rPr>
          <w:tab/>
          <w:t>1-</w:t>
        </w:r>
        <w:r w:rsidR="004C30D5">
          <w:rPr>
            <w:noProof/>
            <w:webHidden/>
          </w:rPr>
          <w:fldChar w:fldCharType="begin"/>
        </w:r>
        <w:r w:rsidR="004C30D5">
          <w:rPr>
            <w:noProof/>
            <w:webHidden/>
          </w:rPr>
          <w:instrText xml:space="preserve"> PAGEREF _Toc85180529 \h </w:instrText>
        </w:r>
        <w:r w:rsidR="004C30D5">
          <w:rPr>
            <w:noProof/>
            <w:webHidden/>
          </w:rPr>
        </w:r>
        <w:r w:rsidR="004C30D5">
          <w:rPr>
            <w:noProof/>
            <w:webHidden/>
          </w:rPr>
          <w:fldChar w:fldCharType="separate"/>
        </w:r>
        <w:r>
          <w:rPr>
            <w:noProof/>
            <w:webHidden/>
          </w:rPr>
          <w:t>1</w:t>
        </w:r>
        <w:r w:rsidR="004C30D5">
          <w:rPr>
            <w:noProof/>
            <w:webHidden/>
          </w:rPr>
          <w:fldChar w:fldCharType="end"/>
        </w:r>
      </w:hyperlink>
    </w:p>
    <w:p w14:paraId="4A87E52E" w14:textId="62D4AB2E"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30" w:history="1">
        <w:r w:rsidR="004C30D5" w:rsidRPr="00BA18DD">
          <w:rPr>
            <w:rStyle w:val="aff"/>
            <w:noProof/>
          </w:rPr>
          <w:t>1.3</w:t>
        </w:r>
        <w:r w:rsidR="004C30D5" w:rsidRPr="00BA18DD">
          <w:rPr>
            <w:rStyle w:val="aff"/>
            <w:rFonts w:hint="eastAsia"/>
            <w:noProof/>
          </w:rPr>
          <w:t>監測計畫概述</w:t>
        </w:r>
        <w:r w:rsidR="004C30D5">
          <w:rPr>
            <w:noProof/>
            <w:webHidden/>
          </w:rPr>
          <w:tab/>
          <w:t>1-</w:t>
        </w:r>
        <w:r w:rsidR="004C30D5">
          <w:rPr>
            <w:noProof/>
            <w:webHidden/>
          </w:rPr>
          <w:fldChar w:fldCharType="begin"/>
        </w:r>
        <w:r w:rsidR="004C30D5">
          <w:rPr>
            <w:noProof/>
            <w:webHidden/>
          </w:rPr>
          <w:instrText xml:space="preserve"> PAGEREF _Toc85180530 \h </w:instrText>
        </w:r>
        <w:r w:rsidR="004C30D5">
          <w:rPr>
            <w:noProof/>
            <w:webHidden/>
          </w:rPr>
        </w:r>
        <w:r w:rsidR="004C30D5">
          <w:rPr>
            <w:noProof/>
            <w:webHidden/>
          </w:rPr>
          <w:fldChar w:fldCharType="separate"/>
        </w:r>
        <w:r>
          <w:rPr>
            <w:noProof/>
            <w:webHidden/>
          </w:rPr>
          <w:t>5</w:t>
        </w:r>
        <w:r w:rsidR="004C30D5">
          <w:rPr>
            <w:noProof/>
            <w:webHidden/>
          </w:rPr>
          <w:fldChar w:fldCharType="end"/>
        </w:r>
      </w:hyperlink>
    </w:p>
    <w:p w14:paraId="5A6FE80E" w14:textId="0F81BE7C"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31" w:history="1">
        <w:r w:rsidR="004C30D5" w:rsidRPr="00BA18DD">
          <w:rPr>
            <w:rStyle w:val="aff"/>
            <w:noProof/>
          </w:rPr>
          <w:t>1.4</w:t>
        </w:r>
        <w:r w:rsidR="004C30D5" w:rsidRPr="00BA18DD">
          <w:rPr>
            <w:rStyle w:val="aff"/>
            <w:rFonts w:hint="eastAsia"/>
            <w:noProof/>
          </w:rPr>
          <w:t>品保／品管作業措施概要</w:t>
        </w:r>
        <w:r w:rsidR="004C30D5">
          <w:rPr>
            <w:noProof/>
            <w:webHidden/>
          </w:rPr>
          <w:tab/>
          <w:t>1-</w:t>
        </w:r>
        <w:r w:rsidR="004C30D5">
          <w:rPr>
            <w:noProof/>
            <w:webHidden/>
          </w:rPr>
          <w:fldChar w:fldCharType="begin"/>
        </w:r>
        <w:r w:rsidR="004C30D5">
          <w:rPr>
            <w:noProof/>
            <w:webHidden/>
          </w:rPr>
          <w:instrText xml:space="preserve"> PAGEREF _Toc85180531 \h </w:instrText>
        </w:r>
        <w:r w:rsidR="004C30D5">
          <w:rPr>
            <w:noProof/>
            <w:webHidden/>
          </w:rPr>
        </w:r>
        <w:r w:rsidR="004C30D5">
          <w:rPr>
            <w:noProof/>
            <w:webHidden/>
          </w:rPr>
          <w:fldChar w:fldCharType="separate"/>
        </w:r>
        <w:r>
          <w:rPr>
            <w:noProof/>
            <w:webHidden/>
          </w:rPr>
          <w:t>9</w:t>
        </w:r>
        <w:r w:rsidR="004C30D5">
          <w:rPr>
            <w:noProof/>
            <w:webHidden/>
          </w:rPr>
          <w:fldChar w:fldCharType="end"/>
        </w:r>
      </w:hyperlink>
    </w:p>
    <w:p w14:paraId="122652D5" w14:textId="531B734C" w:rsidR="004C30D5" w:rsidRDefault="00F46BCC">
      <w:pPr>
        <w:pStyle w:val="38"/>
        <w:rPr>
          <w:rFonts w:asciiTheme="minorHAnsi" w:eastAsiaTheme="minorEastAsia" w:hAnsiTheme="minorHAnsi" w:cstheme="minorBidi"/>
          <w:sz w:val="24"/>
          <w:szCs w:val="22"/>
        </w:rPr>
      </w:pPr>
      <w:hyperlink w:anchor="_Toc85180532" w:history="1">
        <w:r w:rsidR="004C30D5" w:rsidRPr="00BA18DD">
          <w:rPr>
            <w:rStyle w:val="aff"/>
          </w:rPr>
          <w:t>1.4.1</w:t>
        </w:r>
        <w:r w:rsidR="004C30D5">
          <w:rPr>
            <w:rStyle w:val="aff"/>
          </w:rPr>
          <w:t xml:space="preserve"> </w:t>
        </w:r>
        <w:r w:rsidR="004C30D5" w:rsidRPr="00BA18DD">
          <w:rPr>
            <w:rStyle w:val="aff"/>
            <w:rFonts w:hint="eastAsia"/>
          </w:rPr>
          <w:t>現場採樣之品保</w:t>
        </w:r>
        <w:r w:rsidR="004C30D5" w:rsidRPr="00BA18DD">
          <w:rPr>
            <w:rStyle w:val="aff"/>
          </w:rPr>
          <w:t>/</w:t>
        </w:r>
        <w:r w:rsidR="004C30D5" w:rsidRPr="00BA18DD">
          <w:rPr>
            <w:rStyle w:val="aff"/>
            <w:rFonts w:hint="eastAsia"/>
          </w:rPr>
          <w:t>品管</w:t>
        </w:r>
        <w:r w:rsidR="004C30D5">
          <w:rPr>
            <w:webHidden/>
          </w:rPr>
          <w:tab/>
          <w:t>1-</w:t>
        </w:r>
        <w:r w:rsidR="004C30D5">
          <w:rPr>
            <w:webHidden/>
          </w:rPr>
          <w:fldChar w:fldCharType="begin"/>
        </w:r>
        <w:r w:rsidR="004C30D5">
          <w:rPr>
            <w:webHidden/>
          </w:rPr>
          <w:instrText xml:space="preserve"> PAGEREF _Toc85180532 \h </w:instrText>
        </w:r>
        <w:r w:rsidR="004C30D5">
          <w:rPr>
            <w:webHidden/>
          </w:rPr>
        </w:r>
        <w:r w:rsidR="004C30D5">
          <w:rPr>
            <w:webHidden/>
          </w:rPr>
          <w:fldChar w:fldCharType="separate"/>
        </w:r>
        <w:r>
          <w:rPr>
            <w:webHidden/>
          </w:rPr>
          <w:t>9</w:t>
        </w:r>
        <w:r w:rsidR="004C30D5">
          <w:rPr>
            <w:webHidden/>
          </w:rPr>
          <w:fldChar w:fldCharType="end"/>
        </w:r>
      </w:hyperlink>
    </w:p>
    <w:p w14:paraId="63445E83" w14:textId="60206269" w:rsidR="004C30D5" w:rsidRDefault="00F46BCC">
      <w:pPr>
        <w:pStyle w:val="38"/>
        <w:rPr>
          <w:rFonts w:asciiTheme="minorHAnsi" w:eastAsiaTheme="minorEastAsia" w:hAnsiTheme="minorHAnsi" w:cstheme="minorBidi"/>
          <w:sz w:val="24"/>
          <w:szCs w:val="22"/>
        </w:rPr>
      </w:pPr>
      <w:hyperlink w:anchor="_Toc85180533" w:history="1">
        <w:r w:rsidR="004C30D5" w:rsidRPr="00BA18DD">
          <w:rPr>
            <w:rStyle w:val="aff"/>
          </w:rPr>
          <w:t>1.4.2</w:t>
        </w:r>
        <w:r w:rsidR="004C30D5">
          <w:rPr>
            <w:rStyle w:val="aff"/>
          </w:rPr>
          <w:t xml:space="preserve"> </w:t>
        </w:r>
        <w:r w:rsidR="004C30D5" w:rsidRPr="00BA18DD">
          <w:rPr>
            <w:rStyle w:val="aff"/>
            <w:rFonts w:hint="eastAsia"/>
          </w:rPr>
          <w:t>分析工作之品保</w:t>
        </w:r>
        <w:r w:rsidR="004C30D5" w:rsidRPr="00BA18DD">
          <w:rPr>
            <w:rStyle w:val="aff"/>
          </w:rPr>
          <w:t>/</w:t>
        </w:r>
        <w:r w:rsidR="004C30D5" w:rsidRPr="00BA18DD">
          <w:rPr>
            <w:rStyle w:val="aff"/>
            <w:rFonts w:hint="eastAsia"/>
          </w:rPr>
          <w:t>品管</w:t>
        </w:r>
        <w:r w:rsidR="004C30D5">
          <w:rPr>
            <w:webHidden/>
          </w:rPr>
          <w:tab/>
          <w:t>1-</w:t>
        </w:r>
        <w:r w:rsidR="004C30D5">
          <w:rPr>
            <w:webHidden/>
          </w:rPr>
          <w:fldChar w:fldCharType="begin"/>
        </w:r>
        <w:r w:rsidR="004C30D5">
          <w:rPr>
            <w:webHidden/>
          </w:rPr>
          <w:instrText xml:space="preserve"> PAGEREF _Toc85180533 \h </w:instrText>
        </w:r>
        <w:r w:rsidR="004C30D5">
          <w:rPr>
            <w:webHidden/>
          </w:rPr>
        </w:r>
        <w:r w:rsidR="004C30D5">
          <w:rPr>
            <w:webHidden/>
          </w:rPr>
          <w:fldChar w:fldCharType="separate"/>
        </w:r>
        <w:r>
          <w:rPr>
            <w:webHidden/>
          </w:rPr>
          <w:t>18</w:t>
        </w:r>
        <w:r w:rsidR="004C30D5">
          <w:rPr>
            <w:webHidden/>
          </w:rPr>
          <w:fldChar w:fldCharType="end"/>
        </w:r>
      </w:hyperlink>
    </w:p>
    <w:p w14:paraId="50EABD14" w14:textId="33AA5A83" w:rsidR="004C30D5" w:rsidRDefault="00F46BCC">
      <w:pPr>
        <w:pStyle w:val="38"/>
        <w:rPr>
          <w:rFonts w:asciiTheme="minorHAnsi" w:eastAsiaTheme="minorEastAsia" w:hAnsiTheme="minorHAnsi" w:cstheme="minorBidi"/>
          <w:sz w:val="24"/>
          <w:szCs w:val="22"/>
        </w:rPr>
      </w:pPr>
      <w:hyperlink w:anchor="_Toc85180534" w:history="1">
        <w:r w:rsidR="004C30D5" w:rsidRPr="00BA18DD">
          <w:rPr>
            <w:rStyle w:val="aff"/>
          </w:rPr>
          <w:t xml:space="preserve">1.4.3 </w:t>
        </w:r>
        <w:r w:rsidR="004C30D5" w:rsidRPr="00BA18DD">
          <w:rPr>
            <w:rStyle w:val="aff"/>
            <w:rFonts w:hint="eastAsia"/>
          </w:rPr>
          <w:t>儀器維修校正項目及頻率</w:t>
        </w:r>
        <w:r w:rsidR="004C30D5">
          <w:rPr>
            <w:webHidden/>
          </w:rPr>
          <w:tab/>
          <w:t>1-</w:t>
        </w:r>
        <w:r w:rsidR="004C30D5">
          <w:rPr>
            <w:webHidden/>
          </w:rPr>
          <w:fldChar w:fldCharType="begin"/>
        </w:r>
        <w:r w:rsidR="004C30D5">
          <w:rPr>
            <w:webHidden/>
          </w:rPr>
          <w:instrText xml:space="preserve"> PAGEREF _Toc85180534 \h </w:instrText>
        </w:r>
        <w:r w:rsidR="004C30D5">
          <w:rPr>
            <w:webHidden/>
          </w:rPr>
        </w:r>
        <w:r w:rsidR="004C30D5">
          <w:rPr>
            <w:webHidden/>
          </w:rPr>
          <w:fldChar w:fldCharType="separate"/>
        </w:r>
        <w:r>
          <w:rPr>
            <w:webHidden/>
          </w:rPr>
          <w:t>23</w:t>
        </w:r>
        <w:r w:rsidR="004C30D5">
          <w:rPr>
            <w:webHidden/>
          </w:rPr>
          <w:fldChar w:fldCharType="end"/>
        </w:r>
      </w:hyperlink>
    </w:p>
    <w:p w14:paraId="58647AE9" w14:textId="41144104" w:rsidR="004C30D5" w:rsidRDefault="00F46BCC">
      <w:pPr>
        <w:pStyle w:val="38"/>
        <w:rPr>
          <w:rFonts w:asciiTheme="minorHAnsi" w:eastAsiaTheme="minorEastAsia" w:hAnsiTheme="minorHAnsi" w:cstheme="minorBidi"/>
          <w:sz w:val="24"/>
          <w:szCs w:val="22"/>
        </w:rPr>
      </w:pPr>
      <w:hyperlink w:anchor="_Toc85180535" w:history="1">
        <w:r w:rsidR="004C30D5" w:rsidRPr="00BA18DD">
          <w:rPr>
            <w:rStyle w:val="aff"/>
          </w:rPr>
          <w:t xml:space="preserve">1.4.4 </w:t>
        </w:r>
        <w:r w:rsidR="004C30D5" w:rsidRPr="00BA18DD">
          <w:rPr>
            <w:rStyle w:val="aff"/>
            <w:rFonts w:hint="eastAsia"/>
          </w:rPr>
          <w:t>分析項目之檢測方法</w:t>
        </w:r>
        <w:r w:rsidR="004C30D5">
          <w:rPr>
            <w:webHidden/>
          </w:rPr>
          <w:tab/>
          <w:t>1-</w:t>
        </w:r>
        <w:r w:rsidR="004C30D5">
          <w:rPr>
            <w:webHidden/>
          </w:rPr>
          <w:fldChar w:fldCharType="begin"/>
        </w:r>
        <w:r w:rsidR="004C30D5">
          <w:rPr>
            <w:webHidden/>
          </w:rPr>
          <w:instrText xml:space="preserve"> PAGEREF _Toc85180535 \h </w:instrText>
        </w:r>
        <w:r w:rsidR="004C30D5">
          <w:rPr>
            <w:webHidden/>
          </w:rPr>
        </w:r>
        <w:r w:rsidR="004C30D5">
          <w:rPr>
            <w:webHidden/>
          </w:rPr>
          <w:fldChar w:fldCharType="separate"/>
        </w:r>
        <w:r>
          <w:rPr>
            <w:webHidden/>
          </w:rPr>
          <w:t>27</w:t>
        </w:r>
        <w:r w:rsidR="004C30D5">
          <w:rPr>
            <w:webHidden/>
          </w:rPr>
          <w:fldChar w:fldCharType="end"/>
        </w:r>
      </w:hyperlink>
    </w:p>
    <w:p w14:paraId="21CC23E6" w14:textId="79612562" w:rsidR="004C30D5" w:rsidRDefault="00F46BCC">
      <w:pPr>
        <w:pStyle w:val="38"/>
        <w:rPr>
          <w:rFonts w:asciiTheme="minorHAnsi" w:eastAsiaTheme="minorEastAsia" w:hAnsiTheme="minorHAnsi" w:cstheme="minorBidi"/>
          <w:sz w:val="24"/>
          <w:szCs w:val="22"/>
        </w:rPr>
      </w:pPr>
      <w:hyperlink w:anchor="_Toc85180536" w:history="1">
        <w:r w:rsidR="004C30D5" w:rsidRPr="00BA18DD">
          <w:rPr>
            <w:rStyle w:val="aff"/>
          </w:rPr>
          <w:t xml:space="preserve">1.4.5 </w:t>
        </w:r>
        <w:r w:rsidR="004C30D5" w:rsidRPr="00BA18DD">
          <w:rPr>
            <w:rStyle w:val="aff"/>
            <w:rFonts w:hint="eastAsia"/>
          </w:rPr>
          <w:t>數據處理原則</w:t>
        </w:r>
        <w:r w:rsidR="004C30D5">
          <w:rPr>
            <w:webHidden/>
          </w:rPr>
          <w:tab/>
          <w:t>1-</w:t>
        </w:r>
        <w:r w:rsidR="004C30D5">
          <w:rPr>
            <w:webHidden/>
          </w:rPr>
          <w:fldChar w:fldCharType="begin"/>
        </w:r>
        <w:r w:rsidR="004C30D5">
          <w:rPr>
            <w:webHidden/>
          </w:rPr>
          <w:instrText xml:space="preserve"> PAGEREF _Toc85180536 \h </w:instrText>
        </w:r>
        <w:r w:rsidR="004C30D5">
          <w:rPr>
            <w:webHidden/>
          </w:rPr>
        </w:r>
        <w:r w:rsidR="004C30D5">
          <w:rPr>
            <w:webHidden/>
          </w:rPr>
          <w:fldChar w:fldCharType="separate"/>
        </w:r>
        <w:r>
          <w:rPr>
            <w:webHidden/>
          </w:rPr>
          <w:t>31</w:t>
        </w:r>
        <w:r w:rsidR="004C30D5">
          <w:rPr>
            <w:webHidden/>
          </w:rPr>
          <w:fldChar w:fldCharType="end"/>
        </w:r>
      </w:hyperlink>
    </w:p>
    <w:p w14:paraId="2F89ED92" w14:textId="2D1C7B01" w:rsidR="004C30D5" w:rsidRDefault="00F46BCC">
      <w:pPr>
        <w:pStyle w:val="1f0"/>
        <w:tabs>
          <w:tab w:val="right" w:leader="dot" w:pos="9062"/>
        </w:tabs>
        <w:rPr>
          <w:rFonts w:asciiTheme="minorHAnsi" w:eastAsiaTheme="minorEastAsia" w:hAnsiTheme="minorHAnsi" w:cstheme="minorBidi"/>
          <w:noProof/>
          <w:sz w:val="24"/>
          <w:szCs w:val="22"/>
        </w:rPr>
      </w:pPr>
      <w:hyperlink w:anchor="_Toc85180537" w:history="1">
        <w:r w:rsidR="004C30D5" w:rsidRPr="00BA18DD">
          <w:rPr>
            <w:rStyle w:val="aff"/>
            <w:rFonts w:hint="eastAsia"/>
            <w:noProof/>
          </w:rPr>
          <w:t>第二章</w:t>
        </w:r>
        <w:r w:rsidR="004C30D5" w:rsidRPr="00BA18DD">
          <w:rPr>
            <w:rStyle w:val="aff"/>
            <w:noProof/>
          </w:rPr>
          <w:t xml:space="preserve"> </w:t>
        </w:r>
        <w:r w:rsidR="004C30D5" w:rsidRPr="00BA18DD">
          <w:rPr>
            <w:rStyle w:val="aff"/>
            <w:rFonts w:hint="eastAsia"/>
            <w:noProof/>
          </w:rPr>
          <w:t>監測結果數據分析</w:t>
        </w:r>
        <w:r w:rsidR="004C30D5">
          <w:rPr>
            <w:noProof/>
            <w:webHidden/>
          </w:rPr>
          <w:tab/>
          <w:t>2-</w:t>
        </w:r>
        <w:r w:rsidR="004C30D5">
          <w:rPr>
            <w:noProof/>
            <w:webHidden/>
          </w:rPr>
          <w:fldChar w:fldCharType="begin"/>
        </w:r>
        <w:r w:rsidR="004C30D5">
          <w:rPr>
            <w:noProof/>
            <w:webHidden/>
          </w:rPr>
          <w:instrText xml:space="preserve"> PAGEREF _Toc85180537 \h </w:instrText>
        </w:r>
        <w:r w:rsidR="004C30D5">
          <w:rPr>
            <w:noProof/>
            <w:webHidden/>
          </w:rPr>
        </w:r>
        <w:r w:rsidR="004C30D5">
          <w:rPr>
            <w:noProof/>
            <w:webHidden/>
          </w:rPr>
          <w:fldChar w:fldCharType="separate"/>
        </w:r>
        <w:r>
          <w:rPr>
            <w:noProof/>
            <w:webHidden/>
          </w:rPr>
          <w:t>1</w:t>
        </w:r>
        <w:r w:rsidR="004C30D5">
          <w:rPr>
            <w:noProof/>
            <w:webHidden/>
          </w:rPr>
          <w:fldChar w:fldCharType="end"/>
        </w:r>
      </w:hyperlink>
    </w:p>
    <w:p w14:paraId="596BCAA9" w14:textId="108C7703"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38" w:history="1">
        <w:r w:rsidR="004C30D5" w:rsidRPr="00BA18DD">
          <w:rPr>
            <w:rStyle w:val="aff"/>
            <w:noProof/>
          </w:rPr>
          <w:t>2.1</w:t>
        </w:r>
        <w:r w:rsidR="004C30D5" w:rsidRPr="00BA18DD">
          <w:rPr>
            <w:rStyle w:val="aff"/>
            <w:rFonts w:hint="eastAsia"/>
            <w:noProof/>
          </w:rPr>
          <w:t>空氣品質監測結果</w:t>
        </w:r>
        <w:r w:rsidR="004C30D5">
          <w:rPr>
            <w:noProof/>
            <w:webHidden/>
          </w:rPr>
          <w:tab/>
          <w:t>2-</w:t>
        </w:r>
        <w:r w:rsidR="004C30D5">
          <w:rPr>
            <w:noProof/>
            <w:webHidden/>
          </w:rPr>
          <w:fldChar w:fldCharType="begin"/>
        </w:r>
        <w:r w:rsidR="004C30D5">
          <w:rPr>
            <w:noProof/>
            <w:webHidden/>
          </w:rPr>
          <w:instrText xml:space="preserve"> PAGEREF _Toc85180538 \h </w:instrText>
        </w:r>
        <w:r w:rsidR="004C30D5">
          <w:rPr>
            <w:noProof/>
            <w:webHidden/>
          </w:rPr>
        </w:r>
        <w:r w:rsidR="004C30D5">
          <w:rPr>
            <w:noProof/>
            <w:webHidden/>
          </w:rPr>
          <w:fldChar w:fldCharType="separate"/>
        </w:r>
        <w:r>
          <w:rPr>
            <w:noProof/>
            <w:webHidden/>
          </w:rPr>
          <w:t>1</w:t>
        </w:r>
        <w:r w:rsidR="004C30D5">
          <w:rPr>
            <w:noProof/>
            <w:webHidden/>
          </w:rPr>
          <w:fldChar w:fldCharType="end"/>
        </w:r>
      </w:hyperlink>
    </w:p>
    <w:p w14:paraId="174AA052" w14:textId="5C44B9C5"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39" w:history="1">
        <w:r w:rsidR="004C30D5" w:rsidRPr="00BA18DD">
          <w:rPr>
            <w:rStyle w:val="aff"/>
            <w:noProof/>
          </w:rPr>
          <w:t>2.2</w:t>
        </w:r>
        <w:r w:rsidR="004C30D5" w:rsidRPr="00BA18DD">
          <w:rPr>
            <w:rStyle w:val="aff"/>
            <w:rFonts w:hint="eastAsia"/>
            <w:noProof/>
          </w:rPr>
          <w:t>噪音</w:t>
        </w:r>
        <w:r w:rsidR="004C30D5" w:rsidRPr="00BA18DD">
          <w:rPr>
            <w:rStyle w:val="aff"/>
            <w:noProof/>
          </w:rPr>
          <w:t>/</w:t>
        </w:r>
        <w:r w:rsidR="004C30D5" w:rsidRPr="00BA18DD">
          <w:rPr>
            <w:rStyle w:val="aff"/>
            <w:rFonts w:hint="eastAsia"/>
            <w:noProof/>
          </w:rPr>
          <w:t>振動監測結果</w:t>
        </w:r>
        <w:r w:rsidR="004C30D5">
          <w:rPr>
            <w:noProof/>
            <w:webHidden/>
          </w:rPr>
          <w:tab/>
          <w:t>2-</w:t>
        </w:r>
        <w:r w:rsidR="004C30D5">
          <w:rPr>
            <w:noProof/>
            <w:webHidden/>
          </w:rPr>
          <w:fldChar w:fldCharType="begin"/>
        </w:r>
        <w:r w:rsidR="004C30D5">
          <w:rPr>
            <w:noProof/>
            <w:webHidden/>
          </w:rPr>
          <w:instrText xml:space="preserve"> PAGEREF _Toc85180539 \h </w:instrText>
        </w:r>
        <w:r w:rsidR="004C30D5">
          <w:rPr>
            <w:noProof/>
            <w:webHidden/>
          </w:rPr>
        </w:r>
        <w:r w:rsidR="004C30D5">
          <w:rPr>
            <w:noProof/>
            <w:webHidden/>
          </w:rPr>
          <w:fldChar w:fldCharType="separate"/>
        </w:r>
        <w:r>
          <w:rPr>
            <w:noProof/>
            <w:webHidden/>
          </w:rPr>
          <w:t>5</w:t>
        </w:r>
        <w:r w:rsidR="004C30D5">
          <w:rPr>
            <w:noProof/>
            <w:webHidden/>
          </w:rPr>
          <w:fldChar w:fldCharType="end"/>
        </w:r>
      </w:hyperlink>
    </w:p>
    <w:p w14:paraId="24F524FC" w14:textId="7CC8818C"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40" w:history="1">
        <w:r w:rsidR="004C30D5" w:rsidRPr="00BA18DD">
          <w:rPr>
            <w:rStyle w:val="aff"/>
            <w:noProof/>
          </w:rPr>
          <w:t>2.3</w:t>
        </w:r>
        <w:r w:rsidR="004C30D5" w:rsidRPr="00BA18DD">
          <w:rPr>
            <w:rStyle w:val="aff"/>
            <w:rFonts w:hint="eastAsia"/>
            <w:noProof/>
          </w:rPr>
          <w:t>營建噪音</w:t>
        </w:r>
        <w:r w:rsidR="004C30D5">
          <w:rPr>
            <w:noProof/>
            <w:webHidden/>
          </w:rPr>
          <w:tab/>
          <w:t>2-</w:t>
        </w:r>
        <w:r w:rsidR="004C30D5">
          <w:rPr>
            <w:noProof/>
            <w:webHidden/>
          </w:rPr>
          <w:fldChar w:fldCharType="begin"/>
        </w:r>
        <w:r w:rsidR="004C30D5">
          <w:rPr>
            <w:noProof/>
            <w:webHidden/>
          </w:rPr>
          <w:instrText xml:space="preserve"> PAGEREF _Toc85180540 \h </w:instrText>
        </w:r>
        <w:r w:rsidR="004C30D5">
          <w:rPr>
            <w:noProof/>
            <w:webHidden/>
          </w:rPr>
        </w:r>
        <w:r w:rsidR="004C30D5">
          <w:rPr>
            <w:noProof/>
            <w:webHidden/>
          </w:rPr>
          <w:fldChar w:fldCharType="separate"/>
        </w:r>
        <w:r>
          <w:rPr>
            <w:noProof/>
            <w:webHidden/>
          </w:rPr>
          <w:t>16</w:t>
        </w:r>
        <w:r w:rsidR="004C30D5">
          <w:rPr>
            <w:noProof/>
            <w:webHidden/>
          </w:rPr>
          <w:fldChar w:fldCharType="end"/>
        </w:r>
      </w:hyperlink>
    </w:p>
    <w:p w14:paraId="6B989E0D" w14:textId="4261E367"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41" w:history="1">
        <w:r w:rsidR="004C30D5" w:rsidRPr="00BA18DD">
          <w:rPr>
            <w:rStyle w:val="aff"/>
            <w:noProof/>
          </w:rPr>
          <w:t>2.4</w:t>
        </w:r>
        <w:r w:rsidR="004C30D5" w:rsidRPr="00BA18DD">
          <w:rPr>
            <w:rStyle w:val="aff"/>
            <w:rFonts w:hint="eastAsia"/>
            <w:noProof/>
          </w:rPr>
          <w:t>營建低頻噪音</w:t>
        </w:r>
        <w:r w:rsidR="004C30D5">
          <w:rPr>
            <w:noProof/>
            <w:webHidden/>
          </w:rPr>
          <w:tab/>
          <w:t>2-</w:t>
        </w:r>
        <w:r w:rsidR="004C30D5">
          <w:rPr>
            <w:noProof/>
            <w:webHidden/>
          </w:rPr>
          <w:fldChar w:fldCharType="begin"/>
        </w:r>
        <w:r w:rsidR="004C30D5">
          <w:rPr>
            <w:noProof/>
            <w:webHidden/>
          </w:rPr>
          <w:instrText xml:space="preserve"> PAGEREF _Toc85180541 \h </w:instrText>
        </w:r>
        <w:r w:rsidR="004C30D5">
          <w:rPr>
            <w:noProof/>
            <w:webHidden/>
          </w:rPr>
        </w:r>
        <w:r w:rsidR="004C30D5">
          <w:rPr>
            <w:noProof/>
            <w:webHidden/>
          </w:rPr>
          <w:fldChar w:fldCharType="separate"/>
        </w:r>
        <w:r>
          <w:rPr>
            <w:noProof/>
            <w:webHidden/>
          </w:rPr>
          <w:t>17</w:t>
        </w:r>
        <w:r w:rsidR="004C30D5">
          <w:rPr>
            <w:noProof/>
            <w:webHidden/>
          </w:rPr>
          <w:fldChar w:fldCharType="end"/>
        </w:r>
      </w:hyperlink>
    </w:p>
    <w:p w14:paraId="58F45600" w14:textId="680FD0DC"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42" w:history="1">
        <w:r w:rsidR="004C30D5" w:rsidRPr="00BA18DD">
          <w:rPr>
            <w:rStyle w:val="aff"/>
            <w:noProof/>
          </w:rPr>
          <w:t>2.5</w:t>
        </w:r>
        <w:r w:rsidR="004C30D5" w:rsidRPr="00BA18DD">
          <w:rPr>
            <w:rStyle w:val="aff"/>
            <w:rFonts w:hint="eastAsia"/>
            <w:noProof/>
          </w:rPr>
          <w:t>放流水水質</w:t>
        </w:r>
        <w:r w:rsidR="004C30D5">
          <w:rPr>
            <w:noProof/>
            <w:webHidden/>
          </w:rPr>
          <w:tab/>
          <w:t>2-</w:t>
        </w:r>
        <w:r w:rsidR="004C30D5">
          <w:rPr>
            <w:noProof/>
            <w:webHidden/>
          </w:rPr>
          <w:fldChar w:fldCharType="begin"/>
        </w:r>
        <w:r w:rsidR="004C30D5">
          <w:rPr>
            <w:noProof/>
            <w:webHidden/>
          </w:rPr>
          <w:instrText xml:space="preserve"> PAGEREF _Toc85180542 \h </w:instrText>
        </w:r>
        <w:r w:rsidR="004C30D5">
          <w:rPr>
            <w:noProof/>
            <w:webHidden/>
          </w:rPr>
        </w:r>
        <w:r w:rsidR="004C30D5">
          <w:rPr>
            <w:noProof/>
            <w:webHidden/>
          </w:rPr>
          <w:fldChar w:fldCharType="separate"/>
        </w:r>
        <w:r>
          <w:rPr>
            <w:noProof/>
            <w:webHidden/>
          </w:rPr>
          <w:t>18</w:t>
        </w:r>
        <w:r w:rsidR="004C30D5">
          <w:rPr>
            <w:noProof/>
            <w:webHidden/>
          </w:rPr>
          <w:fldChar w:fldCharType="end"/>
        </w:r>
      </w:hyperlink>
    </w:p>
    <w:p w14:paraId="309432D1" w14:textId="5EA32464"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43" w:history="1">
        <w:r w:rsidR="004C30D5" w:rsidRPr="00BA18DD">
          <w:rPr>
            <w:rStyle w:val="aff"/>
            <w:noProof/>
          </w:rPr>
          <w:t>2.6</w:t>
        </w:r>
        <w:r w:rsidR="004C30D5" w:rsidRPr="00BA18DD">
          <w:rPr>
            <w:rStyle w:val="aff"/>
            <w:rFonts w:hint="eastAsia"/>
            <w:noProof/>
          </w:rPr>
          <w:t>地下水質</w:t>
        </w:r>
        <w:r w:rsidR="004C30D5">
          <w:rPr>
            <w:noProof/>
            <w:webHidden/>
          </w:rPr>
          <w:tab/>
          <w:t>2-</w:t>
        </w:r>
        <w:r w:rsidR="004C30D5">
          <w:rPr>
            <w:noProof/>
            <w:webHidden/>
          </w:rPr>
          <w:fldChar w:fldCharType="begin"/>
        </w:r>
        <w:r w:rsidR="004C30D5">
          <w:rPr>
            <w:noProof/>
            <w:webHidden/>
          </w:rPr>
          <w:instrText xml:space="preserve"> PAGEREF _Toc85180543 \h </w:instrText>
        </w:r>
        <w:r w:rsidR="004C30D5">
          <w:rPr>
            <w:noProof/>
            <w:webHidden/>
          </w:rPr>
        </w:r>
        <w:r w:rsidR="004C30D5">
          <w:rPr>
            <w:noProof/>
            <w:webHidden/>
          </w:rPr>
          <w:fldChar w:fldCharType="separate"/>
        </w:r>
        <w:r>
          <w:rPr>
            <w:noProof/>
            <w:webHidden/>
          </w:rPr>
          <w:t>21</w:t>
        </w:r>
        <w:r w:rsidR="004C30D5">
          <w:rPr>
            <w:noProof/>
            <w:webHidden/>
          </w:rPr>
          <w:fldChar w:fldCharType="end"/>
        </w:r>
      </w:hyperlink>
    </w:p>
    <w:p w14:paraId="406E3638" w14:textId="32FB15A5"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44" w:history="1">
        <w:r w:rsidR="004C30D5" w:rsidRPr="00BA18DD">
          <w:rPr>
            <w:rStyle w:val="aff"/>
            <w:noProof/>
          </w:rPr>
          <w:t>2.7</w:t>
        </w:r>
        <w:r w:rsidR="004C30D5" w:rsidRPr="00BA18DD">
          <w:rPr>
            <w:rStyle w:val="aff"/>
            <w:rFonts w:hint="eastAsia"/>
            <w:noProof/>
          </w:rPr>
          <w:t>地面水質</w:t>
        </w:r>
        <w:r w:rsidR="004C30D5">
          <w:rPr>
            <w:noProof/>
            <w:webHidden/>
          </w:rPr>
          <w:tab/>
          <w:t>2-</w:t>
        </w:r>
        <w:r w:rsidR="004C30D5">
          <w:rPr>
            <w:noProof/>
            <w:webHidden/>
          </w:rPr>
          <w:fldChar w:fldCharType="begin"/>
        </w:r>
        <w:r w:rsidR="004C30D5">
          <w:rPr>
            <w:noProof/>
            <w:webHidden/>
          </w:rPr>
          <w:instrText xml:space="preserve"> PAGEREF _Toc85180544 \h </w:instrText>
        </w:r>
        <w:r w:rsidR="004C30D5">
          <w:rPr>
            <w:noProof/>
            <w:webHidden/>
          </w:rPr>
        </w:r>
        <w:r w:rsidR="004C30D5">
          <w:rPr>
            <w:noProof/>
            <w:webHidden/>
          </w:rPr>
          <w:fldChar w:fldCharType="separate"/>
        </w:r>
        <w:r>
          <w:rPr>
            <w:noProof/>
            <w:webHidden/>
          </w:rPr>
          <w:t>22</w:t>
        </w:r>
        <w:r w:rsidR="004C30D5">
          <w:rPr>
            <w:noProof/>
            <w:webHidden/>
          </w:rPr>
          <w:fldChar w:fldCharType="end"/>
        </w:r>
      </w:hyperlink>
    </w:p>
    <w:p w14:paraId="5F22E852" w14:textId="1C394EFA"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45" w:history="1">
        <w:r w:rsidR="004C30D5" w:rsidRPr="00BA18DD">
          <w:rPr>
            <w:rStyle w:val="aff"/>
            <w:noProof/>
          </w:rPr>
          <w:t>2.8</w:t>
        </w:r>
        <w:r w:rsidR="004C30D5" w:rsidRPr="00BA18DD">
          <w:rPr>
            <w:rStyle w:val="aff"/>
            <w:rFonts w:hint="eastAsia"/>
            <w:noProof/>
          </w:rPr>
          <w:t>交通流量</w:t>
        </w:r>
        <w:r w:rsidR="004C30D5">
          <w:rPr>
            <w:noProof/>
            <w:webHidden/>
          </w:rPr>
          <w:tab/>
          <w:t>2-</w:t>
        </w:r>
        <w:r w:rsidR="004C30D5">
          <w:rPr>
            <w:noProof/>
            <w:webHidden/>
          </w:rPr>
          <w:fldChar w:fldCharType="begin"/>
        </w:r>
        <w:r w:rsidR="004C30D5">
          <w:rPr>
            <w:noProof/>
            <w:webHidden/>
          </w:rPr>
          <w:instrText xml:space="preserve"> PAGEREF _Toc85180545 \h </w:instrText>
        </w:r>
        <w:r w:rsidR="004C30D5">
          <w:rPr>
            <w:noProof/>
            <w:webHidden/>
          </w:rPr>
        </w:r>
        <w:r w:rsidR="004C30D5">
          <w:rPr>
            <w:noProof/>
            <w:webHidden/>
          </w:rPr>
          <w:fldChar w:fldCharType="separate"/>
        </w:r>
        <w:r>
          <w:rPr>
            <w:noProof/>
            <w:webHidden/>
          </w:rPr>
          <w:t>23</w:t>
        </w:r>
        <w:r w:rsidR="004C30D5">
          <w:rPr>
            <w:noProof/>
            <w:webHidden/>
          </w:rPr>
          <w:fldChar w:fldCharType="end"/>
        </w:r>
      </w:hyperlink>
    </w:p>
    <w:p w14:paraId="593773CB" w14:textId="1B26F27F"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46" w:history="1">
        <w:r w:rsidR="004C30D5" w:rsidRPr="00BA18DD">
          <w:rPr>
            <w:rStyle w:val="aff"/>
            <w:noProof/>
          </w:rPr>
          <w:t>2.9</w:t>
        </w:r>
        <w:r w:rsidR="004C30D5" w:rsidRPr="00BA18DD">
          <w:rPr>
            <w:rStyle w:val="aff"/>
            <w:rFonts w:hint="eastAsia"/>
            <w:noProof/>
          </w:rPr>
          <w:t>施工安全</w:t>
        </w:r>
        <w:r w:rsidR="004C30D5">
          <w:rPr>
            <w:noProof/>
            <w:webHidden/>
          </w:rPr>
          <w:tab/>
          <w:t>2-</w:t>
        </w:r>
        <w:r w:rsidR="004C30D5">
          <w:rPr>
            <w:noProof/>
            <w:webHidden/>
          </w:rPr>
          <w:fldChar w:fldCharType="begin"/>
        </w:r>
        <w:r w:rsidR="004C30D5">
          <w:rPr>
            <w:noProof/>
            <w:webHidden/>
          </w:rPr>
          <w:instrText xml:space="preserve"> PAGEREF _Toc85180546 \h </w:instrText>
        </w:r>
        <w:r w:rsidR="004C30D5">
          <w:rPr>
            <w:noProof/>
            <w:webHidden/>
          </w:rPr>
        </w:r>
        <w:r w:rsidR="004C30D5">
          <w:rPr>
            <w:noProof/>
            <w:webHidden/>
          </w:rPr>
          <w:fldChar w:fldCharType="separate"/>
        </w:r>
        <w:r>
          <w:rPr>
            <w:noProof/>
            <w:webHidden/>
          </w:rPr>
          <w:t>29</w:t>
        </w:r>
        <w:r w:rsidR="004C30D5">
          <w:rPr>
            <w:noProof/>
            <w:webHidden/>
          </w:rPr>
          <w:fldChar w:fldCharType="end"/>
        </w:r>
      </w:hyperlink>
    </w:p>
    <w:p w14:paraId="3F622310" w14:textId="4C3263A1" w:rsidR="004C30D5" w:rsidRDefault="00F46BCC">
      <w:pPr>
        <w:pStyle w:val="1f0"/>
        <w:tabs>
          <w:tab w:val="right" w:leader="dot" w:pos="9062"/>
        </w:tabs>
        <w:rPr>
          <w:rFonts w:asciiTheme="minorHAnsi" w:eastAsiaTheme="minorEastAsia" w:hAnsiTheme="minorHAnsi" w:cstheme="minorBidi"/>
          <w:noProof/>
          <w:sz w:val="24"/>
          <w:szCs w:val="22"/>
        </w:rPr>
      </w:pPr>
      <w:hyperlink w:anchor="_Toc85180547" w:history="1">
        <w:r w:rsidR="004C30D5" w:rsidRPr="00BA18DD">
          <w:rPr>
            <w:rStyle w:val="aff"/>
            <w:rFonts w:hint="eastAsia"/>
            <w:noProof/>
          </w:rPr>
          <w:t>第三章</w:t>
        </w:r>
        <w:r w:rsidR="004C30D5" w:rsidRPr="00BA18DD">
          <w:rPr>
            <w:rStyle w:val="aff"/>
            <w:noProof/>
          </w:rPr>
          <w:t xml:space="preserve">  </w:t>
        </w:r>
        <w:r w:rsidR="004C30D5" w:rsidRPr="00BA18DD">
          <w:rPr>
            <w:rStyle w:val="aff"/>
            <w:rFonts w:hint="eastAsia"/>
            <w:noProof/>
          </w:rPr>
          <w:t>檢討與建議</w:t>
        </w:r>
        <w:r w:rsidR="004C30D5">
          <w:rPr>
            <w:noProof/>
            <w:webHidden/>
          </w:rPr>
          <w:tab/>
          <w:t>3-</w:t>
        </w:r>
        <w:r w:rsidR="004C30D5">
          <w:rPr>
            <w:noProof/>
            <w:webHidden/>
          </w:rPr>
          <w:fldChar w:fldCharType="begin"/>
        </w:r>
        <w:r w:rsidR="004C30D5">
          <w:rPr>
            <w:noProof/>
            <w:webHidden/>
          </w:rPr>
          <w:instrText xml:space="preserve"> PAGEREF _Toc85180547 \h </w:instrText>
        </w:r>
        <w:r w:rsidR="004C30D5">
          <w:rPr>
            <w:noProof/>
            <w:webHidden/>
          </w:rPr>
        </w:r>
        <w:r w:rsidR="004C30D5">
          <w:rPr>
            <w:noProof/>
            <w:webHidden/>
          </w:rPr>
          <w:fldChar w:fldCharType="separate"/>
        </w:r>
        <w:r>
          <w:rPr>
            <w:noProof/>
            <w:webHidden/>
          </w:rPr>
          <w:t>1</w:t>
        </w:r>
        <w:r w:rsidR="004C30D5">
          <w:rPr>
            <w:noProof/>
            <w:webHidden/>
          </w:rPr>
          <w:fldChar w:fldCharType="end"/>
        </w:r>
      </w:hyperlink>
    </w:p>
    <w:p w14:paraId="32E8015E" w14:textId="57F1D932"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48" w:history="1">
        <w:r w:rsidR="004C30D5" w:rsidRPr="00BA18DD">
          <w:rPr>
            <w:rStyle w:val="aff"/>
            <w:noProof/>
          </w:rPr>
          <w:t>3.1</w:t>
        </w:r>
        <w:r w:rsidR="004C30D5" w:rsidRPr="00BA18DD">
          <w:rPr>
            <w:rStyle w:val="aff"/>
            <w:rFonts w:hint="eastAsia"/>
            <w:noProof/>
          </w:rPr>
          <w:t>監測結果檢討與因應對策</w:t>
        </w:r>
        <w:r w:rsidR="004C30D5">
          <w:rPr>
            <w:noProof/>
            <w:webHidden/>
          </w:rPr>
          <w:tab/>
          <w:t>3-</w:t>
        </w:r>
        <w:r w:rsidR="004C30D5">
          <w:rPr>
            <w:noProof/>
            <w:webHidden/>
          </w:rPr>
          <w:fldChar w:fldCharType="begin"/>
        </w:r>
        <w:r w:rsidR="004C30D5">
          <w:rPr>
            <w:noProof/>
            <w:webHidden/>
          </w:rPr>
          <w:instrText xml:space="preserve"> PAGEREF _Toc85180548 \h </w:instrText>
        </w:r>
        <w:r w:rsidR="004C30D5">
          <w:rPr>
            <w:noProof/>
            <w:webHidden/>
          </w:rPr>
        </w:r>
        <w:r w:rsidR="004C30D5">
          <w:rPr>
            <w:noProof/>
            <w:webHidden/>
          </w:rPr>
          <w:fldChar w:fldCharType="separate"/>
        </w:r>
        <w:r>
          <w:rPr>
            <w:noProof/>
            <w:webHidden/>
          </w:rPr>
          <w:t>1</w:t>
        </w:r>
        <w:r w:rsidR="004C30D5">
          <w:rPr>
            <w:noProof/>
            <w:webHidden/>
          </w:rPr>
          <w:fldChar w:fldCharType="end"/>
        </w:r>
      </w:hyperlink>
    </w:p>
    <w:p w14:paraId="098943DA" w14:textId="796DDBF4" w:rsidR="004C30D5" w:rsidRDefault="00F46BCC">
      <w:pPr>
        <w:pStyle w:val="38"/>
        <w:rPr>
          <w:rFonts w:asciiTheme="minorHAnsi" w:eastAsiaTheme="minorEastAsia" w:hAnsiTheme="minorHAnsi" w:cstheme="minorBidi"/>
          <w:sz w:val="24"/>
          <w:szCs w:val="22"/>
        </w:rPr>
      </w:pPr>
      <w:hyperlink w:anchor="_Toc85180549" w:history="1">
        <w:r w:rsidR="004C30D5" w:rsidRPr="00BA18DD">
          <w:rPr>
            <w:rStyle w:val="aff"/>
          </w:rPr>
          <w:t>3.1.1</w:t>
        </w:r>
        <w:r w:rsidR="004C30D5" w:rsidRPr="00BA18DD">
          <w:rPr>
            <w:rStyle w:val="aff"/>
            <w:rFonts w:hint="eastAsia"/>
          </w:rPr>
          <w:t>監測結果綜合檢討分析</w:t>
        </w:r>
        <w:r w:rsidR="004C30D5">
          <w:rPr>
            <w:webHidden/>
          </w:rPr>
          <w:tab/>
          <w:t>3-</w:t>
        </w:r>
        <w:r w:rsidR="004C30D5">
          <w:rPr>
            <w:webHidden/>
          </w:rPr>
          <w:fldChar w:fldCharType="begin"/>
        </w:r>
        <w:r w:rsidR="004C30D5">
          <w:rPr>
            <w:webHidden/>
          </w:rPr>
          <w:instrText xml:space="preserve"> PAGEREF _Toc85180549 \h </w:instrText>
        </w:r>
        <w:r w:rsidR="004C30D5">
          <w:rPr>
            <w:webHidden/>
          </w:rPr>
        </w:r>
        <w:r w:rsidR="004C30D5">
          <w:rPr>
            <w:webHidden/>
          </w:rPr>
          <w:fldChar w:fldCharType="separate"/>
        </w:r>
        <w:r>
          <w:rPr>
            <w:webHidden/>
          </w:rPr>
          <w:t>1</w:t>
        </w:r>
        <w:r w:rsidR="004C30D5">
          <w:rPr>
            <w:webHidden/>
          </w:rPr>
          <w:fldChar w:fldCharType="end"/>
        </w:r>
      </w:hyperlink>
    </w:p>
    <w:p w14:paraId="71FCA75B" w14:textId="2B81D59E" w:rsidR="004C30D5" w:rsidRDefault="00F46BCC">
      <w:pPr>
        <w:pStyle w:val="29"/>
        <w:tabs>
          <w:tab w:val="right" w:leader="dot" w:pos="9062"/>
        </w:tabs>
        <w:ind w:left="520"/>
        <w:rPr>
          <w:rFonts w:asciiTheme="minorHAnsi" w:eastAsiaTheme="minorEastAsia" w:hAnsiTheme="minorHAnsi" w:cstheme="minorBidi"/>
          <w:noProof/>
          <w:sz w:val="24"/>
          <w:szCs w:val="22"/>
        </w:rPr>
      </w:pPr>
      <w:hyperlink w:anchor="_Toc85180550" w:history="1">
        <w:r w:rsidR="004C30D5" w:rsidRPr="00BA18DD">
          <w:rPr>
            <w:rStyle w:val="aff"/>
            <w:noProof/>
          </w:rPr>
          <w:t>3.2</w:t>
        </w:r>
        <w:r w:rsidR="004C30D5" w:rsidRPr="00BA18DD">
          <w:rPr>
            <w:rStyle w:val="aff"/>
            <w:rFonts w:hint="eastAsia"/>
            <w:noProof/>
          </w:rPr>
          <w:t>監測結果異常現象因應對策</w:t>
        </w:r>
        <w:r w:rsidR="004C30D5">
          <w:rPr>
            <w:noProof/>
            <w:webHidden/>
          </w:rPr>
          <w:tab/>
          <w:t>3-</w:t>
        </w:r>
        <w:r w:rsidR="004C30D5">
          <w:rPr>
            <w:noProof/>
            <w:webHidden/>
          </w:rPr>
          <w:fldChar w:fldCharType="begin"/>
        </w:r>
        <w:r w:rsidR="004C30D5">
          <w:rPr>
            <w:noProof/>
            <w:webHidden/>
          </w:rPr>
          <w:instrText xml:space="preserve"> PAGEREF _Toc85180550 \h </w:instrText>
        </w:r>
        <w:r w:rsidR="004C30D5">
          <w:rPr>
            <w:noProof/>
            <w:webHidden/>
          </w:rPr>
        </w:r>
        <w:r w:rsidR="004C30D5">
          <w:rPr>
            <w:noProof/>
            <w:webHidden/>
          </w:rPr>
          <w:fldChar w:fldCharType="separate"/>
        </w:r>
        <w:r>
          <w:rPr>
            <w:noProof/>
            <w:webHidden/>
          </w:rPr>
          <w:t>3</w:t>
        </w:r>
        <w:r w:rsidR="004C30D5">
          <w:rPr>
            <w:noProof/>
            <w:webHidden/>
          </w:rPr>
          <w:fldChar w:fldCharType="end"/>
        </w:r>
      </w:hyperlink>
    </w:p>
    <w:p w14:paraId="04AD51DD" w14:textId="501DAEC6" w:rsidR="004C30D5" w:rsidRDefault="00F46BCC">
      <w:pPr>
        <w:pStyle w:val="1f0"/>
        <w:tabs>
          <w:tab w:val="right" w:leader="dot" w:pos="9062"/>
        </w:tabs>
        <w:rPr>
          <w:rFonts w:asciiTheme="minorHAnsi" w:eastAsiaTheme="minorEastAsia" w:hAnsiTheme="minorHAnsi" w:cstheme="minorBidi"/>
          <w:noProof/>
          <w:sz w:val="24"/>
          <w:szCs w:val="22"/>
        </w:rPr>
      </w:pPr>
      <w:hyperlink w:anchor="_Toc85180551" w:history="1">
        <w:r w:rsidR="004C30D5" w:rsidRPr="00BA18DD">
          <w:rPr>
            <w:rStyle w:val="aff"/>
            <w:rFonts w:hint="eastAsia"/>
            <w:noProof/>
          </w:rPr>
          <w:t>參考文獻</w:t>
        </w:r>
        <w:r w:rsidR="004C30D5">
          <w:rPr>
            <w:noProof/>
            <w:webHidden/>
          </w:rPr>
          <w:tab/>
          <w:t>3-</w:t>
        </w:r>
        <w:r w:rsidR="004C30D5">
          <w:rPr>
            <w:noProof/>
            <w:webHidden/>
          </w:rPr>
          <w:fldChar w:fldCharType="begin"/>
        </w:r>
        <w:r w:rsidR="004C30D5">
          <w:rPr>
            <w:noProof/>
            <w:webHidden/>
          </w:rPr>
          <w:instrText xml:space="preserve"> PAGEREF _Toc85180551 \h </w:instrText>
        </w:r>
        <w:r w:rsidR="004C30D5">
          <w:rPr>
            <w:noProof/>
            <w:webHidden/>
          </w:rPr>
        </w:r>
        <w:r w:rsidR="004C30D5">
          <w:rPr>
            <w:noProof/>
            <w:webHidden/>
          </w:rPr>
          <w:fldChar w:fldCharType="separate"/>
        </w:r>
        <w:r>
          <w:rPr>
            <w:noProof/>
            <w:webHidden/>
          </w:rPr>
          <w:t>6</w:t>
        </w:r>
        <w:r w:rsidR="004C30D5">
          <w:rPr>
            <w:noProof/>
            <w:webHidden/>
          </w:rPr>
          <w:fldChar w:fldCharType="end"/>
        </w:r>
      </w:hyperlink>
    </w:p>
    <w:p w14:paraId="63E20FD7" w14:textId="082A2BE2" w:rsidR="00A41101" w:rsidRPr="00DB7DAE" w:rsidRDefault="00B01EFD" w:rsidP="00ED6E62">
      <w:pPr>
        <w:spacing w:before="0" w:after="0" w:line="300" w:lineRule="exact"/>
        <w:ind w:leftChars="-161" w:left="0" w:hangingChars="161" w:hanging="419"/>
        <w:rPr>
          <w:color w:val="000000" w:themeColor="text1"/>
        </w:rPr>
      </w:pPr>
      <w:r w:rsidRPr="00AD47D3">
        <w:rPr>
          <w:color w:val="000000" w:themeColor="text1"/>
        </w:rPr>
        <w:fldChar w:fldCharType="end"/>
      </w:r>
    </w:p>
    <w:p w14:paraId="72868BAF" w14:textId="77777777" w:rsidR="00A41101" w:rsidRPr="00DB7DAE" w:rsidRDefault="00A41101" w:rsidP="00DD1542">
      <w:pPr>
        <w:snapToGrid w:val="0"/>
        <w:spacing w:before="0" w:after="0" w:line="360" w:lineRule="auto"/>
        <w:ind w:left="0"/>
        <w:rPr>
          <w:color w:val="000000" w:themeColor="text1"/>
        </w:rPr>
      </w:pPr>
      <w:r w:rsidRPr="00DB7DAE">
        <w:rPr>
          <w:color w:val="000000" w:themeColor="text1"/>
        </w:rPr>
        <w:t>附錄</w:t>
      </w:r>
    </w:p>
    <w:p w14:paraId="2EA9BDF3" w14:textId="77777777" w:rsidR="00A41101" w:rsidRPr="00DB7DAE" w:rsidRDefault="00A41101" w:rsidP="001944CE">
      <w:pPr>
        <w:snapToGrid w:val="0"/>
        <w:spacing w:before="0" w:after="0" w:line="360" w:lineRule="auto"/>
        <w:ind w:left="-161" w:firstLine="540"/>
        <w:jc w:val="left"/>
        <w:rPr>
          <w:color w:val="000000" w:themeColor="text1"/>
        </w:rPr>
      </w:pPr>
      <w:r w:rsidRPr="00DB7DAE">
        <w:rPr>
          <w:color w:val="000000" w:themeColor="text1"/>
        </w:rPr>
        <w:t>附錄</w:t>
      </w:r>
      <w:proofErr w:type="gramStart"/>
      <w:r w:rsidRPr="00DB7DAE">
        <w:rPr>
          <w:color w:val="000000" w:themeColor="text1"/>
        </w:rPr>
        <w:t>一</w:t>
      </w:r>
      <w:proofErr w:type="gramEnd"/>
      <w:r w:rsidR="00EF6F36" w:rsidRPr="00DB7DAE">
        <w:rPr>
          <w:color w:val="000000" w:themeColor="text1"/>
        </w:rPr>
        <w:t xml:space="preserve"> </w:t>
      </w:r>
      <w:r w:rsidRPr="00DB7DAE">
        <w:rPr>
          <w:color w:val="000000" w:themeColor="text1"/>
        </w:rPr>
        <w:t xml:space="preserve"> </w:t>
      </w:r>
      <w:r w:rsidR="00244771" w:rsidRPr="00DB7DAE">
        <w:rPr>
          <w:color w:val="000000" w:themeColor="text1"/>
        </w:rPr>
        <w:t xml:space="preserve">  </w:t>
      </w:r>
      <w:r w:rsidRPr="00DB7DAE">
        <w:rPr>
          <w:color w:val="000000" w:themeColor="text1"/>
        </w:rPr>
        <w:t>檢測執行單位之認證資料</w:t>
      </w:r>
    </w:p>
    <w:p w14:paraId="40E8D30B" w14:textId="575EFD84" w:rsidR="00A41101" w:rsidRPr="00DB7DAE" w:rsidRDefault="00A41101" w:rsidP="001944CE">
      <w:pPr>
        <w:tabs>
          <w:tab w:val="left" w:pos="12710"/>
        </w:tabs>
        <w:snapToGrid w:val="0"/>
        <w:spacing w:before="0" w:after="0" w:line="360" w:lineRule="auto"/>
        <w:ind w:left="-161" w:firstLine="540"/>
        <w:jc w:val="left"/>
        <w:rPr>
          <w:color w:val="000000" w:themeColor="text1"/>
        </w:rPr>
      </w:pPr>
      <w:r w:rsidRPr="00DB7DAE">
        <w:rPr>
          <w:color w:val="000000" w:themeColor="text1"/>
        </w:rPr>
        <w:t>附錄二</w:t>
      </w:r>
      <w:r w:rsidR="00EF6F36" w:rsidRPr="00DB7DAE">
        <w:rPr>
          <w:color w:val="000000" w:themeColor="text1"/>
        </w:rPr>
        <w:t xml:space="preserve"> </w:t>
      </w:r>
      <w:r w:rsidRPr="00DB7DAE">
        <w:rPr>
          <w:color w:val="000000" w:themeColor="text1"/>
        </w:rPr>
        <w:t xml:space="preserve"> </w:t>
      </w:r>
      <w:r w:rsidR="00244771" w:rsidRPr="00DB7DAE">
        <w:rPr>
          <w:color w:val="000000" w:themeColor="text1"/>
        </w:rPr>
        <w:t xml:space="preserve">  </w:t>
      </w:r>
      <w:proofErr w:type="gramStart"/>
      <w:r w:rsidRPr="00DB7DAE">
        <w:rPr>
          <w:color w:val="000000" w:themeColor="text1"/>
        </w:rPr>
        <w:t>採</w:t>
      </w:r>
      <w:proofErr w:type="gramEnd"/>
      <w:r w:rsidRPr="00DB7DAE">
        <w:rPr>
          <w:color w:val="000000" w:themeColor="text1"/>
        </w:rPr>
        <w:t>樣與分析方法</w:t>
      </w:r>
    </w:p>
    <w:p w14:paraId="3EF51693" w14:textId="77777777" w:rsidR="00747EC1" w:rsidRPr="00DB7DAE" w:rsidRDefault="00747EC1" w:rsidP="00DD1542">
      <w:pPr>
        <w:snapToGrid w:val="0"/>
        <w:spacing w:before="0" w:after="0" w:line="360" w:lineRule="auto"/>
        <w:ind w:left="-161" w:firstLine="540"/>
        <w:rPr>
          <w:color w:val="000000" w:themeColor="text1"/>
        </w:rPr>
      </w:pPr>
      <w:r w:rsidRPr="00DB7DAE">
        <w:rPr>
          <w:color w:val="000000" w:themeColor="text1"/>
        </w:rPr>
        <w:t>附錄三</w:t>
      </w:r>
      <w:r w:rsidRPr="00DB7DAE">
        <w:rPr>
          <w:color w:val="000000" w:themeColor="text1"/>
        </w:rPr>
        <w:t xml:space="preserve">    </w:t>
      </w:r>
      <w:r w:rsidRPr="00DB7DAE">
        <w:rPr>
          <w:color w:val="000000" w:themeColor="text1"/>
        </w:rPr>
        <w:t>品保</w:t>
      </w:r>
      <w:r w:rsidRPr="00DB7DAE">
        <w:rPr>
          <w:color w:val="000000" w:themeColor="text1"/>
        </w:rPr>
        <w:t>/</w:t>
      </w:r>
      <w:r w:rsidRPr="00DB7DAE">
        <w:rPr>
          <w:color w:val="000000" w:themeColor="text1"/>
        </w:rPr>
        <w:t>品管查核記錄及原始數據</w:t>
      </w:r>
    </w:p>
    <w:p w14:paraId="5B6FED7A" w14:textId="77777777" w:rsidR="00EF6F36" w:rsidRPr="00DB7DAE" w:rsidRDefault="00A41101" w:rsidP="00DD1542">
      <w:pPr>
        <w:snapToGrid w:val="0"/>
        <w:spacing w:before="0" w:after="0" w:line="360" w:lineRule="auto"/>
        <w:ind w:left="-161" w:firstLine="540"/>
        <w:rPr>
          <w:color w:val="000000" w:themeColor="text1"/>
        </w:rPr>
      </w:pPr>
      <w:r w:rsidRPr="00DB7DAE">
        <w:rPr>
          <w:color w:val="000000" w:themeColor="text1"/>
        </w:rPr>
        <w:t>附錄</w:t>
      </w:r>
      <w:r w:rsidR="00747EC1" w:rsidRPr="00DB7DAE">
        <w:rPr>
          <w:color w:val="000000" w:themeColor="text1"/>
        </w:rPr>
        <w:t>四</w:t>
      </w:r>
      <w:r w:rsidR="00EF6F36" w:rsidRPr="00DB7DAE">
        <w:rPr>
          <w:color w:val="000000" w:themeColor="text1"/>
        </w:rPr>
        <w:t xml:space="preserve"> </w:t>
      </w:r>
      <w:r w:rsidRPr="00DB7DAE">
        <w:rPr>
          <w:color w:val="000000" w:themeColor="text1"/>
        </w:rPr>
        <w:t xml:space="preserve"> </w:t>
      </w:r>
      <w:r w:rsidR="00244771" w:rsidRPr="00DB7DAE">
        <w:rPr>
          <w:color w:val="000000" w:themeColor="text1"/>
        </w:rPr>
        <w:t xml:space="preserve">  </w:t>
      </w:r>
      <w:r w:rsidR="00EF6F36" w:rsidRPr="00DB7DAE">
        <w:rPr>
          <w:color w:val="000000" w:themeColor="text1"/>
        </w:rPr>
        <w:t>空氣品質監測結果</w:t>
      </w:r>
    </w:p>
    <w:p w14:paraId="6FF6469F" w14:textId="77777777" w:rsidR="00261F80" w:rsidRPr="00DB7DAE" w:rsidRDefault="00747EC1" w:rsidP="00DD1542">
      <w:pPr>
        <w:snapToGrid w:val="0"/>
        <w:spacing w:before="0" w:after="0" w:line="360" w:lineRule="auto"/>
        <w:ind w:left="-161" w:firstLine="540"/>
        <w:rPr>
          <w:color w:val="000000" w:themeColor="text1"/>
        </w:rPr>
      </w:pPr>
      <w:r w:rsidRPr="00DB7DAE">
        <w:rPr>
          <w:color w:val="000000" w:themeColor="text1"/>
        </w:rPr>
        <w:t>附錄五</w:t>
      </w:r>
      <w:r w:rsidR="00EF6F36" w:rsidRPr="00DB7DAE">
        <w:rPr>
          <w:color w:val="000000" w:themeColor="text1"/>
        </w:rPr>
        <w:t xml:space="preserve">  </w:t>
      </w:r>
      <w:r w:rsidR="00244771" w:rsidRPr="00DB7DAE">
        <w:rPr>
          <w:color w:val="000000" w:themeColor="text1"/>
        </w:rPr>
        <w:t xml:space="preserve">  </w:t>
      </w:r>
      <w:r w:rsidRPr="00DB7DAE">
        <w:rPr>
          <w:color w:val="000000" w:themeColor="text1"/>
        </w:rPr>
        <w:t>環境</w:t>
      </w:r>
      <w:r w:rsidR="00261F80" w:rsidRPr="00DB7DAE">
        <w:rPr>
          <w:color w:val="000000" w:themeColor="text1"/>
        </w:rPr>
        <w:t>噪音</w:t>
      </w:r>
      <w:r w:rsidR="00E61D99" w:rsidRPr="00DB7DAE">
        <w:rPr>
          <w:color w:val="000000" w:themeColor="text1"/>
        </w:rPr>
        <w:t>/</w:t>
      </w:r>
      <w:r w:rsidR="00261F80" w:rsidRPr="00DB7DAE">
        <w:rPr>
          <w:color w:val="000000" w:themeColor="text1"/>
        </w:rPr>
        <w:t>振動</w:t>
      </w:r>
      <w:r w:rsidR="00801E4A" w:rsidRPr="00DB7DAE">
        <w:rPr>
          <w:color w:val="000000" w:themeColor="text1"/>
        </w:rPr>
        <w:t>監測結果</w:t>
      </w:r>
    </w:p>
    <w:p w14:paraId="560031C7" w14:textId="2F2A1695" w:rsidR="00EF6F36" w:rsidRPr="00DB7DAE" w:rsidRDefault="00C1687A" w:rsidP="00DD1542">
      <w:pPr>
        <w:snapToGrid w:val="0"/>
        <w:spacing w:before="0" w:after="0" w:line="360" w:lineRule="auto"/>
        <w:ind w:left="-161" w:firstLine="540"/>
        <w:rPr>
          <w:color w:val="000000" w:themeColor="text1"/>
        </w:rPr>
      </w:pPr>
      <w:r w:rsidRPr="00DB7DAE">
        <w:rPr>
          <w:color w:val="000000" w:themeColor="text1"/>
        </w:rPr>
        <w:t>附錄</w:t>
      </w:r>
      <w:r w:rsidR="00747EC1" w:rsidRPr="00DB7DAE">
        <w:rPr>
          <w:color w:val="000000" w:themeColor="text1"/>
        </w:rPr>
        <w:t>六</w:t>
      </w:r>
      <w:r w:rsidR="00261F80" w:rsidRPr="00DB7DAE">
        <w:rPr>
          <w:color w:val="000000" w:themeColor="text1"/>
        </w:rPr>
        <w:t xml:space="preserve">  </w:t>
      </w:r>
      <w:r w:rsidR="00244771" w:rsidRPr="00DB7DAE">
        <w:rPr>
          <w:color w:val="000000" w:themeColor="text1"/>
        </w:rPr>
        <w:t xml:space="preserve">  </w:t>
      </w:r>
      <w:r w:rsidR="00DE5ACE">
        <w:rPr>
          <w:rFonts w:hint="eastAsia"/>
          <w:color w:val="000000" w:themeColor="text1"/>
        </w:rPr>
        <w:t>營建</w:t>
      </w:r>
      <w:r w:rsidR="00DE5ACE" w:rsidRPr="00DB7DAE">
        <w:rPr>
          <w:color w:val="000000" w:themeColor="text1"/>
        </w:rPr>
        <w:t>噪音監測結果</w:t>
      </w:r>
    </w:p>
    <w:p w14:paraId="60828E69" w14:textId="352C0367" w:rsidR="00747EC1" w:rsidRPr="00DB7DAE" w:rsidRDefault="00747EC1" w:rsidP="00DD1542">
      <w:pPr>
        <w:snapToGrid w:val="0"/>
        <w:spacing w:before="0" w:after="0" w:line="360" w:lineRule="auto"/>
        <w:ind w:left="-161" w:firstLine="540"/>
        <w:rPr>
          <w:color w:val="000000" w:themeColor="text1"/>
        </w:rPr>
      </w:pPr>
      <w:r w:rsidRPr="00DB7DAE">
        <w:rPr>
          <w:color w:val="000000" w:themeColor="text1"/>
        </w:rPr>
        <w:t>附錄七</w:t>
      </w:r>
      <w:r w:rsidRPr="00DB7DAE">
        <w:rPr>
          <w:color w:val="000000" w:themeColor="text1"/>
        </w:rPr>
        <w:t xml:space="preserve">    </w:t>
      </w:r>
      <w:r w:rsidR="00DE5ACE">
        <w:rPr>
          <w:rFonts w:hint="eastAsia"/>
          <w:color w:val="000000" w:themeColor="text1"/>
        </w:rPr>
        <w:t>營建低頻</w:t>
      </w:r>
      <w:r w:rsidR="00DE5ACE" w:rsidRPr="00DB7DAE">
        <w:rPr>
          <w:color w:val="000000" w:themeColor="text1"/>
        </w:rPr>
        <w:t>噪音監測結果</w:t>
      </w:r>
    </w:p>
    <w:p w14:paraId="0B9E3A4C" w14:textId="65178FE4" w:rsidR="00747EC1" w:rsidRPr="00DB7DAE" w:rsidRDefault="00747EC1" w:rsidP="00DD1542">
      <w:pPr>
        <w:snapToGrid w:val="0"/>
        <w:spacing w:before="0" w:after="0" w:line="360" w:lineRule="auto"/>
        <w:ind w:left="-161" w:firstLine="540"/>
        <w:rPr>
          <w:color w:val="000000" w:themeColor="text1"/>
        </w:rPr>
      </w:pPr>
      <w:r w:rsidRPr="00DB7DAE">
        <w:rPr>
          <w:color w:val="000000" w:themeColor="text1"/>
        </w:rPr>
        <w:t>附錄</w:t>
      </w:r>
      <w:r w:rsidR="00DE5ACE" w:rsidRPr="00DB7DAE">
        <w:rPr>
          <w:color w:val="000000" w:themeColor="text1"/>
        </w:rPr>
        <w:t>八</w:t>
      </w:r>
      <w:r w:rsidRPr="00DB7DAE">
        <w:rPr>
          <w:color w:val="000000" w:themeColor="text1"/>
        </w:rPr>
        <w:t xml:space="preserve">    </w:t>
      </w:r>
      <w:r w:rsidR="00DE5ACE" w:rsidRPr="00DB7DAE">
        <w:rPr>
          <w:color w:val="000000" w:themeColor="text1"/>
        </w:rPr>
        <w:t>放流水水質監測結果</w:t>
      </w:r>
    </w:p>
    <w:p w14:paraId="502F3B84" w14:textId="3B68B825" w:rsidR="0002064A" w:rsidRPr="00DE5ACE" w:rsidRDefault="00BB2E0C" w:rsidP="00DE5ACE">
      <w:pPr>
        <w:snapToGrid w:val="0"/>
        <w:spacing w:before="0" w:after="0" w:line="360" w:lineRule="auto"/>
        <w:ind w:left="-161" w:firstLine="540"/>
        <w:rPr>
          <w:color w:val="000000" w:themeColor="text1"/>
        </w:rPr>
      </w:pPr>
      <w:r w:rsidRPr="00DB7DAE">
        <w:rPr>
          <w:color w:val="000000" w:themeColor="text1"/>
        </w:rPr>
        <w:t>附錄</w:t>
      </w:r>
      <w:r w:rsidR="00DE5ACE">
        <w:rPr>
          <w:rFonts w:hint="eastAsia"/>
          <w:color w:val="000000" w:themeColor="text1"/>
        </w:rPr>
        <w:t>九</w:t>
      </w:r>
      <w:r w:rsidRPr="00DB7DAE">
        <w:rPr>
          <w:color w:val="000000" w:themeColor="text1"/>
        </w:rPr>
        <w:t xml:space="preserve">  </w:t>
      </w:r>
      <w:r w:rsidR="00244771" w:rsidRPr="00DB7DAE">
        <w:rPr>
          <w:color w:val="000000" w:themeColor="text1"/>
        </w:rPr>
        <w:t xml:space="preserve">  </w:t>
      </w:r>
      <w:r w:rsidR="00DE5ACE" w:rsidRPr="00DB7DAE">
        <w:rPr>
          <w:color w:val="000000" w:themeColor="text1"/>
        </w:rPr>
        <w:t>地下水質監測結果</w:t>
      </w:r>
    </w:p>
    <w:p w14:paraId="3F0B22DA" w14:textId="70DBD42E" w:rsidR="00EF6F36" w:rsidRDefault="00EF6F36" w:rsidP="00DD1542">
      <w:pPr>
        <w:snapToGrid w:val="0"/>
        <w:spacing w:before="0" w:after="0" w:line="360" w:lineRule="auto"/>
        <w:ind w:left="-161" w:firstLine="540"/>
        <w:rPr>
          <w:color w:val="000000" w:themeColor="text1"/>
        </w:rPr>
      </w:pPr>
      <w:r w:rsidRPr="00DB7DAE">
        <w:rPr>
          <w:color w:val="000000" w:themeColor="text1"/>
        </w:rPr>
        <w:t>附錄</w:t>
      </w:r>
      <w:r w:rsidR="00DE5ACE">
        <w:rPr>
          <w:rFonts w:hint="eastAsia"/>
          <w:color w:val="000000" w:themeColor="text1"/>
        </w:rPr>
        <w:t>十</w:t>
      </w:r>
      <w:r w:rsidRPr="00DB7DAE">
        <w:rPr>
          <w:color w:val="000000" w:themeColor="text1"/>
        </w:rPr>
        <w:t xml:space="preserve">  </w:t>
      </w:r>
      <w:r w:rsidR="00244771" w:rsidRPr="00DB7DAE">
        <w:rPr>
          <w:color w:val="000000" w:themeColor="text1"/>
        </w:rPr>
        <w:t xml:space="preserve">  </w:t>
      </w:r>
      <w:r w:rsidR="00DE5ACE" w:rsidRPr="00DB7DAE">
        <w:rPr>
          <w:color w:val="000000" w:themeColor="text1"/>
        </w:rPr>
        <w:t>地面水質監測結果</w:t>
      </w:r>
    </w:p>
    <w:p w14:paraId="4FBD4D6F" w14:textId="4D4EEC99" w:rsidR="00DE5ACE" w:rsidRPr="00DB7DAE" w:rsidRDefault="00DE5ACE" w:rsidP="00DE5ACE">
      <w:pPr>
        <w:snapToGrid w:val="0"/>
        <w:spacing w:before="0" w:after="0" w:line="360" w:lineRule="auto"/>
        <w:ind w:left="-161" w:firstLine="540"/>
        <w:rPr>
          <w:color w:val="000000" w:themeColor="text1"/>
        </w:rPr>
      </w:pPr>
      <w:r w:rsidRPr="00DB7DAE">
        <w:rPr>
          <w:color w:val="000000" w:themeColor="text1"/>
        </w:rPr>
        <w:t>附錄</w:t>
      </w:r>
      <w:r>
        <w:rPr>
          <w:rFonts w:hint="eastAsia"/>
          <w:color w:val="000000" w:themeColor="text1"/>
        </w:rPr>
        <w:t>十一</w:t>
      </w:r>
      <w:r w:rsidRPr="00DB7DAE">
        <w:rPr>
          <w:color w:val="000000" w:themeColor="text1"/>
        </w:rPr>
        <w:t xml:space="preserve">  </w:t>
      </w:r>
      <w:r w:rsidRPr="00DB7DAE">
        <w:rPr>
          <w:color w:val="000000" w:themeColor="text1"/>
        </w:rPr>
        <w:t>交通流量監測結果</w:t>
      </w:r>
    </w:p>
    <w:p w14:paraId="2C507AB6" w14:textId="5D8FC92D" w:rsidR="00DE5ACE" w:rsidRPr="00DB7DAE" w:rsidRDefault="00DE5ACE" w:rsidP="00DE5ACE">
      <w:pPr>
        <w:snapToGrid w:val="0"/>
        <w:spacing w:before="0" w:after="0" w:line="360" w:lineRule="auto"/>
        <w:ind w:left="-161" w:firstLine="540"/>
        <w:rPr>
          <w:color w:val="000000" w:themeColor="text1"/>
        </w:rPr>
      </w:pPr>
      <w:r w:rsidRPr="00DB7DAE">
        <w:rPr>
          <w:color w:val="000000" w:themeColor="text1"/>
        </w:rPr>
        <w:t>附錄十</w:t>
      </w:r>
      <w:r>
        <w:rPr>
          <w:rFonts w:hint="eastAsia"/>
          <w:color w:val="000000" w:themeColor="text1"/>
        </w:rPr>
        <w:t>二</w:t>
      </w:r>
      <w:r w:rsidRPr="00DB7DAE">
        <w:rPr>
          <w:color w:val="000000" w:themeColor="text1"/>
        </w:rPr>
        <w:t xml:space="preserve">  </w:t>
      </w:r>
      <w:r w:rsidR="00D42E34" w:rsidRPr="00DB7DAE">
        <w:rPr>
          <w:color w:val="000000" w:themeColor="text1"/>
        </w:rPr>
        <w:t>現場監測照片</w:t>
      </w:r>
    </w:p>
    <w:p w14:paraId="079EC3DB" w14:textId="72BB29BF" w:rsidR="00C660E6" w:rsidRDefault="00C660E6" w:rsidP="00C660E6">
      <w:pPr>
        <w:snapToGrid w:val="0"/>
        <w:spacing w:before="0" w:after="0" w:line="360" w:lineRule="auto"/>
        <w:ind w:left="-161" w:firstLine="540"/>
        <w:rPr>
          <w:color w:val="000000" w:themeColor="text1"/>
        </w:rPr>
      </w:pPr>
    </w:p>
    <w:p w14:paraId="3F8CBBEA" w14:textId="187CC5FC" w:rsidR="00294F2A" w:rsidRPr="00DB7DAE" w:rsidRDefault="00294F2A" w:rsidP="00C660E6">
      <w:pPr>
        <w:snapToGrid w:val="0"/>
        <w:spacing w:before="0" w:after="0" w:line="360" w:lineRule="auto"/>
        <w:ind w:left="-161" w:firstLine="540"/>
        <w:rPr>
          <w:color w:val="000000" w:themeColor="text1"/>
        </w:rPr>
      </w:pPr>
    </w:p>
    <w:p w14:paraId="443C134D" w14:textId="77777777" w:rsidR="00DE5ACE" w:rsidRPr="00C660E6" w:rsidRDefault="00DE5ACE" w:rsidP="00DD1542">
      <w:pPr>
        <w:snapToGrid w:val="0"/>
        <w:spacing w:before="0" w:after="0" w:line="360" w:lineRule="auto"/>
        <w:ind w:left="-161" w:firstLine="540"/>
        <w:rPr>
          <w:color w:val="000000" w:themeColor="text1"/>
        </w:rPr>
      </w:pPr>
    </w:p>
    <w:p w14:paraId="2944CE41" w14:textId="77777777" w:rsidR="00A41101" w:rsidRPr="00DB7DAE" w:rsidRDefault="00A41101" w:rsidP="00BE2F56">
      <w:pPr>
        <w:pStyle w:val="10"/>
        <w:rPr>
          <w:b w:val="0"/>
          <w:color w:val="000000" w:themeColor="text1"/>
        </w:rPr>
      </w:pPr>
      <w:r w:rsidRPr="00DB7DAE">
        <w:rPr>
          <w:b w:val="0"/>
          <w:color w:val="000000" w:themeColor="text1"/>
        </w:rPr>
        <w:br w:type="page"/>
      </w:r>
      <w:bookmarkStart w:id="0" w:name="_Toc285713964"/>
      <w:bookmarkStart w:id="1" w:name="_Toc285714162"/>
      <w:bookmarkStart w:id="2" w:name="_Toc285720657"/>
      <w:bookmarkStart w:id="3" w:name="_Toc347502791"/>
      <w:bookmarkStart w:id="4" w:name="_Toc347503229"/>
      <w:bookmarkStart w:id="5" w:name="_Toc347504475"/>
      <w:bookmarkStart w:id="6" w:name="_Toc85180521"/>
      <w:r w:rsidRPr="00DB7DAE">
        <w:rPr>
          <w:b w:val="0"/>
          <w:color w:val="000000" w:themeColor="text1"/>
        </w:rPr>
        <w:lastRenderedPageBreak/>
        <w:t>表目錄</w:t>
      </w:r>
      <w:bookmarkEnd w:id="0"/>
      <w:bookmarkEnd w:id="1"/>
      <w:bookmarkEnd w:id="2"/>
      <w:bookmarkEnd w:id="3"/>
      <w:bookmarkEnd w:id="4"/>
      <w:bookmarkEnd w:id="5"/>
      <w:bookmarkEnd w:id="6"/>
    </w:p>
    <w:p w14:paraId="4FA94AE9" w14:textId="77777777" w:rsidR="00A41101" w:rsidRPr="00DB7DAE" w:rsidRDefault="00A41101" w:rsidP="003D0E0E">
      <w:pPr>
        <w:widowControl/>
        <w:tabs>
          <w:tab w:val="left" w:pos="8260"/>
          <w:tab w:val="left" w:pos="8400"/>
        </w:tabs>
        <w:autoSpaceDE w:val="0"/>
        <w:autoSpaceDN w:val="0"/>
        <w:spacing w:before="60" w:after="0" w:line="360" w:lineRule="auto"/>
        <w:ind w:left="3402"/>
        <w:jc w:val="right"/>
        <w:textAlignment w:val="bottom"/>
        <w:rPr>
          <w:color w:val="000000" w:themeColor="text1"/>
          <w:sz w:val="24"/>
          <w:szCs w:val="24"/>
        </w:rPr>
      </w:pPr>
      <w:r w:rsidRPr="00DB7DAE">
        <w:rPr>
          <w:color w:val="000000" w:themeColor="text1"/>
          <w:sz w:val="24"/>
          <w:szCs w:val="24"/>
        </w:rPr>
        <w:t xml:space="preserve">                          </w:t>
      </w:r>
      <w:r w:rsidRPr="00DB7DAE">
        <w:rPr>
          <w:color w:val="000000" w:themeColor="text1"/>
          <w:sz w:val="24"/>
          <w:szCs w:val="24"/>
        </w:rPr>
        <w:t>頁次</w:t>
      </w:r>
    </w:p>
    <w:p w14:paraId="6FED03FA" w14:textId="4984907C" w:rsidR="00DE7AF6" w:rsidRPr="00DE7AF6" w:rsidRDefault="00B01EFD">
      <w:pPr>
        <w:pStyle w:val="af7"/>
        <w:tabs>
          <w:tab w:val="right" w:leader="dot" w:pos="9062"/>
        </w:tabs>
        <w:rPr>
          <w:rFonts w:asciiTheme="minorHAnsi" w:eastAsiaTheme="minorEastAsia" w:hAnsiTheme="minorHAnsi" w:cstheme="minorBidi"/>
          <w:caps w:val="0"/>
          <w:noProof/>
          <w:sz w:val="26"/>
          <w:szCs w:val="26"/>
        </w:rPr>
      </w:pPr>
      <w:r w:rsidRPr="00DE7AF6">
        <w:rPr>
          <w:rStyle w:val="aff"/>
          <w:noProof/>
          <w:color w:val="000000" w:themeColor="text1"/>
          <w:sz w:val="26"/>
          <w:szCs w:val="26"/>
        </w:rPr>
        <w:fldChar w:fldCharType="begin"/>
      </w:r>
      <w:r w:rsidR="008375B2" w:rsidRPr="00DE7AF6">
        <w:rPr>
          <w:rStyle w:val="aff"/>
          <w:noProof/>
          <w:color w:val="000000" w:themeColor="text1"/>
          <w:sz w:val="26"/>
          <w:szCs w:val="26"/>
        </w:rPr>
        <w:instrText xml:space="preserve"> TOC \h \z \t "</w:instrText>
      </w:r>
      <w:r w:rsidR="008375B2" w:rsidRPr="00DE7AF6">
        <w:rPr>
          <w:rStyle w:val="aff"/>
          <w:noProof/>
          <w:color w:val="000000" w:themeColor="text1"/>
          <w:sz w:val="26"/>
          <w:szCs w:val="26"/>
        </w:rPr>
        <w:instrText>表</w:instrText>
      </w:r>
      <w:r w:rsidR="008375B2" w:rsidRPr="00DE7AF6">
        <w:rPr>
          <w:rStyle w:val="aff"/>
          <w:noProof/>
          <w:color w:val="000000" w:themeColor="text1"/>
          <w:sz w:val="26"/>
          <w:szCs w:val="26"/>
        </w:rPr>
        <w:instrText xml:space="preserve">" \c </w:instrText>
      </w:r>
      <w:r w:rsidRPr="00DE7AF6">
        <w:rPr>
          <w:rStyle w:val="aff"/>
          <w:noProof/>
          <w:color w:val="000000" w:themeColor="text1"/>
          <w:sz w:val="26"/>
          <w:szCs w:val="26"/>
        </w:rPr>
        <w:fldChar w:fldCharType="separate"/>
      </w:r>
      <w:hyperlink w:anchor="_Toc85180597" w:history="1">
        <w:r w:rsidR="00DE7AF6" w:rsidRPr="00DE7AF6">
          <w:rPr>
            <w:rStyle w:val="aff"/>
            <w:rFonts w:hint="eastAsia"/>
            <w:noProof/>
            <w:sz w:val="26"/>
            <w:szCs w:val="26"/>
          </w:rPr>
          <w:t>表</w:t>
        </w:r>
        <w:r w:rsidR="00DE7AF6" w:rsidRPr="00DE7AF6">
          <w:rPr>
            <w:rStyle w:val="aff"/>
            <w:noProof/>
            <w:sz w:val="26"/>
            <w:szCs w:val="26"/>
          </w:rPr>
          <w:t xml:space="preserve">1.1-1 </w:t>
        </w:r>
        <w:r w:rsidR="00DE7AF6" w:rsidRPr="00DE7AF6">
          <w:rPr>
            <w:rStyle w:val="aff"/>
            <w:rFonts w:hint="eastAsia"/>
            <w:noProof/>
            <w:sz w:val="26"/>
            <w:szCs w:val="26"/>
          </w:rPr>
          <w:t>工程進度</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_Toc85180597 \h </w:instrText>
        </w:r>
        <w:r w:rsidR="00DE7AF6" w:rsidRPr="00DE7AF6">
          <w:rPr>
            <w:noProof/>
            <w:webHidden/>
            <w:sz w:val="26"/>
            <w:szCs w:val="26"/>
          </w:rPr>
        </w:r>
        <w:r w:rsidR="00DE7AF6" w:rsidRPr="00DE7AF6">
          <w:rPr>
            <w:noProof/>
            <w:webHidden/>
            <w:sz w:val="26"/>
            <w:szCs w:val="26"/>
          </w:rPr>
          <w:fldChar w:fldCharType="separate"/>
        </w:r>
        <w:r w:rsidR="00F46BCC">
          <w:rPr>
            <w:noProof/>
            <w:webHidden/>
            <w:sz w:val="26"/>
            <w:szCs w:val="26"/>
          </w:rPr>
          <w:t>1</w:t>
        </w:r>
        <w:r w:rsidR="00DE7AF6" w:rsidRPr="00DE7AF6">
          <w:rPr>
            <w:noProof/>
            <w:webHidden/>
            <w:sz w:val="26"/>
            <w:szCs w:val="26"/>
          </w:rPr>
          <w:fldChar w:fldCharType="end"/>
        </w:r>
      </w:hyperlink>
    </w:p>
    <w:p w14:paraId="72BE7E49" w14:textId="2595502F"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598" w:history="1">
        <w:r w:rsidR="00DE7AF6" w:rsidRPr="00DE7AF6">
          <w:rPr>
            <w:rStyle w:val="aff"/>
            <w:rFonts w:hint="eastAsia"/>
            <w:noProof/>
            <w:sz w:val="26"/>
            <w:szCs w:val="26"/>
          </w:rPr>
          <w:t>表</w:t>
        </w:r>
        <w:r w:rsidR="00DE7AF6" w:rsidRPr="00DE7AF6">
          <w:rPr>
            <w:rStyle w:val="aff"/>
            <w:noProof/>
            <w:sz w:val="26"/>
            <w:szCs w:val="26"/>
          </w:rPr>
          <w:t>1.2-1</w:t>
        </w:r>
        <w:r w:rsidR="00DE7AF6" w:rsidRPr="00DE7AF6">
          <w:rPr>
            <w:rStyle w:val="aff"/>
            <w:rFonts w:hint="eastAsia"/>
            <w:noProof/>
            <w:sz w:val="26"/>
            <w:szCs w:val="26"/>
          </w:rPr>
          <w:t>北機廠環境監測結果摘要</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_Toc85180598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w:t>
        </w:r>
        <w:r w:rsidR="00DE7AF6" w:rsidRPr="00DE7AF6">
          <w:rPr>
            <w:noProof/>
            <w:webHidden/>
            <w:sz w:val="26"/>
            <w:szCs w:val="26"/>
          </w:rPr>
          <w:fldChar w:fldCharType="end"/>
        </w:r>
      </w:hyperlink>
    </w:p>
    <w:p w14:paraId="10FFA917" w14:textId="517C9E7A"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599" w:history="1">
        <w:r w:rsidR="00DE7AF6" w:rsidRPr="00DE7AF6">
          <w:rPr>
            <w:rStyle w:val="aff"/>
            <w:rFonts w:hint="eastAsia"/>
            <w:noProof/>
            <w:sz w:val="26"/>
            <w:szCs w:val="26"/>
          </w:rPr>
          <w:t>表</w:t>
        </w:r>
        <w:r w:rsidR="00DE7AF6" w:rsidRPr="00DE7AF6">
          <w:rPr>
            <w:rStyle w:val="aff"/>
            <w:noProof/>
            <w:sz w:val="26"/>
            <w:szCs w:val="26"/>
          </w:rPr>
          <w:t>1.2-1</w:t>
        </w:r>
        <w:r w:rsidR="00DE7AF6" w:rsidRPr="00DE7AF6">
          <w:rPr>
            <w:rStyle w:val="aff"/>
            <w:rFonts w:hint="eastAsia"/>
            <w:noProof/>
            <w:sz w:val="26"/>
            <w:szCs w:val="26"/>
          </w:rPr>
          <w:t>北機廠環境監測結果摘要</w:t>
        </w:r>
        <w:r w:rsidR="00DE7AF6" w:rsidRPr="00DE7AF6">
          <w:rPr>
            <w:rStyle w:val="aff"/>
            <w:noProof/>
            <w:sz w:val="26"/>
            <w:szCs w:val="26"/>
          </w:rPr>
          <w:t>(</w:t>
        </w:r>
        <w:r w:rsidR="00DE7AF6" w:rsidRPr="00DE7AF6">
          <w:rPr>
            <w:rStyle w:val="aff"/>
            <w:rFonts w:hint="eastAsia"/>
            <w:noProof/>
            <w:sz w:val="26"/>
            <w:szCs w:val="26"/>
          </w:rPr>
          <w:t>續</w:t>
        </w:r>
        <w:r w:rsidR="00DE7AF6" w:rsidRPr="00DE7AF6">
          <w:rPr>
            <w:rStyle w:val="aff"/>
            <w:noProof/>
            <w:sz w:val="26"/>
            <w:szCs w:val="26"/>
          </w:rPr>
          <w:t>1)</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_Toc85180599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3</w:t>
        </w:r>
        <w:r w:rsidR="00DE7AF6" w:rsidRPr="00DE7AF6">
          <w:rPr>
            <w:noProof/>
            <w:webHidden/>
            <w:sz w:val="26"/>
            <w:szCs w:val="26"/>
          </w:rPr>
          <w:fldChar w:fldCharType="end"/>
        </w:r>
      </w:hyperlink>
    </w:p>
    <w:p w14:paraId="3B06807E" w14:textId="7087EE9A"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00" w:history="1">
        <w:r w:rsidR="00DE7AF6" w:rsidRPr="00DE7AF6">
          <w:rPr>
            <w:rStyle w:val="aff"/>
            <w:rFonts w:hint="eastAsia"/>
            <w:noProof/>
            <w:sz w:val="26"/>
            <w:szCs w:val="26"/>
          </w:rPr>
          <w:t>表</w:t>
        </w:r>
        <w:r w:rsidR="00DE7AF6" w:rsidRPr="00DE7AF6">
          <w:rPr>
            <w:rStyle w:val="aff"/>
            <w:noProof/>
            <w:sz w:val="26"/>
            <w:szCs w:val="26"/>
          </w:rPr>
          <w:t>1.2-1</w:t>
        </w:r>
        <w:r w:rsidR="00DE7AF6" w:rsidRPr="00DE7AF6">
          <w:rPr>
            <w:rStyle w:val="aff"/>
            <w:rFonts w:hint="eastAsia"/>
            <w:noProof/>
            <w:sz w:val="26"/>
            <w:szCs w:val="26"/>
          </w:rPr>
          <w:t>北機廠環境監測結果摘要</w:t>
        </w:r>
        <w:r w:rsidR="00DE7AF6" w:rsidRPr="00DE7AF6">
          <w:rPr>
            <w:rStyle w:val="aff"/>
            <w:noProof/>
            <w:sz w:val="26"/>
            <w:szCs w:val="26"/>
          </w:rPr>
          <w:t>(</w:t>
        </w:r>
        <w:r w:rsidR="00DE7AF6" w:rsidRPr="00DE7AF6">
          <w:rPr>
            <w:rStyle w:val="aff"/>
            <w:rFonts w:hint="eastAsia"/>
            <w:noProof/>
            <w:sz w:val="26"/>
            <w:szCs w:val="26"/>
          </w:rPr>
          <w:t>續</w:t>
        </w:r>
        <w:r w:rsidR="00DE7AF6" w:rsidRPr="00DE7AF6">
          <w:rPr>
            <w:rStyle w:val="aff"/>
            <w:noProof/>
            <w:sz w:val="26"/>
            <w:szCs w:val="26"/>
          </w:rPr>
          <w:t>2)</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_Toc85180600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4</w:t>
        </w:r>
        <w:r w:rsidR="00DE7AF6" w:rsidRPr="00DE7AF6">
          <w:rPr>
            <w:noProof/>
            <w:webHidden/>
            <w:sz w:val="26"/>
            <w:szCs w:val="26"/>
          </w:rPr>
          <w:fldChar w:fldCharType="end"/>
        </w:r>
      </w:hyperlink>
    </w:p>
    <w:p w14:paraId="037C30E7" w14:textId="159C1356"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01" w:history="1">
        <w:r w:rsidR="00DE7AF6" w:rsidRPr="00DE7AF6">
          <w:rPr>
            <w:rStyle w:val="aff"/>
            <w:rFonts w:hint="eastAsia"/>
            <w:noProof/>
            <w:sz w:val="26"/>
            <w:szCs w:val="26"/>
          </w:rPr>
          <w:t>表</w:t>
        </w:r>
        <w:r w:rsidR="00DE7AF6" w:rsidRPr="00DE7AF6">
          <w:rPr>
            <w:rStyle w:val="aff"/>
            <w:noProof/>
            <w:sz w:val="26"/>
            <w:szCs w:val="26"/>
          </w:rPr>
          <w:t>1.3-1</w:t>
        </w:r>
        <w:r w:rsidR="00DE7AF6" w:rsidRPr="00DE7AF6">
          <w:rPr>
            <w:rStyle w:val="aff"/>
            <w:rFonts w:hint="eastAsia"/>
            <w:noProof/>
            <w:sz w:val="26"/>
            <w:szCs w:val="26"/>
          </w:rPr>
          <w:t>北機廠環境監測計畫</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_Toc85180601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5</w:t>
        </w:r>
        <w:r w:rsidR="00DE7AF6" w:rsidRPr="00DE7AF6">
          <w:rPr>
            <w:noProof/>
            <w:webHidden/>
            <w:sz w:val="26"/>
            <w:szCs w:val="26"/>
          </w:rPr>
          <w:fldChar w:fldCharType="end"/>
        </w:r>
      </w:hyperlink>
    </w:p>
    <w:p w14:paraId="4E6CBA33" w14:textId="1F6C2075"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02" w:history="1">
        <w:r w:rsidR="00DE7AF6" w:rsidRPr="00DE7AF6">
          <w:rPr>
            <w:rStyle w:val="aff"/>
            <w:rFonts w:hint="eastAsia"/>
            <w:noProof/>
            <w:sz w:val="26"/>
            <w:szCs w:val="26"/>
          </w:rPr>
          <w:t>表</w:t>
        </w:r>
        <w:r w:rsidR="00DE7AF6" w:rsidRPr="00DE7AF6">
          <w:rPr>
            <w:rStyle w:val="aff"/>
            <w:noProof/>
            <w:sz w:val="26"/>
            <w:szCs w:val="26"/>
          </w:rPr>
          <w:t>1.3-1</w:t>
        </w:r>
        <w:r w:rsidR="00DE7AF6" w:rsidRPr="00DE7AF6">
          <w:rPr>
            <w:rStyle w:val="aff"/>
            <w:rFonts w:hint="eastAsia"/>
            <w:noProof/>
            <w:sz w:val="26"/>
            <w:szCs w:val="26"/>
          </w:rPr>
          <w:t>北機廠環境監測計畫</w:t>
        </w:r>
        <w:r w:rsidR="00DE7AF6" w:rsidRPr="00DE7AF6">
          <w:rPr>
            <w:rStyle w:val="aff"/>
            <w:noProof/>
            <w:sz w:val="26"/>
            <w:szCs w:val="26"/>
          </w:rPr>
          <w:t>(</w:t>
        </w:r>
        <w:r w:rsidR="00DE7AF6" w:rsidRPr="00DE7AF6">
          <w:rPr>
            <w:rStyle w:val="aff"/>
            <w:rFonts w:hint="eastAsia"/>
            <w:noProof/>
            <w:sz w:val="26"/>
            <w:szCs w:val="26"/>
          </w:rPr>
          <w:t>續</w:t>
        </w:r>
        <w:r w:rsidR="00DE7AF6" w:rsidRPr="00DE7AF6">
          <w:rPr>
            <w:rStyle w:val="aff"/>
            <w:noProof/>
            <w:sz w:val="26"/>
            <w:szCs w:val="26"/>
          </w:rPr>
          <w:t>1)</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_Toc85180602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6</w:t>
        </w:r>
        <w:r w:rsidR="00DE7AF6" w:rsidRPr="00DE7AF6">
          <w:rPr>
            <w:noProof/>
            <w:webHidden/>
            <w:sz w:val="26"/>
            <w:szCs w:val="26"/>
          </w:rPr>
          <w:fldChar w:fldCharType="end"/>
        </w:r>
      </w:hyperlink>
    </w:p>
    <w:p w14:paraId="3C301DC7" w14:textId="524114AC"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03" w:history="1">
        <w:r w:rsidR="00DE7AF6" w:rsidRPr="00DE7AF6">
          <w:rPr>
            <w:rStyle w:val="aff"/>
            <w:rFonts w:hint="eastAsia"/>
            <w:noProof/>
            <w:sz w:val="26"/>
            <w:szCs w:val="26"/>
          </w:rPr>
          <w:t>表</w:t>
        </w:r>
        <w:r w:rsidR="00DE7AF6" w:rsidRPr="00DE7AF6">
          <w:rPr>
            <w:rStyle w:val="aff"/>
            <w:noProof/>
            <w:sz w:val="26"/>
            <w:szCs w:val="26"/>
          </w:rPr>
          <w:t>1.3-1</w:t>
        </w:r>
        <w:r w:rsidR="00DE7AF6" w:rsidRPr="00DE7AF6">
          <w:rPr>
            <w:rStyle w:val="aff"/>
            <w:rFonts w:hint="eastAsia"/>
            <w:noProof/>
            <w:sz w:val="26"/>
            <w:szCs w:val="26"/>
          </w:rPr>
          <w:t>北機廠環境監測計畫</w:t>
        </w:r>
        <w:r w:rsidR="00DE7AF6" w:rsidRPr="00DE7AF6">
          <w:rPr>
            <w:rStyle w:val="aff"/>
            <w:noProof/>
            <w:sz w:val="26"/>
            <w:szCs w:val="26"/>
          </w:rPr>
          <w:t>(</w:t>
        </w:r>
        <w:r w:rsidR="00DE7AF6" w:rsidRPr="00DE7AF6">
          <w:rPr>
            <w:rStyle w:val="aff"/>
            <w:rFonts w:hint="eastAsia"/>
            <w:noProof/>
            <w:sz w:val="26"/>
            <w:szCs w:val="26"/>
          </w:rPr>
          <w:t>續</w:t>
        </w:r>
        <w:r w:rsidR="00DE7AF6" w:rsidRPr="00DE7AF6">
          <w:rPr>
            <w:rStyle w:val="aff"/>
            <w:noProof/>
            <w:sz w:val="26"/>
            <w:szCs w:val="26"/>
          </w:rPr>
          <w:t>2)</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_Toc85180603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7</w:t>
        </w:r>
        <w:r w:rsidR="00DE7AF6" w:rsidRPr="00DE7AF6">
          <w:rPr>
            <w:noProof/>
            <w:webHidden/>
            <w:sz w:val="26"/>
            <w:szCs w:val="26"/>
          </w:rPr>
          <w:fldChar w:fldCharType="end"/>
        </w:r>
      </w:hyperlink>
    </w:p>
    <w:p w14:paraId="1CF340AC" w14:textId="42D1DDE6"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04" w:history="1">
        <w:r w:rsidR="00DE7AF6" w:rsidRPr="00DE7AF6">
          <w:rPr>
            <w:rStyle w:val="aff"/>
            <w:rFonts w:hint="eastAsia"/>
            <w:noProof/>
            <w:sz w:val="26"/>
            <w:szCs w:val="26"/>
          </w:rPr>
          <w:t>表</w:t>
        </w:r>
        <w:r w:rsidR="00DE7AF6" w:rsidRPr="00DE7AF6">
          <w:rPr>
            <w:rStyle w:val="aff"/>
            <w:noProof/>
            <w:sz w:val="26"/>
            <w:szCs w:val="26"/>
          </w:rPr>
          <w:t xml:space="preserve">1.4-1 </w:t>
        </w:r>
        <w:r w:rsidR="00DE7AF6" w:rsidRPr="00DE7AF6">
          <w:rPr>
            <w:rStyle w:val="aff"/>
            <w:rFonts w:hint="eastAsia"/>
            <w:noProof/>
            <w:sz w:val="26"/>
            <w:szCs w:val="26"/>
          </w:rPr>
          <w:t>採樣作業準則</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_Toc85180604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10</w:t>
        </w:r>
        <w:r w:rsidR="00DE7AF6" w:rsidRPr="00DE7AF6">
          <w:rPr>
            <w:noProof/>
            <w:webHidden/>
            <w:sz w:val="26"/>
            <w:szCs w:val="26"/>
          </w:rPr>
          <w:fldChar w:fldCharType="end"/>
        </w:r>
      </w:hyperlink>
    </w:p>
    <w:p w14:paraId="3B04D71C" w14:textId="4BEB7EBC"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05" w:history="1">
        <w:r w:rsidR="00DE7AF6" w:rsidRPr="00DE7AF6">
          <w:rPr>
            <w:rStyle w:val="aff"/>
            <w:rFonts w:hint="eastAsia"/>
            <w:noProof/>
            <w:sz w:val="26"/>
            <w:szCs w:val="26"/>
          </w:rPr>
          <w:t>表</w:t>
        </w:r>
        <w:r w:rsidR="00DE7AF6" w:rsidRPr="00DE7AF6">
          <w:rPr>
            <w:rStyle w:val="aff"/>
            <w:noProof/>
            <w:sz w:val="26"/>
            <w:szCs w:val="26"/>
          </w:rPr>
          <w:t xml:space="preserve">1.4-2 </w:t>
        </w:r>
        <w:r w:rsidR="00DE7AF6" w:rsidRPr="00DE7AF6">
          <w:rPr>
            <w:rStyle w:val="aff"/>
            <w:rFonts w:hint="eastAsia"/>
            <w:noProof/>
            <w:sz w:val="26"/>
            <w:szCs w:val="26"/>
          </w:rPr>
          <w:t>空氣品質採樣</w:t>
        </w:r>
        <w:r w:rsidR="00DE7AF6" w:rsidRPr="00DE7AF6">
          <w:rPr>
            <w:rStyle w:val="aff"/>
            <w:noProof/>
            <w:sz w:val="26"/>
            <w:szCs w:val="26"/>
          </w:rPr>
          <w:t>-TSP</w:t>
        </w:r>
        <w:r w:rsidR="00DE7AF6" w:rsidRPr="00DE7AF6">
          <w:rPr>
            <w:rStyle w:val="aff"/>
            <w:rFonts w:hint="eastAsia"/>
            <w:noProof/>
            <w:sz w:val="26"/>
            <w:szCs w:val="26"/>
          </w:rPr>
          <w:t>採樣至運輸過程中注意事項</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_Toc85180605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10</w:t>
        </w:r>
        <w:r w:rsidR="00DE7AF6" w:rsidRPr="00DE7AF6">
          <w:rPr>
            <w:noProof/>
            <w:webHidden/>
            <w:sz w:val="26"/>
            <w:szCs w:val="26"/>
          </w:rPr>
          <w:fldChar w:fldCharType="end"/>
        </w:r>
      </w:hyperlink>
    </w:p>
    <w:p w14:paraId="43BD11BB" w14:textId="07C6A38A"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06" w:history="1">
        <w:r w:rsidR="00DE7AF6" w:rsidRPr="00DE7AF6">
          <w:rPr>
            <w:rStyle w:val="aff"/>
            <w:rFonts w:hint="eastAsia"/>
            <w:noProof/>
            <w:sz w:val="26"/>
            <w:szCs w:val="26"/>
          </w:rPr>
          <w:t>表</w:t>
        </w:r>
        <w:r w:rsidR="00DE7AF6" w:rsidRPr="00DE7AF6">
          <w:rPr>
            <w:rStyle w:val="aff"/>
            <w:noProof/>
            <w:sz w:val="26"/>
            <w:szCs w:val="26"/>
          </w:rPr>
          <w:t xml:space="preserve">1.4-3 </w:t>
        </w:r>
        <w:r w:rsidR="00DE7AF6" w:rsidRPr="00DE7AF6">
          <w:rPr>
            <w:rStyle w:val="aff"/>
            <w:rFonts w:hint="eastAsia"/>
            <w:noProof/>
            <w:sz w:val="26"/>
            <w:szCs w:val="26"/>
          </w:rPr>
          <w:t>噪音振動採樣注意事項</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_Toc85180606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11</w:t>
        </w:r>
        <w:r w:rsidR="00DE7AF6" w:rsidRPr="00DE7AF6">
          <w:rPr>
            <w:noProof/>
            <w:webHidden/>
            <w:sz w:val="26"/>
            <w:szCs w:val="26"/>
          </w:rPr>
          <w:fldChar w:fldCharType="end"/>
        </w:r>
      </w:hyperlink>
    </w:p>
    <w:p w14:paraId="475E147D" w14:textId="4A367BFD"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07" w:history="1">
        <w:r w:rsidR="00DE7AF6" w:rsidRPr="00DE7AF6">
          <w:rPr>
            <w:rStyle w:val="aff"/>
            <w:rFonts w:hint="eastAsia"/>
            <w:noProof/>
            <w:sz w:val="26"/>
            <w:szCs w:val="26"/>
          </w:rPr>
          <w:t>表</w:t>
        </w:r>
        <w:r w:rsidR="00DE7AF6" w:rsidRPr="00DE7AF6">
          <w:rPr>
            <w:rStyle w:val="aff"/>
            <w:noProof/>
            <w:sz w:val="26"/>
            <w:szCs w:val="26"/>
          </w:rPr>
          <w:t xml:space="preserve">1.4-4 </w:t>
        </w:r>
        <w:r w:rsidR="00DE7AF6" w:rsidRPr="00DE7AF6">
          <w:rPr>
            <w:rStyle w:val="aff"/>
            <w:rFonts w:hint="eastAsia"/>
            <w:noProof/>
            <w:sz w:val="26"/>
            <w:szCs w:val="26"/>
          </w:rPr>
          <w:t>採樣作業準則</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_Toc85180607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13</w:t>
        </w:r>
        <w:r w:rsidR="00DE7AF6" w:rsidRPr="00DE7AF6">
          <w:rPr>
            <w:noProof/>
            <w:webHidden/>
            <w:sz w:val="26"/>
            <w:szCs w:val="26"/>
          </w:rPr>
          <w:fldChar w:fldCharType="end"/>
        </w:r>
      </w:hyperlink>
    </w:p>
    <w:p w14:paraId="7F44EC47" w14:textId="4880DD27"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08" w:history="1">
        <w:r w:rsidR="00DE7AF6" w:rsidRPr="00DE7AF6">
          <w:rPr>
            <w:rStyle w:val="aff"/>
            <w:rFonts w:hint="eastAsia"/>
            <w:noProof/>
            <w:sz w:val="26"/>
            <w:szCs w:val="26"/>
          </w:rPr>
          <w:t>表</w:t>
        </w:r>
        <w:r w:rsidR="00DE7AF6" w:rsidRPr="00DE7AF6">
          <w:rPr>
            <w:rStyle w:val="aff"/>
            <w:noProof/>
            <w:sz w:val="26"/>
            <w:szCs w:val="26"/>
          </w:rPr>
          <w:t xml:space="preserve">1.4-5 </w:t>
        </w:r>
        <w:r w:rsidR="00DE7AF6" w:rsidRPr="00DE7AF6">
          <w:rPr>
            <w:rStyle w:val="aff"/>
            <w:rFonts w:hint="eastAsia"/>
            <w:noProof/>
            <w:sz w:val="26"/>
            <w:szCs w:val="26"/>
          </w:rPr>
          <w:t>採樣至運輸過程中注意事項</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_Toc85180608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13</w:t>
        </w:r>
        <w:r w:rsidR="00DE7AF6" w:rsidRPr="00DE7AF6">
          <w:rPr>
            <w:noProof/>
            <w:webHidden/>
            <w:sz w:val="26"/>
            <w:szCs w:val="26"/>
          </w:rPr>
          <w:fldChar w:fldCharType="end"/>
        </w:r>
      </w:hyperlink>
    </w:p>
    <w:p w14:paraId="12295D14" w14:textId="2D26D00B"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09" w:history="1">
        <w:r w:rsidR="00DE7AF6" w:rsidRPr="00DE7AF6">
          <w:rPr>
            <w:rStyle w:val="aff"/>
            <w:rFonts w:hint="eastAsia"/>
            <w:noProof/>
            <w:sz w:val="26"/>
            <w:szCs w:val="26"/>
          </w:rPr>
          <w:t>表</w:t>
        </w:r>
        <w:r w:rsidR="00DE7AF6" w:rsidRPr="00DE7AF6">
          <w:rPr>
            <w:rStyle w:val="aff"/>
            <w:noProof/>
            <w:sz w:val="26"/>
            <w:szCs w:val="26"/>
          </w:rPr>
          <w:t xml:space="preserve">1.4-6 </w:t>
        </w:r>
        <w:r w:rsidR="00DE7AF6" w:rsidRPr="00DE7AF6">
          <w:rPr>
            <w:rStyle w:val="aff"/>
            <w:rFonts w:hint="eastAsia"/>
            <w:noProof/>
            <w:sz w:val="26"/>
            <w:szCs w:val="26"/>
          </w:rPr>
          <w:t>樣品保存方法及期限</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_Toc85180609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14</w:t>
        </w:r>
        <w:r w:rsidR="00DE7AF6" w:rsidRPr="00DE7AF6">
          <w:rPr>
            <w:noProof/>
            <w:webHidden/>
            <w:sz w:val="26"/>
            <w:szCs w:val="26"/>
          </w:rPr>
          <w:fldChar w:fldCharType="end"/>
        </w:r>
      </w:hyperlink>
    </w:p>
    <w:p w14:paraId="57E4705A" w14:textId="5F0CD0AA"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10" w:history="1">
        <w:r w:rsidR="00DE7AF6" w:rsidRPr="00DE7AF6">
          <w:rPr>
            <w:rStyle w:val="aff"/>
            <w:rFonts w:hint="eastAsia"/>
            <w:noProof/>
            <w:sz w:val="26"/>
            <w:szCs w:val="26"/>
          </w:rPr>
          <w:t>表</w:t>
        </w:r>
        <w:r w:rsidR="00DE7AF6" w:rsidRPr="00DE7AF6">
          <w:rPr>
            <w:rStyle w:val="aff"/>
            <w:noProof/>
            <w:sz w:val="26"/>
            <w:szCs w:val="26"/>
          </w:rPr>
          <w:t xml:space="preserve">1.4-7 </w:t>
        </w:r>
        <w:r w:rsidR="00DE7AF6" w:rsidRPr="00DE7AF6">
          <w:rPr>
            <w:rStyle w:val="aff"/>
            <w:rFonts w:hint="eastAsia"/>
            <w:noProof/>
            <w:sz w:val="26"/>
            <w:szCs w:val="26"/>
          </w:rPr>
          <w:t>空氣品質監測儀器維修校正情形</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_Toc85180610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23</w:t>
        </w:r>
        <w:r w:rsidR="00DE7AF6" w:rsidRPr="00DE7AF6">
          <w:rPr>
            <w:noProof/>
            <w:webHidden/>
            <w:sz w:val="26"/>
            <w:szCs w:val="26"/>
          </w:rPr>
          <w:fldChar w:fldCharType="end"/>
        </w:r>
      </w:hyperlink>
    </w:p>
    <w:p w14:paraId="71B70D5A" w14:textId="7393219E"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11" w:history="1">
        <w:r w:rsidR="00DE7AF6" w:rsidRPr="00DE7AF6">
          <w:rPr>
            <w:rStyle w:val="aff"/>
            <w:rFonts w:hint="eastAsia"/>
            <w:noProof/>
            <w:sz w:val="26"/>
            <w:szCs w:val="26"/>
          </w:rPr>
          <w:t>表</w:t>
        </w:r>
        <w:r w:rsidR="00DE7AF6" w:rsidRPr="00DE7AF6">
          <w:rPr>
            <w:rStyle w:val="aff"/>
            <w:noProof/>
            <w:sz w:val="26"/>
            <w:szCs w:val="26"/>
          </w:rPr>
          <w:t xml:space="preserve">1.4-8 </w:t>
        </w:r>
        <w:r w:rsidR="00DE7AF6" w:rsidRPr="00DE7AF6">
          <w:rPr>
            <w:rStyle w:val="aff"/>
            <w:rFonts w:hint="eastAsia"/>
            <w:noProof/>
            <w:sz w:val="26"/>
            <w:szCs w:val="26"/>
          </w:rPr>
          <w:t>噪音振動監測儀器維修校正情形</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_Toc85180611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24</w:t>
        </w:r>
        <w:r w:rsidR="00DE7AF6" w:rsidRPr="00DE7AF6">
          <w:rPr>
            <w:noProof/>
            <w:webHidden/>
            <w:sz w:val="26"/>
            <w:szCs w:val="26"/>
          </w:rPr>
          <w:fldChar w:fldCharType="end"/>
        </w:r>
      </w:hyperlink>
    </w:p>
    <w:p w14:paraId="16881BAD" w14:textId="61D0B81D"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12" w:history="1">
        <w:r w:rsidR="00DE7AF6" w:rsidRPr="00DE7AF6">
          <w:rPr>
            <w:rStyle w:val="aff"/>
            <w:rFonts w:hint="eastAsia"/>
            <w:noProof/>
            <w:sz w:val="26"/>
            <w:szCs w:val="26"/>
          </w:rPr>
          <w:t>表</w:t>
        </w:r>
        <w:r w:rsidR="00DE7AF6" w:rsidRPr="00DE7AF6">
          <w:rPr>
            <w:rStyle w:val="aff"/>
            <w:noProof/>
            <w:sz w:val="26"/>
            <w:szCs w:val="26"/>
          </w:rPr>
          <w:t xml:space="preserve">1.4-9 </w:t>
        </w:r>
        <w:r w:rsidR="00DE7AF6" w:rsidRPr="00DE7AF6">
          <w:rPr>
            <w:rStyle w:val="aff"/>
            <w:rFonts w:hint="eastAsia"/>
            <w:noProof/>
            <w:sz w:val="26"/>
            <w:szCs w:val="26"/>
          </w:rPr>
          <w:t>水質之儀器維修校正情形</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_Toc85180612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25</w:t>
        </w:r>
        <w:r w:rsidR="00DE7AF6" w:rsidRPr="00DE7AF6">
          <w:rPr>
            <w:noProof/>
            <w:webHidden/>
            <w:sz w:val="26"/>
            <w:szCs w:val="26"/>
          </w:rPr>
          <w:fldChar w:fldCharType="end"/>
        </w:r>
      </w:hyperlink>
    </w:p>
    <w:p w14:paraId="7E9A7790" w14:textId="2C114471"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13" w:history="1">
        <w:r w:rsidR="00DE7AF6" w:rsidRPr="00DE7AF6">
          <w:rPr>
            <w:rStyle w:val="aff"/>
            <w:rFonts w:hint="eastAsia"/>
            <w:noProof/>
            <w:sz w:val="26"/>
            <w:szCs w:val="26"/>
          </w:rPr>
          <w:t>表</w:t>
        </w:r>
        <w:r w:rsidR="00DE7AF6" w:rsidRPr="00DE7AF6">
          <w:rPr>
            <w:rStyle w:val="aff"/>
            <w:noProof/>
            <w:sz w:val="26"/>
            <w:szCs w:val="26"/>
          </w:rPr>
          <w:t xml:space="preserve">1.4-9 </w:t>
        </w:r>
        <w:r w:rsidR="00DE7AF6" w:rsidRPr="00DE7AF6">
          <w:rPr>
            <w:rStyle w:val="aff"/>
            <w:rFonts w:hint="eastAsia"/>
            <w:noProof/>
            <w:sz w:val="26"/>
            <w:szCs w:val="26"/>
          </w:rPr>
          <w:t>水質之儀器維修校正情形</w:t>
        </w:r>
        <w:r w:rsidR="00DE7AF6" w:rsidRPr="00DE7AF6">
          <w:rPr>
            <w:rStyle w:val="aff"/>
            <w:noProof/>
            <w:sz w:val="26"/>
            <w:szCs w:val="26"/>
          </w:rPr>
          <w:t>(</w:t>
        </w:r>
        <w:r w:rsidR="00DE7AF6" w:rsidRPr="00DE7AF6">
          <w:rPr>
            <w:rStyle w:val="aff"/>
            <w:rFonts w:hint="eastAsia"/>
            <w:noProof/>
            <w:sz w:val="26"/>
            <w:szCs w:val="26"/>
          </w:rPr>
          <w:t>續</w:t>
        </w:r>
        <w:r w:rsidR="00DE7AF6" w:rsidRPr="00DE7AF6">
          <w:rPr>
            <w:rStyle w:val="aff"/>
            <w:noProof/>
            <w:sz w:val="26"/>
            <w:szCs w:val="26"/>
          </w:rPr>
          <w:t>)</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_Toc85180613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26</w:t>
        </w:r>
        <w:r w:rsidR="00DE7AF6" w:rsidRPr="00DE7AF6">
          <w:rPr>
            <w:noProof/>
            <w:webHidden/>
            <w:sz w:val="26"/>
            <w:szCs w:val="26"/>
          </w:rPr>
          <w:fldChar w:fldCharType="end"/>
        </w:r>
      </w:hyperlink>
    </w:p>
    <w:p w14:paraId="06E9C69A" w14:textId="75284BDC"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14" w:history="1">
        <w:r w:rsidR="00DE7AF6" w:rsidRPr="00DE7AF6">
          <w:rPr>
            <w:rStyle w:val="aff"/>
            <w:rFonts w:hint="eastAsia"/>
            <w:noProof/>
            <w:sz w:val="26"/>
            <w:szCs w:val="26"/>
          </w:rPr>
          <w:t>表</w:t>
        </w:r>
        <w:r w:rsidR="00DE7AF6" w:rsidRPr="00DE7AF6">
          <w:rPr>
            <w:rStyle w:val="aff"/>
            <w:noProof/>
            <w:sz w:val="26"/>
            <w:szCs w:val="26"/>
          </w:rPr>
          <w:t xml:space="preserve">1.4-10 </w:t>
        </w:r>
        <w:r w:rsidR="00DE7AF6" w:rsidRPr="00DE7AF6">
          <w:rPr>
            <w:rStyle w:val="aff"/>
            <w:rFonts w:hint="eastAsia"/>
            <w:noProof/>
            <w:sz w:val="26"/>
            <w:szCs w:val="26"/>
          </w:rPr>
          <w:t>空氣分析項目檢測方法</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_Toc85180614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27</w:t>
        </w:r>
        <w:r w:rsidR="00DE7AF6" w:rsidRPr="00DE7AF6">
          <w:rPr>
            <w:noProof/>
            <w:webHidden/>
            <w:sz w:val="26"/>
            <w:szCs w:val="26"/>
          </w:rPr>
          <w:fldChar w:fldCharType="end"/>
        </w:r>
      </w:hyperlink>
    </w:p>
    <w:p w14:paraId="5174BC04" w14:textId="7D54A6DA"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15" w:history="1">
        <w:r w:rsidR="00DE7AF6" w:rsidRPr="00DE7AF6">
          <w:rPr>
            <w:rStyle w:val="aff"/>
            <w:rFonts w:hint="eastAsia"/>
            <w:noProof/>
            <w:sz w:val="26"/>
            <w:szCs w:val="26"/>
          </w:rPr>
          <w:t>表</w:t>
        </w:r>
        <w:r w:rsidR="00DE7AF6" w:rsidRPr="00DE7AF6">
          <w:rPr>
            <w:rStyle w:val="aff"/>
            <w:noProof/>
            <w:sz w:val="26"/>
            <w:szCs w:val="26"/>
          </w:rPr>
          <w:t xml:space="preserve">1.4-11 </w:t>
        </w:r>
        <w:r w:rsidR="00DE7AF6" w:rsidRPr="00DE7AF6">
          <w:rPr>
            <w:rStyle w:val="aff"/>
            <w:rFonts w:hint="eastAsia"/>
            <w:noProof/>
            <w:sz w:val="26"/>
            <w:szCs w:val="26"/>
          </w:rPr>
          <w:t>環境噪音及振動分析項目檢測方法</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_Toc85180615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28</w:t>
        </w:r>
        <w:r w:rsidR="00DE7AF6" w:rsidRPr="00DE7AF6">
          <w:rPr>
            <w:noProof/>
            <w:webHidden/>
            <w:sz w:val="26"/>
            <w:szCs w:val="26"/>
          </w:rPr>
          <w:fldChar w:fldCharType="end"/>
        </w:r>
      </w:hyperlink>
    </w:p>
    <w:p w14:paraId="065DB688" w14:textId="0341A28F"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16" w:history="1">
        <w:r w:rsidR="00DE7AF6" w:rsidRPr="00DE7AF6">
          <w:rPr>
            <w:rStyle w:val="aff"/>
            <w:rFonts w:hint="eastAsia"/>
            <w:noProof/>
            <w:sz w:val="26"/>
            <w:szCs w:val="26"/>
          </w:rPr>
          <w:t>表</w:t>
        </w:r>
        <w:r w:rsidR="00DE7AF6" w:rsidRPr="00DE7AF6">
          <w:rPr>
            <w:rStyle w:val="aff"/>
            <w:noProof/>
            <w:sz w:val="26"/>
            <w:szCs w:val="26"/>
          </w:rPr>
          <w:t xml:space="preserve">1.4-12 </w:t>
        </w:r>
        <w:r w:rsidR="00DE7AF6" w:rsidRPr="00DE7AF6">
          <w:rPr>
            <w:rStyle w:val="aff"/>
            <w:rFonts w:hint="eastAsia"/>
            <w:noProof/>
            <w:sz w:val="26"/>
            <w:szCs w:val="26"/>
          </w:rPr>
          <w:t>水質分析項目檢測方法</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_Toc85180616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29</w:t>
        </w:r>
        <w:r w:rsidR="00DE7AF6" w:rsidRPr="00DE7AF6">
          <w:rPr>
            <w:noProof/>
            <w:webHidden/>
            <w:sz w:val="26"/>
            <w:szCs w:val="26"/>
          </w:rPr>
          <w:fldChar w:fldCharType="end"/>
        </w:r>
      </w:hyperlink>
    </w:p>
    <w:p w14:paraId="5430210C" w14:textId="6A31E342"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17" w:history="1">
        <w:r w:rsidR="00DE7AF6" w:rsidRPr="00DE7AF6">
          <w:rPr>
            <w:rStyle w:val="aff"/>
            <w:rFonts w:hint="eastAsia"/>
            <w:noProof/>
            <w:sz w:val="26"/>
            <w:szCs w:val="26"/>
          </w:rPr>
          <w:t>表</w:t>
        </w:r>
        <w:r w:rsidR="00DE7AF6" w:rsidRPr="00DE7AF6">
          <w:rPr>
            <w:rStyle w:val="aff"/>
            <w:noProof/>
            <w:sz w:val="26"/>
            <w:szCs w:val="26"/>
          </w:rPr>
          <w:t xml:space="preserve">1.4-12 </w:t>
        </w:r>
        <w:r w:rsidR="00DE7AF6" w:rsidRPr="00DE7AF6">
          <w:rPr>
            <w:rStyle w:val="aff"/>
            <w:rFonts w:hint="eastAsia"/>
            <w:noProof/>
            <w:sz w:val="26"/>
            <w:szCs w:val="26"/>
          </w:rPr>
          <w:t>水質分析項目檢測方法</w:t>
        </w:r>
        <w:r w:rsidR="00DE7AF6" w:rsidRPr="00DE7AF6">
          <w:rPr>
            <w:rStyle w:val="aff"/>
            <w:noProof/>
            <w:sz w:val="26"/>
            <w:szCs w:val="26"/>
          </w:rPr>
          <w:t>(</w:t>
        </w:r>
        <w:r w:rsidR="00DE7AF6" w:rsidRPr="00DE7AF6">
          <w:rPr>
            <w:rStyle w:val="aff"/>
            <w:rFonts w:hint="eastAsia"/>
            <w:noProof/>
            <w:sz w:val="26"/>
            <w:szCs w:val="26"/>
          </w:rPr>
          <w:t>續</w:t>
        </w:r>
        <w:r w:rsidR="00DE7AF6" w:rsidRPr="00DE7AF6">
          <w:rPr>
            <w:rStyle w:val="aff"/>
            <w:noProof/>
            <w:sz w:val="26"/>
            <w:szCs w:val="26"/>
          </w:rPr>
          <w:t>)</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_Toc85180617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30</w:t>
        </w:r>
        <w:r w:rsidR="00DE7AF6" w:rsidRPr="00DE7AF6">
          <w:rPr>
            <w:noProof/>
            <w:webHidden/>
            <w:sz w:val="26"/>
            <w:szCs w:val="26"/>
          </w:rPr>
          <w:fldChar w:fldCharType="end"/>
        </w:r>
      </w:hyperlink>
    </w:p>
    <w:p w14:paraId="5570B88D" w14:textId="69D376D2"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18" w:history="1">
        <w:r w:rsidR="00DE7AF6" w:rsidRPr="00DE7AF6">
          <w:rPr>
            <w:rStyle w:val="aff"/>
            <w:rFonts w:hint="eastAsia"/>
            <w:noProof/>
            <w:sz w:val="26"/>
            <w:szCs w:val="26"/>
          </w:rPr>
          <w:t>表</w:t>
        </w:r>
        <w:r w:rsidR="00DE7AF6" w:rsidRPr="00DE7AF6">
          <w:rPr>
            <w:rStyle w:val="aff"/>
            <w:noProof/>
            <w:sz w:val="26"/>
            <w:szCs w:val="26"/>
          </w:rPr>
          <w:t xml:space="preserve">2.1-1 </w:t>
        </w:r>
        <w:r w:rsidR="00DE7AF6" w:rsidRPr="00DE7AF6">
          <w:rPr>
            <w:rStyle w:val="aff"/>
            <w:rFonts w:hint="eastAsia"/>
            <w:noProof/>
            <w:sz w:val="26"/>
            <w:szCs w:val="26"/>
          </w:rPr>
          <w:t>北機廠空氣品質監測結果</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_Toc85180618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w:t>
        </w:r>
        <w:r w:rsidR="00DE7AF6" w:rsidRPr="00DE7AF6">
          <w:rPr>
            <w:noProof/>
            <w:webHidden/>
            <w:sz w:val="26"/>
            <w:szCs w:val="26"/>
          </w:rPr>
          <w:fldChar w:fldCharType="end"/>
        </w:r>
      </w:hyperlink>
    </w:p>
    <w:p w14:paraId="6064E857" w14:textId="4E186CAD"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19" w:history="1">
        <w:r w:rsidR="00DE7AF6" w:rsidRPr="00DE7AF6">
          <w:rPr>
            <w:rStyle w:val="aff"/>
            <w:rFonts w:hint="eastAsia"/>
            <w:noProof/>
            <w:sz w:val="26"/>
            <w:szCs w:val="26"/>
          </w:rPr>
          <w:t>表</w:t>
        </w:r>
        <w:r w:rsidR="00DE7AF6" w:rsidRPr="00DE7AF6">
          <w:rPr>
            <w:rStyle w:val="aff"/>
            <w:noProof/>
            <w:sz w:val="26"/>
            <w:szCs w:val="26"/>
          </w:rPr>
          <w:t xml:space="preserve">2.2-1 </w:t>
        </w:r>
        <w:r w:rsidR="00DE7AF6" w:rsidRPr="00DE7AF6">
          <w:rPr>
            <w:rStyle w:val="aff"/>
            <w:rFonts w:hint="eastAsia"/>
            <w:noProof/>
            <w:sz w:val="26"/>
            <w:szCs w:val="26"/>
          </w:rPr>
          <w:t>北機廠商業服務區環境噪音監測結果分析</w:t>
        </w:r>
        <w:r w:rsidR="00DE7AF6" w:rsidRPr="00DE7AF6">
          <w:rPr>
            <w:rStyle w:val="aff"/>
            <w:noProof/>
            <w:sz w:val="26"/>
            <w:szCs w:val="26"/>
          </w:rPr>
          <w:t>-</w:t>
        </w:r>
        <w:r w:rsidR="00DE7AF6" w:rsidRPr="00DE7AF6">
          <w:rPr>
            <w:rStyle w:val="aff"/>
            <w:rFonts w:hint="eastAsia"/>
            <w:noProof/>
            <w:sz w:val="26"/>
            <w:szCs w:val="26"/>
          </w:rPr>
          <w:t>和平國小</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_Toc85180619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6</w:t>
        </w:r>
        <w:r w:rsidR="00DE7AF6" w:rsidRPr="00DE7AF6">
          <w:rPr>
            <w:noProof/>
            <w:webHidden/>
            <w:sz w:val="26"/>
            <w:szCs w:val="26"/>
          </w:rPr>
          <w:fldChar w:fldCharType="end"/>
        </w:r>
      </w:hyperlink>
    </w:p>
    <w:p w14:paraId="1A3239C2" w14:textId="279DDF32"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20" w:history="1">
        <w:r w:rsidR="00DE7AF6" w:rsidRPr="00DE7AF6">
          <w:rPr>
            <w:rStyle w:val="aff"/>
            <w:rFonts w:hint="eastAsia"/>
            <w:noProof/>
            <w:sz w:val="26"/>
            <w:szCs w:val="26"/>
          </w:rPr>
          <w:t>表</w:t>
        </w:r>
        <w:r w:rsidR="00DE7AF6" w:rsidRPr="00DE7AF6">
          <w:rPr>
            <w:rStyle w:val="aff"/>
            <w:noProof/>
            <w:sz w:val="26"/>
            <w:szCs w:val="26"/>
          </w:rPr>
          <w:t xml:space="preserve">2.2-2 </w:t>
        </w:r>
        <w:r w:rsidR="00DE7AF6" w:rsidRPr="00DE7AF6">
          <w:rPr>
            <w:rStyle w:val="aff"/>
            <w:rFonts w:hint="eastAsia"/>
            <w:noProof/>
          </w:rPr>
          <w:t>北機廠商業服務區環境噪音監測結果分析</w:t>
        </w:r>
        <w:r w:rsidR="00DE7AF6" w:rsidRPr="00DE7AF6">
          <w:rPr>
            <w:rStyle w:val="aff"/>
            <w:noProof/>
          </w:rPr>
          <w:t>-</w:t>
        </w:r>
        <w:r w:rsidR="00DE7AF6" w:rsidRPr="00DE7AF6">
          <w:rPr>
            <w:rStyle w:val="aff"/>
            <w:rFonts w:hint="eastAsia"/>
            <w:noProof/>
          </w:rPr>
          <w:t>橋頭社區醫院</w:t>
        </w:r>
        <w:r w:rsidR="00DE7AF6" w:rsidRPr="00DE7AF6">
          <w:rPr>
            <w:rStyle w:val="aff"/>
            <w:rFonts w:hint="eastAsia"/>
            <w:noProof/>
          </w:rPr>
          <w:t>(</w:t>
        </w:r>
        <w:r w:rsidR="00DE7AF6" w:rsidRPr="00DE7AF6">
          <w:rPr>
            <w:rStyle w:val="aff"/>
            <w:rFonts w:hint="eastAsia"/>
            <w:noProof/>
          </w:rPr>
          <w:t>橋頭社區老人養護中心</w:t>
        </w:r>
        <w:r w:rsidR="00DE7AF6" w:rsidRPr="00DE7AF6">
          <w:rPr>
            <w:rStyle w:val="aff"/>
            <w:rFonts w:hint="eastAsia"/>
            <w:noProof/>
          </w:rPr>
          <w:t>)</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_Toc85180620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7</w:t>
        </w:r>
        <w:r w:rsidR="00DE7AF6" w:rsidRPr="00DE7AF6">
          <w:rPr>
            <w:noProof/>
            <w:webHidden/>
            <w:sz w:val="26"/>
            <w:szCs w:val="26"/>
          </w:rPr>
          <w:fldChar w:fldCharType="end"/>
        </w:r>
      </w:hyperlink>
    </w:p>
    <w:p w14:paraId="5BE2D47F" w14:textId="7E3ADC80"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22" w:history="1">
        <w:r w:rsidR="00DE7AF6" w:rsidRPr="00DE7AF6">
          <w:rPr>
            <w:rStyle w:val="aff"/>
            <w:rFonts w:hint="eastAsia"/>
            <w:noProof/>
            <w:sz w:val="26"/>
            <w:szCs w:val="26"/>
          </w:rPr>
          <w:t>表</w:t>
        </w:r>
        <w:r w:rsidR="00DE7AF6" w:rsidRPr="00DE7AF6">
          <w:rPr>
            <w:rStyle w:val="aff"/>
            <w:noProof/>
            <w:sz w:val="26"/>
            <w:szCs w:val="26"/>
          </w:rPr>
          <w:t xml:space="preserve">2.2-2 </w:t>
        </w:r>
        <w:r w:rsidR="00DE7AF6" w:rsidRPr="00DE7AF6">
          <w:rPr>
            <w:rStyle w:val="aff"/>
            <w:rFonts w:hint="eastAsia"/>
            <w:noProof/>
          </w:rPr>
          <w:t>北機廠商業服務區環境噪音監測結果分析</w:t>
        </w:r>
        <w:r w:rsidR="00DE7AF6" w:rsidRPr="00DE7AF6">
          <w:rPr>
            <w:rStyle w:val="aff"/>
            <w:noProof/>
          </w:rPr>
          <w:t>-</w:t>
        </w:r>
        <w:r w:rsidR="00DE7AF6" w:rsidRPr="00DE7AF6">
          <w:rPr>
            <w:rStyle w:val="aff"/>
            <w:noProof/>
          </w:rPr>
          <w:t>橋頭社區醫院</w:t>
        </w:r>
        <w:r w:rsidR="00DE7AF6" w:rsidRPr="00DE7AF6">
          <w:rPr>
            <w:rStyle w:val="aff"/>
            <w:noProof/>
          </w:rPr>
          <w:t>(</w:t>
        </w:r>
        <w:r w:rsidR="00DE7AF6" w:rsidRPr="00DE7AF6">
          <w:rPr>
            <w:rStyle w:val="aff"/>
            <w:noProof/>
          </w:rPr>
          <w:t>橋頭社區老人養護中心</w:t>
        </w:r>
        <w:r w:rsidR="00DE7AF6" w:rsidRPr="00DE7AF6">
          <w:rPr>
            <w:rStyle w:val="aff"/>
            <w:noProof/>
          </w:rPr>
          <w:t>)</w:t>
        </w:r>
        <w:r w:rsidR="00DE7AF6">
          <w:rPr>
            <w:rStyle w:val="aff"/>
            <w:rFonts w:hint="eastAsia"/>
            <w:noProof/>
          </w:rPr>
          <w:t>(</w:t>
        </w:r>
        <w:r w:rsidR="00DE7AF6">
          <w:rPr>
            <w:rStyle w:val="aff"/>
            <w:rFonts w:hint="eastAsia"/>
            <w:noProof/>
          </w:rPr>
          <w:t>續</w:t>
        </w:r>
        <w:r w:rsidR="00DE7AF6">
          <w:rPr>
            <w:rStyle w:val="aff"/>
            <w:rFonts w:hint="eastAsia"/>
            <w:noProof/>
          </w:rPr>
          <w:t>)</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_Toc85180622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8</w:t>
        </w:r>
        <w:r w:rsidR="00DE7AF6" w:rsidRPr="00DE7AF6">
          <w:rPr>
            <w:noProof/>
            <w:webHidden/>
            <w:sz w:val="26"/>
            <w:szCs w:val="26"/>
          </w:rPr>
          <w:fldChar w:fldCharType="end"/>
        </w:r>
      </w:hyperlink>
    </w:p>
    <w:p w14:paraId="7C05543E" w14:textId="7046C908"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24" w:history="1">
        <w:r w:rsidR="00DE7AF6" w:rsidRPr="00DE7AF6">
          <w:rPr>
            <w:rStyle w:val="aff"/>
            <w:rFonts w:hint="eastAsia"/>
            <w:noProof/>
            <w:sz w:val="26"/>
            <w:szCs w:val="26"/>
          </w:rPr>
          <w:t>表</w:t>
        </w:r>
        <w:r w:rsidR="00DE7AF6" w:rsidRPr="00DE7AF6">
          <w:rPr>
            <w:rStyle w:val="aff"/>
            <w:noProof/>
            <w:sz w:val="26"/>
            <w:szCs w:val="26"/>
          </w:rPr>
          <w:t xml:space="preserve">2.2-3 </w:t>
        </w:r>
        <w:r w:rsidR="00DE7AF6" w:rsidRPr="00DE7AF6">
          <w:rPr>
            <w:rStyle w:val="aff"/>
            <w:rFonts w:hint="eastAsia"/>
            <w:noProof/>
            <w:sz w:val="26"/>
            <w:szCs w:val="26"/>
          </w:rPr>
          <w:t>日本振動規制法之振動基準值</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_Toc85180624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11</w:t>
        </w:r>
        <w:r w:rsidR="00DE7AF6" w:rsidRPr="00DE7AF6">
          <w:rPr>
            <w:noProof/>
            <w:webHidden/>
            <w:sz w:val="26"/>
            <w:szCs w:val="26"/>
          </w:rPr>
          <w:fldChar w:fldCharType="end"/>
        </w:r>
      </w:hyperlink>
    </w:p>
    <w:p w14:paraId="737DD0AC" w14:textId="6C11F880"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25" w:history="1">
        <w:r w:rsidR="00DE7AF6" w:rsidRPr="00DE7AF6">
          <w:rPr>
            <w:rStyle w:val="aff"/>
            <w:rFonts w:hint="eastAsia"/>
            <w:noProof/>
            <w:sz w:val="26"/>
            <w:szCs w:val="26"/>
          </w:rPr>
          <w:t>表</w:t>
        </w:r>
        <w:r w:rsidR="00DE7AF6" w:rsidRPr="00DE7AF6">
          <w:rPr>
            <w:rStyle w:val="aff"/>
            <w:noProof/>
            <w:sz w:val="26"/>
            <w:szCs w:val="26"/>
          </w:rPr>
          <w:t xml:space="preserve">2.2-4 </w:t>
        </w:r>
        <w:r w:rsidR="00DE7AF6" w:rsidRPr="00DE7AF6">
          <w:rPr>
            <w:rStyle w:val="aff"/>
            <w:rFonts w:hint="eastAsia"/>
            <w:noProof/>
            <w:sz w:val="26"/>
            <w:szCs w:val="26"/>
          </w:rPr>
          <w:t>北機廠商業服務區環境振動監測結果分析</w:t>
        </w:r>
        <w:r w:rsidR="00DE7AF6" w:rsidRPr="00DE7AF6">
          <w:rPr>
            <w:rStyle w:val="aff"/>
            <w:noProof/>
            <w:sz w:val="26"/>
            <w:szCs w:val="26"/>
          </w:rPr>
          <w:t>-</w:t>
        </w:r>
        <w:r w:rsidR="00DE7AF6" w:rsidRPr="00DE7AF6">
          <w:rPr>
            <w:rStyle w:val="aff"/>
            <w:rFonts w:hint="eastAsia"/>
            <w:noProof/>
            <w:sz w:val="26"/>
            <w:szCs w:val="26"/>
          </w:rPr>
          <w:t>和平國小</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_Toc85180625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12</w:t>
        </w:r>
        <w:r w:rsidR="00DE7AF6" w:rsidRPr="00DE7AF6">
          <w:rPr>
            <w:noProof/>
            <w:webHidden/>
            <w:sz w:val="26"/>
            <w:szCs w:val="26"/>
          </w:rPr>
          <w:fldChar w:fldCharType="end"/>
        </w:r>
      </w:hyperlink>
    </w:p>
    <w:p w14:paraId="3CBB43F5" w14:textId="5FB87D8D"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26" w:history="1">
        <w:r w:rsidR="00DE7AF6" w:rsidRPr="00DE7AF6">
          <w:rPr>
            <w:rStyle w:val="aff"/>
            <w:rFonts w:hint="eastAsia"/>
            <w:noProof/>
            <w:sz w:val="26"/>
            <w:szCs w:val="26"/>
          </w:rPr>
          <w:t>表</w:t>
        </w:r>
        <w:r w:rsidR="00DE7AF6" w:rsidRPr="00DE7AF6">
          <w:rPr>
            <w:rStyle w:val="aff"/>
            <w:noProof/>
            <w:sz w:val="26"/>
            <w:szCs w:val="26"/>
          </w:rPr>
          <w:t xml:space="preserve">2.2-5 </w:t>
        </w:r>
        <w:r w:rsidR="00DE7AF6" w:rsidRPr="00DE7AF6">
          <w:rPr>
            <w:rStyle w:val="aff"/>
            <w:rFonts w:hint="eastAsia"/>
            <w:noProof/>
          </w:rPr>
          <w:t>北機廠商業服務區環境振動監測結果分析</w:t>
        </w:r>
        <w:r w:rsidR="00DE7AF6" w:rsidRPr="00DE7AF6">
          <w:rPr>
            <w:rStyle w:val="aff"/>
            <w:noProof/>
          </w:rPr>
          <w:t>-</w:t>
        </w:r>
        <w:r w:rsidR="00DE7AF6" w:rsidRPr="00DE7AF6">
          <w:rPr>
            <w:rStyle w:val="aff"/>
            <w:noProof/>
          </w:rPr>
          <w:t>橋頭社區醫院</w:t>
        </w:r>
        <w:r w:rsidR="00DE7AF6" w:rsidRPr="00DE7AF6">
          <w:rPr>
            <w:rStyle w:val="aff"/>
            <w:noProof/>
          </w:rPr>
          <w:t>(</w:t>
        </w:r>
        <w:r w:rsidR="00DE7AF6" w:rsidRPr="00DE7AF6">
          <w:rPr>
            <w:rStyle w:val="aff"/>
            <w:noProof/>
          </w:rPr>
          <w:t>橋頭社區老人養護中心</w:t>
        </w:r>
        <w:r w:rsidR="00DE7AF6" w:rsidRPr="00DE7AF6">
          <w:rPr>
            <w:rStyle w:val="aff"/>
            <w:noProof/>
          </w:rPr>
          <w:t>)</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_Toc85180626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13</w:t>
        </w:r>
        <w:r w:rsidR="00DE7AF6" w:rsidRPr="00DE7AF6">
          <w:rPr>
            <w:noProof/>
            <w:webHidden/>
            <w:sz w:val="26"/>
            <w:szCs w:val="26"/>
          </w:rPr>
          <w:fldChar w:fldCharType="end"/>
        </w:r>
      </w:hyperlink>
    </w:p>
    <w:p w14:paraId="407B0444" w14:textId="23E307EC"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28" w:history="1">
        <w:r w:rsidR="00DE7AF6" w:rsidRPr="00DE7AF6">
          <w:rPr>
            <w:rStyle w:val="aff"/>
            <w:rFonts w:hint="eastAsia"/>
            <w:noProof/>
            <w:sz w:val="26"/>
            <w:szCs w:val="26"/>
          </w:rPr>
          <w:t>表</w:t>
        </w:r>
        <w:r w:rsidR="00DE7AF6" w:rsidRPr="00DE7AF6">
          <w:rPr>
            <w:rStyle w:val="aff"/>
            <w:noProof/>
            <w:sz w:val="26"/>
            <w:szCs w:val="26"/>
          </w:rPr>
          <w:t xml:space="preserve">2.3-1 </w:t>
        </w:r>
        <w:r w:rsidR="00DE7AF6" w:rsidRPr="00DE7AF6">
          <w:rPr>
            <w:rStyle w:val="aff"/>
            <w:rFonts w:hint="eastAsia"/>
            <w:noProof/>
            <w:sz w:val="26"/>
            <w:szCs w:val="26"/>
          </w:rPr>
          <w:t>北機廠商業服務區施工期間</w:t>
        </w:r>
        <w:r w:rsidR="00DE7AF6" w:rsidRPr="00DE7AF6">
          <w:rPr>
            <w:rStyle w:val="aff"/>
            <w:noProof/>
            <w:sz w:val="26"/>
            <w:szCs w:val="26"/>
          </w:rPr>
          <w:t>-</w:t>
        </w:r>
        <w:r w:rsidR="00DE7AF6" w:rsidRPr="00DE7AF6">
          <w:rPr>
            <w:rStyle w:val="aff"/>
            <w:rFonts w:hint="eastAsia"/>
            <w:noProof/>
            <w:sz w:val="26"/>
            <w:szCs w:val="26"/>
          </w:rPr>
          <w:t>營建噪音監測結果分析</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_Toc85180628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16</w:t>
        </w:r>
        <w:r w:rsidR="00DE7AF6" w:rsidRPr="00DE7AF6">
          <w:rPr>
            <w:noProof/>
            <w:webHidden/>
            <w:sz w:val="26"/>
            <w:szCs w:val="26"/>
          </w:rPr>
          <w:fldChar w:fldCharType="end"/>
        </w:r>
      </w:hyperlink>
    </w:p>
    <w:p w14:paraId="4A5F843D" w14:textId="230ED7AD"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29" w:history="1">
        <w:r w:rsidR="00DE7AF6" w:rsidRPr="00DE7AF6">
          <w:rPr>
            <w:rStyle w:val="aff"/>
            <w:rFonts w:hint="eastAsia"/>
            <w:noProof/>
            <w:sz w:val="26"/>
            <w:szCs w:val="26"/>
          </w:rPr>
          <w:t>表</w:t>
        </w:r>
        <w:r w:rsidR="00DE7AF6" w:rsidRPr="00DE7AF6">
          <w:rPr>
            <w:rStyle w:val="aff"/>
            <w:noProof/>
            <w:sz w:val="26"/>
            <w:szCs w:val="26"/>
          </w:rPr>
          <w:t xml:space="preserve">2.3-2 </w:t>
        </w:r>
        <w:r w:rsidR="00DE7AF6" w:rsidRPr="00DE7AF6">
          <w:rPr>
            <w:rStyle w:val="aff"/>
            <w:rFonts w:hint="eastAsia"/>
            <w:noProof/>
            <w:sz w:val="26"/>
            <w:szCs w:val="26"/>
          </w:rPr>
          <w:t>營建工程噪音管制標準</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_Toc85180629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16</w:t>
        </w:r>
        <w:r w:rsidR="00DE7AF6" w:rsidRPr="00DE7AF6">
          <w:rPr>
            <w:noProof/>
            <w:webHidden/>
            <w:sz w:val="26"/>
            <w:szCs w:val="26"/>
          </w:rPr>
          <w:fldChar w:fldCharType="end"/>
        </w:r>
      </w:hyperlink>
    </w:p>
    <w:p w14:paraId="4D60E257" w14:textId="1A7F3717"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30" w:history="1">
        <w:r w:rsidR="00DE7AF6" w:rsidRPr="00DE7AF6">
          <w:rPr>
            <w:rStyle w:val="aff"/>
            <w:rFonts w:hint="eastAsia"/>
            <w:noProof/>
            <w:sz w:val="26"/>
            <w:szCs w:val="26"/>
          </w:rPr>
          <w:t>表</w:t>
        </w:r>
        <w:r w:rsidR="00DE7AF6" w:rsidRPr="00DE7AF6">
          <w:rPr>
            <w:rStyle w:val="aff"/>
            <w:noProof/>
            <w:sz w:val="26"/>
            <w:szCs w:val="26"/>
          </w:rPr>
          <w:t xml:space="preserve">2.5-1 </w:t>
        </w:r>
        <w:r w:rsidR="00DE7AF6" w:rsidRPr="00DE7AF6">
          <w:rPr>
            <w:rStyle w:val="aff"/>
            <w:rFonts w:hint="eastAsia"/>
            <w:noProof/>
            <w:sz w:val="26"/>
            <w:szCs w:val="26"/>
          </w:rPr>
          <w:t>北機廠商業服務區營運期間</w:t>
        </w:r>
        <w:r w:rsidR="00DE7AF6" w:rsidRPr="00DE7AF6">
          <w:rPr>
            <w:rStyle w:val="aff"/>
            <w:noProof/>
            <w:sz w:val="26"/>
            <w:szCs w:val="26"/>
          </w:rPr>
          <w:t>-</w:t>
        </w:r>
        <w:r w:rsidR="00DE7AF6" w:rsidRPr="00DE7AF6">
          <w:rPr>
            <w:rStyle w:val="aff"/>
            <w:rFonts w:hint="eastAsia"/>
            <w:noProof/>
            <w:sz w:val="26"/>
            <w:szCs w:val="26"/>
          </w:rPr>
          <w:t>放流水水質監測結果分析</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_Toc85180630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19</w:t>
        </w:r>
        <w:r w:rsidR="00DE7AF6" w:rsidRPr="00DE7AF6">
          <w:rPr>
            <w:noProof/>
            <w:webHidden/>
            <w:sz w:val="26"/>
            <w:szCs w:val="26"/>
          </w:rPr>
          <w:fldChar w:fldCharType="end"/>
        </w:r>
      </w:hyperlink>
    </w:p>
    <w:p w14:paraId="18D7F6B4" w14:textId="1B891493"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31" w:history="1">
        <w:r w:rsidR="00DE7AF6" w:rsidRPr="00DE7AF6">
          <w:rPr>
            <w:rStyle w:val="aff"/>
            <w:rFonts w:hint="eastAsia"/>
            <w:noProof/>
            <w:sz w:val="26"/>
            <w:szCs w:val="26"/>
          </w:rPr>
          <w:t>表</w:t>
        </w:r>
        <w:r w:rsidR="00DE7AF6" w:rsidRPr="00DE7AF6">
          <w:rPr>
            <w:rStyle w:val="aff"/>
            <w:noProof/>
            <w:sz w:val="26"/>
            <w:szCs w:val="26"/>
          </w:rPr>
          <w:t xml:space="preserve">2.5-1 </w:t>
        </w:r>
        <w:r w:rsidR="00DE7AF6" w:rsidRPr="00DE7AF6">
          <w:rPr>
            <w:rStyle w:val="aff"/>
            <w:rFonts w:hint="eastAsia"/>
            <w:noProof/>
            <w:sz w:val="26"/>
            <w:szCs w:val="26"/>
          </w:rPr>
          <w:t>北機廠商業服務區施工期間</w:t>
        </w:r>
        <w:r w:rsidR="00DE7AF6" w:rsidRPr="00DE7AF6">
          <w:rPr>
            <w:rStyle w:val="aff"/>
            <w:noProof/>
            <w:sz w:val="26"/>
            <w:szCs w:val="26"/>
          </w:rPr>
          <w:t>-</w:t>
        </w:r>
        <w:r w:rsidR="00DE7AF6" w:rsidRPr="00DE7AF6">
          <w:rPr>
            <w:rStyle w:val="aff"/>
            <w:rFonts w:hint="eastAsia"/>
            <w:noProof/>
            <w:sz w:val="26"/>
            <w:szCs w:val="26"/>
          </w:rPr>
          <w:t>放流水水質監測結果分析</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_Toc85180631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20</w:t>
        </w:r>
        <w:r w:rsidR="00DE7AF6" w:rsidRPr="00DE7AF6">
          <w:rPr>
            <w:noProof/>
            <w:webHidden/>
            <w:sz w:val="26"/>
            <w:szCs w:val="26"/>
          </w:rPr>
          <w:fldChar w:fldCharType="end"/>
        </w:r>
      </w:hyperlink>
    </w:p>
    <w:p w14:paraId="30201BBA" w14:textId="5EE6573A"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32" w:history="1">
        <w:r w:rsidR="00DE7AF6" w:rsidRPr="00DE7AF6">
          <w:rPr>
            <w:rStyle w:val="aff"/>
            <w:rFonts w:hint="eastAsia"/>
            <w:noProof/>
            <w:sz w:val="26"/>
            <w:szCs w:val="26"/>
          </w:rPr>
          <w:t>表</w:t>
        </w:r>
        <w:r w:rsidR="00DE7AF6" w:rsidRPr="00DE7AF6">
          <w:rPr>
            <w:rStyle w:val="aff"/>
            <w:noProof/>
            <w:sz w:val="26"/>
            <w:szCs w:val="26"/>
          </w:rPr>
          <w:t xml:space="preserve">2.6-1 </w:t>
        </w:r>
        <w:r w:rsidR="00DE7AF6" w:rsidRPr="00DE7AF6">
          <w:rPr>
            <w:rStyle w:val="aff"/>
            <w:rFonts w:hint="eastAsia"/>
            <w:noProof/>
            <w:sz w:val="26"/>
            <w:szCs w:val="26"/>
          </w:rPr>
          <w:t>北機廠商業服務區</w:t>
        </w:r>
        <w:r w:rsidR="00DE7AF6" w:rsidRPr="00DE7AF6">
          <w:rPr>
            <w:rStyle w:val="aff"/>
            <w:noProof/>
            <w:sz w:val="26"/>
            <w:szCs w:val="26"/>
          </w:rPr>
          <w:t>-</w:t>
        </w:r>
        <w:r w:rsidR="00DE7AF6" w:rsidRPr="00DE7AF6">
          <w:rPr>
            <w:rStyle w:val="aff"/>
            <w:rFonts w:hint="eastAsia"/>
            <w:noProof/>
            <w:sz w:val="26"/>
            <w:szCs w:val="26"/>
          </w:rPr>
          <w:t>地下水質監測結果分析</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_Toc85180632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21</w:t>
        </w:r>
        <w:r w:rsidR="00DE7AF6" w:rsidRPr="00DE7AF6">
          <w:rPr>
            <w:noProof/>
            <w:webHidden/>
            <w:sz w:val="26"/>
            <w:szCs w:val="26"/>
          </w:rPr>
          <w:fldChar w:fldCharType="end"/>
        </w:r>
      </w:hyperlink>
    </w:p>
    <w:p w14:paraId="5AD47B38" w14:textId="1E0473C9"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33" w:history="1">
        <w:r w:rsidR="00DE7AF6" w:rsidRPr="00DE7AF6">
          <w:rPr>
            <w:rStyle w:val="aff"/>
            <w:rFonts w:hint="eastAsia"/>
            <w:noProof/>
            <w:sz w:val="26"/>
            <w:szCs w:val="26"/>
          </w:rPr>
          <w:t>表</w:t>
        </w:r>
        <w:r w:rsidR="00DE7AF6" w:rsidRPr="00DE7AF6">
          <w:rPr>
            <w:rStyle w:val="aff"/>
            <w:noProof/>
            <w:sz w:val="26"/>
            <w:szCs w:val="26"/>
          </w:rPr>
          <w:t xml:space="preserve">2.7-1 </w:t>
        </w:r>
        <w:r w:rsidR="00DE7AF6" w:rsidRPr="00DE7AF6">
          <w:rPr>
            <w:rStyle w:val="aff"/>
            <w:rFonts w:hint="eastAsia"/>
            <w:noProof/>
            <w:sz w:val="26"/>
            <w:szCs w:val="26"/>
          </w:rPr>
          <w:t>典寶溪大寮排水支線上、下游之地面水質監測結果分析</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_Toc85180633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22</w:t>
        </w:r>
        <w:r w:rsidR="00DE7AF6" w:rsidRPr="00DE7AF6">
          <w:rPr>
            <w:noProof/>
            <w:webHidden/>
            <w:sz w:val="26"/>
            <w:szCs w:val="26"/>
          </w:rPr>
          <w:fldChar w:fldCharType="end"/>
        </w:r>
      </w:hyperlink>
    </w:p>
    <w:p w14:paraId="24880C94" w14:textId="7E505702"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34" w:history="1">
        <w:r w:rsidR="00DE7AF6" w:rsidRPr="00DE7AF6">
          <w:rPr>
            <w:rStyle w:val="aff"/>
            <w:rFonts w:hint="eastAsia"/>
            <w:noProof/>
            <w:sz w:val="26"/>
            <w:szCs w:val="26"/>
          </w:rPr>
          <w:t>表</w:t>
        </w:r>
        <w:r w:rsidR="00DE7AF6" w:rsidRPr="00DE7AF6">
          <w:rPr>
            <w:rStyle w:val="aff"/>
            <w:noProof/>
            <w:sz w:val="26"/>
            <w:szCs w:val="26"/>
          </w:rPr>
          <w:t xml:space="preserve">2.8-1 </w:t>
        </w:r>
        <w:r w:rsidR="00DE7AF6" w:rsidRPr="00DE7AF6">
          <w:rPr>
            <w:rStyle w:val="aff"/>
            <w:rFonts w:hint="eastAsia"/>
            <w:noProof/>
            <w:sz w:val="26"/>
            <w:szCs w:val="26"/>
          </w:rPr>
          <w:t>交通流量監測成果表</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_Toc85180634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24</w:t>
        </w:r>
        <w:r w:rsidR="00DE7AF6" w:rsidRPr="00DE7AF6">
          <w:rPr>
            <w:noProof/>
            <w:webHidden/>
            <w:sz w:val="26"/>
            <w:szCs w:val="26"/>
          </w:rPr>
          <w:fldChar w:fldCharType="end"/>
        </w:r>
      </w:hyperlink>
    </w:p>
    <w:p w14:paraId="12575F90" w14:textId="4FE41877"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35" w:history="1">
        <w:r w:rsidR="00DE7AF6" w:rsidRPr="00DE7AF6">
          <w:rPr>
            <w:rStyle w:val="aff"/>
            <w:rFonts w:hint="eastAsia"/>
            <w:noProof/>
            <w:sz w:val="26"/>
            <w:szCs w:val="26"/>
          </w:rPr>
          <w:t>表</w:t>
        </w:r>
        <w:r w:rsidR="00DE7AF6" w:rsidRPr="00DE7AF6">
          <w:rPr>
            <w:rStyle w:val="aff"/>
            <w:noProof/>
            <w:sz w:val="26"/>
            <w:szCs w:val="26"/>
          </w:rPr>
          <w:t xml:space="preserve">2.8-2 </w:t>
        </w:r>
        <w:r w:rsidR="00DE7AF6" w:rsidRPr="00DE7AF6">
          <w:rPr>
            <w:rStyle w:val="aff"/>
            <w:rFonts w:hint="eastAsia"/>
            <w:noProof/>
            <w:sz w:val="26"/>
            <w:szCs w:val="26"/>
          </w:rPr>
          <w:t>車輛百分比分析表</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_Toc85180635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24</w:t>
        </w:r>
        <w:r w:rsidR="00DE7AF6" w:rsidRPr="00DE7AF6">
          <w:rPr>
            <w:noProof/>
            <w:webHidden/>
            <w:sz w:val="26"/>
            <w:szCs w:val="26"/>
          </w:rPr>
          <w:fldChar w:fldCharType="end"/>
        </w:r>
      </w:hyperlink>
    </w:p>
    <w:p w14:paraId="3CF9C9F7" w14:textId="0A90B421"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36" w:history="1">
        <w:r w:rsidR="00DE7AF6" w:rsidRPr="00DE7AF6">
          <w:rPr>
            <w:rStyle w:val="aff"/>
            <w:rFonts w:hint="eastAsia"/>
            <w:noProof/>
            <w:sz w:val="26"/>
            <w:szCs w:val="26"/>
          </w:rPr>
          <w:t>表</w:t>
        </w:r>
        <w:r w:rsidR="00DE7AF6" w:rsidRPr="00DE7AF6">
          <w:rPr>
            <w:rStyle w:val="aff"/>
            <w:noProof/>
            <w:sz w:val="26"/>
            <w:szCs w:val="26"/>
          </w:rPr>
          <w:t xml:space="preserve">2.8-3 </w:t>
        </w:r>
        <w:r w:rsidR="00DE7AF6" w:rsidRPr="00DE7AF6">
          <w:rPr>
            <w:rStyle w:val="aff"/>
            <w:rFonts w:hint="eastAsia"/>
            <w:noProof/>
            <w:sz w:val="26"/>
            <w:szCs w:val="26"/>
          </w:rPr>
          <w:t>道路服務水準監測成果分析表</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_Toc85180636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24</w:t>
        </w:r>
        <w:r w:rsidR="00DE7AF6" w:rsidRPr="00DE7AF6">
          <w:rPr>
            <w:noProof/>
            <w:webHidden/>
            <w:sz w:val="26"/>
            <w:szCs w:val="26"/>
          </w:rPr>
          <w:fldChar w:fldCharType="end"/>
        </w:r>
      </w:hyperlink>
    </w:p>
    <w:p w14:paraId="55C5DA7A" w14:textId="7BEE673E"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37" w:history="1">
        <w:r w:rsidR="00DE7AF6" w:rsidRPr="00DE7AF6">
          <w:rPr>
            <w:rStyle w:val="aff"/>
            <w:rFonts w:hint="eastAsia"/>
            <w:noProof/>
            <w:sz w:val="26"/>
            <w:szCs w:val="26"/>
          </w:rPr>
          <w:t>表</w:t>
        </w:r>
        <w:r w:rsidR="00DE7AF6" w:rsidRPr="00DE7AF6">
          <w:rPr>
            <w:rStyle w:val="aff"/>
            <w:noProof/>
            <w:sz w:val="26"/>
            <w:szCs w:val="26"/>
          </w:rPr>
          <w:t xml:space="preserve">2.8-4 </w:t>
        </w:r>
        <w:r w:rsidR="00DE7AF6" w:rsidRPr="00DE7AF6">
          <w:rPr>
            <w:rStyle w:val="aff"/>
            <w:rFonts w:hint="eastAsia"/>
            <w:noProof/>
            <w:sz w:val="26"/>
            <w:szCs w:val="26"/>
          </w:rPr>
          <w:t>道路服務水準評估基準</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_Toc85180637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26</w:t>
        </w:r>
        <w:r w:rsidR="00DE7AF6" w:rsidRPr="00DE7AF6">
          <w:rPr>
            <w:noProof/>
            <w:webHidden/>
            <w:sz w:val="26"/>
            <w:szCs w:val="26"/>
          </w:rPr>
          <w:fldChar w:fldCharType="end"/>
        </w:r>
      </w:hyperlink>
    </w:p>
    <w:p w14:paraId="225B5AAE" w14:textId="6B2F6A0A"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38" w:history="1">
        <w:r w:rsidR="00DE7AF6" w:rsidRPr="00DE7AF6">
          <w:rPr>
            <w:rStyle w:val="aff"/>
            <w:rFonts w:hint="eastAsia"/>
            <w:noProof/>
            <w:sz w:val="26"/>
            <w:szCs w:val="26"/>
          </w:rPr>
          <w:t>表</w:t>
        </w:r>
        <w:r w:rsidR="00DE7AF6" w:rsidRPr="00DE7AF6">
          <w:rPr>
            <w:rStyle w:val="aff"/>
            <w:noProof/>
            <w:sz w:val="26"/>
            <w:szCs w:val="26"/>
          </w:rPr>
          <w:t xml:space="preserve">2.8-5 </w:t>
        </w:r>
        <w:r w:rsidR="00DE7AF6" w:rsidRPr="00DE7AF6">
          <w:rPr>
            <w:rStyle w:val="aff"/>
            <w:rFonts w:hint="eastAsia"/>
            <w:noProof/>
            <w:sz w:val="26"/>
            <w:szCs w:val="26"/>
          </w:rPr>
          <w:t>交通延滯監測成果表</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_Toc85180638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28</w:t>
        </w:r>
        <w:r w:rsidR="00DE7AF6" w:rsidRPr="00DE7AF6">
          <w:rPr>
            <w:noProof/>
            <w:webHidden/>
            <w:sz w:val="26"/>
            <w:szCs w:val="26"/>
          </w:rPr>
          <w:fldChar w:fldCharType="end"/>
        </w:r>
      </w:hyperlink>
    </w:p>
    <w:p w14:paraId="25B28F51" w14:textId="51B98F40"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39" w:history="1">
        <w:r w:rsidR="00DE7AF6" w:rsidRPr="00DE7AF6">
          <w:rPr>
            <w:rStyle w:val="aff"/>
            <w:rFonts w:hint="eastAsia"/>
            <w:noProof/>
            <w:sz w:val="26"/>
            <w:szCs w:val="26"/>
          </w:rPr>
          <w:t>表</w:t>
        </w:r>
        <w:r w:rsidR="00DE7AF6" w:rsidRPr="00DE7AF6">
          <w:rPr>
            <w:rStyle w:val="aff"/>
            <w:noProof/>
            <w:sz w:val="26"/>
            <w:szCs w:val="26"/>
          </w:rPr>
          <w:t>3.2-1 110</w:t>
        </w:r>
        <w:r w:rsidR="00DE7AF6" w:rsidRPr="00DE7AF6">
          <w:rPr>
            <w:rStyle w:val="aff"/>
            <w:rFonts w:hint="eastAsia"/>
            <w:noProof/>
            <w:sz w:val="26"/>
            <w:szCs w:val="26"/>
          </w:rPr>
          <w:t>年第</w:t>
        </w:r>
        <w:r w:rsidR="00DE7AF6" w:rsidRPr="00DE7AF6">
          <w:rPr>
            <w:rStyle w:val="aff"/>
            <w:noProof/>
            <w:sz w:val="26"/>
            <w:szCs w:val="26"/>
          </w:rPr>
          <w:t>2</w:t>
        </w:r>
        <w:r w:rsidR="00DE7AF6" w:rsidRPr="00DE7AF6">
          <w:rPr>
            <w:rStyle w:val="aff"/>
            <w:rFonts w:hint="eastAsia"/>
            <w:noProof/>
            <w:sz w:val="26"/>
            <w:szCs w:val="26"/>
          </w:rPr>
          <w:t>季環境監測計畫之異常狀況及因應對策</w:t>
        </w:r>
        <w:r w:rsidR="00DE7AF6" w:rsidRPr="00DE7AF6">
          <w:rPr>
            <w:noProof/>
            <w:webHidden/>
            <w:sz w:val="26"/>
            <w:szCs w:val="26"/>
          </w:rPr>
          <w:tab/>
        </w:r>
        <w:r w:rsidR="00DE7AF6">
          <w:rPr>
            <w:rFonts w:hint="eastAsia"/>
            <w:noProof/>
            <w:webHidden/>
            <w:sz w:val="26"/>
            <w:szCs w:val="26"/>
          </w:rPr>
          <w:t>3-</w:t>
        </w:r>
        <w:r w:rsidR="00DE7AF6" w:rsidRPr="00DE7AF6">
          <w:rPr>
            <w:noProof/>
            <w:webHidden/>
            <w:sz w:val="26"/>
            <w:szCs w:val="26"/>
          </w:rPr>
          <w:fldChar w:fldCharType="begin"/>
        </w:r>
        <w:r w:rsidR="00DE7AF6" w:rsidRPr="00DE7AF6">
          <w:rPr>
            <w:noProof/>
            <w:webHidden/>
            <w:sz w:val="26"/>
            <w:szCs w:val="26"/>
          </w:rPr>
          <w:instrText xml:space="preserve"> PAGEREF _Toc85180639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3</w:t>
        </w:r>
        <w:r w:rsidR="00DE7AF6" w:rsidRPr="00DE7AF6">
          <w:rPr>
            <w:noProof/>
            <w:webHidden/>
            <w:sz w:val="26"/>
            <w:szCs w:val="26"/>
          </w:rPr>
          <w:fldChar w:fldCharType="end"/>
        </w:r>
      </w:hyperlink>
    </w:p>
    <w:p w14:paraId="4E30E28D" w14:textId="22022F5D"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40" w:history="1">
        <w:r w:rsidR="00DE7AF6" w:rsidRPr="00DE7AF6">
          <w:rPr>
            <w:rStyle w:val="aff"/>
            <w:rFonts w:hint="eastAsia"/>
            <w:noProof/>
            <w:sz w:val="26"/>
            <w:szCs w:val="26"/>
          </w:rPr>
          <w:t>表</w:t>
        </w:r>
        <w:r w:rsidR="00DE7AF6" w:rsidRPr="00DE7AF6">
          <w:rPr>
            <w:rStyle w:val="aff"/>
            <w:noProof/>
            <w:sz w:val="26"/>
            <w:szCs w:val="26"/>
          </w:rPr>
          <w:t>3.2-1 110</w:t>
        </w:r>
        <w:r w:rsidR="00DE7AF6" w:rsidRPr="00DE7AF6">
          <w:rPr>
            <w:rStyle w:val="aff"/>
            <w:rFonts w:hint="eastAsia"/>
            <w:noProof/>
            <w:sz w:val="26"/>
            <w:szCs w:val="26"/>
          </w:rPr>
          <w:t>年第</w:t>
        </w:r>
        <w:r w:rsidR="00DE7AF6" w:rsidRPr="00DE7AF6">
          <w:rPr>
            <w:rStyle w:val="aff"/>
            <w:noProof/>
            <w:sz w:val="26"/>
            <w:szCs w:val="26"/>
          </w:rPr>
          <w:t>2</w:t>
        </w:r>
        <w:r w:rsidR="00DE7AF6" w:rsidRPr="00DE7AF6">
          <w:rPr>
            <w:rStyle w:val="aff"/>
            <w:rFonts w:hint="eastAsia"/>
            <w:noProof/>
            <w:sz w:val="26"/>
            <w:szCs w:val="26"/>
          </w:rPr>
          <w:t>季環境監測計畫之異常狀況及因應對策</w:t>
        </w:r>
        <w:r w:rsidR="00DE7AF6" w:rsidRPr="00DE7AF6">
          <w:rPr>
            <w:rStyle w:val="aff"/>
            <w:noProof/>
            <w:sz w:val="26"/>
            <w:szCs w:val="26"/>
          </w:rPr>
          <w:t>(</w:t>
        </w:r>
        <w:r w:rsidR="00DE7AF6" w:rsidRPr="00DE7AF6">
          <w:rPr>
            <w:rStyle w:val="aff"/>
            <w:rFonts w:hint="eastAsia"/>
            <w:noProof/>
            <w:sz w:val="26"/>
            <w:szCs w:val="26"/>
          </w:rPr>
          <w:t>續</w:t>
        </w:r>
        <w:r w:rsidR="00DE7AF6" w:rsidRPr="00DE7AF6">
          <w:rPr>
            <w:rStyle w:val="aff"/>
            <w:noProof/>
            <w:sz w:val="26"/>
            <w:szCs w:val="26"/>
          </w:rPr>
          <w:t>)</w:t>
        </w:r>
        <w:r w:rsidR="00DE7AF6" w:rsidRPr="00DE7AF6">
          <w:rPr>
            <w:noProof/>
            <w:webHidden/>
            <w:sz w:val="26"/>
            <w:szCs w:val="26"/>
          </w:rPr>
          <w:tab/>
        </w:r>
        <w:r w:rsidR="00DE7AF6">
          <w:rPr>
            <w:rFonts w:hint="eastAsia"/>
            <w:noProof/>
            <w:webHidden/>
            <w:sz w:val="26"/>
            <w:szCs w:val="26"/>
          </w:rPr>
          <w:t>3-</w:t>
        </w:r>
        <w:r w:rsidR="00DE7AF6" w:rsidRPr="00DE7AF6">
          <w:rPr>
            <w:noProof/>
            <w:webHidden/>
            <w:sz w:val="26"/>
            <w:szCs w:val="26"/>
          </w:rPr>
          <w:fldChar w:fldCharType="begin"/>
        </w:r>
        <w:r w:rsidR="00DE7AF6" w:rsidRPr="00DE7AF6">
          <w:rPr>
            <w:noProof/>
            <w:webHidden/>
            <w:sz w:val="26"/>
            <w:szCs w:val="26"/>
          </w:rPr>
          <w:instrText xml:space="preserve"> PAGEREF _Toc85180640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4</w:t>
        </w:r>
        <w:r w:rsidR="00DE7AF6" w:rsidRPr="00DE7AF6">
          <w:rPr>
            <w:noProof/>
            <w:webHidden/>
            <w:sz w:val="26"/>
            <w:szCs w:val="26"/>
          </w:rPr>
          <w:fldChar w:fldCharType="end"/>
        </w:r>
      </w:hyperlink>
    </w:p>
    <w:p w14:paraId="44702A0B" w14:textId="4DEC25A2"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641" w:history="1">
        <w:r w:rsidR="00DE7AF6" w:rsidRPr="00DE7AF6">
          <w:rPr>
            <w:rStyle w:val="aff"/>
            <w:rFonts w:hint="eastAsia"/>
            <w:noProof/>
            <w:sz w:val="26"/>
            <w:szCs w:val="26"/>
          </w:rPr>
          <w:t>表</w:t>
        </w:r>
        <w:r w:rsidR="00DE7AF6" w:rsidRPr="00DE7AF6">
          <w:rPr>
            <w:rStyle w:val="aff"/>
            <w:noProof/>
            <w:sz w:val="26"/>
            <w:szCs w:val="26"/>
          </w:rPr>
          <w:t>3.2-2 110</w:t>
        </w:r>
        <w:r w:rsidR="00DE7AF6" w:rsidRPr="00DE7AF6">
          <w:rPr>
            <w:rStyle w:val="aff"/>
            <w:rFonts w:hint="eastAsia"/>
            <w:noProof/>
            <w:sz w:val="26"/>
            <w:szCs w:val="26"/>
          </w:rPr>
          <w:t>年第</w:t>
        </w:r>
        <w:r w:rsidR="00DE7AF6" w:rsidRPr="00DE7AF6">
          <w:rPr>
            <w:rStyle w:val="aff"/>
            <w:noProof/>
            <w:sz w:val="26"/>
            <w:szCs w:val="26"/>
          </w:rPr>
          <w:t>3</w:t>
        </w:r>
        <w:r w:rsidR="00DE7AF6" w:rsidRPr="00DE7AF6">
          <w:rPr>
            <w:rStyle w:val="aff"/>
            <w:rFonts w:hint="eastAsia"/>
            <w:noProof/>
            <w:sz w:val="26"/>
            <w:szCs w:val="26"/>
          </w:rPr>
          <w:t>季環境監測計畫之異常狀況及因應對策</w:t>
        </w:r>
        <w:r w:rsidR="00DE7AF6" w:rsidRPr="00DE7AF6">
          <w:rPr>
            <w:noProof/>
            <w:webHidden/>
            <w:sz w:val="26"/>
            <w:szCs w:val="26"/>
          </w:rPr>
          <w:tab/>
        </w:r>
        <w:r w:rsidR="00DE7AF6">
          <w:rPr>
            <w:rFonts w:hint="eastAsia"/>
            <w:noProof/>
            <w:webHidden/>
            <w:sz w:val="26"/>
            <w:szCs w:val="26"/>
          </w:rPr>
          <w:t>3-</w:t>
        </w:r>
        <w:r w:rsidR="00DE7AF6" w:rsidRPr="00DE7AF6">
          <w:rPr>
            <w:noProof/>
            <w:webHidden/>
            <w:sz w:val="26"/>
            <w:szCs w:val="26"/>
          </w:rPr>
          <w:fldChar w:fldCharType="begin"/>
        </w:r>
        <w:r w:rsidR="00DE7AF6" w:rsidRPr="00DE7AF6">
          <w:rPr>
            <w:noProof/>
            <w:webHidden/>
            <w:sz w:val="26"/>
            <w:szCs w:val="26"/>
          </w:rPr>
          <w:instrText xml:space="preserve"> PAGEREF _Toc85180641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5</w:t>
        </w:r>
        <w:r w:rsidR="00DE7AF6" w:rsidRPr="00DE7AF6">
          <w:rPr>
            <w:noProof/>
            <w:webHidden/>
            <w:sz w:val="26"/>
            <w:szCs w:val="26"/>
          </w:rPr>
          <w:fldChar w:fldCharType="end"/>
        </w:r>
      </w:hyperlink>
    </w:p>
    <w:p w14:paraId="2CF7A7EB" w14:textId="1E09B447" w:rsidR="00A41101" w:rsidRPr="00DB7DAE" w:rsidRDefault="00B01EFD" w:rsidP="00886A02">
      <w:pPr>
        <w:pStyle w:val="10"/>
        <w:rPr>
          <w:b w:val="0"/>
          <w:color w:val="000000" w:themeColor="text1"/>
        </w:rPr>
      </w:pPr>
      <w:r w:rsidRPr="00DE7AF6">
        <w:rPr>
          <w:rStyle w:val="aff"/>
          <w:noProof/>
          <w:color w:val="000000" w:themeColor="text1"/>
          <w:sz w:val="26"/>
        </w:rPr>
        <w:fldChar w:fldCharType="end"/>
      </w:r>
      <w:r w:rsidR="00A41101" w:rsidRPr="00DE7AF6">
        <w:rPr>
          <w:rStyle w:val="aff"/>
          <w:noProof/>
          <w:color w:val="000000" w:themeColor="text1"/>
          <w:sz w:val="26"/>
        </w:rPr>
        <w:br w:type="page"/>
      </w:r>
      <w:bookmarkStart w:id="7" w:name="_Toc285713965"/>
      <w:bookmarkStart w:id="8" w:name="_Toc285714163"/>
      <w:bookmarkStart w:id="9" w:name="_Toc285720658"/>
      <w:bookmarkStart w:id="10" w:name="_Toc347502792"/>
      <w:bookmarkStart w:id="11" w:name="_Toc347503230"/>
      <w:bookmarkStart w:id="12" w:name="_Toc347504476"/>
      <w:bookmarkStart w:id="13" w:name="_Toc352575303"/>
      <w:bookmarkStart w:id="14" w:name="_Toc352752939"/>
      <w:bookmarkStart w:id="15" w:name="_Toc85180522"/>
      <w:r w:rsidR="00A41101" w:rsidRPr="00DB7DAE">
        <w:rPr>
          <w:b w:val="0"/>
          <w:color w:val="000000" w:themeColor="text1"/>
        </w:rPr>
        <w:lastRenderedPageBreak/>
        <w:t>圖目錄</w:t>
      </w:r>
      <w:bookmarkEnd w:id="7"/>
      <w:bookmarkEnd w:id="8"/>
      <w:bookmarkEnd w:id="9"/>
      <w:bookmarkEnd w:id="10"/>
      <w:bookmarkEnd w:id="11"/>
      <w:bookmarkEnd w:id="12"/>
      <w:bookmarkEnd w:id="13"/>
      <w:bookmarkEnd w:id="14"/>
      <w:bookmarkEnd w:id="15"/>
    </w:p>
    <w:p w14:paraId="33F1B013" w14:textId="77777777" w:rsidR="00A41101" w:rsidRPr="00DB7DAE" w:rsidRDefault="00A41101" w:rsidP="0042784F">
      <w:pPr>
        <w:widowControl/>
        <w:tabs>
          <w:tab w:val="left" w:pos="8260"/>
          <w:tab w:val="left" w:pos="8400"/>
        </w:tabs>
        <w:autoSpaceDE w:val="0"/>
        <w:autoSpaceDN w:val="0"/>
        <w:spacing w:before="60" w:after="0" w:line="240" w:lineRule="atLeast"/>
        <w:ind w:left="3402"/>
        <w:jc w:val="right"/>
        <w:textAlignment w:val="bottom"/>
        <w:rPr>
          <w:color w:val="000000" w:themeColor="text1"/>
        </w:rPr>
      </w:pPr>
      <w:r w:rsidRPr="00DB7DAE">
        <w:rPr>
          <w:color w:val="000000" w:themeColor="text1"/>
        </w:rPr>
        <w:t xml:space="preserve">                               </w:t>
      </w:r>
      <w:r w:rsidRPr="00DB7DAE">
        <w:rPr>
          <w:color w:val="000000" w:themeColor="text1"/>
        </w:rPr>
        <w:t>頁次</w:t>
      </w:r>
    </w:p>
    <w:p w14:paraId="02FE75D2" w14:textId="1DE40508" w:rsidR="00DE7AF6" w:rsidRPr="00DE7AF6" w:rsidRDefault="00B01EFD">
      <w:pPr>
        <w:pStyle w:val="af7"/>
        <w:tabs>
          <w:tab w:val="right" w:leader="dot" w:pos="9062"/>
        </w:tabs>
        <w:rPr>
          <w:rFonts w:asciiTheme="minorHAnsi" w:eastAsiaTheme="minorEastAsia" w:hAnsiTheme="minorHAnsi" w:cstheme="minorBidi"/>
          <w:caps w:val="0"/>
          <w:noProof/>
          <w:sz w:val="26"/>
          <w:szCs w:val="26"/>
        </w:rPr>
      </w:pPr>
      <w:r w:rsidRPr="00DE7AF6">
        <w:rPr>
          <w:rStyle w:val="aff"/>
          <w:noProof/>
          <w:color w:val="000000" w:themeColor="text1"/>
          <w:sz w:val="26"/>
          <w:szCs w:val="26"/>
        </w:rPr>
        <w:fldChar w:fldCharType="begin"/>
      </w:r>
      <w:r w:rsidR="008375B2" w:rsidRPr="00DE7AF6">
        <w:rPr>
          <w:rStyle w:val="aff"/>
          <w:noProof/>
          <w:color w:val="000000" w:themeColor="text1"/>
          <w:sz w:val="26"/>
          <w:szCs w:val="26"/>
        </w:rPr>
        <w:instrText xml:space="preserve"> TOC \h \z \t "</w:instrText>
      </w:r>
      <w:r w:rsidR="008375B2" w:rsidRPr="00DE7AF6">
        <w:rPr>
          <w:rStyle w:val="aff"/>
          <w:noProof/>
          <w:color w:val="000000" w:themeColor="text1"/>
          <w:sz w:val="26"/>
          <w:szCs w:val="26"/>
        </w:rPr>
        <w:instrText>圖</w:instrText>
      </w:r>
      <w:r w:rsidR="008375B2" w:rsidRPr="00DE7AF6">
        <w:rPr>
          <w:rStyle w:val="aff"/>
          <w:noProof/>
          <w:color w:val="000000" w:themeColor="text1"/>
          <w:sz w:val="26"/>
          <w:szCs w:val="26"/>
        </w:rPr>
        <w:instrText xml:space="preserve">" \c </w:instrText>
      </w:r>
      <w:r w:rsidRPr="00DE7AF6">
        <w:rPr>
          <w:rStyle w:val="aff"/>
          <w:noProof/>
          <w:color w:val="000000" w:themeColor="text1"/>
          <w:sz w:val="26"/>
          <w:szCs w:val="26"/>
        </w:rPr>
        <w:fldChar w:fldCharType="separate"/>
      </w:r>
      <w:hyperlink w:anchor="_Toc85180755" w:history="1">
        <w:r w:rsidR="00DE7AF6" w:rsidRPr="00DE7AF6">
          <w:rPr>
            <w:rStyle w:val="aff"/>
            <w:rFonts w:hint="eastAsia"/>
            <w:noProof/>
            <w:sz w:val="26"/>
            <w:szCs w:val="26"/>
          </w:rPr>
          <w:t>圖</w:t>
        </w:r>
        <w:r w:rsidR="00DE7AF6" w:rsidRPr="00DE7AF6">
          <w:rPr>
            <w:rStyle w:val="aff"/>
            <w:noProof/>
            <w:sz w:val="26"/>
            <w:szCs w:val="26"/>
          </w:rPr>
          <w:t xml:space="preserve">1.1-1  </w:t>
        </w:r>
        <w:r w:rsidR="00DE7AF6" w:rsidRPr="00DE7AF6">
          <w:rPr>
            <w:rStyle w:val="aff"/>
            <w:rFonts w:hint="eastAsia"/>
            <w:noProof/>
            <w:sz w:val="26"/>
            <w:szCs w:val="26"/>
          </w:rPr>
          <w:t>北機廠商業服務區範圍</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_Toc85180755 \h </w:instrText>
        </w:r>
        <w:r w:rsidR="00DE7AF6" w:rsidRPr="00DE7AF6">
          <w:rPr>
            <w:noProof/>
            <w:webHidden/>
            <w:sz w:val="26"/>
            <w:szCs w:val="26"/>
          </w:rPr>
        </w:r>
        <w:r w:rsidR="00DE7AF6" w:rsidRPr="00DE7AF6">
          <w:rPr>
            <w:noProof/>
            <w:webHidden/>
            <w:sz w:val="26"/>
            <w:szCs w:val="26"/>
          </w:rPr>
          <w:fldChar w:fldCharType="separate"/>
        </w:r>
        <w:r w:rsidR="00F46BCC">
          <w:rPr>
            <w:noProof/>
            <w:webHidden/>
            <w:sz w:val="26"/>
            <w:szCs w:val="26"/>
          </w:rPr>
          <w:t>8</w:t>
        </w:r>
        <w:r w:rsidR="00DE7AF6" w:rsidRPr="00DE7AF6">
          <w:rPr>
            <w:noProof/>
            <w:webHidden/>
            <w:sz w:val="26"/>
            <w:szCs w:val="26"/>
          </w:rPr>
          <w:fldChar w:fldCharType="end"/>
        </w:r>
      </w:hyperlink>
    </w:p>
    <w:p w14:paraId="76FA9F5A" w14:textId="0CA59E04"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56" w:history="1">
        <w:r w:rsidR="00DE7AF6" w:rsidRPr="00DE7AF6">
          <w:rPr>
            <w:rStyle w:val="aff"/>
            <w:rFonts w:hint="eastAsia"/>
            <w:noProof/>
            <w:sz w:val="26"/>
            <w:szCs w:val="26"/>
          </w:rPr>
          <w:t>圖</w:t>
        </w:r>
        <w:r w:rsidR="00DE7AF6" w:rsidRPr="00DE7AF6">
          <w:rPr>
            <w:rStyle w:val="aff"/>
            <w:noProof/>
            <w:sz w:val="26"/>
            <w:szCs w:val="26"/>
          </w:rPr>
          <w:t xml:space="preserve">1.4-1  </w:t>
        </w:r>
        <w:r w:rsidR="00DE7AF6" w:rsidRPr="00DE7AF6">
          <w:rPr>
            <w:rStyle w:val="aff"/>
            <w:rFonts w:hint="eastAsia"/>
            <w:noProof/>
            <w:sz w:val="26"/>
            <w:szCs w:val="26"/>
          </w:rPr>
          <w:t>北機廠商業服務區環境監測位置示意圖</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_Toc85180756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8</w:t>
        </w:r>
        <w:r w:rsidR="00DE7AF6" w:rsidRPr="00DE7AF6">
          <w:rPr>
            <w:noProof/>
            <w:webHidden/>
            <w:sz w:val="26"/>
            <w:szCs w:val="26"/>
          </w:rPr>
          <w:fldChar w:fldCharType="end"/>
        </w:r>
      </w:hyperlink>
    </w:p>
    <w:p w14:paraId="07C02408" w14:textId="7D21AFF5"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57" w:history="1">
        <w:r w:rsidR="00DE7AF6" w:rsidRPr="00DE7AF6">
          <w:rPr>
            <w:rStyle w:val="aff"/>
            <w:rFonts w:hint="eastAsia"/>
            <w:noProof/>
            <w:sz w:val="26"/>
            <w:szCs w:val="26"/>
          </w:rPr>
          <w:t>圖</w:t>
        </w:r>
        <w:r w:rsidR="00DE7AF6" w:rsidRPr="00DE7AF6">
          <w:rPr>
            <w:rStyle w:val="aff"/>
            <w:noProof/>
            <w:sz w:val="26"/>
            <w:szCs w:val="26"/>
          </w:rPr>
          <w:t xml:space="preserve">1.4-1  </w:t>
        </w:r>
        <w:r w:rsidR="00DE7AF6" w:rsidRPr="00DE7AF6">
          <w:rPr>
            <w:rStyle w:val="aff"/>
            <w:rFonts w:hint="eastAsia"/>
            <w:noProof/>
            <w:sz w:val="26"/>
            <w:szCs w:val="26"/>
          </w:rPr>
          <w:t>採樣監測人員採集空氣品質監測流程圖</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_Toc85180757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15</w:t>
        </w:r>
        <w:r w:rsidR="00DE7AF6" w:rsidRPr="00DE7AF6">
          <w:rPr>
            <w:noProof/>
            <w:webHidden/>
            <w:sz w:val="26"/>
            <w:szCs w:val="26"/>
          </w:rPr>
          <w:fldChar w:fldCharType="end"/>
        </w:r>
      </w:hyperlink>
    </w:p>
    <w:p w14:paraId="7132F356" w14:textId="0CD3DAEB"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58" w:history="1">
        <w:r w:rsidR="00DE7AF6" w:rsidRPr="00DE7AF6">
          <w:rPr>
            <w:rStyle w:val="aff"/>
            <w:rFonts w:hint="eastAsia"/>
            <w:noProof/>
            <w:sz w:val="26"/>
            <w:szCs w:val="26"/>
          </w:rPr>
          <w:t>圖</w:t>
        </w:r>
        <w:r w:rsidR="00DE7AF6" w:rsidRPr="00DE7AF6">
          <w:rPr>
            <w:rStyle w:val="aff"/>
            <w:noProof/>
            <w:sz w:val="26"/>
            <w:szCs w:val="26"/>
          </w:rPr>
          <w:t xml:space="preserve">1.4-2  </w:t>
        </w:r>
        <w:r w:rsidR="00DE7AF6" w:rsidRPr="00DE7AF6">
          <w:rPr>
            <w:rStyle w:val="aff"/>
            <w:rFonts w:hint="eastAsia"/>
            <w:noProof/>
            <w:sz w:val="26"/>
            <w:szCs w:val="26"/>
          </w:rPr>
          <w:t>採樣監測人員噪音</w:t>
        </w:r>
        <w:r w:rsidR="00DE7AF6" w:rsidRPr="00DE7AF6">
          <w:rPr>
            <w:rStyle w:val="aff"/>
            <w:noProof/>
            <w:sz w:val="26"/>
            <w:szCs w:val="26"/>
          </w:rPr>
          <w:t>/</w:t>
        </w:r>
        <w:r w:rsidR="00DE7AF6" w:rsidRPr="00DE7AF6">
          <w:rPr>
            <w:rStyle w:val="aff"/>
            <w:rFonts w:hint="eastAsia"/>
            <w:noProof/>
            <w:sz w:val="26"/>
            <w:szCs w:val="26"/>
          </w:rPr>
          <w:t>振動監測流程圖</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_Toc85180758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16</w:t>
        </w:r>
        <w:r w:rsidR="00DE7AF6" w:rsidRPr="00DE7AF6">
          <w:rPr>
            <w:noProof/>
            <w:webHidden/>
            <w:sz w:val="26"/>
            <w:szCs w:val="26"/>
          </w:rPr>
          <w:fldChar w:fldCharType="end"/>
        </w:r>
      </w:hyperlink>
    </w:p>
    <w:p w14:paraId="4AAE1F6E" w14:textId="3765F058"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59" w:history="1">
        <w:r w:rsidR="00DE7AF6" w:rsidRPr="00DE7AF6">
          <w:rPr>
            <w:rStyle w:val="aff"/>
            <w:rFonts w:hint="eastAsia"/>
            <w:noProof/>
            <w:sz w:val="26"/>
            <w:szCs w:val="26"/>
          </w:rPr>
          <w:t>圖</w:t>
        </w:r>
        <w:r w:rsidR="00DE7AF6" w:rsidRPr="00DE7AF6">
          <w:rPr>
            <w:rStyle w:val="aff"/>
            <w:noProof/>
            <w:sz w:val="26"/>
            <w:szCs w:val="26"/>
          </w:rPr>
          <w:t xml:space="preserve">1.4-3  </w:t>
        </w:r>
        <w:r w:rsidR="00DE7AF6" w:rsidRPr="00DE7AF6">
          <w:rPr>
            <w:rStyle w:val="aff"/>
            <w:rFonts w:hint="eastAsia"/>
            <w:noProof/>
            <w:sz w:val="26"/>
            <w:szCs w:val="26"/>
          </w:rPr>
          <w:t>採樣監測人員採集水質樣品流程圖</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_Toc85180759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17</w:t>
        </w:r>
        <w:r w:rsidR="00DE7AF6" w:rsidRPr="00DE7AF6">
          <w:rPr>
            <w:noProof/>
            <w:webHidden/>
            <w:sz w:val="26"/>
            <w:szCs w:val="26"/>
          </w:rPr>
          <w:fldChar w:fldCharType="end"/>
        </w:r>
      </w:hyperlink>
    </w:p>
    <w:p w14:paraId="14F89C1A" w14:textId="1F36CE25"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60" w:history="1">
        <w:r w:rsidR="00DE7AF6" w:rsidRPr="00DE7AF6">
          <w:rPr>
            <w:rStyle w:val="aff"/>
            <w:rFonts w:hint="eastAsia"/>
            <w:noProof/>
            <w:sz w:val="26"/>
            <w:szCs w:val="26"/>
          </w:rPr>
          <w:t>圖</w:t>
        </w:r>
        <w:r w:rsidR="00DE7AF6" w:rsidRPr="00DE7AF6">
          <w:rPr>
            <w:rStyle w:val="aff"/>
            <w:noProof/>
            <w:sz w:val="26"/>
            <w:szCs w:val="26"/>
          </w:rPr>
          <w:t xml:space="preserve">1.4-4  </w:t>
        </w:r>
        <w:r w:rsidR="00DE7AF6" w:rsidRPr="00DE7AF6">
          <w:rPr>
            <w:rStyle w:val="aff"/>
            <w:rFonts w:hint="eastAsia"/>
            <w:noProof/>
            <w:sz w:val="26"/>
            <w:szCs w:val="26"/>
          </w:rPr>
          <w:t>水質之品保</w:t>
        </w:r>
        <w:r w:rsidR="00DE7AF6" w:rsidRPr="00DE7AF6">
          <w:rPr>
            <w:rStyle w:val="aff"/>
            <w:noProof/>
            <w:sz w:val="26"/>
            <w:szCs w:val="26"/>
          </w:rPr>
          <w:t>/</w:t>
        </w:r>
        <w:r w:rsidR="00DE7AF6" w:rsidRPr="00DE7AF6">
          <w:rPr>
            <w:rStyle w:val="aff"/>
            <w:rFonts w:hint="eastAsia"/>
            <w:noProof/>
            <w:sz w:val="26"/>
            <w:szCs w:val="26"/>
          </w:rPr>
          <w:t>品管作業流程圖</w:t>
        </w:r>
        <w:r w:rsidR="00DE7AF6" w:rsidRPr="00DE7AF6">
          <w:rPr>
            <w:noProof/>
            <w:webHidden/>
            <w:sz w:val="26"/>
            <w:szCs w:val="26"/>
          </w:rPr>
          <w:tab/>
        </w:r>
        <w:r w:rsidR="00DE7AF6">
          <w:rPr>
            <w:rFonts w:hint="eastAsia"/>
            <w:noProof/>
            <w:webHidden/>
            <w:sz w:val="26"/>
            <w:szCs w:val="26"/>
          </w:rPr>
          <w:t>1-</w:t>
        </w:r>
        <w:r w:rsidR="00DE7AF6" w:rsidRPr="00DE7AF6">
          <w:rPr>
            <w:noProof/>
            <w:webHidden/>
            <w:sz w:val="26"/>
            <w:szCs w:val="26"/>
          </w:rPr>
          <w:fldChar w:fldCharType="begin"/>
        </w:r>
        <w:r w:rsidR="00DE7AF6" w:rsidRPr="00DE7AF6">
          <w:rPr>
            <w:noProof/>
            <w:webHidden/>
            <w:sz w:val="26"/>
            <w:szCs w:val="26"/>
          </w:rPr>
          <w:instrText xml:space="preserve"> PAGEREF _Toc85180760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20</w:t>
        </w:r>
        <w:r w:rsidR="00DE7AF6" w:rsidRPr="00DE7AF6">
          <w:rPr>
            <w:noProof/>
            <w:webHidden/>
            <w:sz w:val="26"/>
            <w:szCs w:val="26"/>
          </w:rPr>
          <w:fldChar w:fldCharType="end"/>
        </w:r>
      </w:hyperlink>
    </w:p>
    <w:p w14:paraId="20893C75" w14:textId="52C00EE9"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61" w:history="1">
        <w:r w:rsidR="00DE7AF6" w:rsidRPr="00DE7AF6">
          <w:rPr>
            <w:rStyle w:val="aff"/>
            <w:rFonts w:hint="eastAsia"/>
            <w:noProof/>
            <w:sz w:val="26"/>
            <w:szCs w:val="26"/>
          </w:rPr>
          <w:t>圖</w:t>
        </w:r>
        <w:r w:rsidR="00DE7AF6" w:rsidRPr="00DE7AF6">
          <w:rPr>
            <w:rStyle w:val="aff"/>
            <w:noProof/>
            <w:sz w:val="26"/>
            <w:szCs w:val="26"/>
          </w:rPr>
          <w:t xml:space="preserve">2.1-1  </w:t>
        </w:r>
        <w:r w:rsidR="00DE7AF6" w:rsidRPr="00DE7AF6">
          <w:rPr>
            <w:rStyle w:val="aff"/>
            <w:rFonts w:hint="eastAsia"/>
            <w:noProof/>
            <w:sz w:val="26"/>
            <w:szCs w:val="26"/>
          </w:rPr>
          <w:t>和平國小及護安宮之粒狀污染物監測結果</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_Toc85180761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w:t>
        </w:r>
        <w:r w:rsidR="00DE7AF6" w:rsidRPr="00DE7AF6">
          <w:rPr>
            <w:noProof/>
            <w:webHidden/>
            <w:sz w:val="26"/>
            <w:szCs w:val="26"/>
          </w:rPr>
          <w:fldChar w:fldCharType="end"/>
        </w:r>
      </w:hyperlink>
    </w:p>
    <w:p w14:paraId="4BE11205" w14:textId="47763B6F"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62" w:history="1">
        <w:r w:rsidR="00DE7AF6" w:rsidRPr="00DE7AF6">
          <w:rPr>
            <w:rStyle w:val="aff"/>
            <w:rFonts w:hint="eastAsia"/>
            <w:noProof/>
            <w:sz w:val="26"/>
            <w:szCs w:val="26"/>
          </w:rPr>
          <w:t>圖</w:t>
        </w:r>
        <w:r w:rsidR="00DE7AF6" w:rsidRPr="00DE7AF6">
          <w:rPr>
            <w:rStyle w:val="aff"/>
            <w:noProof/>
            <w:sz w:val="26"/>
            <w:szCs w:val="26"/>
          </w:rPr>
          <w:t xml:space="preserve">2.1-2  </w:t>
        </w:r>
        <w:r w:rsidR="00DE7AF6" w:rsidRPr="00DE7AF6">
          <w:rPr>
            <w:rStyle w:val="aff"/>
            <w:rFonts w:hint="eastAsia"/>
            <w:noProof/>
            <w:sz w:val="26"/>
            <w:szCs w:val="26"/>
          </w:rPr>
          <w:t>和平國小及護安宮之氣狀污染物監測結果</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_Toc85180762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3</w:t>
        </w:r>
        <w:r w:rsidR="00DE7AF6" w:rsidRPr="00DE7AF6">
          <w:rPr>
            <w:noProof/>
            <w:webHidden/>
            <w:sz w:val="26"/>
            <w:szCs w:val="26"/>
          </w:rPr>
          <w:fldChar w:fldCharType="end"/>
        </w:r>
      </w:hyperlink>
    </w:p>
    <w:p w14:paraId="20888D4D" w14:textId="40FBCBC4"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64" w:history="1">
        <w:r w:rsidR="00DE7AF6" w:rsidRPr="00DE7AF6">
          <w:rPr>
            <w:rStyle w:val="aff"/>
            <w:rFonts w:hint="eastAsia"/>
            <w:noProof/>
            <w:sz w:val="26"/>
            <w:szCs w:val="26"/>
          </w:rPr>
          <w:t>圖</w:t>
        </w:r>
        <w:r w:rsidR="00DE7AF6" w:rsidRPr="00DE7AF6">
          <w:rPr>
            <w:rStyle w:val="aff"/>
            <w:noProof/>
            <w:sz w:val="26"/>
            <w:szCs w:val="26"/>
          </w:rPr>
          <w:t xml:space="preserve">2.1-2  </w:t>
        </w:r>
        <w:r w:rsidR="00DE7AF6" w:rsidRPr="00DE7AF6">
          <w:rPr>
            <w:rStyle w:val="aff"/>
            <w:rFonts w:hint="eastAsia"/>
            <w:noProof/>
            <w:sz w:val="26"/>
            <w:szCs w:val="26"/>
          </w:rPr>
          <w:t>和平國小及護安宮之氣狀污染物監測結果</w:t>
        </w:r>
        <w:r w:rsidR="00DE7AF6" w:rsidRPr="00DE7AF6">
          <w:rPr>
            <w:rStyle w:val="aff"/>
            <w:noProof/>
            <w:sz w:val="26"/>
            <w:szCs w:val="26"/>
          </w:rPr>
          <w:t>(</w:t>
        </w:r>
        <w:r w:rsidR="00DE7AF6" w:rsidRPr="00DE7AF6">
          <w:rPr>
            <w:rStyle w:val="aff"/>
            <w:rFonts w:hint="eastAsia"/>
            <w:noProof/>
            <w:sz w:val="26"/>
            <w:szCs w:val="26"/>
          </w:rPr>
          <w:t>續</w:t>
        </w:r>
        <w:r w:rsidR="00DE7AF6" w:rsidRPr="00DE7AF6">
          <w:rPr>
            <w:rStyle w:val="aff"/>
            <w:noProof/>
            <w:sz w:val="26"/>
            <w:szCs w:val="26"/>
          </w:rPr>
          <w:t>)</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_Toc85180764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4</w:t>
        </w:r>
        <w:r w:rsidR="00DE7AF6" w:rsidRPr="00DE7AF6">
          <w:rPr>
            <w:noProof/>
            <w:webHidden/>
            <w:sz w:val="26"/>
            <w:szCs w:val="26"/>
          </w:rPr>
          <w:fldChar w:fldCharType="end"/>
        </w:r>
      </w:hyperlink>
    </w:p>
    <w:p w14:paraId="31A176AD" w14:textId="1AE5CCC5"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65" w:history="1">
        <w:r w:rsidR="00DE7AF6" w:rsidRPr="00DE7AF6">
          <w:rPr>
            <w:rStyle w:val="aff"/>
            <w:rFonts w:hint="eastAsia"/>
            <w:noProof/>
            <w:sz w:val="26"/>
            <w:szCs w:val="26"/>
          </w:rPr>
          <w:t>圖</w:t>
        </w:r>
        <w:r w:rsidR="00DE7AF6" w:rsidRPr="00DE7AF6">
          <w:rPr>
            <w:rStyle w:val="aff"/>
            <w:noProof/>
            <w:sz w:val="26"/>
            <w:szCs w:val="26"/>
          </w:rPr>
          <w:t xml:space="preserve">2.2-1  </w:t>
        </w:r>
        <w:r w:rsidR="00DE7AF6" w:rsidRPr="00DE7AF6">
          <w:rPr>
            <w:rStyle w:val="aff"/>
            <w:rFonts w:hint="eastAsia"/>
            <w:noProof/>
            <w:sz w:val="26"/>
            <w:szCs w:val="26"/>
          </w:rPr>
          <w:t>和平國小噪音監測結果</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_Toc85180765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9</w:t>
        </w:r>
        <w:r w:rsidR="00DE7AF6" w:rsidRPr="00DE7AF6">
          <w:rPr>
            <w:noProof/>
            <w:webHidden/>
            <w:sz w:val="26"/>
            <w:szCs w:val="26"/>
          </w:rPr>
          <w:fldChar w:fldCharType="end"/>
        </w:r>
      </w:hyperlink>
    </w:p>
    <w:p w14:paraId="1A528B10" w14:textId="38CD2E31"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66" w:history="1">
        <w:r w:rsidR="00DE7AF6" w:rsidRPr="00DE7AF6">
          <w:rPr>
            <w:rStyle w:val="aff"/>
            <w:rFonts w:hint="eastAsia"/>
            <w:noProof/>
            <w:sz w:val="26"/>
            <w:szCs w:val="26"/>
          </w:rPr>
          <w:t>圖</w:t>
        </w:r>
        <w:r w:rsidR="00DE7AF6" w:rsidRPr="00DE7AF6">
          <w:rPr>
            <w:rStyle w:val="aff"/>
            <w:noProof/>
            <w:sz w:val="26"/>
            <w:szCs w:val="26"/>
          </w:rPr>
          <w:t xml:space="preserve">2.2-2  </w:t>
        </w:r>
        <w:r w:rsidR="00DE7AF6" w:rsidRPr="00DE7AF6">
          <w:rPr>
            <w:rStyle w:val="aff"/>
            <w:rFonts w:hint="eastAsia"/>
            <w:noProof/>
            <w:sz w:val="26"/>
            <w:szCs w:val="26"/>
          </w:rPr>
          <w:t>橋頭社區醫院</w:t>
        </w:r>
        <w:r w:rsidR="00DE7AF6" w:rsidRPr="00DE7AF6">
          <w:rPr>
            <w:rStyle w:val="aff"/>
            <w:noProof/>
            <w:sz w:val="26"/>
            <w:szCs w:val="26"/>
          </w:rPr>
          <w:t>(</w:t>
        </w:r>
        <w:r w:rsidR="00DE7AF6" w:rsidRPr="00DE7AF6">
          <w:rPr>
            <w:rStyle w:val="aff"/>
            <w:rFonts w:hint="eastAsia"/>
            <w:noProof/>
            <w:sz w:val="26"/>
            <w:szCs w:val="26"/>
          </w:rPr>
          <w:t>橋頭社區老人養護中心</w:t>
        </w:r>
        <w:r w:rsidR="00DE7AF6" w:rsidRPr="00DE7AF6">
          <w:rPr>
            <w:rStyle w:val="aff"/>
            <w:noProof/>
            <w:sz w:val="26"/>
            <w:szCs w:val="26"/>
          </w:rPr>
          <w:t>)</w:t>
        </w:r>
        <w:r w:rsidR="00DE7AF6" w:rsidRPr="00DE7AF6">
          <w:rPr>
            <w:rStyle w:val="aff"/>
            <w:rFonts w:hint="eastAsia"/>
            <w:noProof/>
            <w:sz w:val="26"/>
            <w:szCs w:val="26"/>
          </w:rPr>
          <w:t>噪音監測結果</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_Toc85180766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10</w:t>
        </w:r>
        <w:r w:rsidR="00DE7AF6" w:rsidRPr="00DE7AF6">
          <w:rPr>
            <w:noProof/>
            <w:webHidden/>
            <w:sz w:val="26"/>
            <w:szCs w:val="26"/>
          </w:rPr>
          <w:fldChar w:fldCharType="end"/>
        </w:r>
      </w:hyperlink>
    </w:p>
    <w:p w14:paraId="6BADB1D6" w14:textId="5879BD1C"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67" w:history="1">
        <w:r w:rsidR="00DE7AF6" w:rsidRPr="00DE7AF6">
          <w:rPr>
            <w:rStyle w:val="aff"/>
            <w:rFonts w:hint="eastAsia"/>
            <w:noProof/>
            <w:sz w:val="26"/>
            <w:szCs w:val="26"/>
          </w:rPr>
          <w:t>圖</w:t>
        </w:r>
        <w:r w:rsidR="00DE7AF6" w:rsidRPr="00DE7AF6">
          <w:rPr>
            <w:rStyle w:val="aff"/>
            <w:noProof/>
            <w:sz w:val="26"/>
            <w:szCs w:val="26"/>
          </w:rPr>
          <w:t xml:space="preserve">2.2-3  </w:t>
        </w:r>
        <w:r w:rsidR="00DE7AF6" w:rsidRPr="00DE7AF6">
          <w:rPr>
            <w:rStyle w:val="aff"/>
            <w:rFonts w:hint="eastAsia"/>
            <w:noProof/>
            <w:sz w:val="26"/>
            <w:szCs w:val="26"/>
          </w:rPr>
          <w:t>和平國小振動監測結果</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_Toc85180767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14</w:t>
        </w:r>
        <w:r w:rsidR="00DE7AF6" w:rsidRPr="00DE7AF6">
          <w:rPr>
            <w:noProof/>
            <w:webHidden/>
            <w:sz w:val="26"/>
            <w:szCs w:val="26"/>
          </w:rPr>
          <w:fldChar w:fldCharType="end"/>
        </w:r>
      </w:hyperlink>
    </w:p>
    <w:p w14:paraId="018C5475" w14:textId="53A93FD0"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68" w:history="1">
        <w:r w:rsidR="00DE7AF6" w:rsidRPr="00DE7AF6">
          <w:rPr>
            <w:rStyle w:val="aff"/>
            <w:rFonts w:hint="eastAsia"/>
            <w:noProof/>
            <w:sz w:val="26"/>
            <w:szCs w:val="26"/>
          </w:rPr>
          <w:t>圖</w:t>
        </w:r>
        <w:r w:rsidR="00DE7AF6" w:rsidRPr="00DE7AF6">
          <w:rPr>
            <w:rStyle w:val="aff"/>
            <w:noProof/>
            <w:sz w:val="26"/>
            <w:szCs w:val="26"/>
          </w:rPr>
          <w:t xml:space="preserve">2.2-4  </w:t>
        </w:r>
        <w:r w:rsidR="00DE7AF6" w:rsidRPr="00DE7AF6">
          <w:rPr>
            <w:rStyle w:val="aff"/>
            <w:rFonts w:hint="eastAsia"/>
            <w:noProof/>
            <w:sz w:val="26"/>
            <w:szCs w:val="26"/>
          </w:rPr>
          <w:t>橋頭社區醫院</w:t>
        </w:r>
        <w:r w:rsidR="00DE7AF6" w:rsidRPr="00DE7AF6">
          <w:rPr>
            <w:rStyle w:val="aff"/>
            <w:noProof/>
            <w:sz w:val="26"/>
            <w:szCs w:val="26"/>
          </w:rPr>
          <w:t>(</w:t>
        </w:r>
        <w:r w:rsidR="00DE7AF6" w:rsidRPr="00DE7AF6">
          <w:rPr>
            <w:rStyle w:val="aff"/>
            <w:rFonts w:hint="eastAsia"/>
            <w:noProof/>
            <w:sz w:val="26"/>
            <w:szCs w:val="26"/>
          </w:rPr>
          <w:t>橋頭社區老人養護中心</w:t>
        </w:r>
        <w:r w:rsidR="00DE7AF6" w:rsidRPr="00DE7AF6">
          <w:rPr>
            <w:rStyle w:val="aff"/>
            <w:noProof/>
            <w:sz w:val="26"/>
            <w:szCs w:val="26"/>
          </w:rPr>
          <w:t>)</w:t>
        </w:r>
        <w:r w:rsidR="00DE7AF6" w:rsidRPr="00DE7AF6">
          <w:rPr>
            <w:rStyle w:val="aff"/>
            <w:rFonts w:hint="eastAsia"/>
            <w:noProof/>
            <w:sz w:val="26"/>
            <w:szCs w:val="26"/>
          </w:rPr>
          <w:t>振動監測結果</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_Toc85180768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15</w:t>
        </w:r>
        <w:r w:rsidR="00DE7AF6" w:rsidRPr="00DE7AF6">
          <w:rPr>
            <w:noProof/>
            <w:webHidden/>
            <w:sz w:val="26"/>
            <w:szCs w:val="26"/>
          </w:rPr>
          <w:fldChar w:fldCharType="end"/>
        </w:r>
      </w:hyperlink>
    </w:p>
    <w:p w14:paraId="7F90CDC3" w14:textId="278285FD"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69" w:history="1">
        <w:r w:rsidR="00DE7AF6" w:rsidRPr="00DE7AF6">
          <w:rPr>
            <w:rStyle w:val="aff"/>
            <w:rFonts w:hint="eastAsia"/>
            <w:noProof/>
            <w:sz w:val="26"/>
            <w:szCs w:val="26"/>
          </w:rPr>
          <w:t>圖</w:t>
        </w:r>
        <w:r w:rsidR="00DE7AF6" w:rsidRPr="00DE7AF6">
          <w:rPr>
            <w:rStyle w:val="aff"/>
            <w:noProof/>
            <w:sz w:val="26"/>
            <w:szCs w:val="26"/>
          </w:rPr>
          <w:t xml:space="preserve">2.8-1  </w:t>
        </w:r>
        <w:r w:rsidR="00DE7AF6" w:rsidRPr="00DE7AF6">
          <w:rPr>
            <w:rStyle w:val="aff"/>
            <w:rFonts w:hint="eastAsia"/>
            <w:noProof/>
            <w:sz w:val="26"/>
            <w:szCs w:val="26"/>
          </w:rPr>
          <w:t>各測站交通流量逐時變化圖</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_Toc85180769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25</w:t>
        </w:r>
        <w:r w:rsidR="00DE7AF6" w:rsidRPr="00DE7AF6">
          <w:rPr>
            <w:noProof/>
            <w:webHidden/>
            <w:sz w:val="26"/>
            <w:szCs w:val="26"/>
          </w:rPr>
          <w:fldChar w:fldCharType="end"/>
        </w:r>
      </w:hyperlink>
    </w:p>
    <w:p w14:paraId="7132BA0F" w14:textId="1ED3C27B" w:rsidR="00DE7AF6" w:rsidRPr="00DE7AF6" w:rsidRDefault="00F46BCC">
      <w:pPr>
        <w:pStyle w:val="af7"/>
        <w:tabs>
          <w:tab w:val="right" w:leader="dot" w:pos="9062"/>
        </w:tabs>
        <w:rPr>
          <w:rFonts w:asciiTheme="minorHAnsi" w:eastAsiaTheme="minorEastAsia" w:hAnsiTheme="minorHAnsi" w:cstheme="minorBidi"/>
          <w:caps w:val="0"/>
          <w:noProof/>
          <w:sz w:val="26"/>
          <w:szCs w:val="26"/>
        </w:rPr>
      </w:pPr>
      <w:hyperlink w:anchor="_Toc85180770" w:history="1">
        <w:r w:rsidR="00DE7AF6" w:rsidRPr="00DE7AF6">
          <w:rPr>
            <w:rStyle w:val="aff"/>
            <w:rFonts w:hint="eastAsia"/>
            <w:noProof/>
            <w:sz w:val="26"/>
            <w:szCs w:val="26"/>
          </w:rPr>
          <w:t>圖</w:t>
        </w:r>
        <w:r w:rsidR="00DE7AF6" w:rsidRPr="00DE7AF6">
          <w:rPr>
            <w:rStyle w:val="aff"/>
            <w:noProof/>
            <w:sz w:val="26"/>
            <w:szCs w:val="26"/>
          </w:rPr>
          <w:t xml:space="preserve">2.8-2  </w:t>
        </w:r>
        <w:r w:rsidR="00DE7AF6" w:rsidRPr="00DE7AF6">
          <w:rPr>
            <w:rStyle w:val="aff"/>
            <w:rFonts w:hint="eastAsia"/>
            <w:noProof/>
            <w:sz w:val="26"/>
            <w:szCs w:val="26"/>
          </w:rPr>
          <w:t>各測站車種逐時變化圖</w:t>
        </w:r>
        <w:r w:rsidR="00DE7AF6" w:rsidRPr="00DE7AF6">
          <w:rPr>
            <w:noProof/>
            <w:webHidden/>
            <w:sz w:val="26"/>
            <w:szCs w:val="26"/>
          </w:rPr>
          <w:tab/>
        </w:r>
        <w:r w:rsidR="00DE7AF6">
          <w:rPr>
            <w:rFonts w:hint="eastAsia"/>
            <w:noProof/>
            <w:webHidden/>
            <w:sz w:val="26"/>
            <w:szCs w:val="26"/>
          </w:rPr>
          <w:t>2-</w:t>
        </w:r>
        <w:r w:rsidR="00DE7AF6" w:rsidRPr="00DE7AF6">
          <w:rPr>
            <w:noProof/>
            <w:webHidden/>
            <w:sz w:val="26"/>
            <w:szCs w:val="26"/>
          </w:rPr>
          <w:fldChar w:fldCharType="begin"/>
        </w:r>
        <w:r w:rsidR="00DE7AF6" w:rsidRPr="00DE7AF6">
          <w:rPr>
            <w:noProof/>
            <w:webHidden/>
            <w:sz w:val="26"/>
            <w:szCs w:val="26"/>
          </w:rPr>
          <w:instrText xml:space="preserve"> PAGEREF _Toc85180770 \h </w:instrText>
        </w:r>
        <w:r w:rsidR="00DE7AF6" w:rsidRPr="00DE7AF6">
          <w:rPr>
            <w:noProof/>
            <w:webHidden/>
            <w:sz w:val="26"/>
            <w:szCs w:val="26"/>
          </w:rPr>
        </w:r>
        <w:r w:rsidR="00DE7AF6" w:rsidRPr="00DE7AF6">
          <w:rPr>
            <w:noProof/>
            <w:webHidden/>
            <w:sz w:val="26"/>
            <w:szCs w:val="26"/>
          </w:rPr>
          <w:fldChar w:fldCharType="separate"/>
        </w:r>
        <w:r>
          <w:rPr>
            <w:noProof/>
            <w:webHidden/>
            <w:sz w:val="26"/>
            <w:szCs w:val="26"/>
          </w:rPr>
          <w:t>25</w:t>
        </w:r>
        <w:r w:rsidR="00DE7AF6" w:rsidRPr="00DE7AF6">
          <w:rPr>
            <w:noProof/>
            <w:webHidden/>
            <w:sz w:val="26"/>
            <w:szCs w:val="26"/>
          </w:rPr>
          <w:fldChar w:fldCharType="end"/>
        </w:r>
      </w:hyperlink>
    </w:p>
    <w:p w14:paraId="0AFB178E" w14:textId="4218BF5F" w:rsidR="00A41101" w:rsidRPr="005474F4" w:rsidRDefault="00B01EFD" w:rsidP="00F97923">
      <w:pPr>
        <w:pStyle w:val="1f0"/>
        <w:tabs>
          <w:tab w:val="right" w:leader="dot" w:pos="9062"/>
        </w:tabs>
        <w:rPr>
          <w:rStyle w:val="aff"/>
          <w:noProof/>
          <w:color w:val="000000" w:themeColor="text1"/>
        </w:rPr>
      </w:pPr>
      <w:r w:rsidRPr="00DE7AF6">
        <w:rPr>
          <w:rStyle w:val="aff"/>
          <w:noProof/>
          <w:color w:val="000000" w:themeColor="text1"/>
        </w:rPr>
        <w:fldChar w:fldCharType="end"/>
      </w:r>
    </w:p>
    <w:p w14:paraId="5DC36113" w14:textId="77777777" w:rsidR="00A41101" w:rsidRPr="005474F4" w:rsidRDefault="00A41101">
      <w:pPr>
        <w:widowControl/>
        <w:tabs>
          <w:tab w:val="left" w:pos="700"/>
          <w:tab w:val="left" w:pos="980"/>
          <w:tab w:val="left" w:leader="dot" w:pos="8540"/>
        </w:tabs>
        <w:autoSpaceDE w:val="0"/>
        <w:autoSpaceDN w:val="0"/>
        <w:spacing w:before="50" w:after="60" w:line="280" w:lineRule="exact"/>
        <w:ind w:left="505" w:right="-153" w:hanging="505"/>
        <w:textAlignment w:val="bottom"/>
        <w:rPr>
          <w:color w:val="000000" w:themeColor="text1"/>
        </w:rPr>
        <w:sectPr w:rsidR="00A41101" w:rsidRPr="005474F4" w:rsidSect="004B4578">
          <w:headerReference w:type="default" r:id="rId11"/>
          <w:footerReference w:type="default" r:id="rId12"/>
          <w:pgSz w:w="11907" w:h="16840" w:code="9"/>
          <w:pgMar w:top="1985" w:right="1134" w:bottom="1276" w:left="1701" w:header="380" w:footer="0" w:gutter="0"/>
          <w:pgNumType w:fmt="upperRoman" w:start="1"/>
          <w:cols w:space="425"/>
          <w:docGrid w:linePitch="354"/>
        </w:sectPr>
      </w:pPr>
    </w:p>
    <w:p w14:paraId="2B70027A" w14:textId="2CC6F763" w:rsidR="00A41101" w:rsidRPr="00DB7DAE" w:rsidRDefault="00A41101" w:rsidP="00DF3D67">
      <w:pPr>
        <w:pStyle w:val="10"/>
        <w:spacing w:after="180"/>
        <w:rPr>
          <w:b w:val="0"/>
          <w:color w:val="000000" w:themeColor="text1"/>
        </w:rPr>
      </w:pPr>
      <w:bookmarkStart w:id="16" w:name="_Ref31535523"/>
      <w:bookmarkStart w:id="17" w:name="_Toc85180523"/>
      <w:r w:rsidRPr="00DB7DAE">
        <w:rPr>
          <w:b w:val="0"/>
          <w:color w:val="000000" w:themeColor="text1"/>
        </w:rPr>
        <w:lastRenderedPageBreak/>
        <w:t>前言</w:t>
      </w:r>
      <w:bookmarkEnd w:id="16"/>
      <w:bookmarkEnd w:id="17"/>
    </w:p>
    <w:p w14:paraId="031BBD5E" w14:textId="77777777" w:rsidR="00A41101" w:rsidRPr="00DB7DAE" w:rsidRDefault="00A41101" w:rsidP="00DD1542">
      <w:pPr>
        <w:pStyle w:val="2"/>
        <w:spacing w:line="360" w:lineRule="auto"/>
        <w:rPr>
          <w:b w:val="0"/>
          <w:color w:val="000000" w:themeColor="text1"/>
        </w:rPr>
      </w:pPr>
      <w:bookmarkStart w:id="18" w:name="_Toc85180524"/>
      <w:r w:rsidRPr="00DB7DAE">
        <w:rPr>
          <w:b w:val="0"/>
          <w:color w:val="000000" w:themeColor="text1"/>
        </w:rPr>
        <w:t>1.</w:t>
      </w:r>
      <w:r w:rsidRPr="00DB7DAE">
        <w:rPr>
          <w:b w:val="0"/>
          <w:color w:val="000000" w:themeColor="text1"/>
        </w:rPr>
        <w:t>依據</w:t>
      </w:r>
      <w:bookmarkEnd w:id="18"/>
    </w:p>
    <w:p w14:paraId="5A3C77B8" w14:textId="514E0524" w:rsidR="00D81406" w:rsidRPr="00DB7DAE" w:rsidRDefault="00D81406" w:rsidP="000F1CBC">
      <w:pPr>
        <w:pStyle w:val="22"/>
        <w:spacing w:before="60" w:after="60" w:line="360" w:lineRule="auto"/>
        <w:ind w:left="0" w:firstLineChars="192" w:firstLine="499"/>
        <w:jc w:val="left"/>
        <w:rPr>
          <w:rFonts w:ascii="Times New Roman"/>
          <w:color w:val="000000" w:themeColor="text1"/>
        </w:rPr>
      </w:pPr>
      <w:r w:rsidRPr="00DB7DAE">
        <w:rPr>
          <w:rFonts w:ascii="Times New Roman"/>
          <w:color w:val="000000" w:themeColor="text1"/>
        </w:rPr>
        <w:t>為辦理</w:t>
      </w:r>
      <w:r w:rsidR="00E47593" w:rsidRPr="00DB7DAE">
        <w:rPr>
          <w:rFonts w:ascii="Times New Roman"/>
          <w:color w:val="000000" w:themeColor="text1"/>
        </w:rPr>
        <w:t>「高雄都會區大眾捷運系統紅、</w:t>
      </w:r>
      <w:proofErr w:type="gramStart"/>
      <w:r w:rsidR="00E47593" w:rsidRPr="00DB7DAE">
        <w:rPr>
          <w:rFonts w:ascii="Times New Roman"/>
          <w:color w:val="000000" w:themeColor="text1"/>
        </w:rPr>
        <w:t>橘</w:t>
      </w:r>
      <w:proofErr w:type="gramEnd"/>
      <w:r w:rsidR="00E47593" w:rsidRPr="00DB7DAE">
        <w:rPr>
          <w:rFonts w:ascii="Times New Roman"/>
          <w:color w:val="000000" w:themeColor="text1"/>
        </w:rPr>
        <w:t>線基本路網第</w:t>
      </w:r>
      <w:r w:rsidR="00E47593" w:rsidRPr="00DB7DAE">
        <w:rPr>
          <w:rFonts w:ascii="Times New Roman"/>
          <w:color w:val="000000" w:themeColor="text1"/>
        </w:rPr>
        <w:t>16</w:t>
      </w:r>
      <w:r w:rsidR="00E47593" w:rsidRPr="00DB7DAE">
        <w:rPr>
          <w:rFonts w:ascii="Times New Roman"/>
          <w:color w:val="000000" w:themeColor="text1"/>
        </w:rPr>
        <w:t>次變更計畫環境影響差異分析報告</w:t>
      </w:r>
      <w:r w:rsidR="00B02274" w:rsidRPr="00DB7DAE">
        <w:rPr>
          <w:rFonts w:ascii="Times New Roman"/>
          <w:color w:val="000000" w:themeColor="text1"/>
        </w:rPr>
        <w:t>-</w:t>
      </w:r>
      <w:r w:rsidR="00E47593" w:rsidRPr="00DB7DAE">
        <w:rPr>
          <w:rFonts w:ascii="Times New Roman"/>
          <w:color w:val="000000" w:themeColor="text1"/>
        </w:rPr>
        <w:t>紅線</w:t>
      </w:r>
      <w:proofErr w:type="gramStart"/>
      <w:r w:rsidR="00E47593" w:rsidRPr="00DB7DAE">
        <w:rPr>
          <w:rFonts w:ascii="Times New Roman"/>
          <w:color w:val="000000" w:themeColor="text1"/>
        </w:rPr>
        <w:t>北端副維修</w:t>
      </w:r>
      <w:proofErr w:type="gramEnd"/>
      <w:r w:rsidR="00E47593" w:rsidRPr="00DB7DAE">
        <w:rPr>
          <w:rFonts w:ascii="Times New Roman"/>
          <w:color w:val="000000" w:themeColor="text1"/>
        </w:rPr>
        <w:t>機廠商業服務區開發」</w:t>
      </w:r>
      <w:r w:rsidR="007B72AB" w:rsidRPr="00DB7DAE">
        <w:rPr>
          <w:rFonts w:ascii="Times New Roman"/>
          <w:color w:val="000000" w:themeColor="text1"/>
        </w:rPr>
        <w:t>(</w:t>
      </w:r>
      <w:r w:rsidR="007B72AB" w:rsidRPr="00DB7DAE">
        <w:rPr>
          <w:rFonts w:ascii="Times New Roman"/>
          <w:color w:val="000000" w:themeColor="text1"/>
        </w:rPr>
        <w:t>紅線</w:t>
      </w:r>
      <w:proofErr w:type="gramStart"/>
      <w:r w:rsidR="007B72AB" w:rsidRPr="00DB7DAE">
        <w:rPr>
          <w:rFonts w:ascii="Times New Roman"/>
          <w:color w:val="000000" w:themeColor="text1"/>
        </w:rPr>
        <w:t>北端副維修</w:t>
      </w:r>
      <w:proofErr w:type="gramEnd"/>
      <w:r w:rsidR="007B72AB" w:rsidRPr="00DB7DAE">
        <w:rPr>
          <w:rFonts w:ascii="Times New Roman"/>
          <w:color w:val="000000" w:themeColor="text1"/>
        </w:rPr>
        <w:t>機廠，以下簡稱北機廠</w:t>
      </w:r>
      <w:r w:rsidR="007B72AB" w:rsidRPr="00DB7DAE">
        <w:rPr>
          <w:rFonts w:ascii="Times New Roman"/>
          <w:color w:val="000000" w:themeColor="text1"/>
        </w:rPr>
        <w:t xml:space="preserve"> )</w:t>
      </w:r>
      <w:r w:rsidRPr="00DB7DAE">
        <w:rPr>
          <w:rFonts w:ascii="Times New Roman"/>
          <w:color w:val="000000" w:themeColor="text1"/>
        </w:rPr>
        <w:t>所承諾之</w:t>
      </w:r>
      <w:r w:rsidR="0022463A">
        <w:rPr>
          <w:rFonts w:ascii="Times New Roman" w:hint="eastAsia"/>
          <w:color w:val="000000" w:themeColor="text1"/>
        </w:rPr>
        <w:t>施工、</w:t>
      </w:r>
      <w:r w:rsidR="00B43650" w:rsidRPr="00DB7DAE">
        <w:rPr>
          <w:rFonts w:ascii="Times New Roman"/>
          <w:color w:val="000000" w:themeColor="text1"/>
        </w:rPr>
        <w:t>營運期間</w:t>
      </w:r>
      <w:r w:rsidRPr="00DB7DAE">
        <w:rPr>
          <w:rFonts w:ascii="Times New Roman"/>
          <w:color w:val="000000" w:themeColor="text1"/>
        </w:rPr>
        <w:t>環境監測項目，及針對需進行</w:t>
      </w:r>
      <w:r w:rsidR="00144B73" w:rsidRPr="00DB7DAE">
        <w:rPr>
          <w:rFonts w:ascii="Times New Roman"/>
          <w:color w:val="000000" w:themeColor="text1"/>
        </w:rPr>
        <w:t>空氣品質、環境噪音振動、</w:t>
      </w:r>
      <w:r w:rsidR="0022463A">
        <w:rPr>
          <w:rFonts w:ascii="Times New Roman" w:hint="eastAsia"/>
          <w:color w:val="000000" w:themeColor="text1"/>
        </w:rPr>
        <w:t>營建噪音、營建低頻、</w:t>
      </w:r>
      <w:r w:rsidR="00144B73" w:rsidRPr="00DB7DAE">
        <w:rPr>
          <w:rFonts w:ascii="Times New Roman"/>
          <w:color w:val="000000" w:themeColor="text1"/>
        </w:rPr>
        <w:t>地下水質、地面水質、放流水質及交通流量</w:t>
      </w:r>
      <w:r w:rsidRPr="00DB7DAE">
        <w:rPr>
          <w:rFonts w:ascii="Times New Roman"/>
          <w:color w:val="000000" w:themeColor="text1"/>
        </w:rPr>
        <w:t>進行檢測工作。並於每季提送環境監測報告書至</w:t>
      </w:r>
      <w:r w:rsidR="00721546" w:rsidRPr="00DB7DAE">
        <w:rPr>
          <w:rFonts w:ascii="Times New Roman"/>
          <w:color w:val="000000" w:themeColor="text1"/>
        </w:rPr>
        <w:t>高雄捷運股份有限公司</w:t>
      </w:r>
      <w:r w:rsidRPr="00DB7DAE">
        <w:rPr>
          <w:rFonts w:ascii="Times New Roman"/>
          <w:color w:val="000000" w:themeColor="text1"/>
        </w:rPr>
        <w:t>，及其他</w:t>
      </w:r>
      <w:r w:rsidR="00721546" w:rsidRPr="00DB7DAE">
        <w:rPr>
          <w:rFonts w:ascii="Times New Roman"/>
          <w:color w:val="000000" w:themeColor="text1"/>
        </w:rPr>
        <w:t>高雄捷運股份有限公司</w:t>
      </w:r>
      <w:r w:rsidRPr="00DB7DAE">
        <w:rPr>
          <w:rFonts w:ascii="Times New Roman"/>
          <w:color w:val="000000" w:themeColor="text1"/>
        </w:rPr>
        <w:t>提出之環境保護相關需求時，提供必要之技術諮詢與協助。</w:t>
      </w:r>
    </w:p>
    <w:p w14:paraId="5CC9AD01" w14:textId="77777777" w:rsidR="00D81406" w:rsidRPr="00DB7DAE" w:rsidRDefault="00D81406" w:rsidP="000F1CBC">
      <w:pPr>
        <w:pStyle w:val="22"/>
        <w:spacing w:before="60" w:after="60" w:line="360" w:lineRule="auto"/>
        <w:ind w:left="0" w:firstLineChars="192" w:firstLine="499"/>
        <w:jc w:val="left"/>
        <w:rPr>
          <w:rFonts w:ascii="Times New Roman"/>
          <w:color w:val="000000" w:themeColor="text1"/>
        </w:rPr>
      </w:pPr>
      <w:r w:rsidRPr="00DB7DAE">
        <w:rPr>
          <w:rFonts w:ascii="Times New Roman"/>
          <w:color w:val="000000" w:themeColor="text1"/>
        </w:rPr>
        <w:t>本環境監測工作係在執行｢</w:t>
      </w:r>
      <w:r w:rsidR="00052FB4" w:rsidRPr="00DB7DAE">
        <w:rPr>
          <w:rFonts w:ascii="Times New Roman"/>
          <w:color w:val="000000" w:themeColor="text1"/>
        </w:rPr>
        <w:t>北機廠商業服務</w:t>
      </w:r>
      <w:r w:rsidR="00E47593" w:rsidRPr="00DB7DAE">
        <w:rPr>
          <w:rFonts w:ascii="Times New Roman"/>
          <w:color w:val="000000" w:themeColor="text1"/>
        </w:rPr>
        <w:t>區</w:t>
      </w:r>
      <w:r w:rsidRPr="00DB7DAE">
        <w:rPr>
          <w:rFonts w:ascii="Times New Roman"/>
          <w:color w:val="000000" w:themeColor="text1"/>
        </w:rPr>
        <w:t>環境</w:t>
      </w:r>
      <w:r w:rsidR="00E47593" w:rsidRPr="00DB7DAE">
        <w:rPr>
          <w:rFonts w:ascii="Times New Roman"/>
          <w:color w:val="000000" w:themeColor="text1"/>
        </w:rPr>
        <w:t>監測</w:t>
      </w:r>
      <w:r w:rsidRPr="00DB7DAE">
        <w:rPr>
          <w:rFonts w:ascii="Times New Roman"/>
          <w:color w:val="000000" w:themeColor="text1"/>
        </w:rPr>
        <w:t>計畫｣，目的在於為持續現況資料的彙集，透過監測數據分析以掌握捷運</w:t>
      </w:r>
      <w:r w:rsidR="001473DF" w:rsidRPr="00DB7DAE">
        <w:rPr>
          <w:rFonts w:ascii="Times New Roman"/>
          <w:color w:val="000000" w:themeColor="text1"/>
        </w:rPr>
        <w:t>北機廠商業服務區</w:t>
      </w:r>
      <w:r w:rsidRPr="00DB7DAE">
        <w:rPr>
          <w:rFonts w:ascii="Times New Roman"/>
          <w:color w:val="000000" w:themeColor="text1"/>
        </w:rPr>
        <w:t>營運期間之環境品質改變程度及其因素，適時針對民眾</w:t>
      </w:r>
      <w:r w:rsidR="00033B96" w:rsidRPr="00DB7DAE">
        <w:rPr>
          <w:rFonts w:ascii="Times New Roman"/>
          <w:color w:val="000000" w:themeColor="text1"/>
        </w:rPr>
        <w:t>陳</w:t>
      </w:r>
      <w:r w:rsidRPr="00DB7DAE">
        <w:rPr>
          <w:rFonts w:ascii="Times New Roman"/>
          <w:color w:val="000000" w:themeColor="text1"/>
        </w:rPr>
        <w:t>情案件、環境異常情形、環保機關及事業主管機關之追蹤考核及其他環保相關之處理諮詢、環保相關查驗作業、申報之作業提供必要之諮詢及協助。依據品質管制</w:t>
      </w:r>
      <w:r w:rsidRPr="00DB7DAE">
        <w:rPr>
          <w:rFonts w:ascii="Times New Roman"/>
          <w:color w:val="000000" w:themeColor="text1"/>
        </w:rPr>
        <w:t>(Quality Control)</w:t>
      </w:r>
      <w:r w:rsidRPr="00DB7DAE">
        <w:rPr>
          <w:rFonts w:ascii="Times New Roman"/>
          <w:color w:val="000000" w:themeColor="text1"/>
        </w:rPr>
        <w:t>、品質保證</w:t>
      </w:r>
      <w:r w:rsidRPr="00DB7DAE">
        <w:rPr>
          <w:rFonts w:ascii="Times New Roman"/>
          <w:color w:val="000000" w:themeColor="text1"/>
        </w:rPr>
        <w:t>(Quality Assurance)</w:t>
      </w:r>
      <w:r w:rsidR="001473DF" w:rsidRPr="00DB7DAE">
        <w:rPr>
          <w:rFonts w:ascii="Times New Roman"/>
          <w:color w:val="000000" w:themeColor="text1"/>
        </w:rPr>
        <w:t>相關作業之規定，將監測資料予以彙整、比較、分析，以提供開發</w:t>
      </w:r>
      <w:r w:rsidRPr="00DB7DAE">
        <w:rPr>
          <w:rFonts w:ascii="Times New Roman"/>
          <w:color w:val="000000" w:themeColor="text1"/>
        </w:rPr>
        <w:t>單位陳報</w:t>
      </w:r>
      <w:r w:rsidR="001473DF" w:rsidRPr="00DB7DAE">
        <w:rPr>
          <w:rFonts w:ascii="Times New Roman"/>
          <w:color w:val="000000" w:themeColor="text1"/>
        </w:rPr>
        <w:t>相關環保機關審</w:t>
      </w:r>
      <w:r w:rsidRPr="00DB7DAE">
        <w:rPr>
          <w:rFonts w:ascii="Times New Roman"/>
          <w:color w:val="000000" w:themeColor="text1"/>
        </w:rPr>
        <w:t>查，及未來工程執行之建議。</w:t>
      </w:r>
    </w:p>
    <w:p w14:paraId="3FFEE411" w14:textId="77777777" w:rsidR="00A41101" w:rsidRPr="00DB7DAE" w:rsidRDefault="00A41101" w:rsidP="002518B9">
      <w:pPr>
        <w:pStyle w:val="2"/>
        <w:spacing w:before="0" w:after="0" w:line="360" w:lineRule="auto"/>
        <w:rPr>
          <w:b w:val="0"/>
          <w:color w:val="000000" w:themeColor="text1"/>
        </w:rPr>
      </w:pPr>
      <w:bookmarkStart w:id="19" w:name="_Toc85180525"/>
      <w:r w:rsidRPr="00DB7DAE">
        <w:rPr>
          <w:b w:val="0"/>
          <w:color w:val="000000" w:themeColor="text1"/>
        </w:rPr>
        <w:t>2.</w:t>
      </w:r>
      <w:r w:rsidRPr="00DB7DAE">
        <w:rPr>
          <w:b w:val="0"/>
          <w:color w:val="000000" w:themeColor="text1"/>
        </w:rPr>
        <w:t>監測執行期間</w:t>
      </w:r>
      <w:bookmarkEnd w:id="19"/>
    </w:p>
    <w:p w14:paraId="01C462B2" w14:textId="77777777" w:rsidR="002518B9" w:rsidRPr="002518B9" w:rsidRDefault="002518B9" w:rsidP="002518B9">
      <w:pPr>
        <w:pStyle w:val="111"/>
        <w:tabs>
          <w:tab w:val="left" w:pos="6720"/>
        </w:tabs>
        <w:spacing w:before="0" w:after="0" w:line="360" w:lineRule="auto"/>
        <w:ind w:left="0" w:firstLineChars="168" w:firstLine="470"/>
        <w:rPr>
          <w:color w:val="000000" w:themeColor="text1"/>
          <w:sz w:val="28"/>
          <w:szCs w:val="28"/>
        </w:rPr>
      </w:pPr>
      <w:bookmarkStart w:id="20" w:name="_Hlk38965135"/>
      <w:r w:rsidRPr="002518B9">
        <w:rPr>
          <w:rFonts w:hint="eastAsia"/>
          <w:color w:val="000000" w:themeColor="text1"/>
          <w:sz w:val="28"/>
          <w:szCs w:val="28"/>
        </w:rPr>
        <w:t>施工期間：</w:t>
      </w:r>
    </w:p>
    <w:p w14:paraId="0847E933" w14:textId="159A8831" w:rsidR="002518B9" w:rsidRPr="006D355C" w:rsidRDefault="002518B9" w:rsidP="00297185">
      <w:pPr>
        <w:pStyle w:val="111"/>
        <w:numPr>
          <w:ilvl w:val="0"/>
          <w:numId w:val="7"/>
        </w:numPr>
        <w:tabs>
          <w:tab w:val="left" w:pos="6720"/>
        </w:tabs>
        <w:spacing w:before="0" w:after="0" w:line="360" w:lineRule="auto"/>
        <w:rPr>
          <w:color w:val="000000" w:themeColor="text1"/>
        </w:rPr>
      </w:pPr>
      <w:r w:rsidRPr="006D355C">
        <w:rPr>
          <w:rFonts w:hint="eastAsia"/>
          <w:color w:val="000000" w:themeColor="text1"/>
        </w:rPr>
        <w:t>「高雄醫學大學附屬高</w:t>
      </w:r>
      <w:proofErr w:type="gramStart"/>
      <w:r w:rsidRPr="006D355C">
        <w:rPr>
          <w:rFonts w:hint="eastAsia"/>
          <w:color w:val="000000" w:themeColor="text1"/>
        </w:rPr>
        <w:t>醫</w:t>
      </w:r>
      <w:proofErr w:type="gramEnd"/>
      <w:r w:rsidRPr="006D355C">
        <w:rPr>
          <w:rFonts w:hint="eastAsia"/>
          <w:color w:val="000000" w:themeColor="text1"/>
        </w:rPr>
        <w:t>岡山醫院</w:t>
      </w:r>
      <w:r w:rsidRPr="006D355C">
        <w:rPr>
          <w:rFonts w:hint="eastAsia"/>
          <w:color w:val="000000" w:themeColor="text1"/>
        </w:rPr>
        <w:t xml:space="preserve"> </w:t>
      </w:r>
      <w:r w:rsidRPr="006D355C">
        <w:rPr>
          <w:rFonts w:hint="eastAsia"/>
          <w:color w:val="000000" w:themeColor="text1"/>
        </w:rPr>
        <w:t>一期醫療大樓新建工程</w:t>
      </w:r>
      <w:bookmarkEnd w:id="20"/>
      <w:r w:rsidR="009E347C" w:rsidRPr="006D355C">
        <w:rPr>
          <w:rFonts w:hint="eastAsia"/>
          <w:color w:val="000000" w:themeColor="text1"/>
        </w:rPr>
        <w:t>」之環境監測工作自民國</w:t>
      </w:r>
      <w:r w:rsidR="009E347C" w:rsidRPr="006D355C">
        <w:rPr>
          <w:color w:val="000000" w:themeColor="text1"/>
        </w:rPr>
        <w:t>10</w:t>
      </w:r>
      <w:r w:rsidR="009E347C" w:rsidRPr="006D355C">
        <w:rPr>
          <w:rFonts w:hint="eastAsia"/>
          <w:color w:val="000000" w:themeColor="text1"/>
        </w:rPr>
        <w:t>9</w:t>
      </w:r>
      <w:r w:rsidR="009E347C" w:rsidRPr="006D355C">
        <w:rPr>
          <w:rFonts w:hint="eastAsia"/>
          <w:color w:val="000000" w:themeColor="text1"/>
        </w:rPr>
        <w:t>年</w:t>
      </w:r>
      <w:r w:rsidR="00CB1D8D" w:rsidRPr="006D355C">
        <w:rPr>
          <w:rFonts w:hint="eastAsia"/>
          <w:color w:val="000000" w:themeColor="text1"/>
        </w:rPr>
        <w:t>0</w:t>
      </w:r>
      <w:r w:rsidR="009E347C" w:rsidRPr="006D355C">
        <w:rPr>
          <w:rFonts w:hint="eastAsia"/>
          <w:color w:val="000000" w:themeColor="text1"/>
        </w:rPr>
        <w:t>3</w:t>
      </w:r>
      <w:r w:rsidR="009E347C" w:rsidRPr="006D355C">
        <w:rPr>
          <w:rFonts w:hint="eastAsia"/>
          <w:color w:val="000000" w:themeColor="text1"/>
        </w:rPr>
        <w:t>月至</w:t>
      </w:r>
      <w:r w:rsidR="009E347C" w:rsidRPr="006D355C">
        <w:rPr>
          <w:color w:val="000000" w:themeColor="text1"/>
        </w:rPr>
        <w:t>1</w:t>
      </w:r>
      <w:r w:rsidR="009E347C" w:rsidRPr="006D355C">
        <w:rPr>
          <w:rFonts w:hint="eastAsia"/>
          <w:color w:val="000000" w:themeColor="text1"/>
        </w:rPr>
        <w:t>11</w:t>
      </w:r>
      <w:r w:rsidR="009E347C" w:rsidRPr="006D355C">
        <w:rPr>
          <w:rFonts w:hint="eastAsia"/>
          <w:color w:val="000000" w:themeColor="text1"/>
        </w:rPr>
        <w:t>年</w:t>
      </w:r>
      <w:r w:rsidR="009E347C" w:rsidRPr="006D355C">
        <w:rPr>
          <w:color w:val="000000" w:themeColor="text1"/>
        </w:rPr>
        <w:t>12</w:t>
      </w:r>
      <w:r w:rsidR="009E347C" w:rsidRPr="006D355C">
        <w:rPr>
          <w:rFonts w:hint="eastAsia"/>
          <w:color w:val="000000" w:themeColor="text1"/>
        </w:rPr>
        <w:t>月止。</w:t>
      </w:r>
    </w:p>
    <w:p w14:paraId="1169E7C2" w14:textId="192FE313" w:rsidR="00CB1D8D" w:rsidRPr="002518B9" w:rsidRDefault="00CB1D8D" w:rsidP="00297185">
      <w:pPr>
        <w:pStyle w:val="111"/>
        <w:numPr>
          <w:ilvl w:val="0"/>
          <w:numId w:val="7"/>
        </w:numPr>
        <w:tabs>
          <w:tab w:val="left" w:pos="6720"/>
        </w:tabs>
        <w:spacing w:before="0" w:after="0" w:line="360" w:lineRule="auto"/>
        <w:rPr>
          <w:color w:val="000000" w:themeColor="text1"/>
        </w:rPr>
      </w:pPr>
      <w:r w:rsidRPr="002518B9">
        <w:rPr>
          <w:rFonts w:hint="eastAsia"/>
          <w:color w:val="000000" w:themeColor="text1"/>
        </w:rPr>
        <w:t>「</w:t>
      </w:r>
      <w:proofErr w:type="gramStart"/>
      <w:r w:rsidRPr="002518B9">
        <w:rPr>
          <w:rFonts w:hint="eastAsia"/>
          <w:color w:val="000000" w:themeColor="text1"/>
        </w:rPr>
        <w:t>達米秀</w:t>
      </w:r>
      <w:proofErr w:type="gramEnd"/>
      <w:r w:rsidRPr="002518B9">
        <w:rPr>
          <w:rFonts w:hint="eastAsia"/>
          <w:color w:val="000000" w:themeColor="text1"/>
        </w:rPr>
        <w:t>購物商場新建工程」之環境監測工作自民國</w:t>
      </w:r>
      <w:r w:rsidRPr="002518B9">
        <w:rPr>
          <w:color w:val="000000" w:themeColor="text1"/>
        </w:rPr>
        <w:t>10</w:t>
      </w:r>
      <w:r w:rsidRPr="002518B9">
        <w:rPr>
          <w:rFonts w:hint="eastAsia"/>
          <w:color w:val="000000" w:themeColor="text1"/>
        </w:rPr>
        <w:t>8</w:t>
      </w:r>
      <w:r w:rsidRPr="002518B9">
        <w:rPr>
          <w:rFonts w:hint="eastAsia"/>
          <w:color w:val="000000" w:themeColor="text1"/>
        </w:rPr>
        <w:t>年</w:t>
      </w:r>
      <w:r w:rsidRPr="002518B9">
        <w:rPr>
          <w:rFonts w:hint="eastAsia"/>
          <w:color w:val="000000" w:themeColor="text1"/>
        </w:rPr>
        <w:t>10</w:t>
      </w:r>
      <w:r w:rsidRPr="002518B9">
        <w:rPr>
          <w:rFonts w:hint="eastAsia"/>
          <w:color w:val="000000" w:themeColor="text1"/>
        </w:rPr>
        <w:t>月至</w:t>
      </w:r>
      <w:r w:rsidRPr="002518B9">
        <w:rPr>
          <w:color w:val="000000" w:themeColor="text1"/>
        </w:rPr>
        <w:t>1</w:t>
      </w:r>
      <w:r w:rsidRPr="002518B9">
        <w:rPr>
          <w:rFonts w:hint="eastAsia"/>
          <w:color w:val="000000" w:themeColor="text1"/>
        </w:rPr>
        <w:t>1</w:t>
      </w:r>
      <w:r w:rsidR="00F059E4">
        <w:rPr>
          <w:rFonts w:hint="eastAsia"/>
          <w:color w:val="000000" w:themeColor="text1"/>
        </w:rPr>
        <w:t>0</w:t>
      </w:r>
      <w:r w:rsidRPr="002518B9">
        <w:rPr>
          <w:rFonts w:hint="eastAsia"/>
          <w:color w:val="000000" w:themeColor="text1"/>
        </w:rPr>
        <w:t>年</w:t>
      </w:r>
      <w:r w:rsidR="00F059E4">
        <w:rPr>
          <w:rFonts w:hint="eastAsia"/>
          <w:color w:val="000000" w:themeColor="text1"/>
        </w:rPr>
        <w:t>12</w:t>
      </w:r>
      <w:r w:rsidRPr="00590D12">
        <w:rPr>
          <w:rFonts w:hint="eastAsia"/>
          <w:color w:val="000000" w:themeColor="text1"/>
        </w:rPr>
        <w:t>月止。</w:t>
      </w:r>
    </w:p>
    <w:p w14:paraId="62AABC85" w14:textId="77777777" w:rsidR="002518B9" w:rsidRPr="002518B9" w:rsidRDefault="002518B9" w:rsidP="00DD1542">
      <w:pPr>
        <w:pStyle w:val="111"/>
        <w:tabs>
          <w:tab w:val="left" w:pos="6720"/>
        </w:tabs>
        <w:spacing w:before="0" w:after="0" w:line="360" w:lineRule="auto"/>
        <w:ind w:left="0" w:firstLineChars="168" w:firstLine="470"/>
        <w:rPr>
          <w:color w:val="000000" w:themeColor="text1"/>
          <w:sz w:val="28"/>
          <w:szCs w:val="28"/>
        </w:rPr>
      </w:pPr>
      <w:r w:rsidRPr="002518B9">
        <w:rPr>
          <w:rFonts w:hint="eastAsia"/>
          <w:color w:val="000000" w:themeColor="text1"/>
          <w:sz w:val="28"/>
          <w:szCs w:val="28"/>
        </w:rPr>
        <w:t>營運期間：</w:t>
      </w:r>
    </w:p>
    <w:p w14:paraId="4E8D2AA4" w14:textId="5B99E9E5" w:rsidR="002518B9" w:rsidRDefault="002518B9" w:rsidP="002518B9">
      <w:pPr>
        <w:pStyle w:val="111"/>
        <w:tabs>
          <w:tab w:val="left" w:pos="6720"/>
        </w:tabs>
        <w:spacing w:before="0" w:after="0" w:line="360" w:lineRule="auto"/>
        <w:ind w:left="851" w:firstLine="0"/>
        <w:rPr>
          <w:color w:val="000000" w:themeColor="text1"/>
        </w:rPr>
      </w:pPr>
      <w:r w:rsidRPr="00DB7DAE">
        <w:rPr>
          <w:color w:val="000000" w:themeColor="text1"/>
        </w:rPr>
        <w:t>｢北機廠商業服務區環境監測計畫｣</w:t>
      </w:r>
      <w:r>
        <w:rPr>
          <w:rFonts w:hint="eastAsia"/>
          <w:color w:val="000000" w:themeColor="text1"/>
        </w:rPr>
        <w:t>之環境</w:t>
      </w:r>
      <w:r w:rsidR="00A41101" w:rsidRPr="00DB7DAE">
        <w:rPr>
          <w:color w:val="000000" w:themeColor="text1"/>
        </w:rPr>
        <w:t>監測</w:t>
      </w:r>
      <w:r>
        <w:rPr>
          <w:rFonts w:hint="eastAsia"/>
          <w:color w:val="000000" w:themeColor="text1"/>
        </w:rPr>
        <w:t>工作自</w:t>
      </w:r>
      <w:r w:rsidR="00A41101" w:rsidRPr="00DB7DAE">
        <w:rPr>
          <w:color w:val="000000" w:themeColor="text1"/>
        </w:rPr>
        <w:t>民國</w:t>
      </w:r>
      <w:r w:rsidR="00084F20" w:rsidRPr="00DB7DAE">
        <w:rPr>
          <w:color w:val="000000" w:themeColor="text1"/>
        </w:rPr>
        <w:t>1</w:t>
      </w:r>
      <w:r w:rsidR="00BC6ED9">
        <w:rPr>
          <w:rFonts w:hint="eastAsia"/>
          <w:color w:val="000000" w:themeColor="text1"/>
        </w:rPr>
        <w:t>04</w:t>
      </w:r>
      <w:r w:rsidR="009707B9" w:rsidRPr="00DB7DAE">
        <w:rPr>
          <w:color w:val="000000" w:themeColor="text1"/>
        </w:rPr>
        <w:t>年</w:t>
      </w:r>
      <w:r w:rsidR="00BC6ED9">
        <w:rPr>
          <w:rFonts w:hint="eastAsia"/>
          <w:color w:val="000000" w:themeColor="text1"/>
        </w:rPr>
        <w:t>12</w:t>
      </w:r>
      <w:r w:rsidR="0091530B" w:rsidRPr="00DB7DAE">
        <w:rPr>
          <w:color w:val="000000" w:themeColor="text1"/>
        </w:rPr>
        <w:t>月</w:t>
      </w:r>
      <w:r w:rsidR="00BC6ED9">
        <w:rPr>
          <w:rFonts w:hint="eastAsia"/>
          <w:color w:val="000000" w:themeColor="text1"/>
        </w:rPr>
        <w:t>起開始執行</w:t>
      </w:r>
      <w:r w:rsidR="00A41101" w:rsidRPr="00DB7DAE">
        <w:rPr>
          <w:color w:val="000000" w:themeColor="text1"/>
        </w:rPr>
        <w:t>。</w:t>
      </w:r>
    </w:p>
    <w:p w14:paraId="08F3A64C" w14:textId="77777777" w:rsidR="002518B9" w:rsidRPr="002518B9" w:rsidRDefault="002518B9" w:rsidP="00DD1542">
      <w:pPr>
        <w:pStyle w:val="111"/>
        <w:tabs>
          <w:tab w:val="left" w:pos="6720"/>
        </w:tabs>
        <w:spacing w:before="0" w:after="0" w:line="360" w:lineRule="auto"/>
        <w:ind w:left="0" w:firstLineChars="168" w:firstLine="437"/>
        <w:rPr>
          <w:color w:val="000000" w:themeColor="text1"/>
        </w:rPr>
      </w:pPr>
    </w:p>
    <w:p w14:paraId="42F674D9" w14:textId="77777777" w:rsidR="00245B85" w:rsidRPr="00DB7DAE" w:rsidRDefault="00245B85" w:rsidP="00DD1542">
      <w:pPr>
        <w:pStyle w:val="2"/>
        <w:spacing w:line="360" w:lineRule="auto"/>
        <w:rPr>
          <w:b w:val="0"/>
          <w:color w:val="000000" w:themeColor="text1"/>
        </w:rPr>
      </w:pPr>
      <w:bookmarkStart w:id="21" w:name="_Toc345927076"/>
      <w:bookmarkStart w:id="22" w:name="_Toc85180526"/>
      <w:bookmarkStart w:id="23" w:name="_Ref31536564"/>
      <w:r w:rsidRPr="00DB7DAE">
        <w:rPr>
          <w:b w:val="0"/>
          <w:color w:val="000000" w:themeColor="text1"/>
        </w:rPr>
        <w:lastRenderedPageBreak/>
        <w:t>3.</w:t>
      </w:r>
      <w:r w:rsidRPr="00DB7DAE">
        <w:rPr>
          <w:b w:val="0"/>
          <w:color w:val="000000" w:themeColor="text1"/>
        </w:rPr>
        <w:t>執行監測單位</w:t>
      </w:r>
      <w:bookmarkEnd w:id="21"/>
      <w:bookmarkEnd w:id="22"/>
    </w:p>
    <w:p w14:paraId="03ED8705" w14:textId="760E8CD4" w:rsidR="007422E9" w:rsidRPr="00DB7DAE" w:rsidRDefault="00245B85" w:rsidP="00056BC0">
      <w:pPr>
        <w:pStyle w:val="2a"/>
        <w:tabs>
          <w:tab w:val="left" w:pos="4111"/>
        </w:tabs>
        <w:spacing w:line="360" w:lineRule="auto"/>
        <w:ind w:leftChars="0" w:left="0" w:firstLineChars="190" w:firstLine="532"/>
        <w:rPr>
          <w:color w:val="000000" w:themeColor="text1"/>
          <w:spacing w:val="10"/>
        </w:rPr>
        <w:sectPr w:rsidR="007422E9" w:rsidRPr="00DB7DAE" w:rsidSect="004B4578">
          <w:footerReference w:type="default" r:id="rId13"/>
          <w:pgSz w:w="11907" w:h="16840" w:code="9"/>
          <w:pgMar w:top="1221" w:right="1134" w:bottom="949" w:left="1701" w:header="380" w:footer="0" w:gutter="0"/>
          <w:pgNumType w:start="1"/>
          <w:cols w:space="720"/>
          <w:docGrid w:linePitch="354"/>
        </w:sectPr>
      </w:pPr>
      <w:r w:rsidRPr="00DB7DAE">
        <w:rPr>
          <w:color w:val="000000" w:themeColor="text1"/>
          <w:spacing w:val="10"/>
        </w:rPr>
        <w:t>環境監測內容包含空氣品質、</w:t>
      </w:r>
      <w:r w:rsidR="0042215C" w:rsidRPr="00DB7DAE">
        <w:rPr>
          <w:color w:val="000000" w:themeColor="text1"/>
        </w:rPr>
        <w:t>環境</w:t>
      </w:r>
      <w:r w:rsidRPr="00DB7DAE">
        <w:rPr>
          <w:color w:val="000000" w:themeColor="text1"/>
          <w:spacing w:val="10"/>
        </w:rPr>
        <w:t>噪音振動</w:t>
      </w:r>
      <w:r w:rsidR="0022463A" w:rsidRPr="00DB7DAE">
        <w:rPr>
          <w:color w:val="000000" w:themeColor="text1"/>
        </w:rPr>
        <w:t>、</w:t>
      </w:r>
      <w:r w:rsidR="0022463A">
        <w:rPr>
          <w:rFonts w:hint="eastAsia"/>
          <w:color w:val="000000" w:themeColor="text1"/>
        </w:rPr>
        <w:t>營建噪音、營建低頻</w:t>
      </w:r>
      <w:r w:rsidRPr="00DB7DAE">
        <w:rPr>
          <w:color w:val="000000" w:themeColor="text1"/>
          <w:spacing w:val="10"/>
        </w:rPr>
        <w:t>、放流水水質</w:t>
      </w:r>
      <w:r w:rsidR="0042215C" w:rsidRPr="00DB7DAE">
        <w:rPr>
          <w:color w:val="000000" w:themeColor="text1"/>
          <w:spacing w:val="10"/>
        </w:rPr>
        <w:t>、</w:t>
      </w:r>
      <w:r w:rsidR="0042215C" w:rsidRPr="00DB7DAE">
        <w:rPr>
          <w:color w:val="000000" w:themeColor="text1"/>
        </w:rPr>
        <w:t>地面水質、地下水質</w:t>
      </w:r>
      <w:r w:rsidR="00033B96" w:rsidRPr="00DB7DAE">
        <w:rPr>
          <w:color w:val="000000" w:themeColor="text1"/>
          <w:spacing w:val="10"/>
        </w:rPr>
        <w:t>及</w:t>
      </w:r>
      <w:r w:rsidRPr="00DB7DAE">
        <w:rPr>
          <w:color w:val="000000" w:themeColor="text1"/>
          <w:spacing w:val="10"/>
        </w:rPr>
        <w:t>交通</w:t>
      </w:r>
      <w:r w:rsidR="00033B96" w:rsidRPr="00DB7DAE">
        <w:rPr>
          <w:color w:val="000000" w:themeColor="text1"/>
          <w:spacing w:val="10"/>
        </w:rPr>
        <w:t>流量</w:t>
      </w:r>
      <w:r w:rsidRPr="00DB7DAE">
        <w:rPr>
          <w:color w:val="000000" w:themeColor="text1"/>
          <w:spacing w:val="10"/>
        </w:rPr>
        <w:t>等項目；由</w:t>
      </w:r>
      <w:r w:rsidR="00103CA7" w:rsidRPr="00DB7DAE">
        <w:rPr>
          <w:color w:val="000000" w:themeColor="text1"/>
        </w:rPr>
        <w:t>台灣檢驗科技股份有限公司</w:t>
      </w:r>
      <w:r w:rsidR="00422E46" w:rsidRPr="00DB7DAE">
        <w:rPr>
          <w:rFonts w:hint="eastAsia"/>
          <w:color w:val="000000" w:themeColor="text1"/>
        </w:rPr>
        <w:t>及高雄分公司</w:t>
      </w:r>
      <w:r w:rsidR="00103CA7" w:rsidRPr="00DB7DAE">
        <w:rPr>
          <w:color w:val="000000" w:themeColor="text1"/>
        </w:rPr>
        <w:t>(</w:t>
      </w:r>
      <w:r w:rsidR="00103CA7" w:rsidRPr="00DB7DAE">
        <w:rPr>
          <w:color w:val="000000" w:themeColor="text1"/>
        </w:rPr>
        <w:t>環檢字第</w:t>
      </w:r>
      <w:r w:rsidR="00422E46" w:rsidRPr="00DB7DAE">
        <w:rPr>
          <w:rFonts w:hint="eastAsia"/>
          <w:color w:val="000000" w:themeColor="text1"/>
        </w:rPr>
        <w:t>035</w:t>
      </w:r>
      <w:r w:rsidR="00422E46" w:rsidRPr="00DB7DAE">
        <w:rPr>
          <w:rFonts w:hint="eastAsia"/>
          <w:color w:val="000000" w:themeColor="text1"/>
        </w:rPr>
        <w:t>及</w:t>
      </w:r>
      <w:r w:rsidR="00056BC0" w:rsidRPr="00DB7DAE">
        <w:rPr>
          <w:color w:val="000000" w:themeColor="text1"/>
          <w:spacing w:val="10"/>
        </w:rPr>
        <w:t>105</w:t>
      </w:r>
      <w:r w:rsidR="00056BC0" w:rsidRPr="00DB7DAE">
        <w:rPr>
          <w:color w:val="000000" w:themeColor="text1"/>
          <w:spacing w:val="10"/>
        </w:rPr>
        <w:t>號</w:t>
      </w:r>
      <w:r w:rsidR="00103CA7" w:rsidRPr="00DB7DAE">
        <w:rPr>
          <w:color w:val="000000" w:themeColor="text1"/>
        </w:rPr>
        <w:t>，認證資料見附錄</w:t>
      </w:r>
      <w:proofErr w:type="gramStart"/>
      <w:r w:rsidR="00103CA7" w:rsidRPr="00DB7DAE">
        <w:rPr>
          <w:color w:val="000000" w:themeColor="text1"/>
        </w:rPr>
        <w:t>一</w:t>
      </w:r>
      <w:proofErr w:type="gramEnd"/>
      <w:r w:rsidR="00103CA7" w:rsidRPr="00DB7DAE">
        <w:rPr>
          <w:color w:val="000000" w:themeColor="text1"/>
        </w:rPr>
        <w:t>)</w:t>
      </w:r>
      <w:r w:rsidRPr="00DB7DAE">
        <w:rPr>
          <w:color w:val="000000" w:themeColor="text1"/>
          <w:spacing w:val="10"/>
        </w:rPr>
        <w:t xml:space="preserve"> </w:t>
      </w:r>
      <w:r w:rsidRPr="00DB7DAE">
        <w:rPr>
          <w:color w:val="000000" w:themeColor="text1"/>
          <w:spacing w:val="10"/>
        </w:rPr>
        <w:t>執行現場監測</w:t>
      </w:r>
      <w:r w:rsidR="00103CA7" w:rsidRPr="00DB7DAE">
        <w:rPr>
          <w:color w:val="000000" w:themeColor="text1"/>
          <w:spacing w:val="10"/>
        </w:rPr>
        <w:t>，</w:t>
      </w:r>
      <w:r w:rsidR="00150236">
        <w:rPr>
          <w:rFonts w:hint="eastAsia"/>
          <w:color w:val="000000" w:themeColor="text1"/>
          <w:spacing w:val="10"/>
        </w:rPr>
        <w:t>施工安全則</w:t>
      </w:r>
      <w:proofErr w:type="gramStart"/>
      <w:r w:rsidR="00150236">
        <w:rPr>
          <w:rFonts w:hint="eastAsia"/>
          <w:color w:val="000000" w:themeColor="text1"/>
          <w:spacing w:val="10"/>
        </w:rPr>
        <w:t>由允穩</w:t>
      </w:r>
      <w:proofErr w:type="gramEnd"/>
      <w:r w:rsidR="00150236">
        <w:rPr>
          <w:rFonts w:hint="eastAsia"/>
          <w:color w:val="000000" w:themeColor="text1"/>
          <w:spacing w:val="10"/>
        </w:rPr>
        <w:t>工程有限公司執行，</w:t>
      </w:r>
      <w:r w:rsidR="00103CA7" w:rsidRPr="00DB7DAE">
        <w:rPr>
          <w:color w:val="000000" w:themeColor="text1"/>
          <w:spacing w:val="10"/>
        </w:rPr>
        <w:t>再由台灣檢驗科技股份有限公司高雄分公司負責環境監測資料結果分析研判、撰寫及彙整報告。</w:t>
      </w:r>
    </w:p>
    <w:p w14:paraId="4A618AA8" w14:textId="77777777" w:rsidR="003721EB" w:rsidRPr="00DB7DAE" w:rsidRDefault="003721EB" w:rsidP="006544FC">
      <w:pPr>
        <w:pStyle w:val="10"/>
        <w:spacing w:after="180"/>
        <w:jc w:val="both"/>
        <w:rPr>
          <w:b w:val="0"/>
          <w:color w:val="000000" w:themeColor="text1"/>
        </w:rPr>
        <w:sectPr w:rsidR="003721EB" w:rsidRPr="00DB7DAE" w:rsidSect="001D4461">
          <w:headerReference w:type="default" r:id="rId14"/>
          <w:footerReference w:type="default" r:id="rId15"/>
          <w:type w:val="continuous"/>
          <w:pgSz w:w="11907" w:h="16840" w:code="9"/>
          <w:pgMar w:top="1221" w:right="1267" w:bottom="949" w:left="1701" w:header="380" w:footer="1948" w:gutter="0"/>
          <w:cols w:space="720"/>
        </w:sectPr>
      </w:pPr>
    </w:p>
    <w:p w14:paraId="1B111F95" w14:textId="14220FA1" w:rsidR="00A41101" w:rsidRPr="00DB7DAE" w:rsidRDefault="00A41101" w:rsidP="00DF3D67">
      <w:pPr>
        <w:pStyle w:val="10"/>
        <w:spacing w:after="180"/>
        <w:rPr>
          <w:b w:val="0"/>
          <w:color w:val="000000" w:themeColor="text1"/>
        </w:rPr>
      </w:pPr>
      <w:bookmarkStart w:id="24" w:name="_Toc85180527"/>
      <w:r w:rsidRPr="00DB7DAE">
        <w:rPr>
          <w:b w:val="0"/>
          <w:color w:val="000000" w:themeColor="text1"/>
        </w:rPr>
        <w:lastRenderedPageBreak/>
        <w:t>第一章</w:t>
      </w:r>
      <w:r w:rsidRPr="00DB7DAE">
        <w:rPr>
          <w:b w:val="0"/>
          <w:color w:val="000000" w:themeColor="text1"/>
        </w:rPr>
        <w:t xml:space="preserve"> </w:t>
      </w:r>
      <w:r w:rsidRPr="00DB7DAE">
        <w:rPr>
          <w:b w:val="0"/>
          <w:color w:val="000000" w:themeColor="text1"/>
        </w:rPr>
        <w:t>監測內容概述</w:t>
      </w:r>
      <w:bookmarkEnd w:id="23"/>
      <w:bookmarkEnd w:id="24"/>
    </w:p>
    <w:p w14:paraId="5C8137E2" w14:textId="31F9D860" w:rsidR="002518B9" w:rsidRDefault="00180915" w:rsidP="00180915">
      <w:pPr>
        <w:pStyle w:val="2"/>
        <w:rPr>
          <w:b w:val="0"/>
          <w:color w:val="000000" w:themeColor="text1"/>
        </w:rPr>
      </w:pPr>
      <w:bookmarkStart w:id="25" w:name="_Toc85180528"/>
      <w:r w:rsidRPr="00DB7DAE">
        <w:rPr>
          <w:b w:val="0"/>
          <w:color w:val="000000" w:themeColor="text1"/>
        </w:rPr>
        <w:t>1.1</w:t>
      </w:r>
      <w:r w:rsidR="002518B9">
        <w:rPr>
          <w:rFonts w:hint="eastAsia"/>
          <w:b w:val="0"/>
          <w:color w:val="000000" w:themeColor="text1"/>
        </w:rPr>
        <w:t>工程進度概述</w:t>
      </w:r>
      <w:bookmarkEnd w:id="25"/>
    </w:p>
    <w:p w14:paraId="16A845FB" w14:textId="07B89F8A" w:rsidR="002518B9" w:rsidRPr="007953C2" w:rsidRDefault="002518B9" w:rsidP="002518B9">
      <w:pPr>
        <w:pStyle w:val="2a"/>
        <w:spacing w:line="400" w:lineRule="exact"/>
        <w:ind w:left="520" w:firstLineChars="200" w:firstLine="560"/>
        <w:rPr>
          <w:spacing w:val="10"/>
        </w:rPr>
      </w:pPr>
      <w:r w:rsidRPr="00420F76">
        <w:rPr>
          <w:rFonts w:hAnsi="標楷體"/>
          <w:spacing w:val="10"/>
        </w:rPr>
        <w:t>本季</w:t>
      </w:r>
      <w:r w:rsidRPr="00420F76">
        <w:rPr>
          <w:rFonts w:hAnsi="標楷體" w:hint="eastAsia"/>
          <w:spacing w:val="10"/>
        </w:rPr>
        <w:t>「</w:t>
      </w:r>
      <w:r w:rsidRPr="00DB7DAE">
        <w:rPr>
          <w:color w:val="000000" w:themeColor="text1"/>
        </w:rPr>
        <w:t>北機廠商業服務區環境監測計畫</w:t>
      </w:r>
      <w:r w:rsidRPr="007953C2">
        <w:rPr>
          <w:rFonts w:hAnsi="標楷體" w:hint="eastAsia"/>
          <w:spacing w:val="10"/>
        </w:rPr>
        <w:t>」</w:t>
      </w:r>
      <w:r w:rsidRPr="007953C2">
        <w:rPr>
          <w:rFonts w:hAnsi="標楷體"/>
          <w:spacing w:val="10"/>
        </w:rPr>
        <w:t>之施工工程進度如表</w:t>
      </w:r>
      <w:r w:rsidRPr="007953C2">
        <w:rPr>
          <w:spacing w:val="10"/>
        </w:rPr>
        <w:t>1.1-1</w:t>
      </w:r>
      <w:r w:rsidRPr="007953C2">
        <w:rPr>
          <w:rFonts w:hAnsi="標楷體"/>
          <w:spacing w:val="10"/>
        </w:rPr>
        <w:t>所示。</w:t>
      </w:r>
    </w:p>
    <w:p w14:paraId="50915F09" w14:textId="77777777" w:rsidR="002518B9" w:rsidRPr="002518B9" w:rsidRDefault="002518B9" w:rsidP="002518B9">
      <w:pPr>
        <w:pStyle w:val="affffb"/>
        <w:rPr>
          <w:color w:val="000000" w:themeColor="text1"/>
        </w:rPr>
      </w:pPr>
      <w:bookmarkStart w:id="26" w:name="_Toc46419813"/>
      <w:bookmarkStart w:id="27" w:name="_Toc85180597"/>
      <w:r w:rsidRPr="002518B9">
        <w:rPr>
          <w:color w:val="000000" w:themeColor="text1"/>
        </w:rPr>
        <w:t>表</w:t>
      </w:r>
      <w:r w:rsidRPr="002518B9">
        <w:rPr>
          <w:color w:val="000000" w:themeColor="text1"/>
        </w:rPr>
        <w:t xml:space="preserve">1.1-1 </w:t>
      </w:r>
      <w:r w:rsidRPr="002518B9">
        <w:rPr>
          <w:color w:val="000000" w:themeColor="text1"/>
        </w:rPr>
        <w:t>工程進度</w:t>
      </w:r>
      <w:bookmarkEnd w:id="26"/>
      <w:bookmarkEnd w:id="27"/>
    </w:p>
    <w:tbl>
      <w:tblPr>
        <w:tblW w:w="0" w:type="auto"/>
        <w:tblInd w:w="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348"/>
        <w:gridCol w:w="2160"/>
        <w:gridCol w:w="1992"/>
      </w:tblGrid>
      <w:tr w:rsidR="002518B9" w:rsidRPr="007953C2" w14:paraId="5EF8567F" w14:textId="77777777" w:rsidTr="002518B9">
        <w:trPr>
          <w:trHeight w:val="567"/>
        </w:trPr>
        <w:tc>
          <w:tcPr>
            <w:tcW w:w="4348" w:type="dxa"/>
            <w:tcBorders>
              <w:top w:val="double" w:sz="4" w:space="0" w:color="auto"/>
              <w:left w:val="double" w:sz="4" w:space="0" w:color="auto"/>
            </w:tcBorders>
            <w:vAlign w:val="center"/>
          </w:tcPr>
          <w:p w14:paraId="73F7C697" w14:textId="77777777" w:rsidR="002518B9" w:rsidRPr="007953C2" w:rsidRDefault="002518B9" w:rsidP="005F4687">
            <w:pPr>
              <w:pStyle w:val="2a"/>
              <w:snapToGrid w:val="0"/>
              <w:spacing w:line="300" w:lineRule="exact"/>
              <w:ind w:left="520" w:firstLine="280"/>
              <w:jc w:val="center"/>
              <w:rPr>
                <w:spacing w:val="10"/>
              </w:rPr>
            </w:pPr>
            <w:r w:rsidRPr="007953C2">
              <w:rPr>
                <w:rFonts w:hAnsi="標楷體"/>
                <w:spacing w:val="10"/>
              </w:rPr>
              <w:t>工程項目</w:t>
            </w:r>
          </w:p>
        </w:tc>
        <w:tc>
          <w:tcPr>
            <w:tcW w:w="2160" w:type="dxa"/>
            <w:tcBorders>
              <w:top w:val="double" w:sz="4" w:space="0" w:color="auto"/>
            </w:tcBorders>
            <w:vAlign w:val="center"/>
          </w:tcPr>
          <w:p w14:paraId="038A8565" w14:textId="77777777" w:rsidR="002518B9" w:rsidRPr="007953C2" w:rsidRDefault="002518B9" w:rsidP="002518B9">
            <w:pPr>
              <w:pStyle w:val="2a"/>
              <w:snapToGrid w:val="0"/>
              <w:spacing w:line="300" w:lineRule="exact"/>
              <w:ind w:leftChars="0" w:left="0" w:firstLineChars="0" w:firstLine="0"/>
              <w:jc w:val="center"/>
              <w:rPr>
                <w:spacing w:val="10"/>
              </w:rPr>
            </w:pPr>
            <w:r w:rsidRPr="007953C2">
              <w:rPr>
                <w:rFonts w:hAnsi="標楷體"/>
                <w:spacing w:val="10"/>
              </w:rPr>
              <w:t>預定進度（</w:t>
            </w:r>
            <w:r w:rsidRPr="007953C2">
              <w:rPr>
                <w:spacing w:val="10"/>
              </w:rPr>
              <w:t>%</w:t>
            </w:r>
            <w:r w:rsidRPr="007953C2">
              <w:rPr>
                <w:rFonts w:hAnsi="標楷體"/>
                <w:spacing w:val="10"/>
              </w:rPr>
              <w:t>）</w:t>
            </w:r>
          </w:p>
        </w:tc>
        <w:tc>
          <w:tcPr>
            <w:tcW w:w="1992" w:type="dxa"/>
            <w:tcBorders>
              <w:top w:val="double" w:sz="4" w:space="0" w:color="auto"/>
              <w:right w:val="double" w:sz="4" w:space="0" w:color="auto"/>
            </w:tcBorders>
            <w:vAlign w:val="center"/>
          </w:tcPr>
          <w:p w14:paraId="742C34F3" w14:textId="77777777" w:rsidR="002518B9" w:rsidRPr="007953C2" w:rsidRDefault="002518B9" w:rsidP="002518B9">
            <w:pPr>
              <w:pStyle w:val="2a"/>
              <w:snapToGrid w:val="0"/>
              <w:spacing w:line="300" w:lineRule="exact"/>
              <w:ind w:leftChars="0" w:left="0" w:firstLineChars="0" w:firstLine="0"/>
              <w:jc w:val="center"/>
              <w:rPr>
                <w:spacing w:val="10"/>
              </w:rPr>
            </w:pPr>
            <w:r w:rsidRPr="007953C2">
              <w:rPr>
                <w:rFonts w:hAnsi="標楷體"/>
                <w:spacing w:val="10"/>
              </w:rPr>
              <w:t>實際進度（</w:t>
            </w:r>
            <w:r w:rsidRPr="007953C2">
              <w:rPr>
                <w:spacing w:val="10"/>
              </w:rPr>
              <w:t>%</w:t>
            </w:r>
            <w:r w:rsidRPr="007953C2">
              <w:rPr>
                <w:rFonts w:hAnsi="標楷體"/>
                <w:spacing w:val="10"/>
              </w:rPr>
              <w:t>）</w:t>
            </w:r>
          </w:p>
        </w:tc>
      </w:tr>
      <w:tr w:rsidR="002518B9" w:rsidRPr="007953C2" w14:paraId="715842BE" w14:textId="77777777" w:rsidTr="002518B9">
        <w:trPr>
          <w:trHeight w:val="1020"/>
        </w:trPr>
        <w:tc>
          <w:tcPr>
            <w:tcW w:w="4348" w:type="dxa"/>
            <w:tcBorders>
              <w:left w:val="double" w:sz="4" w:space="0" w:color="auto"/>
            </w:tcBorders>
            <w:vAlign w:val="center"/>
          </w:tcPr>
          <w:p w14:paraId="33C297D6" w14:textId="4B47AD41" w:rsidR="002518B9" w:rsidRDefault="002518B9" w:rsidP="002518B9">
            <w:pPr>
              <w:pStyle w:val="2a"/>
              <w:snapToGrid w:val="0"/>
              <w:spacing w:after="0" w:line="300" w:lineRule="exact"/>
              <w:ind w:leftChars="0" w:left="0" w:firstLineChars="0" w:firstLine="0"/>
              <w:jc w:val="center"/>
              <w:rPr>
                <w:color w:val="000000" w:themeColor="text1"/>
              </w:rPr>
            </w:pPr>
            <w:r w:rsidRPr="002518B9">
              <w:rPr>
                <w:rFonts w:hint="eastAsia"/>
                <w:color w:val="000000" w:themeColor="text1"/>
              </w:rPr>
              <w:t>高雄醫學大學附屬高</w:t>
            </w:r>
            <w:proofErr w:type="gramStart"/>
            <w:r w:rsidRPr="002518B9">
              <w:rPr>
                <w:rFonts w:hint="eastAsia"/>
                <w:color w:val="000000" w:themeColor="text1"/>
              </w:rPr>
              <w:t>醫</w:t>
            </w:r>
            <w:proofErr w:type="gramEnd"/>
            <w:r w:rsidRPr="002518B9">
              <w:rPr>
                <w:rFonts w:hint="eastAsia"/>
                <w:color w:val="000000" w:themeColor="text1"/>
              </w:rPr>
              <w:t>岡山醫院</w:t>
            </w:r>
          </w:p>
          <w:p w14:paraId="781B28AA" w14:textId="408E7245" w:rsidR="002518B9" w:rsidRPr="007953C2" w:rsidRDefault="002518B9" w:rsidP="002518B9">
            <w:pPr>
              <w:pStyle w:val="2a"/>
              <w:snapToGrid w:val="0"/>
              <w:spacing w:after="0" w:line="300" w:lineRule="exact"/>
              <w:ind w:leftChars="0" w:left="0" w:firstLineChars="0" w:firstLine="0"/>
              <w:jc w:val="center"/>
              <w:rPr>
                <w:spacing w:val="10"/>
              </w:rPr>
            </w:pPr>
            <w:r w:rsidRPr="002518B9">
              <w:rPr>
                <w:rFonts w:hint="eastAsia"/>
                <w:color w:val="000000" w:themeColor="text1"/>
              </w:rPr>
              <w:t>一期醫療大樓新建工程</w:t>
            </w:r>
          </w:p>
        </w:tc>
        <w:tc>
          <w:tcPr>
            <w:tcW w:w="2160" w:type="dxa"/>
            <w:vAlign w:val="center"/>
          </w:tcPr>
          <w:p w14:paraId="44F3FC7E" w14:textId="0322F5A7" w:rsidR="002518B9" w:rsidRPr="00FC535B" w:rsidRDefault="00427E97" w:rsidP="005F4687">
            <w:pPr>
              <w:pStyle w:val="2a"/>
              <w:snapToGrid w:val="0"/>
              <w:spacing w:after="0" w:line="300" w:lineRule="exact"/>
              <w:ind w:leftChars="0" w:left="0" w:firstLineChars="0" w:firstLine="0"/>
              <w:jc w:val="center"/>
              <w:rPr>
                <w:color w:val="0000FF"/>
                <w:spacing w:val="10"/>
                <w:highlight w:val="yellow"/>
              </w:rPr>
            </w:pPr>
            <w:r w:rsidRPr="00427E97">
              <w:rPr>
                <w:color w:val="0000FF"/>
                <w:spacing w:val="10"/>
              </w:rPr>
              <w:t>15.996</w:t>
            </w:r>
          </w:p>
        </w:tc>
        <w:tc>
          <w:tcPr>
            <w:tcW w:w="1992" w:type="dxa"/>
            <w:tcBorders>
              <w:right w:val="double" w:sz="4" w:space="0" w:color="auto"/>
            </w:tcBorders>
            <w:vAlign w:val="center"/>
          </w:tcPr>
          <w:p w14:paraId="5F2A35A1" w14:textId="6FDD95CC" w:rsidR="002518B9" w:rsidRPr="00FC535B" w:rsidRDefault="00427E97" w:rsidP="005F4687">
            <w:pPr>
              <w:pStyle w:val="2a"/>
              <w:snapToGrid w:val="0"/>
              <w:spacing w:after="0" w:line="300" w:lineRule="exact"/>
              <w:ind w:leftChars="0" w:left="0" w:firstLineChars="0" w:firstLine="0"/>
              <w:jc w:val="center"/>
              <w:rPr>
                <w:color w:val="0000FF"/>
                <w:spacing w:val="10"/>
                <w:highlight w:val="yellow"/>
              </w:rPr>
            </w:pPr>
            <w:r w:rsidRPr="00427E97">
              <w:rPr>
                <w:color w:val="0000FF"/>
                <w:spacing w:val="10"/>
              </w:rPr>
              <w:t>16.711</w:t>
            </w:r>
          </w:p>
        </w:tc>
      </w:tr>
      <w:tr w:rsidR="002518B9" w:rsidRPr="007953C2" w14:paraId="213CADB3" w14:textId="77777777" w:rsidTr="002518B9">
        <w:trPr>
          <w:trHeight w:val="1020"/>
        </w:trPr>
        <w:tc>
          <w:tcPr>
            <w:tcW w:w="4348" w:type="dxa"/>
            <w:tcBorders>
              <w:left w:val="double" w:sz="4" w:space="0" w:color="auto"/>
              <w:bottom w:val="double" w:sz="4" w:space="0" w:color="auto"/>
            </w:tcBorders>
            <w:vAlign w:val="center"/>
          </w:tcPr>
          <w:p w14:paraId="4DF21997" w14:textId="42DB94F0" w:rsidR="002518B9" w:rsidRPr="007953C2" w:rsidRDefault="002518B9" w:rsidP="002518B9">
            <w:pPr>
              <w:pStyle w:val="2a"/>
              <w:snapToGrid w:val="0"/>
              <w:spacing w:after="0" w:line="300" w:lineRule="exact"/>
              <w:ind w:leftChars="0" w:left="0" w:firstLineChars="0" w:firstLine="0"/>
              <w:jc w:val="center"/>
              <w:rPr>
                <w:bCs/>
                <w:szCs w:val="28"/>
              </w:rPr>
            </w:pPr>
            <w:proofErr w:type="gramStart"/>
            <w:r w:rsidRPr="002518B9">
              <w:rPr>
                <w:rFonts w:hint="eastAsia"/>
                <w:color w:val="000000" w:themeColor="text1"/>
              </w:rPr>
              <w:t>達米秀</w:t>
            </w:r>
            <w:proofErr w:type="gramEnd"/>
            <w:r w:rsidRPr="002518B9">
              <w:rPr>
                <w:rFonts w:hint="eastAsia"/>
                <w:color w:val="000000" w:themeColor="text1"/>
              </w:rPr>
              <w:t>購物商場新建工程</w:t>
            </w:r>
          </w:p>
        </w:tc>
        <w:tc>
          <w:tcPr>
            <w:tcW w:w="2160" w:type="dxa"/>
            <w:tcBorders>
              <w:bottom w:val="double" w:sz="4" w:space="0" w:color="auto"/>
            </w:tcBorders>
            <w:vAlign w:val="center"/>
          </w:tcPr>
          <w:p w14:paraId="5BCC9264" w14:textId="70537406" w:rsidR="002518B9" w:rsidRPr="004364CC" w:rsidRDefault="004364CC" w:rsidP="005F4687">
            <w:pPr>
              <w:pStyle w:val="2a"/>
              <w:snapToGrid w:val="0"/>
              <w:spacing w:after="0" w:line="300" w:lineRule="exact"/>
              <w:ind w:leftChars="0" w:left="0" w:firstLineChars="0" w:firstLine="0"/>
              <w:jc w:val="center"/>
              <w:rPr>
                <w:color w:val="0000FF"/>
                <w:spacing w:val="10"/>
              </w:rPr>
            </w:pPr>
            <w:r w:rsidRPr="004364CC">
              <w:rPr>
                <w:rFonts w:hint="eastAsia"/>
                <w:color w:val="0000FF"/>
                <w:spacing w:val="10"/>
              </w:rPr>
              <w:t>92</w:t>
            </w:r>
          </w:p>
        </w:tc>
        <w:tc>
          <w:tcPr>
            <w:tcW w:w="1992" w:type="dxa"/>
            <w:tcBorders>
              <w:bottom w:val="double" w:sz="4" w:space="0" w:color="auto"/>
              <w:right w:val="double" w:sz="4" w:space="0" w:color="auto"/>
            </w:tcBorders>
            <w:vAlign w:val="center"/>
          </w:tcPr>
          <w:p w14:paraId="5218ECAE" w14:textId="5850F08A" w:rsidR="002518B9" w:rsidRPr="004364CC" w:rsidRDefault="004364CC" w:rsidP="005F4687">
            <w:pPr>
              <w:pStyle w:val="2a"/>
              <w:snapToGrid w:val="0"/>
              <w:spacing w:after="0" w:line="300" w:lineRule="exact"/>
              <w:ind w:leftChars="0" w:left="0" w:firstLineChars="0" w:firstLine="0"/>
              <w:jc w:val="center"/>
              <w:rPr>
                <w:color w:val="0000FF"/>
                <w:spacing w:val="10"/>
              </w:rPr>
            </w:pPr>
            <w:r w:rsidRPr="004364CC">
              <w:rPr>
                <w:rFonts w:hint="eastAsia"/>
                <w:color w:val="0000FF"/>
                <w:spacing w:val="10"/>
              </w:rPr>
              <w:t>86</w:t>
            </w:r>
          </w:p>
        </w:tc>
      </w:tr>
    </w:tbl>
    <w:p w14:paraId="62056A62" w14:textId="6C6D5E9A" w:rsidR="002518B9" w:rsidRPr="00420F76" w:rsidRDefault="002518B9" w:rsidP="002518B9">
      <w:pPr>
        <w:pStyle w:val="a4"/>
        <w:ind w:left="0"/>
        <w:rPr>
          <w:sz w:val="20"/>
        </w:rPr>
      </w:pPr>
      <w:r w:rsidRPr="007953C2">
        <w:rPr>
          <w:rFonts w:hint="eastAsia"/>
          <w:sz w:val="20"/>
        </w:rPr>
        <w:t xml:space="preserve">  </w:t>
      </w:r>
      <w:proofErr w:type="gramStart"/>
      <w:r w:rsidRPr="007953C2">
        <w:rPr>
          <w:rFonts w:hAnsi="標楷體"/>
          <w:sz w:val="20"/>
        </w:rPr>
        <w:t>註</w:t>
      </w:r>
      <w:proofErr w:type="gramEnd"/>
      <w:r w:rsidRPr="007953C2">
        <w:rPr>
          <w:rFonts w:hAnsi="標楷體"/>
          <w:sz w:val="20"/>
        </w:rPr>
        <w:t>：工程進度統計至</w:t>
      </w:r>
      <w:r w:rsidRPr="00540686">
        <w:rPr>
          <w:color w:val="0000FF"/>
          <w:sz w:val="20"/>
        </w:rPr>
        <w:t>1</w:t>
      </w:r>
      <w:r w:rsidR="00E750D0" w:rsidRPr="00540686">
        <w:rPr>
          <w:rFonts w:hint="eastAsia"/>
          <w:color w:val="0000FF"/>
          <w:sz w:val="20"/>
        </w:rPr>
        <w:t>10</w:t>
      </w:r>
      <w:r w:rsidRPr="007953C2">
        <w:rPr>
          <w:rFonts w:hAnsi="標楷體"/>
          <w:sz w:val="20"/>
        </w:rPr>
        <w:t>年</w:t>
      </w:r>
      <w:r w:rsidR="00E750D0" w:rsidRPr="00540686">
        <w:rPr>
          <w:rFonts w:hAnsi="標楷體" w:hint="eastAsia"/>
          <w:color w:val="0000FF"/>
          <w:sz w:val="20"/>
        </w:rPr>
        <w:t>0</w:t>
      </w:r>
      <w:r w:rsidR="00FC535B">
        <w:rPr>
          <w:rFonts w:hAnsi="標楷體" w:hint="eastAsia"/>
          <w:color w:val="0000FF"/>
          <w:sz w:val="20"/>
        </w:rPr>
        <w:t>9</w:t>
      </w:r>
      <w:r w:rsidRPr="007953C2">
        <w:rPr>
          <w:rFonts w:hAnsi="標楷體"/>
          <w:sz w:val="20"/>
        </w:rPr>
        <w:t>月</w:t>
      </w:r>
      <w:r w:rsidRPr="00540686">
        <w:rPr>
          <w:rFonts w:hAnsi="標楷體" w:hint="eastAsia"/>
          <w:color w:val="0000FF"/>
          <w:sz w:val="20"/>
        </w:rPr>
        <w:t>3</w:t>
      </w:r>
      <w:r w:rsidR="00540686" w:rsidRPr="00540686">
        <w:rPr>
          <w:rFonts w:hAnsi="標楷體" w:hint="eastAsia"/>
          <w:color w:val="0000FF"/>
          <w:sz w:val="20"/>
        </w:rPr>
        <w:t>0</w:t>
      </w:r>
      <w:r w:rsidRPr="007953C2">
        <w:rPr>
          <w:rFonts w:hAnsi="標楷體"/>
          <w:sz w:val="20"/>
        </w:rPr>
        <w:t>日。</w:t>
      </w:r>
    </w:p>
    <w:p w14:paraId="58EEB83C" w14:textId="77777777" w:rsidR="002518B9" w:rsidRPr="002518B9" w:rsidRDefault="002518B9" w:rsidP="002518B9"/>
    <w:p w14:paraId="33A2D195" w14:textId="5CFF7ECF" w:rsidR="002518B9" w:rsidRDefault="002518B9" w:rsidP="002518B9">
      <w:pPr>
        <w:pStyle w:val="2"/>
        <w:rPr>
          <w:b w:val="0"/>
          <w:color w:val="000000" w:themeColor="text1"/>
        </w:rPr>
      </w:pPr>
      <w:bookmarkStart w:id="28" w:name="_Toc85180529"/>
      <w:r w:rsidRPr="00DB7DAE">
        <w:rPr>
          <w:b w:val="0"/>
          <w:color w:val="000000" w:themeColor="text1"/>
        </w:rPr>
        <w:t>1.</w:t>
      </w:r>
      <w:r>
        <w:rPr>
          <w:rFonts w:hint="eastAsia"/>
          <w:b w:val="0"/>
          <w:color w:val="000000" w:themeColor="text1"/>
        </w:rPr>
        <w:t>2</w:t>
      </w:r>
      <w:r>
        <w:rPr>
          <w:rFonts w:hint="eastAsia"/>
          <w:b w:val="0"/>
          <w:color w:val="000000" w:themeColor="text1"/>
        </w:rPr>
        <w:t>監測</w:t>
      </w:r>
      <w:r w:rsidR="00D614B9">
        <w:rPr>
          <w:rFonts w:hint="eastAsia"/>
          <w:b w:val="0"/>
          <w:color w:val="000000" w:themeColor="text1"/>
        </w:rPr>
        <w:t>情形</w:t>
      </w:r>
      <w:r>
        <w:rPr>
          <w:rFonts w:hint="eastAsia"/>
          <w:b w:val="0"/>
          <w:color w:val="000000" w:themeColor="text1"/>
        </w:rPr>
        <w:t>概述</w:t>
      </w:r>
      <w:bookmarkEnd w:id="28"/>
    </w:p>
    <w:p w14:paraId="1EB596F0" w14:textId="60238E03" w:rsidR="005107A1" w:rsidRDefault="005107A1" w:rsidP="005107A1">
      <w:pPr>
        <w:pStyle w:val="2c"/>
        <w:spacing w:afterLines="50" w:after="120" w:line="400" w:lineRule="exact"/>
        <w:ind w:left="0" w:firstLineChars="200" w:firstLine="560"/>
        <w:rPr>
          <w:rFonts w:eastAsia="標楷體"/>
          <w:bCs/>
          <w:spacing w:val="10"/>
          <w:sz w:val="26"/>
          <w:szCs w:val="26"/>
        </w:rPr>
      </w:pPr>
      <w:r w:rsidRPr="00420F76">
        <w:rPr>
          <w:rFonts w:eastAsia="標楷體"/>
          <w:bCs/>
          <w:spacing w:val="10"/>
          <w:sz w:val="26"/>
          <w:szCs w:val="26"/>
        </w:rPr>
        <w:t>本計畫之環境監測作業，依據</w:t>
      </w:r>
      <w:r w:rsidRPr="005107A1">
        <w:rPr>
          <w:rFonts w:eastAsia="標楷體"/>
          <w:bCs/>
          <w:spacing w:val="10"/>
          <w:sz w:val="26"/>
          <w:szCs w:val="26"/>
        </w:rPr>
        <w:t>「高雄都會區大眾捷運系統紅、</w:t>
      </w:r>
      <w:proofErr w:type="gramStart"/>
      <w:r w:rsidRPr="005107A1">
        <w:rPr>
          <w:rFonts w:eastAsia="標楷體"/>
          <w:bCs/>
          <w:spacing w:val="10"/>
          <w:sz w:val="26"/>
          <w:szCs w:val="26"/>
        </w:rPr>
        <w:t>橘</w:t>
      </w:r>
      <w:proofErr w:type="gramEnd"/>
      <w:r w:rsidRPr="005107A1">
        <w:rPr>
          <w:rFonts w:eastAsia="標楷體"/>
          <w:bCs/>
          <w:spacing w:val="10"/>
          <w:sz w:val="26"/>
          <w:szCs w:val="26"/>
        </w:rPr>
        <w:t>線基本路網第</w:t>
      </w:r>
      <w:r w:rsidRPr="005107A1">
        <w:rPr>
          <w:rFonts w:eastAsia="標楷體"/>
          <w:bCs/>
          <w:spacing w:val="10"/>
          <w:sz w:val="26"/>
          <w:szCs w:val="26"/>
        </w:rPr>
        <w:t>16</w:t>
      </w:r>
      <w:r w:rsidRPr="005107A1">
        <w:rPr>
          <w:rFonts w:eastAsia="標楷體"/>
          <w:bCs/>
          <w:spacing w:val="10"/>
          <w:sz w:val="26"/>
          <w:szCs w:val="26"/>
        </w:rPr>
        <w:t>次變更計畫環境影響差異分析報告</w:t>
      </w:r>
      <w:r w:rsidRPr="005107A1">
        <w:rPr>
          <w:rFonts w:eastAsia="標楷體"/>
          <w:bCs/>
          <w:spacing w:val="10"/>
          <w:sz w:val="26"/>
          <w:szCs w:val="26"/>
        </w:rPr>
        <w:t>-</w:t>
      </w:r>
      <w:r w:rsidRPr="005107A1">
        <w:rPr>
          <w:rFonts w:eastAsia="標楷體"/>
          <w:bCs/>
          <w:spacing w:val="10"/>
          <w:sz w:val="26"/>
          <w:szCs w:val="26"/>
        </w:rPr>
        <w:t>紅線</w:t>
      </w:r>
      <w:proofErr w:type="gramStart"/>
      <w:r w:rsidRPr="005107A1">
        <w:rPr>
          <w:rFonts w:eastAsia="標楷體"/>
          <w:bCs/>
          <w:spacing w:val="10"/>
          <w:sz w:val="26"/>
          <w:szCs w:val="26"/>
        </w:rPr>
        <w:t>北端副維修</w:t>
      </w:r>
      <w:proofErr w:type="gramEnd"/>
      <w:r w:rsidRPr="005107A1">
        <w:rPr>
          <w:rFonts w:eastAsia="標楷體"/>
          <w:bCs/>
          <w:spacing w:val="10"/>
          <w:sz w:val="26"/>
          <w:szCs w:val="26"/>
        </w:rPr>
        <w:t>機廠商業服務區開發」</w:t>
      </w:r>
      <w:r w:rsidRPr="00420F76">
        <w:rPr>
          <w:rFonts w:eastAsia="標楷體"/>
          <w:bCs/>
          <w:spacing w:val="10"/>
          <w:sz w:val="26"/>
          <w:szCs w:val="26"/>
        </w:rPr>
        <w:t>之監測工作，並針對監測成果異常情形者，提出監測結果檢討與因應對策</w:t>
      </w:r>
      <w:r w:rsidR="00D614B9">
        <w:rPr>
          <w:rFonts w:eastAsia="標楷體" w:hint="eastAsia"/>
          <w:bCs/>
          <w:spacing w:val="10"/>
          <w:sz w:val="26"/>
          <w:szCs w:val="26"/>
        </w:rPr>
        <w:t>，</w:t>
      </w:r>
      <w:r w:rsidRPr="00420F76">
        <w:rPr>
          <w:rFonts w:eastAsia="標楷體"/>
          <w:bCs/>
          <w:spacing w:val="10"/>
          <w:sz w:val="26"/>
          <w:szCs w:val="26"/>
        </w:rPr>
        <w:t>詳如表</w:t>
      </w:r>
      <w:r w:rsidRPr="00420F76">
        <w:rPr>
          <w:rFonts w:eastAsia="標楷體"/>
          <w:bCs/>
          <w:spacing w:val="10"/>
          <w:sz w:val="26"/>
          <w:szCs w:val="26"/>
        </w:rPr>
        <w:t>1.</w:t>
      </w:r>
      <w:r>
        <w:rPr>
          <w:rFonts w:eastAsia="標楷體" w:hint="eastAsia"/>
          <w:bCs/>
          <w:spacing w:val="10"/>
          <w:sz w:val="26"/>
          <w:szCs w:val="26"/>
        </w:rPr>
        <w:t>2</w:t>
      </w:r>
      <w:r w:rsidRPr="00420F76">
        <w:rPr>
          <w:rFonts w:eastAsia="標楷體"/>
          <w:bCs/>
          <w:spacing w:val="10"/>
          <w:sz w:val="26"/>
          <w:szCs w:val="26"/>
        </w:rPr>
        <w:t>-1</w:t>
      </w:r>
      <w:r w:rsidRPr="00420F76">
        <w:rPr>
          <w:rFonts w:eastAsia="標楷體"/>
          <w:bCs/>
          <w:spacing w:val="10"/>
          <w:sz w:val="26"/>
          <w:szCs w:val="26"/>
        </w:rPr>
        <w:t>示</w:t>
      </w:r>
      <w:r w:rsidRPr="00420F76">
        <w:rPr>
          <w:rFonts w:eastAsia="標楷體" w:hint="eastAsia"/>
          <w:bCs/>
          <w:spacing w:val="10"/>
          <w:sz w:val="26"/>
          <w:szCs w:val="26"/>
        </w:rPr>
        <w:t>之</w:t>
      </w:r>
      <w:r w:rsidRPr="00420F76">
        <w:rPr>
          <w:rFonts w:eastAsia="標楷體"/>
          <w:bCs/>
          <w:spacing w:val="10"/>
          <w:sz w:val="26"/>
          <w:szCs w:val="26"/>
        </w:rPr>
        <w:t>。</w:t>
      </w:r>
    </w:p>
    <w:p w14:paraId="4F0BFAE8" w14:textId="19A56CC0" w:rsidR="00D614B9" w:rsidRDefault="00D614B9" w:rsidP="005107A1">
      <w:pPr>
        <w:pStyle w:val="2c"/>
        <w:spacing w:afterLines="50" w:after="120" w:line="400" w:lineRule="exact"/>
        <w:ind w:left="0" w:firstLineChars="200" w:firstLine="560"/>
        <w:rPr>
          <w:rFonts w:eastAsia="標楷體"/>
          <w:bCs/>
          <w:spacing w:val="10"/>
          <w:sz w:val="26"/>
          <w:szCs w:val="26"/>
        </w:rPr>
      </w:pPr>
    </w:p>
    <w:p w14:paraId="7A49CCC0" w14:textId="7C40DB21" w:rsidR="00D614B9" w:rsidRDefault="00D614B9" w:rsidP="005107A1">
      <w:pPr>
        <w:pStyle w:val="2c"/>
        <w:spacing w:afterLines="50" w:after="120" w:line="400" w:lineRule="exact"/>
        <w:ind w:left="0" w:firstLineChars="200" w:firstLine="560"/>
        <w:rPr>
          <w:rFonts w:eastAsia="標楷體"/>
          <w:bCs/>
          <w:spacing w:val="10"/>
          <w:sz w:val="26"/>
          <w:szCs w:val="26"/>
        </w:rPr>
      </w:pPr>
    </w:p>
    <w:p w14:paraId="5F238B14" w14:textId="719B7579" w:rsidR="00D614B9" w:rsidRDefault="00D614B9" w:rsidP="005107A1">
      <w:pPr>
        <w:pStyle w:val="2c"/>
        <w:spacing w:afterLines="50" w:after="120" w:line="400" w:lineRule="exact"/>
        <w:ind w:left="0" w:firstLineChars="200" w:firstLine="560"/>
        <w:rPr>
          <w:rFonts w:eastAsia="標楷體"/>
          <w:bCs/>
          <w:spacing w:val="10"/>
          <w:sz w:val="26"/>
          <w:szCs w:val="26"/>
        </w:rPr>
      </w:pPr>
    </w:p>
    <w:p w14:paraId="73F6A2C8" w14:textId="57CFCE5D" w:rsidR="00D614B9" w:rsidRDefault="00D614B9" w:rsidP="005107A1">
      <w:pPr>
        <w:pStyle w:val="2c"/>
        <w:spacing w:afterLines="50" w:after="120" w:line="400" w:lineRule="exact"/>
        <w:ind w:left="0" w:firstLineChars="200" w:firstLine="560"/>
        <w:rPr>
          <w:rFonts w:eastAsia="標楷體"/>
          <w:bCs/>
          <w:spacing w:val="10"/>
          <w:sz w:val="26"/>
          <w:szCs w:val="26"/>
        </w:rPr>
      </w:pPr>
    </w:p>
    <w:p w14:paraId="5A2C9B6D" w14:textId="7C539609" w:rsidR="00D614B9" w:rsidRDefault="00D614B9" w:rsidP="005107A1">
      <w:pPr>
        <w:pStyle w:val="2c"/>
        <w:spacing w:afterLines="50" w:after="120" w:line="400" w:lineRule="exact"/>
        <w:ind w:left="0" w:firstLineChars="200" w:firstLine="560"/>
        <w:rPr>
          <w:rFonts w:eastAsia="標楷體"/>
          <w:bCs/>
          <w:spacing w:val="10"/>
          <w:sz w:val="26"/>
          <w:szCs w:val="26"/>
        </w:rPr>
      </w:pPr>
    </w:p>
    <w:p w14:paraId="2DAFD7A0" w14:textId="4DEFCE72" w:rsidR="00D614B9" w:rsidRDefault="00D614B9" w:rsidP="005107A1">
      <w:pPr>
        <w:pStyle w:val="2c"/>
        <w:spacing w:afterLines="50" w:after="120" w:line="400" w:lineRule="exact"/>
        <w:ind w:left="0" w:firstLineChars="200" w:firstLine="560"/>
        <w:rPr>
          <w:rFonts w:eastAsia="標楷體"/>
          <w:bCs/>
          <w:spacing w:val="10"/>
          <w:sz w:val="26"/>
          <w:szCs w:val="26"/>
        </w:rPr>
      </w:pPr>
    </w:p>
    <w:p w14:paraId="03CFC389" w14:textId="548D0342" w:rsidR="00D614B9" w:rsidRDefault="00D614B9" w:rsidP="005107A1">
      <w:pPr>
        <w:pStyle w:val="2c"/>
        <w:spacing w:afterLines="50" w:after="120" w:line="400" w:lineRule="exact"/>
        <w:ind w:left="0" w:firstLineChars="200" w:firstLine="560"/>
        <w:rPr>
          <w:rFonts w:eastAsia="標楷體"/>
          <w:bCs/>
          <w:spacing w:val="10"/>
          <w:sz w:val="26"/>
          <w:szCs w:val="26"/>
        </w:rPr>
      </w:pPr>
    </w:p>
    <w:p w14:paraId="40C2E66D" w14:textId="100EA936" w:rsidR="00D614B9" w:rsidRDefault="00D614B9" w:rsidP="005107A1">
      <w:pPr>
        <w:pStyle w:val="2c"/>
        <w:spacing w:afterLines="50" w:after="120" w:line="400" w:lineRule="exact"/>
        <w:ind w:left="0" w:firstLineChars="200" w:firstLine="560"/>
        <w:rPr>
          <w:rFonts w:eastAsia="標楷體"/>
          <w:bCs/>
          <w:spacing w:val="10"/>
          <w:sz w:val="26"/>
          <w:szCs w:val="26"/>
        </w:rPr>
      </w:pPr>
    </w:p>
    <w:p w14:paraId="1D7E2648" w14:textId="0B8F4B56" w:rsidR="00D614B9" w:rsidRDefault="00D614B9" w:rsidP="005107A1">
      <w:pPr>
        <w:pStyle w:val="2c"/>
        <w:spacing w:afterLines="50" w:after="120" w:line="400" w:lineRule="exact"/>
        <w:ind w:left="0" w:firstLineChars="200" w:firstLine="560"/>
        <w:rPr>
          <w:rFonts w:eastAsia="標楷體"/>
          <w:bCs/>
          <w:spacing w:val="10"/>
          <w:sz w:val="26"/>
          <w:szCs w:val="26"/>
        </w:rPr>
      </w:pPr>
    </w:p>
    <w:p w14:paraId="1349D80B" w14:textId="77777777" w:rsidR="00D614B9" w:rsidRDefault="00D614B9" w:rsidP="005107A1">
      <w:pPr>
        <w:pStyle w:val="2c"/>
        <w:spacing w:afterLines="50" w:after="120" w:line="400" w:lineRule="exact"/>
        <w:ind w:left="0" w:firstLineChars="200" w:firstLine="560"/>
        <w:rPr>
          <w:rFonts w:eastAsia="標楷體"/>
          <w:bCs/>
          <w:spacing w:val="10"/>
          <w:sz w:val="26"/>
          <w:szCs w:val="26"/>
        </w:rPr>
      </w:pPr>
    </w:p>
    <w:p w14:paraId="6ED5FE59" w14:textId="77777777" w:rsidR="00D614B9" w:rsidRPr="00DB7DAE" w:rsidRDefault="00D614B9" w:rsidP="00D614B9">
      <w:pPr>
        <w:pStyle w:val="affffb"/>
        <w:rPr>
          <w:color w:val="000000" w:themeColor="text1"/>
          <w:szCs w:val="28"/>
        </w:rPr>
      </w:pPr>
      <w:bookmarkStart w:id="29" w:name="_Toc85180598"/>
      <w:r w:rsidRPr="001B68EC">
        <w:rPr>
          <w:color w:val="000000" w:themeColor="text1"/>
          <w:szCs w:val="28"/>
        </w:rPr>
        <w:lastRenderedPageBreak/>
        <w:t>表</w:t>
      </w:r>
      <w:r w:rsidRPr="001B68EC">
        <w:rPr>
          <w:color w:val="000000" w:themeColor="text1"/>
          <w:szCs w:val="28"/>
        </w:rPr>
        <w:t>1.2-1</w:t>
      </w:r>
      <w:r w:rsidRPr="001B68EC">
        <w:rPr>
          <w:color w:val="000000" w:themeColor="text1"/>
          <w:szCs w:val="28"/>
        </w:rPr>
        <w:t>北機廠環境監測結果摘要</w:t>
      </w:r>
      <w:bookmarkEnd w:id="29"/>
    </w:p>
    <w:tbl>
      <w:tblPr>
        <w:tblW w:w="9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1"/>
        <w:gridCol w:w="2410"/>
        <w:gridCol w:w="3018"/>
        <w:gridCol w:w="3118"/>
      </w:tblGrid>
      <w:tr w:rsidR="00D614B9" w:rsidRPr="005B2F77" w14:paraId="2E20F9F0" w14:textId="77777777" w:rsidTr="005F4687">
        <w:trPr>
          <w:trHeight w:val="495"/>
          <w:jc w:val="center"/>
        </w:trPr>
        <w:tc>
          <w:tcPr>
            <w:tcW w:w="1261" w:type="dxa"/>
            <w:tcBorders>
              <w:top w:val="double" w:sz="4" w:space="0" w:color="auto"/>
              <w:left w:val="double" w:sz="4" w:space="0" w:color="auto"/>
              <w:bottom w:val="double" w:sz="4" w:space="0" w:color="auto"/>
            </w:tcBorders>
            <w:vAlign w:val="center"/>
          </w:tcPr>
          <w:p w14:paraId="228B7E1E" w14:textId="77777777" w:rsidR="00D614B9" w:rsidRPr="005B2F77" w:rsidRDefault="00D614B9" w:rsidP="005F4687">
            <w:pPr>
              <w:pStyle w:val="af4"/>
              <w:snapToGrid w:val="0"/>
              <w:spacing w:line="260" w:lineRule="exact"/>
              <w:rPr>
                <w:color w:val="000000" w:themeColor="text1"/>
                <w:sz w:val="24"/>
                <w:szCs w:val="24"/>
              </w:rPr>
            </w:pPr>
            <w:r w:rsidRPr="005B2F77">
              <w:rPr>
                <w:color w:val="000000" w:themeColor="text1"/>
                <w:sz w:val="24"/>
                <w:szCs w:val="24"/>
              </w:rPr>
              <w:t>監測類別</w:t>
            </w:r>
          </w:p>
        </w:tc>
        <w:tc>
          <w:tcPr>
            <w:tcW w:w="2410" w:type="dxa"/>
            <w:tcBorders>
              <w:top w:val="double" w:sz="4" w:space="0" w:color="auto"/>
              <w:bottom w:val="double" w:sz="4" w:space="0" w:color="auto"/>
            </w:tcBorders>
            <w:vAlign w:val="center"/>
          </w:tcPr>
          <w:p w14:paraId="5C71FA05" w14:textId="77777777" w:rsidR="00D614B9" w:rsidRPr="005B2F77" w:rsidRDefault="00D614B9" w:rsidP="005F4687">
            <w:pPr>
              <w:pStyle w:val="af4"/>
              <w:snapToGrid w:val="0"/>
              <w:spacing w:line="260" w:lineRule="exact"/>
              <w:rPr>
                <w:color w:val="000000" w:themeColor="text1"/>
                <w:sz w:val="24"/>
                <w:szCs w:val="24"/>
              </w:rPr>
            </w:pPr>
            <w:r w:rsidRPr="005B2F77">
              <w:rPr>
                <w:color w:val="000000" w:themeColor="text1"/>
                <w:sz w:val="24"/>
                <w:szCs w:val="24"/>
              </w:rPr>
              <w:t>監測項目</w:t>
            </w:r>
          </w:p>
        </w:tc>
        <w:tc>
          <w:tcPr>
            <w:tcW w:w="3018" w:type="dxa"/>
            <w:tcBorders>
              <w:top w:val="double" w:sz="4" w:space="0" w:color="auto"/>
              <w:bottom w:val="double" w:sz="4" w:space="0" w:color="auto"/>
            </w:tcBorders>
            <w:vAlign w:val="center"/>
          </w:tcPr>
          <w:p w14:paraId="1B9189B4" w14:textId="77777777" w:rsidR="00D614B9" w:rsidRPr="005B2F77" w:rsidRDefault="00D614B9" w:rsidP="005F4687">
            <w:pPr>
              <w:pStyle w:val="af4"/>
              <w:snapToGrid w:val="0"/>
              <w:spacing w:line="260" w:lineRule="exact"/>
              <w:rPr>
                <w:color w:val="000000" w:themeColor="text1"/>
                <w:sz w:val="24"/>
                <w:szCs w:val="24"/>
              </w:rPr>
            </w:pPr>
            <w:r w:rsidRPr="005B2F77">
              <w:rPr>
                <w:color w:val="000000" w:themeColor="text1"/>
                <w:sz w:val="24"/>
                <w:szCs w:val="24"/>
              </w:rPr>
              <w:t>監測結果摘要</w:t>
            </w:r>
          </w:p>
        </w:tc>
        <w:tc>
          <w:tcPr>
            <w:tcW w:w="3118" w:type="dxa"/>
            <w:tcBorders>
              <w:top w:val="double" w:sz="4" w:space="0" w:color="auto"/>
              <w:bottom w:val="double" w:sz="4" w:space="0" w:color="auto"/>
              <w:right w:val="double" w:sz="4" w:space="0" w:color="auto"/>
            </w:tcBorders>
            <w:vAlign w:val="center"/>
          </w:tcPr>
          <w:p w14:paraId="395C89D8" w14:textId="77777777" w:rsidR="00D614B9" w:rsidRPr="005B2F77" w:rsidRDefault="00D614B9" w:rsidP="005F4687">
            <w:pPr>
              <w:pStyle w:val="af4"/>
              <w:snapToGrid w:val="0"/>
              <w:spacing w:line="260" w:lineRule="exact"/>
              <w:rPr>
                <w:color w:val="000000" w:themeColor="text1"/>
                <w:sz w:val="24"/>
                <w:szCs w:val="24"/>
              </w:rPr>
            </w:pPr>
            <w:r w:rsidRPr="005B2F77">
              <w:rPr>
                <w:color w:val="000000" w:themeColor="text1"/>
                <w:sz w:val="24"/>
                <w:szCs w:val="24"/>
              </w:rPr>
              <w:t>因應對策</w:t>
            </w:r>
          </w:p>
        </w:tc>
      </w:tr>
      <w:tr w:rsidR="00D614B9" w:rsidRPr="005B2F77" w14:paraId="148447B5" w14:textId="77777777" w:rsidTr="00294F2A">
        <w:trPr>
          <w:trHeight w:val="2594"/>
          <w:jc w:val="center"/>
        </w:trPr>
        <w:tc>
          <w:tcPr>
            <w:tcW w:w="1261" w:type="dxa"/>
            <w:vMerge w:val="restart"/>
            <w:tcBorders>
              <w:top w:val="double" w:sz="4" w:space="0" w:color="auto"/>
              <w:left w:val="double" w:sz="4" w:space="0" w:color="auto"/>
            </w:tcBorders>
            <w:vAlign w:val="center"/>
          </w:tcPr>
          <w:p w14:paraId="42213731" w14:textId="77777777" w:rsidR="00D614B9" w:rsidRPr="005B2F77" w:rsidRDefault="00D614B9" w:rsidP="005F4687">
            <w:pPr>
              <w:pStyle w:val="af4"/>
              <w:snapToGrid w:val="0"/>
              <w:spacing w:line="260" w:lineRule="exact"/>
              <w:rPr>
                <w:color w:val="000000" w:themeColor="text1"/>
                <w:sz w:val="24"/>
                <w:szCs w:val="24"/>
              </w:rPr>
            </w:pPr>
            <w:r w:rsidRPr="005B2F77">
              <w:rPr>
                <w:color w:val="000000" w:themeColor="text1"/>
                <w:sz w:val="24"/>
                <w:szCs w:val="24"/>
              </w:rPr>
              <w:t>空氣品質</w:t>
            </w:r>
          </w:p>
        </w:tc>
        <w:tc>
          <w:tcPr>
            <w:tcW w:w="2410" w:type="dxa"/>
            <w:tcBorders>
              <w:top w:val="double" w:sz="4" w:space="0" w:color="auto"/>
            </w:tcBorders>
            <w:vAlign w:val="center"/>
          </w:tcPr>
          <w:p w14:paraId="0F4F25D3" w14:textId="77777777" w:rsidR="00D614B9" w:rsidRPr="005B2F77" w:rsidRDefault="00D614B9" w:rsidP="005F4687">
            <w:pPr>
              <w:snapToGrid w:val="0"/>
              <w:spacing w:before="0" w:after="0" w:line="240" w:lineRule="auto"/>
              <w:ind w:left="0"/>
              <w:jc w:val="left"/>
              <w:rPr>
                <w:b/>
                <w:bCs/>
                <w:color w:val="000000" w:themeColor="text1"/>
                <w:sz w:val="24"/>
                <w:szCs w:val="24"/>
              </w:rPr>
            </w:pPr>
            <w:r w:rsidRPr="005B2F77">
              <w:rPr>
                <w:rFonts w:hint="eastAsia"/>
                <w:b/>
                <w:bCs/>
                <w:color w:val="000000" w:themeColor="text1"/>
                <w:sz w:val="24"/>
                <w:szCs w:val="24"/>
              </w:rPr>
              <w:t>施工期間：</w:t>
            </w:r>
          </w:p>
          <w:p w14:paraId="6A6ACD04" w14:textId="77777777" w:rsidR="00D614B9" w:rsidRPr="005B2F77" w:rsidRDefault="00D614B9" w:rsidP="005F4687">
            <w:pPr>
              <w:adjustRightInd w:val="0"/>
              <w:snapToGrid w:val="0"/>
              <w:spacing w:before="0" w:after="0" w:line="0" w:lineRule="atLeast"/>
              <w:ind w:left="0"/>
              <w:jc w:val="left"/>
              <w:rPr>
                <w:color w:val="000000" w:themeColor="text1"/>
                <w:sz w:val="24"/>
                <w:szCs w:val="24"/>
              </w:rPr>
            </w:pPr>
            <w:r w:rsidRPr="005B2F77">
              <w:rPr>
                <w:color w:val="000000" w:themeColor="text1"/>
                <w:sz w:val="24"/>
                <w:szCs w:val="24"/>
              </w:rPr>
              <w:t>1.TSP</w:t>
            </w:r>
          </w:p>
          <w:p w14:paraId="1E480997" w14:textId="77777777" w:rsidR="00D614B9" w:rsidRPr="005B2F77" w:rsidRDefault="00D614B9" w:rsidP="005F4687">
            <w:pPr>
              <w:adjustRightInd w:val="0"/>
              <w:snapToGrid w:val="0"/>
              <w:spacing w:before="0" w:after="0" w:line="0" w:lineRule="atLeast"/>
              <w:ind w:left="0"/>
              <w:jc w:val="left"/>
              <w:rPr>
                <w:color w:val="000000" w:themeColor="text1"/>
                <w:sz w:val="24"/>
                <w:szCs w:val="24"/>
              </w:rPr>
            </w:pPr>
            <w:r w:rsidRPr="005B2F77">
              <w:rPr>
                <w:color w:val="000000" w:themeColor="text1"/>
                <w:sz w:val="24"/>
                <w:szCs w:val="24"/>
              </w:rPr>
              <w:t>2.PM</w:t>
            </w:r>
            <w:r w:rsidRPr="005B2F77">
              <w:rPr>
                <w:color w:val="000000" w:themeColor="text1"/>
                <w:sz w:val="24"/>
                <w:szCs w:val="24"/>
                <w:vertAlign w:val="subscript"/>
              </w:rPr>
              <w:t>2.5</w:t>
            </w:r>
          </w:p>
          <w:p w14:paraId="4CA4B85A" w14:textId="77777777" w:rsidR="00D614B9" w:rsidRPr="005B2F77" w:rsidRDefault="00D614B9" w:rsidP="005F4687">
            <w:pPr>
              <w:adjustRightInd w:val="0"/>
              <w:snapToGrid w:val="0"/>
              <w:spacing w:before="0" w:after="0" w:line="0" w:lineRule="atLeast"/>
              <w:ind w:left="0"/>
              <w:jc w:val="left"/>
              <w:rPr>
                <w:color w:val="000000" w:themeColor="text1"/>
                <w:sz w:val="24"/>
                <w:szCs w:val="24"/>
                <w:vertAlign w:val="subscript"/>
              </w:rPr>
            </w:pPr>
            <w:r w:rsidRPr="005B2F77">
              <w:rPr>
                <w:color w:val="000000" w:themeColor="text1"/>
                <w:sz w:val="24"/>
                <w:szCs w:val="24"/>
              </w:rPr>
              <w:t>3.PM</w:t>
            </w:r>
            <w:r w:rsidRPr="005B2F77">
              <w:rPr>
                <w:color w:val="000000" w:themeColor="text1"/>
                <w:sz w:val="24"/>
                <w:szCs w:val="24"/>
                <w:vertAlign w:val="subscript"/>
              </w:rPr>
              <w:t>10</w:t>
            </w:r>
          </w:p>
          <w:p w14:paraId="66412E02" w14:textId="77777777" w:rsidR="00D614B9" w:rsidRPr="005B2F77" w:rsidRDefault="00D614B9" w:rsidP="005F4687">
            <w:pPr>
              <w:adjustRightInd w:val="0"/>
              <w:snapToGrid w:val="0"/>
              <w:spacing w:before="0" w:after="0" w:line="0" w:lineRule="atLeast"/>
              <w:ind w:left="0"/>
              <w:jc w:val="left"/>
              <w:rPr>
                <w:color w:val="000000" w:themeColor="text1"/>
                <w:sz w:val="24"/>
                <w:szCs w:val="24"/>
              </w:rPr>
            </w:pPr>
            <w:r w:rsidRPr="005B2F77">
              <w:rPr>
                <w:rFonts w:hint="eastAsia"/>
                <w:color w:val="000000" w:themeColor="text1"/>
                <w:sz w:val="24"/>
                <w:szCs w:val="24"/>
              </w:rPr>
              <w:t>4</w:t>
            </w:r>
            <w:r w:rsidRPr="005B2F77">
              <w:rPr>
                <w:color w:val="000000" w:themeColor="text1"/>
                <w:sz w:val="24"/>
                <w:szCs w:val="24"/>
              </w:rPr>
              <w:t>.</w:t>
            </w:r>
            <w:r w:rsidRPr="005B2F77">
              <w:rPr>
                <w:color w:val="000000" w:themeColor="text1"/>
                <w:sz w:val="24"/>
                <w:szCs w:val="24"/>
              </w:rPr>
              <w:t>風向、風速、溼度及溫度</w:t>
            </w:r>
          </w:p>
        </w:tc>
        <w:tc>
          <w:tcPr>
            <w:tcW w:w="3018" w:type="dxa"/>
            <w:tcBorders>
              <w:top w:val="double" w:sz="4" w:space="0" w:color="auto"/>
            </w:tcBorders>
            <w:vAlign w:val="center"/>
          </w:tcPr>
          <w:p w14:paraId="1DD4C62E" w14:textId="77777777" w:rsidR="00E8197A" w:rsidRPr="005B2F77" w:rsidRDefault="00E8197A" w:rsidP="00E8197A">
            <w:pPr>
              <w:snapToGrid w:val="0"/>
              <w:spacing w:before="0" w:after="0" w:line="240" w:lineRule="auto"/>
              <w:ind w:left="0"/>
              <w:jc w:val="left"/>
              <w:rPr>
                <w:b/>
                <w:bCs/>
                <w:color w:val="000000" w:themeColor="text1"/>
                <w:sz w:val="24"/>
                <w:szCs w:val="24"/>
              </w:rPr>
            </w:pPr>
            <w:r w:rsidRPr="005B2F77">
              <w:rPr>
                <w:rFonts w:hint="eastAsia"/>
                <w:b/>
                <w:bCs/>
                <w:color w:val="000000" w:themeColor="text1"/>
                <w:sz w:val="24"/>
                <w:szCs w:val="24"/>
              </w:rPr>
              <w:t>施工期間：</w:t>
            </w:r>
          </w:p>
          <w:p w14:paraId="7A0D881D" w14:textId="2700688F" w:rsidR="001A0D95" w:rsidRPr="001B7E18" w:rsidRDefault="001A0D95" w:rsidP="001A0D95">
            <w:pPr>
              <w:pStyle w:val="2a"/>
              <w:snapToGrid w:val="0"/>
              <w:spacing w:before="0" w:after="0" w:line="300" w:lineRule="exact"/>
              <w:ind w:leftChars="0" w:left="0" w:firstLineChars="0" w:firstLine="0"/>
              <w:jc w:val="left"/>
              <w:rPr>
                <w:b/>
                <w:bCs/>
                <w:color w:val="000000" w:themeColor="text1"/>
                <w:sz w:val="22"/>
                <w:szCs w:val="22"/>
              </w:rPr>
            </w:pPr>
            <w:r w:rsidRPr="001B7E18">
              <w:rPr>
                <w:rFonts w:hint="eastAsia"/>
                <w:b/>
                <w:bCs/>
                <w:color w:val="000000" w:themeColor="text1"/>
                <w:sz w:val="22"/>
                <w:szCs w:val="22"/>
              </w:rPr>
              <w:t>高雄醫學大學附屬高</w:t>
            </w:r>
            <w:proofErr w:type="gramStart"/>
            <w:r w:rsidRPr="001B7E18">
              <w:rPr>
                <w:rFonts w:hint="eastAsia"/>
                <w:b/>
                <w:bCs/>
                <w:color w:val="000000" w:themeColor="text1"/>
                <w:sz w:val="22"/>
                <w:szCs w:val="22"/>
              </w:rPr>
              <w:t>醫</w:t>
            </w:r>
            <w:proofErr w:type="gramEnd"/>
            <w:r w:rsidRPr="001B7E18">
              <w:rPr>
                <w:rFonts w:hint="eastAsia"/>
                <w:b/>
                <w:bCs/>
                <w:color w:val="000000" w:themeColor="text1"/>
                <w:sz w:val="22"/>
                <w:szCs w:val="22"/>
              </w:rPr>
              <w:t>岡山醫院一期醫療大樓新建工程：</w:t>
            </w:r>
          </w:p>
          <w:p w14:paraId="01A3C5C0" w14:textId="3ABEA5EF" w:rsidR="00FC535B" w:rsidRDefault="00FC535B" w:rsidP="001A0D95">
            <w:pPr>
              <w:pStyle w:val="2a"/>
              <w:snapToGrid w:val="0"/>
              <w:spacing w:before="0" w:after="0" w:line="300" w:lineRule="exact"/>
              <w:ind w:leftChars="0" w:left="0" w:firstLineChars="0" w:firstLine="0"/>
              <w:jc w:val="left"/>
              <w:rPr>
                <w:sz w:val="23"/>
                <w:szCs w:val="23"/>
              </w:rPr>
            </w:pPr>
            <w:r w:rsidRPr="00590D12">
              <w:rPr>
                <w:rFonts w:hint="eastAsia"/>
                <w:sz w:val="23"/>
                <w:szCs w:val="23"/>
              </w:rPr>
              <w:t>本季因屬非開挖</w:t>
            </w:r>
            <w:proofErr w:type="gramStart"/>
            <w:r w:rsidRPr="00590D12">
              <w:rPr>
                <w:rFonts w:hint="eastAsia"/>
                <w:sz w:val="23"/>
                <w:szCs w:val="23"/>
              </w:rPr>
              <w:t>期間，</w:t>
            </w:r>
            <w:proofErr w:type="gramEnd"/>
            <w:r w:rsidRPr="00590D12">
              <w:rPr>
                <w:rFonts w:hint="eastAsia"/>
                <w:sz w:val="23"/>
                <w:szCs w:val="23"/>
              </w:rPr>
              <w:t>故粒狀</w:t>
            </w:r>
            <w:r w:rsidR="00082026">
              <w:rPr>
                <w:rFonts w:hint="eastAsia"/>
                <w:sz w:val="23"/>
                <w:szCs w:val="23"/>
              </w:rPr>
              <w:t>污</w:t>
            </w:r>
            <w:r w:rsidRPr="00590D12">
              <w:rPr>
                <w:rFonts w:hint="eastAsia"/>
                <w:sz w:val="23"/>
                <w:szCs w:val="23"/>
              </w:rPr>
              <w:t>染物數據參照營運期間之監測結果</w:t>
            </w:r>
            <w:r w:rsidRPr="00590D12">
              <w:rPr>
                <w:sz w:val="23"/>
                <w:szCs w:val="23"/>
              </w:rPr>
              <w:t>。</w:t>
            </w:r>
          </w:p>
          <w:p w14:paraId="10D24BBF" w14:textId="627A1C7D" w:rsidR="001A0D95" w:rsidRPr="001B7E18" w:rsidRDefault="001A0D95" w:rsidP="001A0D95">
            <w:pPr>
              <w:pStyle w:val="2a"/>
              <w:snapToGrid w:val="0"/>
              <w:spacing w:before="0" w:after="0" w:line="300" w:lineRule="exact"/>
              <w:ind w:leftChars="0" w:left="0" w:firstLineChars="0" w:firstLine="0"/>
              <w:jc w:val="left"/>
              <w:rPr>
                <w:b/>
                <w:bCs/>
                <w:color w:val="000000" w:themeColor="text1"/>
                <w:sz w:val="23"/>
                <w:szCs w:val="23"/>
              </w:rPr>
            </w:pPr>
            <w:proofErr w:type="gramStart"/>
            <w:r w:rsidRPr="001B7E18">
              <w:rPr>
                <w:rFonts w:hint="eastAsia"/>
                <w:b/>
                <w:bCs/>
                <w:color w:val="000000" w:themeColor="text1"/>
                <w:sz w:val="23"/>
                <w:szCs w:val="23"/>
              </w:rPr>
              <w:t>達米秀</w:t>
            </w:r>
            <w:proofErr w:type="gramEnd"/>
            <w:r w:rsidRPr="001B7E18">
              <w:rPr>
                <w:rFonts w:hint="eastAsia"/>
                <w:b/>
                <w:bCs/>
                <w:color w:val="000000" w:themeColor="text1"/>
                <w:sz w:val="23"/>
                <w:szCs w:val="23"/>
              </w:rPr>
              <w:t>購物商場新建工程：</w:t>
            </w:r>
          </w:p>
          <w:p w14:paraId="6D8EF058" w14:textId="3CD086B0" w:rsidR="00D614B9" w:rsidRPr="00590D12" w:rsidRDefault="00D614B9" w:rsidP="00B71A10">
            <w:pPr>
              <w:snapToGrid w:val="0"/>
              <w:spacing w:before="0" w:after="0" w:line="240" w:lineRule="auto"/>
              <w:ind w:left="0"/>
              <w:rPr>
                <w:sz w:val="23"/>
                <w:szCs w:val="23"/>
              </w:rPr>
            </w:pPr>
            <w:r w:rsidRPr="00590D12">
              <w:rPr>
                <w:rFonts w:hint="eastAsia"/>
                <w:sz w:val="23"/>
                <w:szCs w:val="23"/>
              </w:rPr>
              <w:t>本季因屬非開挖</w:t>
            </w:r>
            <w:proofErr w:type="gramStart"/>
            <w:r w:rsidRPr="00590D12">
              <w:rPr>
                <w:rFonts w:hint="eastAsia"/>
                <w:sz w:val="23"/>
                <w:szCs w:val="23"/>
              </w:rPr>
              <w:t>期間，</w:t>
            </w:r>
            <w:proofErr w:type="gramEnd"/>
            <w:r w:rsidRPr="00590D12">
              <w:rPr>
                <w:rFonts w:hint="eastAsia"/>
                <w:sz w:val="23"/>
                <w:szCs w:val="23"/>
              </w:rPr>
              <w:t>故</w:t>
            </w:r>
            <w:r w:rsidR="00E8197A" w:rsidRPr="00590D12">
              <w:rPr>
                <w:rFonts w:hint="eastAsia"/>
                <w:sz w:val="23"/>
                <w:szCs w:val="23"/>
              </w:rPr>
              <w:t>粒狀</w:t>
            </w:r>
            <w:r w:rsidR="00082026">
              <w:rPr>
                <w:rFonts w:hint="eastAsia"/>
                <w:sz w:val="23"/>
                <w:szCs w:val="23"/>
              </w:rPr>
              <w:t>污</w:t>
            </w:r>
            <w:r w:rsidR="00E8197A" w:rsidRPr="00590D12">
              <w:rPr>
                <w:rFonts w:hint="eastAsia"/>
                <w:sz w:val="23"/>
                <w:szCs w:val="23"/>
              </w:rPr>
              <w:t>染物</w:t>
            </w:r>
            <w:r w:rsidRPr="00590D12">
              <w:rPr>
                <w:rFonts w:hint="eastAsia"/>
                <w:sz w:val="23"/>
                <w:szCs w:val="23"/>
              </w:rPr>
              <w:t>數據參照營運期間之監測結果</w:t>
            </w:r>
            <w:r w:rsidRPr="00590D12">
              <w:rPr>
                <w:sz w:val="23"/>
                <w:szCs w:val="23"/>
              </w:rPr>
              <w:t>。</w:t>
            </w:r>
          </w:p>
        </w:tc>
        <w:tc>
          <w:tcPr>
            <w:tcW w:w="3118" w:type="dxa"/>
            <w:vMerge w:val="restart"/>
            <w:tcBorders>
              <w:top w:val="double" w:sz="4" w:space="0" w:color="auto"/>
              <w:right w:val="double" w:sz="4" w:space="0" w:color="auto"/>
            </w:tcBorders>
            <w:vAlign w:val="center"/>
          </w:tcPr>
          <w:p w14:paraId="71A2FB01" w14:textId="793DFE60" w:rsidR="009127D9" w:rsidRPr="00590D12" w:rsidRDefault="00FC535B" w:rsidP="00B71A10">
            <w:pPr>
              <w:pStyle w:val="a4"/>
              <w:spacing w:before="0" w:after="0" w:line="240" w:lineRule="auto"/>
              <w:ind w:left="-26"/>
              <w:rPr>
                <w:rFonts w:hAnsi="標楷體"/>
                <w:sz w:val="23"/>
                <w:szCs w:val="23"/>
              </w:rPr>
            </w:pPr>
            <w:bookmarkStart w:id="30" w:name="_Hlk77260960"/>
            <w:r w:rsidRPr="00590D12">
              <w:rPr>
                <w:sz w:val="23"/>
                <w:szCs w:val="23"/>
              </w:rPr>
              <w:t>本季監測結果</w:t>
            </w:r>
            <w:r w:rsidRPr="00590D12">
              <w:rPr>
                <w:rFonts w:hint="eastAsia"/>
                <w:sz w:val="23"/>
                <w:szCs w:val="23"/>
              </w:rPr>
              <w:t>均符合空氣品質標準。</w:t>
            </w:r>
            <w:r w:rsidR="00AB1434" w:rsidRPr="00590D12">
              <w:rPr>
                <w:rFonts w:hint="eastAsia"/>
                <w:sz w:val="23"/>
                <w:szCs w:val="23"/>
              </w:rPr>
              <w:t>亦</w:t>
            </w:r>
            <w:r w:rsidR="00867B6E" w:rsidRPr="00590D12">
              <w:rPr>
                <w:rFonts w:hint="eastAsia"/>
                <w:sz w:val="23"/>
                <w:szCs w:val="23"/>
              </w:rPr>
              <w:t>建議</w:t>
            </w:r>
            <w:r w:rsidR="00867B6E" w:rsidRPr="00590D12">
              <w:rPr>
                <w:sz w:val="23"/>
                <w:szCs w:val="23"/>
              </w:rPr>
              <w:t>施工期間</w:t>
            </w:r>
            <w:r w:rsidR="00C01AE1">
              <w:rPr>
                <w:rFonts w:hint="eastAsia"/>
                <w:sz w:val="23"/>
                <w:szCs w:val="23"/>
              </w:rPr>
              <w:t>持續</w:t>
            </w:r>
            <w:r w:rsidR="00867B6E" w:rsidRPr="00590D12">
              <w:rPr>
                <w:sz w:val="23"/>
                <w:szCs w:val="23"/>
              </w:rPr>
              <w:t>嚴格執行如灑水及車輛減速慢行與車輛進出清潔等良好防塵措施，以降低粒狀污染物</w:t>
            </w:r>
            <w:proofErr w:type="gramStart"/>
            <w:r w:rsidR="00867B6E" w:rsidRPr="00590D12">
              <w:rPr>
                <w:sz w:val="23"/>
                <w:szCs w:val="23"/>
              </w:rPr>
              <w:t>逸散量</w:t>
            </w:r>
            <w:proofErr w:type="gramEnd"/>
            <w:r w:rsidR="00867B6E" w:rsidRPr="00590D12">
              <w:rPr>
                <w:sz w:val="23"/>
                <w:szCs w:val="23"/>
              </w:rPr>
              <w:t>。</w:t>
            </w:r>
            <w:bookmarkEnd w:id="30"/>
          </w:p>
        </w:tc>
      </w:tr>
      <w:tr w:rsidR="00D614B9" w:rsidRPr="005B2F77" w14:paraId="4B982581" w14:textId="77777777" w:rsidTr="005F4687">
        <w:trPr>
          <w:trHeight w:val="1172"/>
          <w:jc w:val="center"/>
        </w:trPr>
        <w:tc>
          <w:tcPr>
            <w:tcW w:w="1261" w:type="dxa"/>
            <w:vMerge/>
            <w:tcBorders>
              <w:left w:val="double" w:sz="4" w:space="0" w:color="auto"/>
            </w:tcBorders>
            <w:vAlign w:val="center"/>
          </w:tcPr>
          <w:p w14:paraId="31BFA56D" w14:textId="77777777" w:rsidR="00D614B9" w:rsidRPr="005B2F77" w:rsidRDefault="00D614B9" w:rsidP="005F4687">
            <w:pPr>
              <w:pStyle w:val="af4"/>
              <w:snapToGrid w:val="0"/>
              <w:spacing w:line="260" w:lineRule="exact"/>
              <w:rPr>
                <w:color w:val="000000" w:themeColor="text1"/>
                <w:sz w:val="24"/>
                <w:szCs w:val="24"/>
              </w:rPr>
            </w:pPr>
          </w:p>
        </w:tc>
        <w:tc>
          <w:tcPr>
            <w:tcW w:w="2410" w:type="dxa"/>
            <w:tcBorders>
              <w:top w:val="single" w:sz="4" w:space="0" w:color="auto"/>
            </w:tcBorders>
            <w:vAlign w:val="center"/>
          </w:tcPr>
          <w:p w14:paraId="203A02B1" w14:textId="77777777" w:rsidR="00D614B9" w:rsidRPr="005B2F77" w:rsidRDefault="00D614B9" w:rsidP="005F4687">
            <w:pPr>
              <w:snapToGrid w:val="0"/>
              <w:spacing w:before="0" w:after="0" w:line="240" w:lineRule="auto"/>
              <w:ind w:left="0"/>
              <w:jc w:val="left"/>
              <w:rPr>
                <w:b/>
                <w:bCs/>
                <w:color w:val="000000" w:themeColor="text1"/>
                <w:sz w:val="24"/>
                <w:szCs w:val="24"/>
              </w:rPr>
            </w:pPr>
            <w:r w:rsidRPr="005B2F77">
              <w:rPr>
                <w:rFonts w:hint="eastAsia"/>
                <w:b/>
                <w:bCs/>
                <w:color w:val="000000" w:themeColor="text1"/>
                <w:sz w:val="24"/>
                <w:szCs w:val="24"/>
              </w:rPr>
              <w:t>營運期間：</w:t>
            </w:r>
          </w:p>
          <w:p w14:paraId="6C860DB3" w14:textId="77777777" w:rsidR="00D614B9" w:rsidRPr="005B2F77" w:rsidRDefault="00D614B9" w:rsidP="005F4687">
            <w:pPr>
              <w:adjustRightInd w:val="0"/>
              <w:snapToGrid w:val="0"/>
              <w:spacing w:before="0" w:after="0" w:line="0" w:lineRule="atLeast"/>
              <w:ind w:left="0"/>
              <w:jc w:val="left"/>
              <w:rPr>
                <w:color w:val="000000" w:themeColor="text1"/>
                <w:sz w:val="24"/>
                <w:szCs w:val="24"/>
              </w:rPr>
            </w:pPr>
            <w:r w:rsidRPr="005B2F77">
              <w:rPr>
                <w:color w:val="000000" w:themeColor="text1"/>
                <w:sz w:val="24"/>
                <w:szCs w:val="24"/>
              </w:rPr>
              <w:t>1.TSP</w:t>
            </w:r>
          </w:p>
          <w:p w14:paraId="6DC87E37" w14:textId="77777777" w:rsidR="00D614B9" w:rsidRPr="005B2F77" w:rsidRDefault="00D614B9" w:rsidP="005F4687">
            <w:pPr>
              <w:adjustRightInd w:val="0"/>
              <w:snapToGrid w:val="0"/>
              <w:spacing w:before="0" w:after="0" w:line="0" w:lineRule="atLeast"/>
              <w:ind w:left="0"/>
              <w:jc w:val="left"/>
              <w:rPr>
                <w:color w:val="000000" w:themeColor="text1"/>
                <w:sz w:val="24"/>
                <w:szCs w:val="24"/>
              </w:rPr>
            </w:pPr>
            <w:r w:rsidRPr="005B2F77">
              <w:rPr>
                <w:color w:val="000000" w:themeColor="text1"/>
                <w:sz w:val="24"/>
                <w:szCs w:val="24"/>
              </w:rPr>
              <w:t>2.PM</w:t>
            </w:r>
            <w:r w:rsidRPr="005B2F77">
              <w:rPr>
                <w:color w:val="000000" w:themeColor="text1"/>
                <w:sz w:val="24"/>
                <w:szCs w:val="24"/>
                <w:vertAlign w:val="subscript"/>
              </w:rPr>
              <w:t>2.5</w:t>
            </w:r>
          </w:p>
          <w:p w14:paraId="3F9EFD4A" w14:textId="77777777" w:rsidR="00D614B9" w:rsidRPr="005B2F77" w:rsidRDefault="00D614B9" w:rsidP="005F4687">
            <w:pPr>
              <w:adjustRightInd w:val="0"/>
              <w:snapToGrid w:val="0"/>
              <w:spacing w:before="0" w:after="0" w:line="0" w:lineRule="atLeast"/>
              <w:ind w:left="0"/>
              <w:jc w:val="left"/>
              <w:rPr>
                <w:color w:val="000000" w:themeColor="text1"/>
                <w:sz w:val="24"/>
                <w:szCs w:val="24"/>
              </w:rPr>
            </w:pPr>
            <w:r w:rsidRPr="005B2F77">
              <w:rPr>
                <w:color w:val="000000" w:themeColor="text1"/>
                <w:sz w:val="24"/>
                <w:szCs w:val="24"/>
              </w:rPr>
              <w:t>3.PM</w:t>
            </w:r>
            <w:r w:rsidRPr="005B2F77">
              <w:rPr>
                <w:color w:val="000000" w:themeColor="text1"/>
                <w:sz w:val="24"/>
                <w:szCs w:val="24"/>
                <w:vertAlign w:val="subscript"/>
              </w:rPr>
              <w:t>10</w:t>
            </w:r>
          </w:p>
          <w:p w14:paraId="5167DCB8" w14:textId="77777777" w:rsidR="00D614B9" w:rsidRPr="005B2F77" w:rsidRDefault="00D614B9" w:rsidP="005F4687">
            <w:pPr>
              <w:adjustRightInd w:val="0"/>
              <w:snapToGrid w:val="0"/>
              <w:spacing w:before="0" w:after="0" w:line="0" w:lineRule="atLeast"/>
              <w:ind w:left="0"/>
              <w:jc w:val="left"/>
              <w:rPr>
                <w:color w:val="000000" w:themeColor="text1"/>
                <w:sz w:val="24"/>
                <w:szCs w:val="24"/>
              </w:rPr>
            </w:pPr>
            <w:r w:rsidRPr="005B2F77">
              <w:rPr>
                <w:color w:val="000000" w:themeColor="text1"/>
                <w:sz w:val="24"/>
                <w:szCs w:val="24"/>
              </w:rPr>
              <w:t>4.SO</w:t>
            </w:r>
            <w:r w:rsidRPr="005B2F77">
              <w:rPr>
                <w:color w:val="000000" w:themeColor="text1"/>
                <w:sz w:val="24"/>
                <w:szCs w:val="24"/>
                <w:vertAlign w:val="subscript"/>
              </w:rPr>
              <w:t>2</w:t>
            </w:r>
          </w:p>
          <w:p w14:paraId="188B5AB5" w14:textId="77777777" w:rsidR="00D614B9" w:rsidRPr="005B2F77" w:rsidRDefault="00D614B9" w:rsidP="005F4687">
            <w:pPr>
              <w:adjustRightInd w:val="0"/>
              <w:snapToGrid w:val="0"/>
              <w:spacing w:before="0" w:after="0" w:line="0" w:lineRule="atLeast"/>
              <w:ind w:left="0"/>
              <w:jc w:val="left"/>
              <w:rPr>
                <w:color w:val="000000" w:themeColor="text1"/>
                <w:sz w:val="24"/>
                <w:szCs w:val="24"/>
              </w:rPr>
            </w:pPr>
            <w:r w:rsidRPr="005B2F77">
              <w:rPr>
                <w:color w:val="000000" w:themeColor="text1"/>
                <w:sz w:val="24"/>
                <w:szCs w:val="24"/>
              </w:rPr>
              <w:t>5.NO</w:t>
            </w:r>
            <w:r w:rsidRPr="005B2F77">
              <w:rPr>
                <w:color w:val="000000" w:themeColor="text1"/>
                <w:sz w:val="24"/>
                <w:szCs w:val="24"/>
                <w:vertAlign w:val="subscript"/>
              </w:rPr>
              <w:t>X</w:t>
            </w:r>
            <w:r w:rsidRPr="005B2F77">
              <w:rPr>
                <w:color w:val="000000" w:themeColor="text1"/>
                <w:sz w:val="24"/>
                <w:szCs w:val="24"/>
              </w:rPr>
              <w:t>(NO</w:t>
            </w:r>
            <w:r w:rsidRPr="005B2F77">
              <w:rPr>
                <w:color w:val="000000" w:themeColor="text1"/>
                <w:sz w:val="24"/>
                <w:szCs w:val="24"/>
              </w:rPr>
              <w:t>、</w:t>
            </w:r>
            <w:r w:rsidRPr="005B2F77">
              <w:rPr>
                <w:color w:val="000000" w:themeColor="text1"/>
                <w:sz w:val="24"/>
                <w:szCs w:val="24"/>
              </w:rPr>
              <w:t>NO</w:t>
            </w:r>
            <w:r w:rsidRPr="005B2F77">
              <w:rPr>
                <w:color w:val="000000" w:themeColor="text1"/>
                <w:sz w:val="24"/>
                <w:szCs w:val="24"/>
                <w:vertAlign w:val="subscript"/>
              </w:rPr>
              <w:t>2</w:t>
            </w:r>
            <w:r w:rsidRPr="005B2F77">
              <w:rPr>
                <w:color w:val="000000" w:themeColor="text1"/>
                <w:sz w:val="24"/>
                <w:szCs w:val="24"/>
              </w:rPr>
              <w:t>)</w:t>
            </w:r>
          </w:p>
          <w:p w14:paraId="35239FC1" w14:textId="77777777" w:rsidR="00D614B9" w:rsidRPr="005B2F77" w:rsidRDefault="00D614B9" w:rsidP="005F4687">
            <w:pPr>
              <w:adjustRightInd w:val="0"/>
              <w:snapToGrid w:val="0"/>
              <w:spacing w:before="0" w:after="0" w:line="0" w:lineRule="atLeast"/>
              <w:ind w:left="0"/>
              <w:jc w:val="left"/>
              <w:rPr>
                <w:color w:val="000000" w:themeColor="text1"/>
                <w:sz w:val="24"/>
                <w:szCs w:val="24"/>
              </w:rPr>
            </w:pPr>
            <w:r w:rsidRPr="005B2F77">
              <w:rPr>
                <w:color w:val="000000" w:themeColor="text1"/>
                <w:sz w:val="24"/>
                <w:szCs w:val="24"/>
              </w:rPr>
              <w:t>6.CO</w:t>
            </w:r>
          </w:p>
          <w:p w14:paraId="32B48C53" w14:textId="77777777" w:rsidR="00D614B9" w:rsidRPr="005B2F77" w:rsidRDefault="00D614B9" w:rsidP="005F4687">
            <w:pPr>
              <w:adjustRightInd w:val="0"/>
              <w:snapToGrid w:val="0"/>
              <w:spacing w:before="0" w:after="0" w:line="0" w:lineRule="atLeast"/>
              <w:ind w:left="0"/>
              <w:jc w:val="left"/>
              <w:rPr>
                <w:color w:val="000000" w:themeColor="text1"/>
                <w:sz w:val="24"/>
                <w:szCs w:val="24"/>
              </w:rPr>
            </w:pPr>
            <w:r w:rsidRPr="005B2F77">
              <w:rPr>
                <w:color w:val="000000" w:themeColor="text1"/>
                <w:sz w:val="24"/>
                <w:szCs w:val="24"/>
              </w:rPr>
              <w:t>7.O</w:t>
            </w:r>
            <w:r w:rsidRPr="005B2F77">
              <w:rPr>
                <w:color w:val="000000" w:themeColor="text1"/>
                <w:sz w:val="24"/>
                <w:szCs w:val="24"/>
                <w:vertAlign w:val="subscript"/>
              </w:rPr>
              <w:t>3</w:t>
            </w:r>
          </w:p>
          <w:p w14:paraId="5378247E" w14:textId="77777777" w:rsidR="00D614B9" w:rsidRPr="005B2F77" w:rsidRDefault="00D614B9" w:rsidP="005F4687">
            <w:pPr>
              <w:adjustRightInd w:val="0"/>
              <w:snapToGrid w:val="0"/>
              <w:spacing w:before="0" w:after="0" w:line="0" w:lineRule="atLeast"/>
              <w:ind w:left="0"/>
              <w:jc w:val="left"/>
              <w:rPr>
                <w:color w:val="000000" w:themeColor="text1"/>
                <w:sz w:val="24"/>
                <w:szCs w:val="24"/>
              </w:rPr>
            </w:pPr>
            <w:r w:rsidRPr="005B2F77">
              <w:rPr>
                <w:color w:val="000000" w:themeColor="text1"/>
                <w:sz w:val="24"/>
                <w:szCs w:val="24"/>
              </w:rPr>
              <w:t>8.</w:t>
            </w:r>
            <w:r w:rsidRPr="005B2F77">
              <w:rPr>
                <w:color w:val="000000" w:themeColor="text1"/>
                <w:sz w:val="24"/>
                <w:szCs w:val="24"/>
              </w:rPr>
              <w:t>風向、風速、溼度及溫度</w:t>
            </w:r>
          </w:p>
        </w:tc>
        <w:tc>
          <w:tcPr>
            <w:tcW w:w="3018" w:type="dxa"/>
            <w:tcBorders>
              <w:top w:val="single" w:sz="4" w:space="0" w:color="auto"/>
            </w:tcBorders>
            <w:vAlign w:val="center"/>
          </w:tcPr>
          <w:p w14:paraId="730B6672" w14:textId="77777777" w:rsidR="00E8197A" w:rsidRPr="005B2F77" w:rsidRDefault="00E8197A" w:rsidP="00E8197A">
            <w:pPr>
              <w:snapToGrid w:val="0"/>
              <w:spacing w:before="0" w:after="0" w:line="240" w:lineRule="auto"/>
              <w:ind w:left="0"/>
              <w:jc w:val="left"/>
              <w:rPr>
                <w:b/>
                <w:bCs/>
                <w:color w:val="000000" w:themeColor="text1"/>
                <w:sz w:val="24"/>
                <w:szCs w:val="24"/>
              </w:rPr>
            </w:pPr>
            <w:r w:rsidRPr="005B2F77">
              <w:rPr>
                <w:rFonts w:hint="eastAsia"/>
                <w:b/>
                <w:bCs/>
                <w:color w:val="000000" w:themeColor="text1"/>
                <w:sz w:val="24"/>
                <w:szCs w:val="24"/>
              </w:rPr>
              <w:t>營運期間：</w:t>
            </w:r>
          </w:p>
          <w:p w14:paraId="431CD588" w14:textId="257F58C2" w:rsidR="00D614B9" w:rsidRPr="00590D12" w:rsidRDefault="00D614B9" w:rsidP="00B71A10">
            <w:pPr>
              <w:snapToGrid w:val="0"/>
              <w:spacing w:before="0" w:after="0" w:line="240" w:lineRule="auto"/>
              <w:ind w:left="0"/>
              <w:rPr>
                <w:sz w:val="23"/>
                <w:szCs w:val="23"/>
              </w:rPr>
            </w:pPr>
            <w:r w:rsidRPr="00590D12">
              <w:rPr>
                <w:sz w:val="23"/>
                <w:szCs w:val="23"/>
              </w:rPr>
              <w:t>本季監測結果</w:t>
            </w:r>
            <w:r w:rsidR="00E16854" w:rsidRPr="00590D12">
              <w:rPr>
                <w:rFonts w:hint="eastAsia"/>
                <w:sz w:val="23"/>
                <w:szCs w:val="23"/>
              </w:rPr>
              <w:t>均符合空氣品質標準。</w:t>
            </w:r>
          </w:p>
        </w:tc>
        <w:tc>
          <w:tcPr>
            <w:tcW w:w="3118" w:type="dxa"/>
            <w:vMerge/>
            <w:tcBorders>
              <w:right w:val="double" w:sz="4" w:space="0" w:color="auto"/>
            </w:tcBorders>
            <w:vAlign w:val="center"/>
          </w:tcPr>
          <w:p w14:paraId="4438A17E" w14:textId="77777777" w:rsidR="00D614B9" w:rsidRPr="005B2F77" w:rsidRDefault="00D614B9" w:rsidP="005F4687">
            <w:pPr>
              <w:pStyle w:val="a4"/>
              <w:spacing w:before="0" w:after="0" w:line="240" w:lineRule="auto"/>
              <w:ind w:left="0"/>
              <w:jc w:val="left"/>
              <w:rPr>
                <w:sz w:val="24"/>
                <w:szCs w:val="24"/>
              </w:rPr>
            </w:pPr>
          </w:p>
        </w:tc>
      </w:tr>
      <w:tr w:rsidR="002E43DE" w:rsidRPr="005B2F77" w14:paraId="1F9B1924" w14:textId="77777777" w:rsidTr="002C58AF">
        <w:trPr>
          <w:cantSplit/>
          <w:trHeight w:val="3181"/>
          <w:jc w:val="center"/>
        </w:trPr>
        <w:tc>
          <w:tcPr>
            <w:tcW w:w="1261" w:type="dxa"/>
            <w:tcBorders>
              <w:left w:val="double" w:sz="4" w:space="0" w:color="auto"/>
            </w:tcBorders>
            <w:vAlign w:val="center"/>
          </w:tcPr>
          <w:p w14:paraId="26E3B1B0" w14:textId="77777777" w:rsidR="002E43DE" w:rsidRPr="005B2F77" w:rsidRDefault="002E43DE" w:rsidP="002E43DE">
            <w:pPr>
              <w:pStyle w:val="af4"/>
              <w:snapToGrid w:val="0"/>
              <w:spacing w:line="260" w:lineRule="exact"/>
              <w:rPr>
                <w:color w:val="000000" w:themeColor="text1"/>
                <w:sz w:val="24"/>
                <w:szCs w:val="24"/>
              </w:rPr>
            </w:pPr>
            <w:r w:rsidRPr="005B2F77">
              <w:rPr>
                <w:color w:val="000000" w:themeColor="text1"/>
                <w:sz w:val="24"/>
                <w:szCs w:val="24"/>
              </w:rPr>
              <w:t>環境</w:t>
            </w:r>
          </w:p>
          <w:p w14:paraId="08246F07" w14:textId="77777777" w:rsidR="002E43DE" w:rsidRPr="005B2F77" w:rsidRDefault="002E43DE" w:rsidP="002E43DE">
            <w:pPr>
              <w:pStyle w:val="af4"/>
              <w:snapToGrid w:val="0"/>
              <w:spacing w:line="260" w:lineRule="exact"/>
              <w:rPr>
                <w:color w:val="000000" w:themeColor="text1"/>
                <w:sz w:val="24"/>
                <w:szCs w:val="24"/>
              </w:rPr>
            </w:pPr>
            <w:r w:rsidRPr="005B2F77">
              <w:rPr>
                <w:color w:val="000000" w:themeColor="text1"/>
                <w:sz w:val="24"/>
                <w:szCs w:val="24"/>
              </w:rPr>
              <w:t>噪音振動</w:t>
            </w:r>
          </w:p>
        </w:tc>
        <w:tc>
          <w:tcPr>
            <w:tcW w:w="2410" w:type="dxa"/>
            <w:vAlign w:val="center"/>
          </w:tcPr>
          <w:p w14:paraId="78C41AF5" w14:textId="77777777" w:rsidR="002E43DE" w:rsidRPr="005B2F77" w:rsidRDefault="002E43DE" w:rsidP="002E43DE">
            <w:pPr>
              <w:snapToGrid w:val="0"/>
              <w:spacing w:before="0" w:after="0" w:line="240" w:lineRule="auto"/>
              <w:ind w:left="0"/>
              <w:jc w:val="left"/>
              <w:rPr>
                <w:b/>
                <w:bCs/>
                <w:color w:val="000000" w:themeColor="text1"/>
                <w:sz w:val="24"/>
                <w:szCs w:val="24"/>
              </w:rPr>
            </w:pPr>
            <w:r w:rsidRPr="005B2F77">
              <w:rPr>
                <w:rFonts w:hint="eastAsia"/>
                <w:b/>
                <w:bCs/>
                <w:color w:val="000000" w:themeColor="text1"/>
                <w:sz w:val="24"/>
                <w:szCs w:val="24"/>
              </w:rPr>
              <w:t>施工及營運期間：</w:t>
            </w:r>
          </w:p>
          <w:p w14:paraId="164B2AC8" w14:textId="77777777" w:rsidR="002E43DE" w:rsidRPr="005B2F77" w:rsidRDefault="002E43DE" w:rsidP="002E43DE">
            <w:pPr>
              <w:adjustRightInd w:val="0"/>
              <w:snapToGrid w:val="0"/>
              <w:spacing w:before="0" w:after="0" w:line="280" w:lineRule="exact"/>
              <w:ind w:left="151" w:hangingChars="63" w:hanging="151"/>
              <w:rPr>
                <w:color w:val="000000" w:themeColor="text1"/>
                <w:sz w:val="24"/>
                <w:szCs w:val="24"/>
              </w:rPr>
            </w:pPr>
            <w:r w:rsidRPr="005B2F77">
              <w:rPr>
                <w:color w:val="000000" w:themeColor="text1"/>
                <w:sz w:val="24"/>
                <w:szCs w:val="24"/>
              </w:rPr>
              <w:t>1.</w:t>
            </w:r>
            <w:r w:rsidRPr="005B2F77">
              <w:rPr>
                <w:color w:val="000000" w:themeColor="text1"/>
                <w:sz w:val="24"/>
                <w:szCs w:val="24"/>
              </w:rPr>
              <w:t>環境噪音</w:t>
            </w:r>
          </w:p>
          <w:p w14:paraId="2795B831" w14:textId="57DD8A1F" w:rsidR="002E43DE" w:rsidRPr="005B2F77" w:rsidRDefault="002E43DE" w:rsidP="002E43DE">
            <w:pPr>
              <w:adjustRightInd w:val="0"/>
              <w:snapToGrid w:val="0"/>
              <w:spacing w:before="0" w:after="0" w:line="280" w:lineRule="exact"/>
              <w:ind w:left="2"/>
              <w:rPr>
                <w:color w:val="000000" w:themeColor="text1"/>
                <w:sz w:val="24"/>
                <w:szCs w:val="24"/>
              </w:rPr>
            </w:pPr>
            <w:r w:rsidRPr="005B2F77">
              <w:rPr>
                <w:color w:val="000000" w:themeColor="text1"/>
                <w:sz w:val="24"/>
                <w:szCs w:val="24"/>
              </w:rPr>
              <w:t>(</w:t>
            </w:r>
            <w:r w:rsidRPr="005B2F77">
              <w:rPr>
                <w:color w:val="000000" w:themeColor="text1"/>
                <w:sz w:val="24"/>
                <w:szCs w:val="24"/>
              </w:rPr>
              <w:t>全頻日間、晚間、夜間、</w:t>
            </w:r>
            <w:proofErr w:type="spellStart"/>
            <w:r w:rsidRPr="005B2F77">
              <w:rPr>
                <w:color w:val="000000" w:themeColor="text1"/>
                <w:sz w:val="24"/>
                <w:szCs w:val="24"/>
              </w:rPr>
              <w:t>L</w:t>
            </w:r>
            <w:r w:rsidRPr="005B2F77">
              <w:rPr>
                <w:color w:val="000000" w:themeColor="text1"/>
                <w:sz w:val="24"/>
                <w:szCs w:val="24"/>
                <w:vertAlign w:val="subscript"/>
              </w:rPr>
              <w:t>eq</w:t>
            </w:r>
            <w:proofErr w:type="spellEnd"/>
            <w:r w:rsidRPr="005B2F77">
              <w:rPr>
                <w:color w:val="000000" w:themeColor="text1"/>
                <w:sz w:val="24"/>
                <w:szCs w:val="24"/>
              </w:rPr>
              <w:t>、</w:t>
            </w:r>
            <w:proofErr w:type="spellStart"/>
            <w:r w:rsidRPr="005B2F77">
              <w:rPr>
                <w:color w:val="000000" w:themeColor="text1"/>
                <w:sz w:val="24"/>
                <w:szCs w:val="24"/>
              </w:rPr>
              <w:t>L</w:t>
            </w:r>
            <w:r w:rsidRPr="005B2F77">
              <w:rPr>
                <w:color w:val="000000" w:themeColor="text1"/>
                <w:sz w:val="24"/>
                <w:szCs w:val="24"/>
                <w:vertAlign w:val="subscript"/>
              </w:rPr>
              <w:t>max</w:t>
            </w:r>
            <w:proofErr w:type="spellEnd"/>
            <w:r w:rsidRPr="005B2F77">
              <w:rPr>
                <w:color w:val="000000" w:themeColor="text1"/>
                <w:sz w:val="24"/>
                <w:szCs w:val="24"/>
              </w:rPr>
              <w:t>、</w:t>
            </w:r>
            <w:r w:rsidRPr="005B2F77">
              <w:rPr>
                <w:color w:val="000000" w:themeColor="text1"/>
                <w:sz w:val="24"/>
                <w:szCs w:val="24"/>
              </w:rPr>
              <w:t>L</w:t>
            </w:r>
            <w:r w:rsidRPr="005B2F77">
              <w:rPr>
                <w:color w:val="000000" w:themeColor="text1"/>
                <w:sz w:val="24"/>
                <w:szCs w:val="24"/>
                <w:vertAlign w:val="subscript"/>
              </w:rPr>
              <w:t>x</w:t>
            </w:r>
            <w:r w:rsidRPr="005B2F77">
              <w:rPr>
                <w:color w:val="000000" w:themeColor="text1"/>
                <w:sz w:val="24"/>
                <w:szCs w:val="24"/>
              </w:rPr>
              <w:t>)</w:t>
            </w:r>
          </w:p>
          <w:p w14:paraId="35C805E5" w14:textId="77777777" w:rsidR="002E43DE" w:rsidRPr="005B2F77" w:rsidRDefault="002E43DE" w:rsidP="002E43DE">
            <w:pPr>
              <w:adjustRightInd w:val="0"/>
              <w:snapToGrid w:val="0"/>
              <w:spacing w:before="0" w:after="0" w:line="280" w:lineRule="exact"/>
              <w:ind w:left="151" w:hangingChars="63" w:hanging="151"/>
              <w:rPr>
                <w:color w:val="000000" w:themeColor="text1"/>
                <w:sz w:val="24"/>
                <w:szCs w:val="24"/>
              </w:rPr>
            </w:pPr>
            <w:r w:rsidRPr="005B2F77">
              <w:rPr>
                <w:color w:val="000000" w:themeColor="text1"/>
                <w:sz w:val="24"/>
                <w:szCs w:val="24"/>
              </w:rPr>
              <w:t>2.</w:t>
            </w:r>
            <w:r w:rsidRPr="005B2F77">
              <w:rPr>
                <w:color w:val="000000" w:themeColor="text1"/>
                <w:sz w:val="24"/>
                <w:szCs w:val="24"/>
              </w:rPr>
              <w:t>環境振動</w:t>
            </w:r>
          </w:p>
          <w:p w14:paraId="5596F0B7" w14:textId="77777777" w:rsidR="002E43DE" w:rsidRPr="005B2F77" w:rsidRDefault="002E43DE" w:rsidP="002E43DE">
            <w:pPr>
              <w:adjustRightInd w:val="0"/>
              <w:snapToGrid w:val="0"/>
              <w:spacing w:before="0" w:after="0" w:line="280" w:lineRule="exact"/>
              <w:ind w:left="288" w:hangingChars="120" w:hanging="288"/>
              <w:rPr>
                <w:color w:val="000000" w:themeColor="text1"/>
                <w:sz w:val="24"/>
                <w:szCs w:val="24"/>
              </w:rPr>
            </w:pPr>
            <w:r w:rsidRPr="005B2F77">
              <w:rPr>
                <w:color w:val="000000" w:themeColor="text1"/>
                <w:sz w:val="24"/>
                <w:szCs w:val="24"/>
              </w:rPr>
              <w:t>(</w:t>
            </w:r>
            <w:proofErr w:type="spellStart"/>
            <w:r w:rsidRPr="005B2F77">
              <w:rPr>
                <w:color w:val="000000" w:themeColor="text1"/>
                <w:sz w:val="24"/>
                <w:szCs w:val="24"/>
              </w:rPr>
              <w:t>L</w:t>
            </w:r>
            <w:r w:rsidRPr="005B2F77">
              <w:rPr>
                <w:color w:val="000000" w:themeColor="text1"/>
                <w:sz w:val="24"/>
                <w:szCs w:val="24"/>
                <w:vertAlign w:val="subscript"/>
              </w:rPr>
              <w:t>v</w:t>
            </w:r>
            <w:proofErr w:type="spellEnd"/>
            <w:r w:rsidRPr="005B2F77">
              <w:rPr>
                <w:color w:val="000000" w:themeColor="text1"/>
                <w:sz w:val="24"/>
                <w:szCs w:val="24"/>
                <w:vertAlign w:val="subscript"/>
              </w:rPr>
              <w:t>日</w:t>
            </w:r>
            <w:r w:rsidRPr="005B2F77">
              <w:rPr>
                <w:color w:val="000000" w:themeColor="text1"/>
                <w:sz w:val="24"/>
                <w:szCs w:val="24"/>
              </w:rPr>
              <w:t>、</w:t>
            </w:r>
            <w:proofErr w:type="spellStart"/>
            <w:r w:rsidRPr="005B2F77">
              <w:rPr>
                <w:color w:val="000000" w:themeColor="text1"/>
                <w:sz w:val="24"/>
                <w:szCs w:val="24"/>
              </w:rPr>
              <w:t>L</w:t>
            </w:r>
            <w:r w:rsidRPr="005B2F77">
              <w:rPr>
                <w:color w:val="000000" w:themeColor="text1"/>
                <w:sz w:val="24"/>
                <w:szCs w:val="24"/>
                <w:vertAlign w:val="subscript"/>
              </w:rPr>
              <w:t>v</w:t>
            </w:r>
            <w:proofErr w:type="spellEnd"/>
            <w:r w:rsidRPr="005B2F77">
              <w:rPr>
                <w:color w:val="000000" w:themeColor="text1"/>
                <w:sz w:val="24"/>
                <w:szCs w:val="24"/>
                <w:vertAlign w:val="subscript"/>
              </w:rPr>
              <w:t>夜</w:t>
            </w:r>
            <w:r w:rsidRPr="005B2F77">
              <w:rPr>
                <w:color w:val="000000" w:themeColor="text1"/>
                <w:sz w:val="24"/>
                <w:szCs w:val="24"/>
              </w:rPr>
              <w:t>)</w:t>
            </w:r>
          </w:p>
        </w:tc>
        <w:tc>
          <w:tcPr>
            <w:tcW w:w="3018" w:type="dxa"/>
            <w:vAlign w:val="center"/>
          </w:tcPr>
          <w:p w14:paraId="51ECFA34" w14:textId="77777777" w:rsidR="002E43DE" w:rsidRPr="005B2F77" w:rsidRDefault="002E43DE" w:rsidP="002E43DE">
            <w:pPr>
              <w:snapToGrid w:val="0"/>
              <w:spacing w:before="0" w:after="0" w:line="240" w:lineRule="auto"/>
              <w:ind w:left="0"/>
              <w:jc w:val="left"/>
              <w:rPr>
                <w:b/>
                <w:bCs/>
                <w:color w:val="000000" w:themeColor="text1"/>
                <w:sz w:val="24"/>
                <w:szCs w:val="24"/>
              </w:rPr>
            </w:pPr>
            <w:r>
              <w:rPr>
                <w:rFonts w:hint="eastAsia"/>
                <w:b/>
                <w:bCs/>
                <w:color w:val="000000" w:themeColor="text1"/>
                <w:sz w:val="24"/>
                <w:szCs w:val="24"/>
              </w:rPr>
              <w:t>施工期間之點位及頻率與營運期間一致：</w:t>
            </w:r>
          </w:p>
          <w:p w14:paraId="0B477F6D" w14:textId="77777777" w:rsidR="002E43DE" w:rsidRPr="00E039F2" w:rsidRDefault="002E43DE" w:rsidP="002E43DE">
            <w:pPr>
              <w:pStyle w:val="a4"/>
              <w:spacing w:before="0" w:after="0" w:line="240" w:lineRule="auto"/>
              <w:ind w:left="0"/>
              <w:jc w:val="left"/>
              <w:rPr>
                <w:color w:val="000000" w:themeColor="text1"/>
                <w:sz w:val="22"/>
                <w:szCs w:val="22"/>
              </w:rPr>
            </w:pPr>
            <w:r w:rsidRPr="00E039F2">
              <w:rPr>
                <w:sz w:val="22"/>
                <w:szCs w:val="22"/>
              </w:rPr>
              <w:t>本季監測結果</w:t>
            </w:r>
            <w:r w:rsidRPr="00E039F2">
              <w:rPr>
                <w:rFonts w:hint="eastAsia"/>
                <w:color w:val="000000" w:themeColor="text1"/>
                <w:sz w:val="22"/>
                <w:szCs w:val="22"/>
              </w:rPr>
              <w:t>和平國小及橋頭社區醫院</w:t>
            </w:r>
            <w:r w:rsidRPr="00E039F2">
              <w:rPr>
                <w:rFonts w:hint="eastAsia"/>
                <w:color w:val="000000" w:themeColor="text1"/>
                <w:sz w:val="22"/>
                <w:szCs w:val="22"/>
              </w:rPr>
              <w:t>(</w:t>
            </w:r>
            <w:r w:rsidRPr="00E039F2">
              <w:rPr>
                <w:rFonts w:hint="eastAsia"/>
                <w:color w:val="000000" w:themeColor="text1"/>
                <w:sz w:val="22"/>
                <w:szCs w:val="22"/>
              </w:rPr>
              <w:t>橋頭社區老人養護中心</w:t>
            </w:r>
            <w:r w:rsidRPr="00E039F2">
              <w:rPr>
                <w:rFonts w:hint="eastAsia"/>
                <w:color w:val="000000" w:themeColor="text1"/>
                <w:sz w:val="22"/>
                <w:szCs w:val="22"/>
              </w:rPr>
              <w:t>)</w:t>
            </w:r>
            <w:r w:rsidRPr="00E039F2">
              <w:rPr>
                <w:rFonts w:hint="eastAsia"/>
                <w:color w:val="000000" w:themeColor="text1"/>
                <w:sz w:val="22"/>
                <w:szCs w:val="22"/>
              </w:rPr>
              <w:t>之</w:t>
            </w:r>
            <w:r w:rsidRPr="00E039F2">
              <w:rPr>
                <w:color w:val="000000" w:themeColor="text1"/>
                <w:sz w:val="22"/>
                <w:szCs w:val="22"/>
              </w:rPr>
              <w:t>L</w:t>
            </w:r>
            <w:r w:rsidRPr="00E039F2">
              <w:rPr>
                <w:rFonts w:hint="eastAsia"/>
                <w:color w:val="000000" w:themeColor="text1"/>
                <w:sz w:val="22"/>
                <w:szCs w:val="22"/>
                <w:vertAlign w:val="subscript"/>
              </w:rPr>
              <w:t>日</w:t>
            </w:r>
            <w:r w:rsidRPr="00E039F2">
              <w:rPr>
                <w:rFonts w:hint="eastAsia"/>
                <w:color w:val="000000" w:themeColor="text1"/>
                <w:sz w:val="22"/>
                <w:szCs w:val="22"/>
              </w:rPr>
              <w:t>、</w:t>
            </w:r>
            <w:r w:rsidRPr="00E039F2">
              <w:rPr>
                <w:color w:val="000000" w:themeColor="text1"/>
                <w:sz w:val="22"/>
                <w:szCs w:val="22"/>
              </w:rPr>
              <w:t>L</w:t>
            </w:r>
            <w:r w:rsidRPr="00E039F2">
              <w:rPr>
                <w:rFonts w:hint="eastAsia"/>
                <w:color w:val="000000" w:themeColor="text1"/>
                <w:sz w:val="22"/>
                <w:szCs w:val="22"/>
                <w:vertAlign w:val="subscript"/>
              </w:rPr>
              <w:t>晚</w:t>
            </w:r>
            <w:r w:rsidRPr="00E039F2">
              <w:rPr>
                <w:rFonts w:hint="eastAsia"/>
                <w:color w:val="000000" w:themeColor="text1"/>
                <w:sz w:val="22"/>
                <w:szCs w:val="22"/>
              </w:rPr>
              <w:t>及</w:t>
            </w:r>
            <w:r w:rsidRPr="00E039F2">
              <w:rPr>
                <w:color w:val="000000" w:themeColor="text1"/>
                <w:sz w:val="22"/>
                <w:szCs w:val="22"/>
              </w:rPr>
              <w:t>L</w:t>
            </w:r>
            <w:r w:rsidRPr="00E039F2">
              <w:rPr>
                <w:rFonts w:hint="eastAsia"/>
                <w:color w:val="000000" w:themeColor="text1"/>
                <w:sz w:val="22"/>
                <w:szCs w:val="22"/>
                <w:vertAlign w:val="subscript"/>
              </w:rPr>
              <w:t>夜</w:t>
            </w:r>
            <w:r w:rsidRPr="00E039F2">
              <w:rPr>
                <w:rFonts w:hint="eastAsia"/>
                <w:color w:val="000000" w:themeColor="text1"/>
                <w:sz w:val="22"/>
                <w:szCs w:val="22"/>
              </w:rPr>
              <w:t>噪音分別超過一般地區與環境音量標準</w:t>
            </w:r>
            <w:r w:rsidRPr="00E039F2">
              <w:rPr>
                <w:color w:val="000000" w:themeColor="text1"/>
                <w:sz w:val="22"/>
                <w:szCs w:val="22"/>
              </w:rPr>
              <w:t>。</w:t>
            </w:r>
          </w:p>
          <w:p w14:paraId="1A9D841C" w14:textId="50F03211" w:rsidR="002E43DE" w:rsidRPr="00EC434D" w:rsidRDefault="002E43DE" w:rsidP="002E43DE">
            <w:pPr>
              <w:pStyle w:val="a4"/>
              <w:spacing w:before="0" w:after="0" w:line="240" w:lineRule="auto"/>
              <w:ind w:left="0"/>
              <w:rPr>
                <w:sz w:val="22"/>
                <w:szCs w:val="22"/>
              </w:rPr>
            </w:pPr>
            <w:r w:rsidRPr="00E039F2">
              <w:rPr>
                <w:rFonts w:hint="eastAsia"/>
                <w:color w:val="000000" w:themeColor="text1"/>
                <w:sz w:val="22"/>
                <w:szCs w:val="22"/>
              </w:rPr>
              <w:t>振動監測值皆符合日本振動</w:t>
            </w:r>
            <w:proofErr w:type="gramStart"/>
            <w:r w:rsidRPr="00E039F2">
              <w:rPr>
                <w:rFonts w:hint="eastAsia"/>
                <w:color w:val="000000" w:themeColor="text1"/>
                <w:sz w:val="22"/>
                <w:szCs w:val="22"/>
              </w:rPr>
              <w:t>規</w:t>
            </w:r>
            <w:proofErr w:type="gramEnd"/>
            <w:r w:rsidRPr="00E039F2">
              <w:rPr>
                <w:rFonts w:hint="eastAsia"/>
                <w:color w:val="000000" w:themeColor="text1"/>
                <w:sz w:val="22"/>
                <w:szCs w:val="22"/>
              </w:rPr>
              <w:t>制法之振動基準值</w:t>
            </w:r>
            <w:r w:rsidRPr="00E039F2">
              <w:rPr>
                <w:color w:val="000000" w:themeColor="text1"/>
                <w:sz w:val="22"/>
                <w:szCs w:val="22"/>
              </w:rPr>
              <w:t>。</w:t>
            </w:r>
          </w:p>
        </w:tc>
        <w:tc>
          <w:tcPr>
            <w:tcW w:w="3118" w:type="dxa"/>
            <w:tcBorders>
              <w:right w:val="double" w:sz="4" w:space="0" w:color="auto"/>
            </w:tcBorders>
            <w:vAlign w:val="center"/>
          </w:tcPr>
          <w:p w14:paraId="27E1E1AB" w14:textId="6A1F460B" w:rsidR="002E43DE" w:rsidRPr="00590D12" w:rsidRDefault="002E43DE" w:rsidP="002E43DE">
            <w:pPr>
              <w:pStyle w:val="a4"/>
              <w:spacing w:after="60" w:line="240" w:lineRule="auto"/>
              <w:ind w:left="0"/>
              <w:rPr>
                <w:sz w:val="23"/>
                <w:szCs w:val="23"/>
              </w:rPr>
            </w:pPr>
            <w:r w:rsidRPr="005B2F77">
              <w:rPr>
                <w:rFonts w:hint="eastAsia"/>
                <w:color w:val="000000" w:themeColor="text1"/>
                <w:sz w:val="24"/>
                <w:szCs w:val="24"/>
              </w:rPr>
              <w:t>經監測錄音</w:t>
            </w:r>
            <w:proofErr w:type="gramStart"/>
            <w:r w:rsidRPr="005B2F77">
              <w:rPr>
                <w:rFonts w:hint="eastAsia"/>
                <w:color w:val="000000" w:themeColor="text1"/>
                <w:sz w:val="24"/>
                <w:szCs w:val="24"/>
              </w:rPr>
              <w:t>檔</w:t>
            </w:r>
            <w:proofErr w:type="gramEnd"/>
            <w:r w:rsidRPr="005B2F77">
              <w:rPr>
                <w:rFonts w:hint="eastAsia"/>
                <w:color w:val="000000" w:themeColor="text1"/>
                <w:sz w:val="24"/>
                <w:szCs w:val="24"/>
              </w:rPr>
              <w:t>複查，</w:t>
            </w:r>
            <w:proofErr w:type="gramStart"/>
            <w:r w:rsidRPr="005B2F77">
              <w:rPr>
                <w:rFonts w:hint="eastAsia"/>
                <w:color w:val="000000" w:themeColor="text1"/>
                <w:sz w:val="24"/>
                <w:szCs w:val="24"/>
              </w:rPr>
              <w:t>研判為測站</w:t>
            </w:r>
            <w:proofErr w:type="gramEnd"/>
            <w:r w:rsidRPr="005B2F77">
              <w:rPr>
                <w:rFonts w:hint="eastAsia"/>
                <w:color w:val="000000" w:themeColor="text1"/>
                <w:sz w:val="24"/>
                <w:szCs w:val="24"/>
              </w:rPr>
              <w:t>鄰近路口之交通噪音造成監測音量數值超標。</w:t>
            </w:r>
            <w:r w:rsidRPr="005B2F77">
              <w:rPr>
                <w:color w:val="000000" w:themeColor="text1"/>
                <w:sz w:val="24"/>
                <w:szCs w:val="24"/>
              </w:rPr>
              <w:t>未來將持續監測。</w:t>
            </w:r>
          </w:p>
        </w:tc>
      </w:tr>
      <w:tr w:rsidR="002E43DE" w:rsidRPr="005B2F77" w14:paraId="727D6450" w14:textId="77777777" w:rsidTr="00CB09CC">
        <w:trPr>
          <w:cantSplit/>
          <w:trHeight w:val="2816"/>
          <w:jc w:val="center"/>
        </w:trPr>
        <w:tc>
          <w:tcPr>
            <w:tcW w:w="1261" w:type="dxa"/>
            <w:tcBorders>
              <w:left w:val="double" w:sz="4" w:space="0" w:color="auto"/>
              <w:bottom w:val="double" w:sz="4" w:space="0" w:color="auto"/>
            </w:tcBorders>
            <w:vAlign w:val="center"/>
          </w:tcPr>
          <w:p w14:paraId="748C0BF3" w14:textId="77777777" w:rsidR="002E43DE" w:rsidRPr="005B2F77" w:rsidRDefault="002E43DE" w:rsidP="002E43DE">
            <w:pPr>
              <w:pStyle w:val="af4"/>
              <w:snapToGrid w:val="0"/>
              <w:spacing w:line="260" w:lineRule="exact"/>
              <w:rPr>
                <w:color w:val="000000" w:themeColor="text1"/>
                <w:sz w:val="24"/>
                <w:szCs w:val="24"/>
              </w:rPr>
            </w:pPr>
            <w:r w:rsidRPr="005B2F77">
              <w:rPr>
                <w:rFonts w:hint="eastAsia"/>
                <w:color w:val="000000" w:themeColor="text1"/>
                <w:sz w:val="24"/>
                <w:szCs w:val="24"/>
              </w:rPr>
              <w:t>營建</w:t>
            </w:r>
          </w:p>
          <w:p w14:paraId="3BB35BB2" w14:textId="77777777" w:rsidR="002E43DE" w:rsidRPr="005B2F77" w:rsidRDefault="002E43DE" w:rsidP="002E43DE">
            <w:pPr>
              <w:pStyle w:val="af4"/>
              <w:snapToGrid w:val="0"/>
              <w:spacing w:line="260" w:lineRule="exact"/>
              <w:rPr>
                <w:color w:val="000000" w:themeColor="text1"/>
                <w:sz w:val="24"/>
                <w:szCs w:val="24"/>
              </w:rPr>
            </w:pPr>
            <w:r w:rsidRPr="005B2F77">
              <w:rPr>
                <w:rFonts w:hint="eastAsia"/>
                <w:color w:val="000000" w:themeColor="text1"/>
                <w:sz w:val="24"/>
                <w:szCs w:val="24"/>
              </w:rPr>
              <w:t>噪音及低頻</w:t>
            </w:r>
          </w:p>
        </w:tc>
        <w:tc>
          <w:tcPr>
            <w:tcW w:w="2410" w:type="dxa"/>
            <w:tcBorders>
              <w:bottom w:val="double" w:sz="4" w:space="0" w:color="auto"/>
            </w:tcBorders>
            <w:vAlign w:val="center"/>
          </w:tcPr>
          <w:p w14:paraId="6AD17D39" w14:textId="77777777" w:rsidR="002E43DE" w:rsidRPr="005B2F77" w:rsidRDefault="002E43DE" w:rsidP="002E43DE">
            <w:pPr>
              <w:snapToGrid w:val="0"/>
              <w:spacing w:before="0" w:after="0" w:line="240" w:lineRule="auto"/>
              <w:ind w:left="0"/>
              <w:jc w:val="left"/>
              <w:rPr>
                <w:b/>
                <w:bCs/>
                <w:color w:val="000000" w:themeColor="text1"/>
                <w:sz w:val="24"/>
                <w:szCs w:val="24"/>
              </w:rPr>
            </w:pPr>
            <w:r w:rsidRPr="005B2F77">
              <w:rPr>
                <w:rFonts w:hint="eastAsia"/>
                <w:b/>
                <w:bCs/>
                <w:color w:val="000000" w:themeColor="text1"/>
                <w:sz w:val="24"/>
                <w:szCs w:val="24"/>
              </w:rPr>
              <w:t>施工期間：</w:t>
            </w:r>
          </w:p>
          <w:p w14:paraId="01BDF171" w14:textId="77777777" w:rsidR="002E43DE" w:rsidRPr="005B2F77" w:rsidRDefault="002E43DE" w:rsidP="002E43DE">
            <w:pPr>
              <w:adjustRightInd w:val="0"/>
              <w:snapToGrid w:val="0"/>
              <w:spacing w:before="0" w:after="0" w:line="240" w:lineRule="auto"/>
              <w:ind w:left="0"/>
              <w:jc w:val="left"/>
              <w:rPr>
                <w:color w:val="000000" w:themeColor="text1"/>
                <w:spacing w:val="-10"/>
                <w:sz w:val="24"/>
                <w:szCs w:val="24"/>
              </w:rPr>
            </w:pPr>
            <w:r w:rsidRPr="005B2F77">
              <w:rPr>
                <w:rFonts w:hint="eastAsia"/>
                <w:color w:val="000000" w:themeColor="text1"/>
                <w:spacing w:val="-10"/>
                <w:sz w:val="24"/>
                <w:szCs w:val="24"/>
              </w:rPr>
              <w:t>1.20</w:t>
            </w:r>
            <w:r w:rsidRPr="005B2F77">
              <w:rPr>
                <w:color w:val="000000" w:themeColor="text1"/>
                <w:spacing w:val="-10"/>
                <w:sz w:val="24"/>
                <w:szCs w:val="24"/>
              </w:rPr>
              <w:t>Hz</w:t>
            </w:r>
            <w:r w:rsidRPr="005B2F77">
              <w:rPr>
                <w:rFonts w:hint="eastAsia"/>
                <w:color w:val="000000" w:themeColor="text1"/>
                <w:spacing w:val="-10"/>
                <w:sz w:val="24"/>
                <w:szCs w:val="24"/>
              </w:rPr>
              <w:t>至</w:t>
            </w:r>
            <w:r w:rsidRPr="005B2F77">
              <w:rPr>
                <w:rFonts w:hint="eastAsia"/>
                <w:color w:val="000000" w:themeColor="text1"/>
                <w:spacing w:val="-10"/>
                <w:sz w:val="24"/>
                <w:szCs w:val="24"/>
              </w:rPr>
              <w:t>200H</w:t>
            </w:r>
            <w:r w:rsidRPr="005B2F77">
              <w:rPr>
                <w:color w:val="000000" w:themeColor="text1"/>
                <w:spacing w:val="-10"/>
                <w:sz w:val="24"/>
                <w:szCs w:val="24"/>
              </w:rPr>
              <w:t>z</w:t>
            </w:r>
            <w:r w:rsidRPr="005B2F77">
              <w:rPr>
                <w:rFonts w:hint="eastAsia"/>
                <w:color w:val="000000" w:themeColor="text1"/>
                <w:spacing w:val="-10"/>
                <w:sz w:val="24"/>
                <w:szCs w:val="24"/>
              </w:rPr>
              <w:t>：</w:t>
            </w:r>
            <w:r w:rsidRPr="005B2F77">
              <w:rPr>
                <w:rFonts w:hint="eastAsia"/>
                <w:color w:val="000000" w:themeColor="text1"/>
                <w:spacing w:val="-10"/>
                <w:sz w:val="24"/>
                <w:szCs w:val="24"/>
              </w:rPr>
              <w:t>(</w:t>
            </w:r>
            <w:proofErr w:type="spellStart"/>
            <w:r w:rsidRPr="005B2F77">
              <w:rPr>
                <w:rFonts w:hint="eastAsia"/>
                <w:color w:val="000000" w:themeColor="text1"/>
                <w:spacing w:val="-10"/>
                <w:sz w:val="24"/>
                <w:szCs w:val="24"/>
              </w:rPr>
              <w:t>L</w:t>
            </w:r>
            <w:r w:rsidRPr="005B2F77">
              <w:rPr>
                <w:color w:val="000000" w:themeColor="text1"/>
                <w:spacing w:val="-10"/>
                <w:sz w:val="24"/>
                <w:szCs w:val="24"/>
                <w:vertAlign w:val="subscript"/>
              </w:rPr>
              <w:t>eq</w:t>
            </w:r>
            <w:proofErr w:type="spellEnd"/>
            <w:r w:rsidRPr="005B2F77">
              <w:rPr>
                <w:color w:val="000000" w:themeColor="text1"/>
                <w:spacing w:val="-10"/>
                <w:sz w:val="24"/>
                <w:szCs w:val="24"/>
              </w:rPr>
              <w:t>)</w:t>
            </w:r>
          </w:p>
          <w:p w14:paraId="522CF80B" w14:textId="77777777" w:rsidR="002E43DE" w:rsidRDefault="002E43DE" w:rsidP="002E43DE">
            <w:pPr>
              <w:adjustRightInd w:val="0"/>
              <w:snapToGrid w:val="0"/>
              <w:spacing w:before="0" w:after="0" w:line="240" w:lineRule="auto"/>
              <w:ind w:left="0"/>
              <w:jc w:val="left"/>
              <w:rPr>
                <w:color w:val="000000" w:themeColor="text1"/>
                <w:spacing w:val="-10"/>
                <w:sz w:val="24"/>
                <w:szCs w:val="24"/>
              </w:rPr>
            </w:pPr>
            <w:r w:rsidRPr="005B2F77">
              <w:rPr>
                <w:rFonts w:hint="eastAsia"/>
                <w:color w:val="000000" w:themeColor="text1"/>
                <w:sz w:val="24"/>
                <w:szCs w:val="24"/>
              </w:rPr>
              <w:t>2.</w:t>
            </w:r>
            <w:r w:rsidRPr="005B2F77">
              <w:rPr>
                <w:rFonts w:hint="eastAsia"/>
                <w:color w:val="000000" w:themeColor="text1"/>
                <w:spacing w:val="-10"/>
                <w:sz w:val="24"/>
                <w:szCs w:val="24"/>
              </w:rPr>
              <w:t>20</w:t>
            </w:r>
            <w:r w:rsidRPr="005B2F77">
              <w:rPr>
                <w:color w:val="000000" w:themeColor="text1"/>
                <w:spacing w:val="-10"/>
                <w:sz w:val="24"/>
                <w:szCs w:val="24"/>
              </w:rPr>
              <w:t>Hz</w:t>
            </w:r>
            <w:r w:rsidRPr="005B2F77">
              <w:rPr>
                <w:rFonts w:hint="eastAsia"/>
                <w:color w:val="000000" w:themeColor="text1"/>
                <w:spacing w:val="-10"/>
                <w:sz w:val="24"/>
                <w:szCs w:val="24"/>
              </w:rPr>
              <w:t>至</w:t>
            </w:r>
            <w:r w:rsidRPr="005B2F77">
              <w:rPr>
                <w:rFonts w:hint="eastAsia"/>
                <w:color w:val="000000" w:themeColor="text1"/>
                <w:spacing w:val="-10"/>
                <w:sz w:val="24"/>
                <w:szCs w:val="24"/>
              </w:rPr>
              <w:t>20kH</w:t>
            </w:r>
            <w:r w:rsidRPr="005B2F77">
              <w:rPr>
                <w:color w:val="000000" w:themeColor="text1"/>
                <w:spacing w:val="-10"/>
                <w:sz w:val="24"/>
                <w:szCs w:val="24"/>
              </w:rPr>
              <w:t>z</w:t>
            </w:r>
            <w:r w:rsidRPr="005B2F77">
              <w:rPr>
                <w:rFonts w:hint="eastAsia"/>
                <w:color w:val="000000" w:themeColor="text1"/>
                <w:spacing w:val="-10"/>
                <w:sz w:val="24"/>
                <w:szCs w:val="24"/>
              </w:rPr>
              <w:t>：</w:t>
            </w:r>
            <w:r>
              <w:rPr>
                <w:rFonts w:hint="eastAsia"/>
                <w:color w:val="000000" w:themeColor="text1"/>
                <w:spacing w:val="-10"/>
                <w:sz w:val="24"/>
                <w:szCs w:val="24"/>
              </w:rPr>
              <w:t xml:space="preserve"> </w:t>
            </w:r>
          </w:p>
          <w:p w14:paraId="6EE427BB" w14:textId="7A958B82" w:rsidR="002E43DE" w:rsidRPr="005B2F77" w:rsidRDefault="002E43DE" w:rsidP="002E43DE">
            <w:pPr>
              <w:adjustRightInd w:val="0"/>
              <w:snapToGrid w:val="0"/>
              <w:spacing w:before="0" w:after="0" w:line="240" w:lineRule="auto"/>
              <w:ind w:left="0"/>
              <w:jc w:val="left"/>
              <w:rPr>
                <w:color w:val="000000" w:themeColor="text1"/>
                <w:sz w:val="24"/>
                <w:szCs w:val="24"/>
              </w:rPr>
            </w:pPr>
            <w:r w:rsidRPr="005B2F77">
              <w:rPr>
                <w:rFonts w:hint="eastAsia"/>
                <w:color w:val="000000" w:themeColor="text1"/>
                <w:spacing w:val="-10"/>
                <w:sz w:val="24"/>
                <w:szCs w:val="24"/>
              </w:rPr>
              <w:t>(</w:t>
            </w:r>
            <w:proofErr w:type="spellStart"/>
            <w:r w:rsidRPr="005B2F77">
              <w:rPr>
                <w:rFonts w:hint="eastAsia"/>
                <w:color w:val="000000" w:themeColor="text1"/>
                <w:spacing w:val="-10"/>
                <w:sz w:val="24"/>
                <w:szCs w:val="24"/>
              </w:rPr>
              <w:t>L</w:t>
            </w:r>
            <w:r w:rsidRPr="005B2F77">
              <w:rPr>
                <w:color w:val="000000" w:themeColor="text1"/>
                <w:spacing w:val="-10"/>
                <w:sz w:val="24"/>
                <w:szCs w:val="24"/>
                <w:vertAlign w:val="subscript"/>
              </w:rPr>
              <w:t>eq</w:t>
            </w:r>
            <w:proofErr w:type="spellEnd"/>
            <w:r w:rsidRPr="005B2F77">
              <w:rPr>
                <w:color w:val="000000" w:themeColor="text1"/>
                <w:spacing w:val="-10"/>
                <w:sz w:val="24"/>
                <w:szCs w:val="24"/>
                <w:vertAlign w:val="subscript"/>
              </w:rPr>
              <w:t>,,LF</w:t>
            </w:r>
            <w:r w:rsidRPr="005B2F77">
              <w:rPr>
                <w:rFonts w:hint="eastAsia"/>
                <w:color w:val="000000" w:themeColor="text1"/>
                <w:spacing w:val="-10"/>
                <w:sz w:val="24"/>
                <w:szCs w:val="24"/>
              </w:rPr>
              <w:t>、</w:t>
            </w:r>
            <w:proofErr w:type="spellStart"/>
            <w:r w:rsidRPr="005B2F77">
              <w:rPr>
                <w:rFonts w:hint="eastAsia"/>
                <w:color w:val="000000" w:themeColor="text1"/>
                <w:spacing w:val="-10"/>
                <w:sz w:val="24"/>
                <w:szCs w:val="24"/>
              </w:rPr>
              <w:t>L</w:t>
            </w:r>
            <w:r w:rsidRPr="005B2F77">
              <w:rPr>
                <w:rFonts w:hint="eastAsia"/>
                <w:color w:val="000000" w:themeColor="text1"/>
                <w:spacing w:val="-10"/>
                <w:sz w:val="24"/>
                <w:szCs w:val="24"/>
                <w:vertAlign w:val="subscript"/>
              </w:rPr>
              <w:t>m</w:t>
            </w:r>
            <w:r w:rsidRPr="005B2F77">
              <w:rPr>
                <w:color w:val="000000" w:themeColor="text1"/>
                <w:spacing w:val="-10"/>
                <w:sz w:val="24"/>
                <w:szCs w:val="24"/>
                <w:vertAlign w:val="subscript"/>
              </w:rPr>
              <w:t>ax,LF</w:t>
            </w:r>
            <w:proofErr w:type="spellEnd"/>
            <w:r w:rsidRPr="005B2F77">
              <w:rPr>
                <w:color w:val="000000" w:themeColor="text1"/>
                <w:spacing w:val="-10"/>
                <w:sz w:val="24"/>
                <w:szCs w:val="24"/>
              </w:rPr>
              <w:t>)</w:t>
            </w:r>
          </w:p>
        </w:tc>
        <w:tc>
          <w:tcPr>
            <w:tcW w:w="3018" w:type="dxa"/>
            <w:tcBorders>
              <w:bottom w:val="double" w:sz="4" w:space="0" w:color="auto"/>
            </w:tcBorders>
            <w:vAlign w:val="center"/>
          </w:tcPr>
          <w:p w14:paraId="0D0E89D8" w14:textId="77777777" w:rsidR="002E43DE" w:rsidRPr="005B2F77" w:rsidRDefault="002E43DE" w:rsidP="002E43DE">
            <w:pPr>
              <w:snapToGrid w:val="0"/>
              <w:spacing w:before="0" w:after="0" w:line="240" w:lineRule="auto"/>
              <w:ind w:left="0"/>
              <w:jc w:val="left"/>
              <w:rPr>
                <w:b/>
                <w:bCs/>
                <w:color w:val="000000" w:themeColor="text1"/>
                <w:sz w:val="24"/>
                <w:szCs w:val="24"/>
              </w:rPr>
            </w:pPr>
            <w:r w:rsidRPr="005B2F77">
              <w:rPr>
                <w:rFonts w:hint="eastAsia"/>
                <w:b/>
                <w:bCs/>
                <w:color w:val="000000" w:themeColor="text1"/>
                <w:sz w:val="24"/>
                <w:szCs w:val="24"/>
              </w:rPr>
              <w:t>施工期間：</w:t>
            </w:r>
          </w:p>
          <w:p w14:paraId="51B89003" w14:textId="77777777" w:rsidR="002E43DE" w:rsidRPr="001B7E18" w:rsidRDefault="002E43DE" w:rsidP="002E43DE">
            <w:pPr>
              <w:pStyle w:val="2a"/>
              <w:snapToGrid w:val="0"/>
              <w:spacing w:before="0" w:after="0" w:line="300" w:lineRule="exact"/>
              <w:ind w:leftChars="0" w:left="0" w:firstLineChars="0" w:firstLine="0"/>
              <w:rPr>
                <w:b/>
                <w:bCs/>
                <w:color w:val="000000" w:themeColor="text1"/>
                <w:sz w:val="23"/>
                <w:szCs w:val="23"/>
              </w:rPr>
            </w:pPr>
            <w:r w:rsidRPr="001B7E18">
              <w:rPr>
                <w:rFonts w:hint="eastAsia"/>
                <w:b/>
                <w:bCs/>
                <w:color w:val="000000" w:themeColor="text1"/>
                <w:sz w:val="23"/>
                <w:szCs w:val="23"/>
              </w:rPr>
              <w:t>高雄醫學大學附屬高</w:t>
            </w:r>
            <w:proofErr w:type="gramStart"/>
            <w:r w:rsidRPr="001B7E18">
              <w:rPr>
                <w:rFonts w:hint="eastAsia"/>
                <w:b/>
                <w:bCs/>
                <w:color w:val="000000" w:themeColor="text1"/>
                <w:sz w:val="23"/>
                <w:szCs w:val="23"/>
              </w:rPr>
              <w:t>醫</w:t>
            </w:r>
            <w:proofErr w:type="gramEnd"/>
            <w:r w:rsidRPr="001B7E18">
              <w:rPr>
                <w:rFonts w:hint="eastAsia"/>
                <w:b/>
                <w:bCs/>
                <w:color w:val="000000" w:themeColor="text1"/>
                <w:sz w:val="23"/>
                <w:szCs w:val="23"/>
              </w:rPr>
              <w:t>岡山醫院一期醫療大樓新建工程：</w:t>
            </w:r>
          </w:p>
          <w:p w14:paraId="3079A373" w14:textId="23E2F5B7" w:rsidR="002E43DE" w:rsidRPr="001B7E18" w:rsidRDefault="002E43DE" w:rsidP="002E43DE">
            <w:pPr>
              <w:pStyle w:val="2a"/>
              <w:snapToGrid w:val="0"/>
              <w:spacing w:before="0" w:after="0" w:line="300" w:lineRule="exact"/>
              <w:ind w:leftChars="0" w:left="0" w:firstLineChars="0" w:firstLine="0"/>
              <w:rPr>
                <w:sz w:val="22"/>
                <w:szCs w:val="22"/>
              </w:rPr>
            </w:pPr>
            <w:r w:rsidRPr="001B7E18">
              <w:rPr>
                <w:rFonts w:hint="eastAsia"/>
                <w:sz w:val="22"/>
                <w:szCs w:val="22"/>
              </w:rPr>
              <w:t>本季監測結果均符合</w:t>
            </w:r>
            <w:r w:rsidRPr="001B7E18">
              <w:rPr>
                <w:rFonts w:hAnsi="標楷體"/>
                <w:sz w:val="22"/>
                <w:szCs w:val="22"/>
              </w:rPr>
              <w:t>營建工程第</w:t>
            </w:r>
            <w:r w:rsidRPr="001B7E18">
              <w:rPr>
                <w:rFonts w:hAnsi="標楷體" w:hint="eastAsia"/>
                <w:sz w:val="22"/>
                <w:szCs w:val="22"/>
              </w:rPr>
              <w:t>二</w:t>
            </w:r>
            <w:r w:rsidRPr="001B7E18">
              <w:rPr>
                <w:rFonts w:hAnsi="標楷體"/>
                <w:sz w:val="22"/>
                <w:szCs w:val="22"/>
              </w:rPr>
              <w:t>類管制區噪音管制標準</w:t>
            </w:r>
            <w:r w:rsidRPr="001B7E18">
              <w:rPr>
                <w:rFonts w:hAnsi="標楷體" w:hint="eastAsia"/>
                <w:sz w:val="22"/>
                <w:szCs w:val="22"/>
              </w:rPr>
              <w:t>。</w:t>
            </w:r>
          </w:p>
          <w:p w14:paraId="45803CE2" w14:textId="77777777" w:rsidR="002E43DE" w:rsidRPr="001B7E18" w:rsidRDefault="002E43DE" w:rsidP="002E43DE">
            <w:pPr>
              <w:pStyle w:val="2a"/>
              <w:snapToGrid w:val="0"/>
              <w:spacing w:before="0" w:after="0" w:line="300" w:lineRule="exact"/>
              <w:ind w:leftChars="0" w:left="0" w:firstLineChars="0" w:firstLine="0"/>
              <w:jc w:val="left"/>
              <w:rPr>
                <w:b/>
                <w:bCs/>
                <w:color w:val="000000" w:themeColor="text1"/>
                <w:sz w:val="23"/>
                <w:szCs w:val="23"/>
              </w:rPr>
            </w:pPr>
            <w:proofErr w:type="gramStart"/>
            <w:r w:rsidRPr="001B7E18">
              <w:rPr>
                <w:rFonts w:hint="eastAsia"/>
                <w:b/>
                <w:bCs/>
                <w:color w:val="000000" w:themeColor="text1"/>
                <w:sz w:val="23"/>
                <w:szCs w:val="23"/>
              </w:rPr>
              <w:t>達米秀</w:t>
            </w:r>
            <w:proofErr w:type="gramEnd"/>
            <w:r w:rsidRPr="001B7E18">
              <w:rPr>
                <w:rFonts w:hint="eastAsia"/>
                <w:b/>
                <w:bCs/>
                <w:color w:val="000000" w:themeColor="text1"/>
                <w:sz w:val="23"/>
                <w:szCs w:val="23"/>
              </w:rPr>
              <w:t>購物商場新建工程：</w:t>
            </w:r>
          </w:p>
          <w:p w14:paraId="41D52D2B" w14:textId="24A3B1D1" w:rsidR="002E43DE" w:rsidRPr="00E63EF7" w:rsidRDefault="002E43DE" w:rsidP="002E43DE">
            <w:pPr>
              <w:pStyle w:val="2a"/>
              <w:snapToGrid w:val="0"/>
              <w:spacing w:before="0" w:after="0" w:line="300" w:lineRule="exact"/>
              <w:ind w:leftChars="0" w:left="0" w:firstLineChars="0" w:firstLine="0"/>
              <w:rPr>
                <w:color w:val="000000" w:themeColor="text1"/>
                <w:sz w:val="22"/>
                <w:szCs w:val="22"/>
              </w:rPr>
            </w:pPr>
            <w:r w:rsidRPr="001B7E18">
              <w:rPr>
                <w:rFonts w:hint="eastAsia"/>
                <w:sz w:val="22"/>
                <w:szCs w:val="22"/>
              </w:rPr>
              <w:t>本季監測結果均符合</w:t>
            </w:r>
            <w:r w:rsidRPr="001B7E18">
              <w:rPr>
                <w:rFonts w:hAnsi="標楷體"/>
                <w:sz w:val="22"/>
                <w:szCs w:val="22"/>
              </w:rPr>
              <w:t>營建工程第</w:t>
            </w:r>
            <w:r w:rsidRPr="001B7E18">
              <w:rPr>
                <w:rFonts w:hAnsi="標楷體" w:hint="eastAsia"/>
                <w:sz w:val="22"/>
                <w:szCs w:val="22"/>
              </w:rPr>
              <w:t>二</w:t>
            </w:r>
            <w:r w:rsidRPr="001B7E18">
              <w:rPr>
                <w:rFonts w:hAnsi="標楷體"/>
                <w:sz w:val="22"/>
                <w:szCs w:val="22"/>
              </w:rPr>
              <w:t>類管制區噪音管制標準</w:t>
            </w:r>
            <w:r w:rsidRPr="001B7E18">
              <w:rPr>
                <w:rFonts w:hAnsi="標楷體" w:hint="eastAsia"/>
                <w:sz w:val="22"/>
                <w:szCs w:val="22"/>
              </w:rPr>
              <w:t>。</w:t>
            </w:r>
          </w:p>
        </w:tc>
        <w:tc>
          <w:tcPr>
            <w:tcW w:w="3118" w:type="dxa"/>
            <w:tcBorders>
              <w:bottom w:val="double" w:sz="4" w:space="0" w:color="auto"/>
              <w:right w:val="double" w:sz="4" w:space="0" w:color="auto"/>
            </w:tcBorders>
            <w:vAlign w:val="center"/>
          </w:tcPr>
          <w:p w14:paraId="2A329B52" w14:textId="18874E46" w:rsidR="002E43DE" w:rsidRPr="00590D12" w:rsidRDefault="002E43DE" w:rsidP="002E43DE">
            <w:pPr>
              <w:pStyle w:val="a4"/>
              <w:spacing w:after="60" w:line="240" w:lineRule="auto"/>
              <w:ind w:left="-26"/>
              <w:rPr>
                <w:sz w:val="23"/>
                <w:szCs w:val="23"/>
              </w:rPr>
            </w:pPr>
            <w:r>
              <w:rPr>
                <w:rFonts w:hint="eastAsia"/>
                <w:sz w:val="24"/>
                <w:szCs w:val="24"/>
              </w:rPr>
              <w:t>本季監測結果均符合</w:t>
            </w:r>
            <w:r w:rsidRPr="005B2F77">
              <w:rPr>
                <w:rFonts w:hAnsi="標楷體"/>
                <w:sz w:val="24"/>
                <w:szCs w:val="24"/>
              </w:rPr>
              <w:t>營建工程第</w:t>
            </w:r>
            <w:r w:rsidRPr="005B2F77">
              <w:rPr>
                <w:rFonts w:hAnsi="標楷體" w:hint="eastAsia"/>
                <w:sz w:val="24"/>
                <w:szCs w:val="24"/>
              </w:rPr>
              <w:t>二</w:t>
            </w:r>
            <w:r w:rsidRPr="005B2F77">
              <w:rPr>
                <w:rFonts w:hAnsi="標楷體"/>
                <w:sz w:val="24"/>
                <w:szCs w:val="24"/>
              </w:rPr>
              <w:t>類管制區噪音管制標準</w:t>
            </w:r>
            <w:r w:rsidRPr="005B2F77">
              <w:rPr>
                <w:rFonts w:hAnsi="標楷體" w:hint="eastAsia"/>
                <w:sz w:val="24"/>
                <w:szCs w:val="24"/>
              </w:rPr>
              <w:t>。</w:t>
            </w:r>
            <w:r w:rsidRPr="005B2F77">
              <w:rPr>
                <w:color w:val="000000" w:themeColor="text1"/>
                <w:sz w:val="24"/>
                <w:szCs w:val="24"/>
              </w:rPr>
              <w:t>未來將持續監測。</w:t>
            </w:r>
          </w:p>
        </w:tc>
      </w:tr>
    </w:tbl>
    <w:p w14:paraId="4F7E54DC" w14:textId="77777777" w:rsidR="00D614B9" w:rsidRPr="00DB7DAE" w:rsidRDefault="00D614B9" w:rsidP="00D614B9">
      <w:pPr>
        <w:widowControl/>
        <w:spacing w:before="0" w:after="0" w:line="240" w:lineRule="auto"/>
        <w:ind w:left="0"/>
        <w:jc w:val="left"/>
        <w:rPr>
          <w:color w:val="000000" w:themeColor="text1"/>
          <w:kern w:val="0"/>
          <w:sz w:val="28"/>
          <w:szCs w:val="28"/>
        </w:rPr>
      </w:pPr>
      <w:r w:rsidRPr="00DB7DAE">
        <w:rPr>
          <w:color w:val="000000" w:themeColor="text1"/>
          <w:szCs w:val="28"/>
        </w:rPr>
        <w:br w:type="page"/>
      </w:r>
    </w:p>
    <w:p w14:paraId="3C8A693E" w14:textId="70D3F6DF" w:rsidR="00D614B9" w:rsidRDefault="00D614B9" w:rsidP="00D614B9">
      <w:pPr>
        <w:pStyle w:val="affffb"/>
        <w:rPr>
          <w:color w:val="000000" w:themeColor="text1"/>
          <w:szCs w:val="28"/>
        </w:rPr>
      </w:pPr>
      <w:bookmarkStart w:id="31" w:name="_Toc85180599"/>
      <w:bookmarkStart w:id="32" w:name="_Hlk68770280"/>
      <w:r w:rsidRPr="00DB7DAE">
        <w:rPr>
          <w:color w:val="000000" w:themeColor="text1"/>
          <w:szCs w:val="28"/>
        </w:rPr>
        <w:lastRenderedPageBreak/>
        <w:t>表</w:t>
      </w:r>
      <w:r w:rsidRPr="00DB7DAE">
        <w:rPr>
          <w:color w:val="000000" w:themeColor="text1"/>
          <w:szCs w:val="28"/>
        </w:rPr>
        <w:t>1.2-1</w:t>
      </w:r>
      <w:r w:rsidRPr="00DB7DAE">
        <w:rPr>
          <w:color w:val="000000" w:themeColor="text1"/>
          <w:szCs w:val="28"/>
        </w:rPr>
        <w:t>北機廠環境監測結果摘要</w:t>
      </w:r>
      <w:r>
        <w:rPr>
          <w:rFonts w:hint="eastAsia"/>
          <w:color w:val="000000" w:themeColor="text1"/>
          <w:szCs w:val="28"/>
        </w:rPr>
        <w:t>(</w:t>
      </w:r>
      <w:r>
        <w:rPr>
          <w:rFonts w:hint="eastAsia"/>
          <w:color w:val="000000" w:themeColor="text1"/>
          <w:szCs w:val="28"/>
        </w:rPr>
        <w:t>續</w:t>
      </w:r>
      <w:r w:rsidR="00377CAB">
        <w:rPr>
          <w:rFonts w:hint="eastAsia"/>
          <w:color w:val="000000" w:themeColor="text1"/>
          <w:szCs w:val="28"/>
        </w:rPr>
        <w:t>1</w:t>
      </w:r>
      <w:r>
        <w:rPr>
          <w:rFonts w:hint="eastAsia"/>
          <w:color w:val="000000" w:themeColor="text1"/>
          <w:szCs w:val="28"/>
        </w:rPr>
        <w:t>)</w:t>
      </w:r>
      <w:bookmarkEnd w:id="31"/>
    </w:p>
    <w:tbl>
      <w:tblPr>
        <w:tblW w:w="9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1"/>
        <w:gridCol w:w="2126"/>
        <w:gridCol w:w="3302"/>
        <w:gridCol w:w="3118"/>
      </w:tblGrid>
      <w:tr w:rsidR="00D614B9" w:rsidRPr="005B2F77" w14:paraId="55CE8235" w14:textId="77777777" w:rsidTr="005F4687">
        <w:trPr>
          <w:trHeight w:val="495"/>
          <w:jc w:val="center"/>
        </w:trPr>
        <w:tc>
          <w:tcPr>
            <w:tcW w:w="1261" w:type="dxa"/>
            <w:tcBorders>
              <w:top w:val="double" w:sz="4" w:space="0" w:color="auto"/>
              <w:left w:val="double" w:sz="4" w:space="0" w:color="auto"/>
              <w:bottom w:val="double" w:sz="4" w:space="0" w:color="auto"/>
              <w:right w:val="single" w:sz="4" w:space="0" w:color="auto"/>
            </w:tcBorders>
            <w:vAlign w:val="center"/>
          </w:tcPr>
          <w:p w14:paraId="24F449E4" w14:textId="77777777" w:rsidR="00D614B9" w:rsidRPr="005B2F77" w:rsidRDefault="00D614B9" w:rsidP="005F4687">
            <w:pPr>
              <w:pStyle w:val="af4"/>
              <w:snapToGrid w:val="0"/>
              <w:spacing w:line="260" w:lineRule="exact"/>
              <w:rPr>
                <w:color w:val="000000" w:themeColor="text1"/>
                <w:sz w:val="24"/>
                <w:szCs w:val="24"/>
              </w:rPr>
            </w:pPr>
            <w:r w:rsidRPr="005B2F77">
              <w:rPr>
                <w:color w:val="000000" w:themeColor="text1"/>
                <w:sz w:val="24"/>
                <w:szCs w:val="24"/>
              </w:rPr>
              <w:t>監測類別</w:t>
            </w:r>
          </w:p>
        </w:tc>
        <w:tc>
          <w:tcPr>
            <w:tcW w:w="2126" w:type="dxa"/>
            <w:tcBorders>
              <w:top w:val="double" w:sz="4" w:space="0" w:color="auto"/>
              <w:left w:val="single" w:sz="4" w:space="0" w:color="auto"/>
              <w:bottom w:val="double" w:sz="4" w:space="0" w:color="auto"/>
              <w:right w:val="single" w:sz="4" w:space="0" w:color="auto"/>
            </w:tcBorders>
            <w:vAlign w:val="center"/>
          </w:tcPr>
          <w:p w14:paraId="4AC3658D" w14:textId="77777777" w:rsidR="00D614B9" w:rsidRPr="005B2F77" w:rsidRDefault="00D614B9" w:rsidP="005F4687">
            <w:pPr>
              <w:pStyle w:val="af4"/>
              <w:snapToGrid w:val="0"/>
              <w:spacing w:line="260" w:lineRule="exact"/>
              <w:rPr>
                <w:color w:val="000000" w:themeColor="text1"/>
                <w:sz w:val="24"/>
                <w:szCs w:val="24"/>
              </w:rPr>
            </w:pPr>
            <w:r w:rsidRPr="005B2F77">
              <w:rPr>
                <w:color w:val="000000" w:themeColor="text1"/>
                <w:sz w:val="24"/>
                <w:szCs w:val="24"/>
              </w:rPr>
              <w:t>監測項目</w:t>
            </w:r>
          </w:p>
        </w:tc>
        <w:tc>
          <w:tcPr>
            <w:tcW w:w="3302" w:type="dxa"/>
            <w:tcBorders>
              <w:top w:val="double" w:sz="4" w:space="0" w:color="auto"/>
              <w:left w:val="single" w:sz="4" w:space="0" w:color="auto"/>
              <w:bottom w:val="double" w:sz="4" w:space="0" w:color="auto"/>
              <w:right w:val="single" w:sz="4" w:space="0" w:color="auto"/>
            </w:tcBorders>
            <w:vAlign w:val="center"/>
          </w:tcPr>
          <w:p w14:paraId="451BB521" w14:textId="77777777" w:rsidR="00D614B9" w:rsidRPr="005B2F77" w:rsidRDefault="00D614B9" w:rsidP="005F4687">
            <w:pPr>
              <w:pStyle w:val="af4"/>
              <w:snapToGrid w:val="0"/>
              <w:spacing w:line="260" w:lineRule="exact"/>
              <w:rPr>
                <w:color w:val="000000" w:themeColor="text1"/>
                <w:sz w:val="24"/>
                <w:szCs w:val="24"/>
              </w:rPr>
            </w:pPr>
            <w:r w:rsidRPr="005B2F77">
              <w:rPr>
                <w:color w:val="000000" w:themeColor="text1"/>
                <w:sz w:val="24"/>
                <w:szCs w:val="24"/>
              </w:rPr>
              <w:t>監測結果摘要</w:t>
            </w:r>
          </w:p>
        </w:tc>
        <w:tc>
          <w:tcPr>
            <w:tcW w:w="3118" w:type="dxa"/>
            <w:tcBorders>
              <w:top w:val="double" w:sz="4" w:space="0" w:color="auto"/>
              <w:left w:val="single" w:sz="4" w:space="0" w:color="auto"/>
              <w:bottom w:val="double" w:sz="4" w:space="0" w:color="auto"/>
              <w:right w:val="double" w:sz="4" w:space="0" w:color="auto"/>
            </w:tcBorders>
            <w:vAlign w:val="center"/>
          </w:tcPr>
          <w:p w14:paraId="530083D6" w14:textId="77777777" w:rsidR="00D614B9" w:rsidRPr="005B2F77" w:rsidRDefault="00D614B9" w:rsidP="005F4687">
            <w:pPr>
              <w:pStyle w:val="af4"/>
              <w:snapToGrid w:val="0"/>
              <w:spacing w:line="260" w:lineRule="exact"/>
              <w:rPr>
                <w:color w:val="000000" w:themeColor="text1"/>
                <w:sz w:val="24"/>
                <w:szCs w:val="24"/>
              </w:rPr>
            </w:pPr>
            <w:r w:rsidRPr="005B2F77">
              <w:rPr>
                <w:color w:val="000000" w:themeColor="text1"/>
                <w:sz w:val="24"/>
                <w:szCs w:val="24"/>
              </w:rPr>
              <w:t>因應對策</w:t>
            </w:r>
          </w:p>
        </w:tc>
      </w:tr>
      <w:bookmarkEnd w:id="32"/>
      <w:tr w:rsidR="00E8197A" w:rsidRPr="005B2F77" w14:paraId="785FB6CF" w14:textId="77777777" w:rsidTr="00CF2D0F">
        <w:trPr>
          <w:trHeight w:val="20"/>
          <w:jc w:val="center"/>
        </w:trPr>
        <w:tc>
          <w:tcPr>
            <w:tcW w:w="1261" w:type="dxa"/>
            <w:vMerge w:val="restart"/>
            <w:tcBorders>
              <w:top w:val="double" w:sz="4" w:space="0" w:color="auto"/>
              <w:left w:val="double" w:sz="4" w:space="0" w:color="auto"/>
              <w:bottom w:val="single" w:sz="4" w:space="0" w:color="auto"/>
              <w:right w:val="single" w:sz="4" w:space="0" w:color="auto"/>
            </w:tcBorders>
            <w:vAlign w:val="center"/>
          </w:tcPr>
          <w:p w14:paraId="6E660072" w14:textId="77777777" w:rsidR="00E8197A" w:rsidRPr="005B2F77" w:rsidRDefault="00E8197A" w:rsidP="005F4687">
            <w:pPr>
              <w:pStyle w:val="af4"/>
              <w:snapToGrid w:val="0"/>
              <w:spacing w:line="260" w:lineRule="exact"/>
              <w:rPr>
                <w:color w:val="000000" w:themeColor="text1"/>
                <w:sz w:val="24"/>
                <w:szCs w:val="24"/>
              </w:rPr>
            </w:pPr>
            <w:r w:rsidRPr="005B2F77">
              <w:rPr>
                <w:color w:val="000000" w:themeColor="text1"/>
                <w:sz w:val="24"/>
                <w:szCs w:val="24"/>
              </w:rPr>
              <w:t>放流水</w:t>
            </w:r>
            <w:r w:rsidRPr="005B2F77">
              <w:rPr>
                <w:color w:val="000000" w:themeColor="text1"/>
                <w:sz w:val="24"/>
                <w:szCs w:val="24"/>
              </w:rPr>
              <w:br/>
            </w:r>
            <w:r w:rsidRPr="005B2F77">
              <w:rPr>
                <w:color w:val="000000" w:themeColor="text1"/>
                <w:sz w:val="24"/>
                <w:szCs w:val="24"/>
              </w:rPr>
              <w:t>水質</w:t>
            </w:r>
          </w:p>
        </w:tc>
        <w:tc>
          <w:tcPr>
            <w:tcW w:w="2126" w:type="dxa"/>
            <w:vMerge w:val="restart"/>
            <w:tcBorders>
              <w:top w:val="double" w:sz="4" w:space="0" w:color="auto"/>
              <w:left w:val="single" w:sz="4" w:space="0" w:color="auto"/>
              <w:bottom w:val="single" w:sz="4" w:space="0" w:color="auto"/>
              <w:right w:val="single" w:sz="4" w:space="0" w:color="auto"/>
            </w:tcBorders>
          </w:tcPr>
          <w:p w14:paraId="5A2C0368" w14:textId="77777777" w:rsidR="00E8197A" w:rsidRPr="005B2F77" w:rsidRDefault="00E8197A" w:rsidP="005F4687">
            <w:pPr>
              <w:snapToGrid w:val="0"/>
              <w:spacing w:before="0" w:after="0" w:line="240" w:lineRule="auto"/>
              <w:ind w:left="0"/>
              <w:jc w:val="left"/>
              <w:rPr>
                <w:b/>
                <w:bCs/>
                <w:color w:val="000000" w:themeColor="text1"/>
                <w:sz w:val="24"/>
                <w:szCs w:val="24"/>
              </w:rPr>
            </w:pPr>
            <w:r w:rsidRPr="005B2F77">
              <w:rPr>
                <w:rFonts w:hint="eastAsia"/>
                <w:b/>
                <w:bCs/>
                <w:color w:val="000000" w:themeColor="text1"/>
                <w:sz w:val="24"/>
                <w:szCs w:val="24"/>
              </w:rPr>
              <w:t>施工及營運期間：</w:t>
            </w:r>
          </w:p>
          <w:p w14:paraId="4096B697" w14:textId="77777777" w:rsidR="006E52B5" w:rsidRDefault="00E8197A" w:rsidP="006E52B5">
            <w:pPr>
              <w:adjustRightInd w:val="0"/>
              <w:snapToGrid w:val="0"/>
              <w:spacing w:before="0" w:after="0" w:line="240" w:lineRule="auto"/>
              <w:ind w:leftChars="-11" w:left="-29" w:firstLineChars="12" w:firstLine="29"/>
              <w:rPr>
                <w:color w:val="000000" w:themeColor="text1"/>
                <w:sz w:val="24"/>
                <w:szCs w:val="24"/>
              </w:rPr>
            </w:pPr>
            <w:r w:rsidRPr="005B2F77">
              <w:rPr>
                <w:color w:val="000000" w:themeColor="text1"/>
                <w:sz w:val="24"/>
                <w:szCs w:val="24"/>
              </w:rPr>
              <w:t>1.</w:t>
            </w:r>
            <w:r w:rsidRPr="005B2F77">
              <w:rPr>
                <w:color w:val="000000" w:themeColor="text1"/>
                <w:sz w:val="24"/>
                <w:szCs w:val="24"/>
              </w:rPr>
              <w:t>水溫</w:t>
            </w:r>
          </w:p>
          <w:p w14:paraId="3872A880" w14:textId="62004CFF" w:rsidR="00E8197A" w:rsidRPr="005B2F77" w:rsidRDefault="00E8197A" w:rsidP="006E52B5">
            <w:pPr>
              <w:adjustRightInd w:val="0"/>
              <w:snapToGrid w:val="0"/>
              <w:spacing w:before="0" w:after="0" w:line="240" w:lineRule="auto"/>
              <w:ind w:leftChars="-11" w:left="-29" w:firstLineChars="12" w:firstLine="29"/>
              <w:rPr>
                <w:color w:val="000000" w:themeColor="text1"/>
                <w:sz w:val="24"/>
                <w:szCs w:val="24"/>
              </w:rPr>
            </w:pPr>
            <w:r w:rsidRPr="005B2F77">
              <w:rPr>
                <w:color w:val="000000" w:themeColor="text1"/>
                <w:sz w:val="24"/>
                <w:szCs w:val="24"/>
              </w:rPr>
              <w:t>2.pH</w:t>
            </w:r>
          </w:p>
          <w:p w14:paraId="21B6F66A" w14:textId="77777777" w:rsidR="00E8197A" w:rsidRPr="005B2F77" w:rsidRDefault="00E8197A" w:rsidP="006E52B5">
            <w:pPr>
              <w:adjustRightInd w:val="0"/>
              <w:snapToGrid w:val="0"/>
              <w:spacing w:before="0" w:after="0" w:line="240" w:lineRule="auto"/>
              <w:ind w:leftChars="-11" w:left="-29" w:firstLineChars="12" w:firstLine="29"/>
              <w:rPr>
                <w:color w:val="000000" w:themeColor="text1"/>
                <w:sz w:val="24"/>
                <w:szCs w:val="24"/>
              </w:rPr>
            </w:pPr>
            <w:r w:rsidRPr="005B2F77">
              <w:rPr>
                <w:color w:val="000000" w:themeColor="text1"/>
                <w:sz w:val="24"/>
                <w:szCs w:val="24"/>
              </w:rPr>
              <w:t>3.BOD</w:t>
            </w:r>
          </w:p>
          <w:p w14:paraId="03181807" w14:textId="77777777" w:rsidR="00E8197A" w:rsidRPr="005B2F77" w:rsidRDefault="00E8197A" w:rsidP="006E52B5">
            <w:pPr>
              <w:adjustRightInd w:val="0"/>
              <w:snapToGrid w:val="0"/>
              <w:spacing w:before="0" w:after="0" w:line="240" w:lineRule="auto"/>
              <w:ind w:leftChars="-11" w:left="-29" w:firstLineChars="12" w:firstLine="29"/>
              <w:rPr>
                <w:color w:val="000000" w:themeColor="text1"/>
                <w:sz w:val="24"/>
                <w:szCs w:val="24"/>
              </w:rPr>
            </w:pPr>
            <w:r w:rsidRPr="005B2F77">
              <w:rPr>
                <w:color w:val="000000" w:themeColor="text1"/>
                <w:sz w:val="24"/>
                <w:szCs w:val="24"/>
              </w:rPr>
              <w:t>4.COD</w:t>
            </w:r>
          </w:p>
          <w:p w14:paraId="4E5E7E03" w14:textId="77777777" w:rsidR="00E8197A" w:rsidRPr="005B2F77" w:rsidRDefault="00E8197A" w:rsidP="006E52B5">
            <w:pPr>
              <w:adjustRightInd w:val="0"/>
              <w:snapToGrid w:val="0"/>
              <w:spacing w:before="0" w:after="0" w:line="240" w:lineRule="auto"/>
              <w:ind w:leftChars="-11" w:left="-29" w:firstLineChars="12" w:firstLine="29"/>
              <w:rPr>
                <w:color w:val="000000" w:themeColor="text1"/>
                <w:sz w:val="24"/>
                <w:szCs w:val="24"/>
              </w:rPr>
            </w:pPr>
            <w:r w:rsidRPr="005B2F77">
              <w:rPr>
                <w:color w:val="000000" w:themeColor="text1"/>
                <w:sz w:val="24"/>
                <w:szCs w:val="24"/>
              </w:rPr>
              <w:t>5.SS</w:t>
            </w:r>
          </w:p>
          <w:p w14:paraId="1A151F26" w14:textId="77777777" w:rsidR="00E8197A" w:rsidRPr="005B2F77" w:rsidRDefault="00E8197A" w:rsidP="006E52B5">
            <w:pPr>
              <w:adjustRightInd w:val="0"/>
              <w:snapToGrid w:val="0"/>
              <w:spacing w:before="0" w:after="0" w:line="240" w:lineRule="auto"/>
              <w:ind w:leftChars="-11" w:left="-29" w:firstLineChars="12" w:firstLine="29"/>
              <w:rPr>
                <w:color w:val="000000" w:themeColor="text1"/>
                <w:sz w:val="24"/>
                <w:szCs w:val="24"/>
              </w:rPr>
            </w:pPr>
            <w:r w:rsidRPr="005B2F77">
              <w:rPr>
                <w:color w:val="000000" w:themeColor="text1"/>
                <w:sz w:val="24"/>
                <w:szCs w:val="24"/>
              </w:rPr>
              <w:t>6.</w:t>
            </w:r>
            <w:r w:rsidRPr="005B2F77">
              <w:rPr>
                <w:color w:val="000000" w:themeColor="text1"/>
                <w:sz w:val="24"/>
                <w:szCs w:val="24"/>
              </w:rPr>
              <w:t>氨氮</w:t>
            </w:r>
          </w:p>
          <w:p w14:paraId="3758A80E" w14:textId="77777777" w:rsidR="00E8197A" w:rsidRPr="005B2F77" w:rsidRDefault="00E8197A" w:rsidP="006E52B5">
            <w:pPr>
              <w:adjustRightInd w:val="0"/>
              <w:snapToGrid w:val="0"/>
              <w:spacing w:before="0" w:after="0" w:line="240" w:lineRule="auto"/>
              <w:ind w:leftChars="-11" w:left="-29" w:firstLineChars="12" w:firstLine="29"/>
              <w:rPr>
                <w:color w:val="000000" w:themeColor="text1"/>
                <w:sz w:val="24"/>
                <w:szCs w:val="24"/>
              </w:rPr>
            </w:pPr>
            <w:r w:rsidRPr="005B2F77">
              <w:rPr>
                <w:color w:val="000000" w:themeColor="text1"/>
                <w:sz w:val="24"/>
                <w:szCs w:val="24"/>
              </w:rPr>
              <w:t>7.</w:t>
            </w:r>
            <w:r w:rsidRPr="005B2F77">
              <w:rPr>
                <w:color w:val="000000" w:themeColor="text1"/>
                <w:sz w:val="24"/>
                <w:szCs w:val="24"/>
              </w:rPr>
              <w:t>油脂</w:t>
            </w:r>
          </w:p>
          <w:p w14:paraId="5F340437" w14:textId="77777777" w:rsidR="00E8197A" w:rsidRPr="005B2F77" w:rsidRDefault="00E8197A" w:rsidP="006E52B5">
            <w:pPr>
              <w:adjustRightInd w:val="0"/>
              <w:snapToGrid w:val="0"/>
              <w:spacing w:before="0" w:after="0" w:line="240" w:lineRule="auto"/>
              <w:ind w:leftChars="-11" w:left="-29" w:firstLineChars="12" w:firstLine="29"/>
              <w:rPr>
                <w:color w:val="000000" w:themeColor="text1"/>
                <w:sz w:val="24"/>
                <w:szCs w:val="24"/>
              </w:rPr>
            </w:pPr>
            <w:r w:rsidRPr="005B2F77">
              <w:rPr>
                <w:color w:val="000000" w:themeColor="text1"/>
                <w:sz w:val="24"/>
                <w:szCs w:val="24"/>
              </w:rPr>
              <w:t>8.</w:t>
            </w:r>
            <w:r w:rsidRPr="005B2F77">
              <w:rPr>
                <w:color w:val="000000" w:themeColor="text1"/>
                <w:sz w:val="24"/>
                <w:szCs w:val="24"/>
              </w:rPr>
              <w:t>真</w:t>
            </w:r>
            <w:proofErr w:type="gramStart"/>
            <w:r w:rsidRPr="005B2F77">
              <w:rPr>
                <w:color w:val="000000" w:themeColor="text1"/>
                <w:sz w:val="24"/>
                <w:szCs w:val="24"/>
              </w:rPr>
              <w:t>色</w:t>
            </w:r>
            <w:proofErr w:type="gramEnd"/>
            <w:r w:rsidRPr="005B2F77">
              <w:rPr>
                <w:color w:val="000000" w:themeColor="text1"/>
                <w:sz w:val="24"/>
                <w:szCs w:val="24"/>
              </w:rPr>
              <w:t>色度</w:t>
            </w:r>
          </w:p>
          <w:p w14:paraId="699297BB" w14:textId="77777777" w:rsidR="00E8197A" w:rsidRPr="005B2F77" w:rsidRDefault="00E8197A" w:rsidP="006E52B5">
            <w:pPr>
              <w:adjustRightInd w:val="0"/>
              <w:snapToGrid w:val="0"/>
              <w:spacing w:before="0" w:after="0" w:line="240" w:lineRule="auto"/>
              <w:ind w:leftChars="-11" w:left="-29" w:firstLineChars="12" w:firstLine="29"/>
              <w:rPr>
                <w:color w:val="000000" w:themeColor="text1"/>
                <w:sz w:val="24"/>
                <w:szCs w:val="24"/>
              </w:rPr>
            </w:pPr>
            <w:r w:rsidRPr="005B2F77">
              <w:rPr>
                <w:color w:val="000000" w:themeColor="text1"/>
                <w:sz w:val="24"/>
                <w:szCs w:val="24"/>
              </w:rPr>
              <w:t>9.</w:t>
            </w:r>
            <w:r w:rsidRPr="005B2F77">
              <w:rPr>
                <w:color w:val="000000" w:themeColor="text1"/>
                <w:sz w:val="24"/>
                <w:szCs w:val="24"/>
              </w:rPr>
              <w:t>大腸桿菌群</w:t>
            </w:r>
          </w:p>
        </w:tc>
        <w:tc>
          <w:tcPr>
            <w:tcW w:w="3302" w:type="dxa"/>
            <w:tcBorders>
              <w:top w:val="double" w:sz="4" w:space="0" w:color="auto"/>
              <w:left w:val="single" w:sz="4" w:space="0" w:color="auto"/>
              <w:right w:val="single" w:sz="4" w:space="0" w:color="auto"/>
            </w:tcBorders>
            <w:vAlign w:val="center"/>
          </w:tcPr>
          <w:p w14:paraId="67B617D9" w14:textId="77777777" w:rsidR="00E8197A" w:rsidRPr="005B2F77" w:rsidRDefault="00E8197A" w:rsidP="00E8197A">
            <w:pPr>
              <w:snapToGrid w:val="0"/>
              <w:spacing w:before="0" w:after="0" w:line="240" w:lineRule="auto"/>
              <w:ind w:left="0"/>
              <w:jc w:val="left"/>
              <w:rPr>
                <w:b/>
                <w:bCs/>
                <w:color w:val="000000" w:themeColor="text1"/>
                <w:sz w:val="24"/>
                <w:szCs w:val="24"/>
              </w:rPr>
            </w:pPr>
            <w:r w:rsidRPr="005B2F77">
              <w:rPr>
                <w:rFonts w:hint="eastAsia"/>
                <w:b/>
                <w:bCs/>
                <w:color w:val="000000" w:themeColor="text1"/>
                <w:sz w:val="24"/>
                <w:szCs w:val="24"/>
              </w:rPr>
              <w:t>施工期間：</w:t>
            </w:r>
          </w:p>
          <w:p w14:paraId="37D3D466" w14:textId="77777777" w:rsidR="00E8197A" w:rsidRPr="00E039F2" w:rsidRDefault="00E8197A" w:rsidP="005F4687">
            <w:pPr>
              <w:pStyle w:val="2a"/>
              <w:snapToGrid w:val="0"/>
              <w:spacing w:before="0" w:after="0" w:line="300" w:lineRule="exact"/>
              <w:ind w:leftChars="0" w:left="0" w:firstLineChars="0" w:firstLine="0"/>
              <w:jc w:val="left"/>
              <w:rPr>
                <w:b/>
                <w:bCs/>
                <w:color w:val="000000" w:themeColor="text1"/>
                <w:sz w:val="23"/>
                <w:szCs w:val="23"/>
              </w:rPr>
            </w:pPr>
            <w:r w:rsidRPr="00E039F2">
              <w:rPr>
                <w:rFonts w:hint="eastAsia"/>
                <w:b/>
                <w:bCs/>
                <w:color w:val="000000" w:themeColor="text1"/>
                <w:sz w:val="23"/>
                <w:szCs w:val="23"/>
              </w:rPr>
              <w:t>高雄醫學大學附屬高</w:t>
            </w:r>
            <w:proofErr w:type="gramStart"/>
            <w:r w:rsidRPr="00E039F2">
              <w:rPr>
                <w:rFonts w:hint="eastAsia"/>
                <w:b/>
                <w:bCs/>
                <w:color w:val="000000" w:themeColor="text1"/>
                <w:sz w:val="23"/>
                <w:szCs w:val="23"/>
              </w:rPr>
              <w:t>醫</w:t>
            </w:r>
            <w:proofErr w:type="gramEnd"/>
            <w:r w:rsidRPr="00E039F2">
              <w:rPr>
                <w:rFonts w:hint="eastAsia"/>
                <w:b/>
                <w:bCs/>
                <w:color w:val="000000" w:themeColor="text1"/>
                <w:sz w:val="23"/>
                <w:szCs w:val="23"/>
              </w:rPr>
              <w:t>岡山醫院一期醫療大樓新建工程：</w:t>
            </w:r>
          </w:p>
          <w:p w14:paraId="4651EC7D" w14:textId="77777777" w:rsidR="00E8197A" w:rsidRPr="00590D12" w:rsidRDefault="00E8197A" w:rsidP="00B71A10">
            <w:pPr>
              <w:pStyle w:val="2a"/>
              <w:snapToGrid w:val="0"/>
              <w:spacing w:before="0" w:after="0" w:line="300" w:lineRule="exact"/>
              <w:ind w:leftChars="0" w:left="0" w:firstLineChars="0" w:firstLine="0"/>
              <w:rPr>
                <w:sz w:val="23"/>
                <w:szCs w:val="23"/>
              </w:rPr>
            </w:pPr>
            <w:r w:rsidRPr="00590D12">
              <w:rPr>
                <w:sz w:val="23"/>
                <w:szCs w:val="23"/>
              </w:rPr>
              <w:t>本季</w:t>
            </w:r>
            <w:r w:rsidRPr="00590D12">
              <w:rPr>
                <w:rFonts w:hint="eastAsia"/>
                <w:sz w:val="23"/>
                <w:szCs w:val="23"/>
              </w:rPr>
              <w:t>工區放流水，均符合營建工地放流水標準。</w:t>
            </w:r>
          </w:p>
          <w:p w14:paraId="4FEA3FCA" w14:textId="77777777" w:rsidR="00E8197A" w:rsidRPr="00E039F2" w:rsidRDefault="00E8197A" w:rsidP="00E8197A">
            <w:pPr>
              <w:pStyle w:val="2a"/>
              <w:snapToGrid w:val="0"/>
              <w:spacing w:before="0" w:after="0" w:line="300" w:lineRule="exact"/>
              <w:ind w:leftChars="0" w:left="0" w:firstLineChars="0" w:firstLine="0"/>
              <w:jc w:val="left"/>
              <w:rPr>
                <w:b/>
                <w:bCs/>
                <w:color w:val="000000" w:themeColor="text1"/>
                <w:sz w:val="23"/>
                <w:szCs w:val="23"/>
              </w:rPr>
            </w:pPr>
            <w:proofErr w:type="gramStart"/>
            <w:r w:rsidRPr="00E039F2">
              <w:rPr>
                <w:rFonts w:hint="eastAsia"/>
                <w:b/>
                <w:bCs/>
                <w:color w:val="000000" w:themeColor="text1"/>
                <w:sz w:val="23"/>
                <w:szCs w:val="23"/>
              </w:rPr>
              <w:t>達米秀</w:t>
            </w:r>
            <w:proofErr w:type="gramEnd"/>
            <w:r w:rsidRPr="00E039F2">
              <w:rPr>
                <w:rFonts w:hint="eastAsia"/>
                <w:b/>
                <w:bCs/>
                <w:color w:val="000000" w:themeColor="text1"/>
                <w:sz w:val="23"/>
                <w:szCs w:val="23"/>
              </w:rPr>
              <w:t>購物商場新建工程：</w:t>
            </w:r>
          </w:p>
          <w:p w14:paraId="5488235F" w14:textId="689E140D" w:rsidR="00E8197A" w:rsidRPr="00590D12" w:rsidRDefault="00E8197A" w:rsidP="00E8197A">
            <w:pPr>
              <w:pStyle w:val="2a"/>
              <w:snapToGrid w:val="0"/>
              <w:spacing w:before="0" w:after="0" w:line="300" w:lineRule="exact"/>
              <w:ind w:leftChars="0" w:left="0" w:firstLineChars="0" w:firstLine="0"/>
              <w:jc w:val="left"/>
              <w:rPr>
                <w:sz w:val="23"/>
                <w:szCs w:val="23"/>
              </w:rPr>
            </w:pPr>
            <w:r w:rsidRPr="00590D12">
              <w:rPr>
                <w:sz w:val="23"/>
                <w:szCs w:val="23"/>
              </w:rPr>
              <w:t>本季</w:t>
            </w:r>
            <w:r w:rsidRPr="00590D12">
              <w:rPr>
                <w:rFonts w:hint="eastAsia"/>
                <w:sz w:val="23"/>
                <w:szCs w:val="23"/>
              </w:rPr>
              <w:t>工區放流水，均符合營建工地放流水標準。</w:t>
            </w:r>
          </w:p>
        </w:tc>
        <w:tc>
          <w:tcPr>
            <w:tcW w:w="3118" w:type="dxa"/>
            <w:vMerge w:val="restart"/>
            <w:tcBorders>
              <w:top w:val="double" w:sz="4" w:space="0" w:color="auto"/>
              <w:left w:val="single" w:sz="4" w:space="0" w:color="auto"/>
              <w:bottom w:val="single" w:sz="4" w:space="0" w:color="auto"/>
              <w:right w:val="double" w:sz="4" w:space="0" w:color="auto"/>
            </w:tcBorders>
            <w:vAlign w:val="center"/>
          </w:tcPr>
          <w:p w14:paraId="05C1D6F2" w14:textId="66ECB544" w:rsidR="00E8197A" w:rsidRPr="00590D12" w:rsidRDefault="00E8197A" w:rsidP="00205459">
            <w:pPr>
              <w:pStyle w:val="af4"/>
              <w:snapToGrid w:val="0"/>
              <w:spacing w:line="240" w:lineRule="auto"/>
              <w:jc w:val="both"/>
              <w:rPr>
                <w:color w:val="000000" w:themeColor="text1"/>
                <w:sz w:val="23"/>
                <w:szCs w:val="23"/>
              </w:rPr>
            </w:pPr>
            <w:r w:rsidRPr="00590D12">
              <w:rPr>
                <w:color w:val="000000" w:themeColor="text1"/>
                <w:sz w:val="23"/>
                <w:szCs w:val="23"/>
              </w:rPr>
              <w:t>持續追蹤工地污水產生狀況，倘有工區污水產生時應及時處理，未來依規定持續監測。</w:t>
            </w:r>
          </w:p>
        </w:tc>
      </w:tr>
      <w:tr w:rsidR="00D614B9" w:rsidRPr="005B2F77" w14:paraId="04BBBFF4" w14:textId="77777777" w:rsidTr="00E8197A">
        <w:trPr>
          <w:trHeight w:val="20"/>
          <w:jc w:val="center"/>
        </w:trPr>
        <w:tc>
          <w:tcPr>
            <w:tcW w:w="1261" w:type="dxa"/>
            <w:vMerge/>
            <w:tcBorders>
              <w:top w:val="single" w:sz="4" w:space="0" w:color="auto"/>
              <w:left w:val="double" w:sz="4" w:space="0" w:color="auto"/>
              <w:bottom w:val="single" w:sz="4" w:space="0" w:color="auto"/>
              <w:right w:val="single" w:sz="4" w:space="0" w:color="auto"/>
            </w:tcBorders>
            <w:vAlign w:val="center"/>
          </w:tcPr>
          <w:p w14:paraId="5354030E" w14:textId="77777777" w:rsidR="00D614B9" w:rsidRPr="005B2F77" w:rsidRDefault="00D614B9" w:rsidP="005F4687">
            <w:pPr>
              <w:pStyle w:val="af4"/>
              <w:snapToGrid w:val="0"/>
              <w:spacing w:line="260" w:lineRule="exact"/>
              <w:rPr>
                <w:color w:val="000000" w:themeColor="text1"/>
                <w:sz w:val="24"/>
                <w:szCs w:val="24"/>
              </w:rPr>
            </w:pPr>
          </w:p>
        </w:tc>
        <w:tc>
          <w:tcPr>
            <w:tcW w:w="2126" w:type="dxa"/>
            <w:vMerge/>
            <w:tcBorders>
              <w:top w:val="single" w:sz="4" w:space="0" w:color="auto"/>
              <w:left w:val="single" w:sz="4" w:space="0" w:color="auto"/>
              <w:bottom w:val="single" w:sz="4" w:space="0" w:color="auto"/>
              <w:right w:val="single" w:sz="4" w:space="0" w:color="auto"/>
            </w:tcBorders>
          </w:tcPr>
          <w:p w14:paraId="590606A0" w14:textId="77777777" w:rsidR="00D614B9" w:rsidRPr="005B2F77" w:rsidRDefault="00D614B9" w:rsidP="005F4687">
            <w:pPr>
              <w:snapToGrid w:val="0"/>
              <w:spacing w:before="0" w:after="0" w:line="240" w:lineRule="auto"/>
              <w:ind w:left="0"/>
              <w:jc w:val="left"/>
              <w:rPr>
                <w:b/>
                <w:bCs/>
                <w:color w:val="000000" w:themeColor="text1"/>
                <w:sz w:val="24"/>
                <w:szCs w:val="24"/>
              </w:rPr>
            </w:pPr>
          </w:p>
        </w:tc>
        <w:tc>
          <w:tcPr>
            <w:tcW w:w="3302" w:type="dxa"/>
            <w:tcBorders>
              <w:top w:val="single" w:sz="4" w:space="0" w:color="auto"/>
              <w:left w:val="single" w:sz="4" w:space="0" w:color="auto"/>
              <w:bottom w:val="single" w:sz="4" w:space="0" w:color="auto"/>
              <w:right w:val="single" w:sz="4" w:space="0" w:color="auto"/>
            </w:tcBorders>
            <w:vAlign w:val="center"/>
          </w:tcPr>
          <w:p w14:paraId="57392075" w14:textId="77777777" w:rsidR="00D614B9" w:rsidRPr="005B2F77" w:rsidRDefault="00D614B9" w:rsidP="005F4687">
            <w:pPr>
              <w:pStyle w:val="af4"/>
              <w:snapToGrid w:val="0"/>
              <w:spacing w:line="260" w:lineRule="exact"/>
              <w:jc w:val="left"/>
              <w:rPr>
                <w:b/>
                <w:bCs/>
                <w:color w:val="000000" w:themeColor="text1"/>
                <w:sz w:val="24"/>
                <w:szCs w:val="24"/>
              </w:rPr>
            </w:pPr>
            <w:r w:rsidRPr="005B2F77">
              <w:rPr>
                <w:rFonts w:hint="eastAsia"/>
                <w:b/>
                <w:bCs/>
                <w:color w:val="000000" w:themeColor="text1"/>
                <w:sz w:val="24"/>
                <w:szCs w:val="24"/>
              </w:rPr>
              <w:t>營運期間：</w:t>
            </w:r>
          </w:p>
          <w:p w14:paraId="459F1DC4" w14:textId="2BB61418" w:rsidR="00D614B9" w:rsidRPr="00590D12" w:rsidRDefault="00D614B9" w:rsidP="00B71A10">
            <w:pPr>
              <w:pStyle w:val="af4"/>
              <w:snapToGrid w:val="0"/>
              <w:spacing w:line="260" w:lineRule="exact"/>
              <w:jc w:val="both"/>
              <w:rPr>
                <w:sz w:val="23"/>
                <w:szCs w:val="23"/>
              </w:rPr>
            </w:pPr>
            <w:r w:rsidRPr="00590D12">
              <w:rPr>
                <w:rFonts w:hint="eastAsia"/>
                <w:sz w:val="23"/>
                <w:szCs w:val="23"/>
              </w:rPr>
              <w:t>污水放流設備處</w:t>
            </w:r>
            <w:r w:rsidRPr="00590D12">
              <w:rPr>
                <w:rFonts w:hint="eastAsia"/>
                <w:sz w:val="23"/>
                <w:szCs w:val="23"/>
              </w:rPr>
              <w:t>(</w:t>
            </w:r>
            <w:r w:rsidRPr="00590D12">
              <w:rPr>
                <w:rFonts w:hint="eastAsia"/>
                <w:sz w:val="23"/>
                <w:szCs w:val="23"/>
              </w:rPr>
              <w:t>和</w:t>
            </w:r>
            <w:proofErr w:type="gramStart"/>
            <w:r w:rsidRPr="00590D12">
              <w:rPr>
                <w:rFonts w:hint="eastAsia"/>
                <w:sz w:val="23"/>
                <w:szCs w:val="23"/>
              </w:rPr>
              <w:t>春護理</w:t>
            </w:r>
            <w:proofErr w:type="gramEnd"/>
            <w:r w:rsidRPr="00590D12">
              <w:rPr>
                <w:rFonts w:hint="eastAsia"/>
                <w:sz w:val="23"/>
                <w:szCs w:val="23"/>
              </w:rPr>
              <w:t>之家</w:t>
            </w:r>
            <w:r w:rsidRPr="00590D12">
              <w:rPr>
                <w:rFonts w:hint="eastAsia"/>
                <w:sz w:val="23"/>
                <w:szCs w:val="23"/>
              </w:rPr>
              <w:t>)</w:t>
            </w:r>
            <w:r w:rsidR="00D434BF">
              <w:rPr>
                <w:rFonts w:hint="eastAsia"/>
                <w:sz w:val="23"/>
                <w:szCs w:val="23"/>
              </w:rPr>
              <w:t>及</w:t>
            </w:r>
            <w:r w:rsidRPr="00590D12">
              <w:rPr>
                <w:rFonts w:hint="eastAsia"/>
                <w:sz w:val="23"/>
                <w:szCs w:val="23"/>
              </w:rPr>
              <w:t>小</w:t>
            </w:r>
            <w:proofErr w:type="gramStart"/>
            <w:r w:rsidRPr="00590D12">
              <w:rPr>
                <w:rFonts w:hint="eastAsia"/>
                <w:sz w:val="23"/>
                <w:szCs w:val="23"/>
              </w:rPr>
              <w:t>樽</w:t>
            </w:r>
            <w:proofErr w:type="gramEnd"/>
            <w:r w:rsidRPr="00590D12">
              <w:rPr>
                <w:rFonts w:hint="eastAsia"/>
                <w:sz w:val="23"/>
                <w:szCs w:val="23"/>
              </w:rPr>
              <w:t>餐廳</w:t>
            </w:r>
            <w:r w:rsidR="00D434BF">
              <w:rPr>
                <w:rFonts w:hint="eastAsia"/>
                <w:sz w:val="23"/>
                <w:szCs w:val="23"/>
              </w:rPr>
              <w:t>2</w:t>
            </w:r>
            <w:r w:rsidRPr="00590D12">
              <w:rPr>
                <w:rFonts w:hint="eastAsia"/>
                <w:sz w:val="23"/>
                <w:szCs w:val="23"/>
              </w:rPr>
              <w:t>處之放流水監測結</w:t>
            </w:r>
            <w:r w:rsidRPr="00D434BF">
              <w:rPr>
                <w:rFonts w:hint="eastAsia"/>
                <w:sz w:val="23"/>
                <w:szCs w:val="23"/>
              </w:rPr>
              <w:t>果</w:t>
            </w:r>
            <w:r w:rsidR="00817756" w:rsidRPr="00D434BF">
              <w:rPr>
                <w:rFonts w:hint="eastAsia"/>
                <w:sz w:val="23"/>
                <w:szCs w:val="23"/>
              </w:rPr>
              <w:t>均</w:t>
            </w:r>
            <w:r w:rsidRPr="00D434BF">
              <w:rPr>
                <w:rFonts w:hint="eastAsia"/>
                <w:sz w:val="23"/>
                <w:szCs w:val="23"/>
              </w:rPr>
              <w:t>符合所屬放流水水質標準</w:t>
            </w:r>
            <w:r w:rsidRPr="00D434BF">
              <w:rPr>
                <w:sz w:val="23"/>
                <w:szCs w:val="23"/>
              </w:rPr>
              <w:t>。</w:t>
            </w:r>
          </w:p>
        </w:tc>
        <w:tc>
          <w:tcPr>
            <w:tcW w:w="3118" w:type="dxa"/>
            <w:vMerge/>
            <w:tcBorders>
              <w:top w:val="single" w:sz="4" w:space="0" w:color="auto"/>
              <w:left w:val="single" w:sz="4" w:space="0" w:color="auto"/>
              <w:bottom w:val="single" w:sz="4" w:space="0" w:color="auto"/>
              <w:right w:val="double" w:sz="4" w:space="0" w:color="auto"/>
            </w:tcBorders>
            <w:vAlign w:val="center"/>
          </w:tcPr>
          <w:p w14:paraId="0445CC50" w14:textId="77777777" w:rsidR="00D614B9" w:rsidRPr="00590D12" w:rsidRDefault="00D614B9" w:rsidP="005F4687">
            <w:pPr>
              <w:pStyle w:val="af4"/>
              <w:snapToGrid w:val="0"/>
              <w:spacing w:line="260" w:lineRule="exact"/>
              <w:jc w:val="both"/>
              <w:rPr>
                <w:color w:val="000000" w:themeColor="text1"/>
                <w:sz w:val="23"/>
                <w:szCs w:val="23"/>
              </w:rPr>
            </w:pPr>
          </w:p>
        </w:tc>
      </w:tr>
      <w:tr w:rsidR="00721E56" w:rsidRPr="005B2F77" w14:paraId="1C70E6F5" w14:textId="77777777" w:rsidTr="00C80B8F">
        <w:trPr>
          <w:trHeight w:val="2380"/>
          <w:jc w:val="center"/>
        </w:trPr>
        <w:tc>
          <w:tcPr>
            <w:tcW w:w="1261" w:type="dxa"/>
            <w:vMerge w:val="restart"/>
            <w:tcBorders>
              <w:top w:val="single" w:sz="4" w:space="0" w:color="auto"/>
              <w:left w:val="double" w:sz="4" w:space="0" w:color="auto"/>
              <w:bottom w:val="single" w:sz="4" w:space="0" w:color="auto"/>
              <w:right w:val="single" w:sz="4" w:space="0" w:color="auto"/>
            </w:tcBorders>
            <w:vAlign w:val="center"/>
          </w:tcPr>
          <w:p w14:paraId="31BFB188" w14:textId="77777777" w:rsidR="00721E56" w:rsidRPr="005B2F77" w:rsidRDefault="00721E56" w:rsidP="00721E56">
            <w:pPr>
              <w:pStyle w:val="af4"/>
              <w:snapToGrid w:val="0"/>
              <w:spacing w:line="260" w:lineRule="exact"/>
              <w:rPr>
                <w:color w:val="000000" w:themeColor="text1"/>
                <w:sz w:val="24"/>
                <w:szCs w:val="24"/>
              </w:rPr>
            </w:pPr>
            <w:r w:rsidRPr="005B2F77">
              <w:rPr>
                <w:color w:val="000000" w:themeColor="text1"/>
                <w:sz w:val="24"/>
                <w:szCs w:val="24"/>
              </w:rPr>
              <w:t>地下水質</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14:paraId="220A8999" w14:textId="77777777" w:rsidR="00721E56" w:rsidRPr="005B2F77" w:rsidRDefault="00721E56" w:rsidP="00721E56">
            <w:pPr>
              <w:snapToGrid w:val="0"/>
              <w:spacing w:before="0" w:after="0" w:line="240" w:lineRule="auto"/>
              <w:ind w:left="0"/>
              <w:jc w:val="left"/>
              <w:rPr>
                <w:b/>
                <w:bCs/>
                <w:color w:val="000000" w:themeColor="text1"/>
                <w:sz w:val="24"/>
                <w:szCs w:val="24"/>
              </w:rPr>
            </w:pPr>
            <w:r w:rsidRPr="005B2F77">
              <w:rPr>
                <w:rFonts w:hint="eastAsia"/>
                <w:b/>
                <w:bCs/>
                <w:color w:val="000000" w:themeColor="text1"/>
                <w:sz w:val="24"/>
                <w:szCs w:val="24"/>
              </w:rPr>
              <w:t>施工及營運期間：</w:t>
            </w:r>
          </w:p>
          <w:p w14:paraId="5F63D64C" w14:textId="77777777" w:rsidR="00721E56"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1.</w:t>
            </w:r>
            <w:r w:rsidRPr="005B2F77">
              <w:rPr>
                <w:color w:val="000000" w:themeColor="text1"/>
                <w:sz w:val="24"/>
                <w:szCs w:val="24"/>
              </w:rPr>
              <w:t>水溫</w:t>
            </w:r>
          </w:p>
          <w:p w14:paraId="32200FFD" w14:textId="77777777" w:rsidR="00721E56"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2.pH</w:t>
            </w:r>
          </w:p>
          <w:p w14:paraId="4932D09F" w14:textId="77777777" w:rsidR="00721E56"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3.TOC</w:t>
            </w:r>
          </w:p>
          <w:p w14:paraId="425CEABE" w14:textId="77777777" w:rsidR="00721E56"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4.</w:t>
            </w:r>
            <w:r w:rsidRPr="005B2F77">
              <w:rPr>
                <w:color w:val="000000" w:themeColor="text1"/>
                <w:sz w:val="24"/>
                <w:szCs w:val="24"/>
              </w:rPr>
              <w:t>硫酸鹽</w:t>
            </w:r>
          </w:p>
          <w:p w14:paraId="7C37C01C" w14:textId="77777777" w:rsidR="00721E56"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5.</w:t>
            </w:r>
            <w:r w:rsidRPr="005B2F77">
              <w:rPr>
                <w:color w:val="000000" w:themeColor="text1"/>
                <w:sz w:val="24"/>
                <w:szCs w:val="24"/>
              </w:rPr>
              <w:t>硝酸鹽</w:t>
            </w:r>
          </w:p>
          <w:p w14:paraId="39F4D1F1" w14:textId="77777777" w:rsidR="00721E56"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6.</w:t>
            </w:r>
            <w:r w:rsidRPr="005B2F77">
              <w:rPr>
                <w:color w:val="000000" w:themeColor="text1"/>
                <w:sz w:val="24"/>
                <w:szCs w:val="24"/>
              </w:rPr>
              <w:t>氨氮</w:t>
            </w:r>
          </w:p>
          <w:p w14:paraId="666EC3BA" w14:textId="77777777" w:rsidR="00721E56"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7.</w:t>
            </w:r>
            <w:r w:rsidRPr="005B2F77">
              <w:rPr>
                <w:color w:val="000000" w:themeColor="text1"/>
                <w:sz w:val="24"/>
                <w:szCs w:val="24"/>
              </w:rPr>
              <w:t>比導電度</w:t>
            </w:r>
          </w:p>
          <w:p w14:paraId="39D80DE2" w14:textId="77777777" w:rsidR="00721E56"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8.</w:t>
            </w:r>
            <w:r w:rsidRPr="005B2F77">
              <w:rPr>
                <w:color w:val="000000" w:themeColor="text1"/>
                <w:sz w:val="24"/>
                <w:szCs w:val="24"/>
              </w:rPr>
              <w:t>鐵</w:t>
            </w:r>
          </w:p>
          <w:p w14:paraId="3B9241DD" w14:textId="77777777" w:rsidR="00721E56"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9.</w:t>
            </w:r>
            <w:r w:rsidRPr="005B2F77">
              <w:rPr>
                <w:color w:val="000000" w:themeColor="text1"/>
                <w:sz w:val="24"/>
                <w:szCs w:val="24"/>
              </w:rPr>
              <w:t>錳</w:t>
            </w:r>
          </w:p>
          <w:p w14:paraId="045CABC7" w14:textId="77777777" w:rsidR="00721E56"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10.SS</w:t>
            </w:r>
          </w:p>
          <w:p w14:paraId="3E14DB7B" w14:textId="77777777" w:rsidR="00721E56"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11.</w:t>
            </w:r>
            <w:r w:rsidRPr="005B2F77">
              <w:rPr>
                <w:color w:val="000000" w:themeColor="text1"/>
                <w:sz w:val="24"/>
                <w:szCs w:val="24"/>
              </w:rPr>
              <w:t>氯鹽</w:t>
            </w:r>
          </w:p>
          <w:p w14:paraId="42AAD63F" w14:textId="347315B7" w:rsidR="00721E56" w:rsidRPr="005B2F77"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12.</w:t>
            </w:r>
            <w:r w:rsidRPr="005B2F77">
              <w:rPr>
                <w:color w:val="000000" w:themeColor="text1"/>
                <w:sz w:val="24"/>
                <w:szCs w:val="24"/>
              </w:rPr>
              <w:t>大腸桿菌群密度</w:t>
            </w:r>
          </w:p>
          <w:p w14:paraId="2EEA0A86" w14:textId="77777777" w:rsidR="00721E56" w:rsidRPr="005B2F77"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13.</w:t>
            </w:r>
            <w:r w:rsidRPr="005B2F77">
              <w:rPr>
                <w:color w:val="000000" w:themeColor="text1"/>
                <w:sz w:val="24"/>
                <w:szCs w:val="24"/>
              </w:rPr>
              <w:t>總菌落數</w:t>
            </w:r>
          </w:p>
          <w:p w14:paraId="63A29623" w14:textId="77777777" w:rsidR="00721E56" w:rsidRPr="005B2F77" w:rsidRDefault="00721E56" w:rsidP="00721E56">
            <w:pPr>
              <w:pStyle w:val="af4"/>
              <w:spacing w:line="260" w:lineRule="exact"/>
              <w:ind w:firstLineChars="10" w:firstLine="24"/>
              <w:jc w:val="left"/>
              <w:rPr>
                <w:color w:val="000000" w:themeColor="text1"/>
                <w:sz w:val="24"/>
                <w:szCs w:val="24"/>
              </w:rPr>
            </w:pPr>
            <w:r w:rsidRPr="005B2F77">
              <w:rPr>
                <w:color w:val="000000" w:themeColor="text1"/>
                <w:sz w:val="24"/>
                <w:szCs w:val="24"/>
              </w:rPr>
              <w:t>14.</w:t>
            </w:r>
            <w:r w:rsidRPr="005B2F77">
              <w:rPr>
                <w:color w:val="000000" w:themeColor="text1"/>
                <w:sz w:val="24"/>
                <w:szCs w:val="24"/>
              </w:rPr>
              <w:t>總硬度</w:t>
            </w:r>
          </w:p>
        </w:tc>
        <w:tc>
          <w:tcPr>
            <w:tcW w:w="3302" w:type="dxa"/>
            <w:tcBorders>
              <w:top w:val="single" w:sz="4" w:space="0" w:color="auto"/>
              <w:left w:val="single" w:sz="4" w:space="0" w:color="auto"/>
              <w:right w:val="single" w:sz="4" w:space="0" w:color="auto"/>
            </w:tcBorders>
            <w:vAlign w:val="center"/>
          </w:tcPr>
          <w:p w14:paraId="5DE167CF" w14:textId="77777777" w:rsidR="00721E56" w:rsidRPr="00721E56" w:rsidRDefault="00721E56" w:rsidP="00721E56">
            <w:pPr>
              <w:pStyle w:val="af4"/>
              <w:snapToGrid w:val="0"/>
              <w:spacing w:line="260" w:lineRule="exact"/>
              <w:jc w:val="left"/>
              <w:rPr>
                <w:b/>
                <w:bCs/>
                <w:sz w:val="23"/>
                <w:szCs w:val="23"/>
              </w:rPr>
            </w:pPr>
            <w:r w:rsidRPr="00721E56">
              <w:rPr>
                <w:rFonts w:hint="eastAsia"/>
                <w:b/>
                <w:bCs/>
                <w:sz w:val="23"/>
                <w:szCs w:val="23"/>
              </w:rPr>
              <w:t>施工期間：</w:t>
            </w:r>
          </w:p>
          <w:p w14:paraId="2B585C53" w14:textId="77777777" w:rsidR="00721E56" w:rsidRPr="00721E56" w:rsidRDefault="00721E56" w:rsidP="00721E56">
            <w:pPr>
              <w:pStyle w:val="2a"/>
              <w:snapToGrid w:val="0"/>
              <w:spacing w:before="0" w:after="0" w:line="300" w:lineRule="exact"/>
              <w:ind w:leftChars="0" w:left="0" w:firstLineChars="0" w:firstLine="0"/>
              <w:jc w:val="left"/>
              <w:rPr>
                <w:b/>
                <w:bCs/>
                <w:sz w:val="23"/>
                <w:szCs w:val="23"/>
              </w:rPr>
            </w:pPr>
            <w:r w:rsidRPr="00721E56">
              <w:rPr>
                <w:rFonts w:hint="eastAsia"/>
                <w:b/>
                <w:bCs/>
                <w:sz w:val="23"/>
                <w:szCs w:val="23"/>
              </w:rPr>
              <w:t>高雄醫學大學附屬高</w:t>
            </w:r>
            <w:proofErr w:type="gramStart"/>
            <w:r w:rsidRPr="00721E56">
              <w:rPr>
                <w:rFonts w:hint="eastAsia"/>
                <w:b/>
                <w:bCs/>
                <w:sz w:val="23"/>
                <w:szCs w:val="23"/>
              </w:rPr>
              <w:t>醫</w:t>
            </w:r>
            <w:proofErr w:type="gramEnd"/>
            <w:r w:rsidRPr="00721E56">
              <w:rPr>
                <w:rFonts w:hint="eastAsia"/>
                <w:b/>
                <w:bCs/>
                <w:sz w:val="23"/>
                <w:szCs w:val="23"/>
              </w:rPr>
              <w:t>岡山醫院一期醫療大樓新建工程：</w:t>
            </w:r>
          </w:p>
          <w:p w14:paraId="77DA93BF" w14:textId="77777777" w:rsidR="00721E56" w:rsidRPr="00721E56" w:rsidRDefault="00721E56" w:rsidP="00721E56">
            <w:pPr>
              <w:pStyle w:val="a4"/>
              <w:spacing w:before="0" w:after="0" w:line="240" w:lineRule="auto"/>
              <w:ind w:left="0"/>
              <w:rPr>
                <w:sz w:val="23"/>
                <w:szCs w:val="23"/>
              </w:rPr>
            </w:pPr>
            <w:r w:rsidRPr="00721E56">
              <w:rPr>
                <w:rFonts w:hint="eastAsia"/>
                <w:sz w:val="23"/>
                <w:szCs w:val="23"/>
              </w:rPr>
              <w:t>氨氮、錳、氯鹽、總硬度及硫酸鹽</w:t>
            </w:r>
            <w:r w:rsidRPr="00721E56">
              <w:rPr>
                <w:sz w:val="23"/>
                <w:szCs w:val="23"/>
              </w:rPr>
              <w:t>監測值</w:t>
            </w:r>
            <w:r w:rsidRPr="00721E56">
              <w:rPr>
                <w:rFonts w:hAnsi="標楷體" w:hint="eastAsia"/>
                <w:sz w:val="23"/>
                <w:szCs w:val="23"/>
              </w:rPr>
              <w:t>超出</w:t>
            </w:r>
            <w:r w:rsidRPr="00721E56">
              <w:rPr>
                <w:sz w:val="23"/>
                <w:szCs w:val="23"/>
              </w:rPr>
              <w:t>地下水污染</w:t>
            </w:r>
            <w:r w:rsidRPr="00721E56">
              <w:rPr>
                <w:rFonts w:hint="eastAsia"/>
                <w:sz w:val="23"/>
                <w:szCs w:val="23"/>
              </w:rPr>
              <w:t>監測</w:t>
            </w:r>
            <w:r w:rsidRPr="00721E56">
              <w:rPr>
                <w:sz w:val="23"/>
                <w:szCs w:val="23"/>
              </w:rPr>
              <w:t>標準</w:t>
            </w:r>
            <w:r w:rsidRPr="00721E56">
              <w:rPr>
                <w:rFonts w:hint="eastAsia"/>
                <w:sz w:val="23"/>
                <w:szCs w:val="23"/>
              </w:rPr>
              <w:t>，其餘皆符合標準。</w:t>
            </w:r>
          </w:p>
          <w:p w14:paraId="1762FE0D" w14:textId="77777777" w:rsidR="00721E56" w:rsidRPr="00721E56" w:rsidRDefault="00721E56" w:rsidP="00721E56">
            <w:pPr>
              <w:pStyle w:val="2a"/>
              <w:snapToGrid w:val="0"/>
              <w:spacing w:before="0" w:after="0" w:line="300" w:lineRule="exact"/>
              <w:ind w:leftChars="0" w:left="0" w:firstLineChars="0" w:firstLine="0"/>
              <w:jc w:val="left"/>
              <w:rPr>
                <w:b/>
                <w:bCs/>
                <w:sz w:val="23"/>
                <w:szCs w:val="23"/>
              </w:rPr>
            </w:pPr>
            <w:proofErr w:type="gramStart"/>
            <w:r w:rsidRPr="00721E56">
              <w:rPr>
                <w:rFonts w:hint="eastAsia"/>
                <w:b/>
                <w:bCs/>
                <w:sz w:val="23"/>
                <w:szCs w:val="23"/>
              </w:rPr>
              <w:t>達米秀</w:t>
            </w:r>
            <w:proofErr w:type="gramEnd"/>
            <w:r w:rsidRPr="00721E56">
              <w:rPr>
                <w:rFonts w:hint="eastAsia"/>
                <w:b/>
                <w:bCs/>
                <w:sz w:val="23"/>
                <w:szCs w:val="23"/>
              </w:rPr>
              <w:t>購物商場新建工程：</w:t>
            </w:r>
          </w:p>
          <w:p w14:paraId="50063C19" w14:textId="4BB8EF58" w:rsidR="00721E56" w:rsidRPr="00590D12" w:rsidRDefault="00721E56" w:rsidP="00721E56">
            <w:pPr>
              <w:pStyle w:val="af4"/>
              <w:snapToGrid w:val="0"/>
              <w:spacing w:line="260" w:lineRule="exact"/>
              <w:jc w:val="both"/>
              <w:rPr>
                <w:color w:val="000000" w:themeColor="text1"/>
                <w:sz w:val="23"/>
                <w:szCs w:val="23"/>
              </w:rPr>
            </w:pPr>
            <w:r w:rsidRPr="00721E56">
              <w:rPr>
                <w:rFonts w:hint="eastAsia"/>
                <w:sz w:val="23"/>
                <w:szCs w:val="23"/>
              </w:rPr>
              <w:t>地下水質之氨氮監測值超出地下水污染監測標準。</w:t>
            </w:r>
          </w:p>
        </w:tc>
        <w:tc>
          <w:tcPr>
            <w:tcW w:w="3118" w:type="dxa"/>
            <w:vMerge w:val="restart"/>
            <w:tcBorders>
              <w:top w:val="single" w:sz="4" w:space="0" w:color="auto"/>
              <w:left w:val="single" w:sz="4" w:space="0" w:color="auto"/>
              <w:bottom w:val="single" w:sz="4" w:space="0" w:color="auto"/>
              <w:right w:val="double" w:sz="4" w:space="0" w:color="auto"/>
            </w:tcBorders>
            <w:vAlign w:val="center"/>
          </w:tcPr>
          <w:p w14:paraId="1A3C7568" w14:textId="2EFC8314" w:rsidR="00721E56" w:rsidRPr="00590D12" w:rsidRDefault="00F62035" w:rsidP="00721E56">
            <w:pPr>
              <w:pStyle w:val="af4"/>
              <w:snapToGrid w:val="0"/>
              <w:spacing w:line="240" w:lineRule="auto"/>
              <w:jc w:val="both"/>
              <w:rPr>
                <w:color w:val="000000" w:themeColor="text1"/>
                <w:sz w:val="23"/>
                <w:szCs w:val="23"/>
              </w:rPr>
            </w:pPr>
            <w:r w:rsidRPr="00F62035">
              <w:rPr>
                <w:rFonts w:hint="eastAsia"/>
                <w:color w:val="000000" w:themeColor="text1"/>
                <w:sz w:val="23"/>
                <w:szCs w:val="23"/>
              </w:rPr>
              <w:t>比對高雄市環保局鄰近監測位置</w:t>
            </w:r>
            <w:r w:rsidRPr="00F62035">
              <w:rPr>
                <w:rFonts w:hint="eastAsia"/>
                <w:color w:val="000000" w:themeColor="text1"/>
                <w:sz w:val="23"/>
                <w:szCs w:val="23"/>
              </w:rPr>
              <w:t>(</w:t>
            </w:r>
            <w:r w:rsidRPr="00F62035">
              <w:rPr>
                <w:rFonts w:hint="eastAsia"/>
                <w:color w:val="000000" w:themeColor="text1"/>
                <w:sz w:val="23"/>
                <w:szCs w:val="23"/>
              </w:rPr>
              <w:t>岡山文化中心</w:t>
            </w:r>
            <w:r w:rsidRPr="00F62035">
              <w:rPr>
                <w:rFonts w:hint="eastAsia"/>
                <w:color w:val="000000" w:themeColor="text1"/>
                <w:sz w:val="23"/>
                <w:szCs w:val="23"/>
              </w:rPr>
              <w:t>)</w:t>
            </w:r>
            <w:r w:rsidRPr="00F62035">
              <w:rPr>
                <w:rFonts w:hint="eastAsia"/>
                <w:color w:val="000000" w:themeColor="text1"/>
                <w:sz w:val="23"/>
                <w:szCs w:val="23"/>
              </w:rPr>
              <w:t>之錳及</w:t>
            </w:r>
            <w:proofErr w:type="gramStart"/>
            <w:r w:rsidRPr="00F62035">
              <w:rPr>
                <w:rFonts w:hint="eastAsia"/>
                <w:color w:val="000000" w:themeColor="text1"/>
                <w:sz w:val="23"/>
                <w:szCs w:val="23"/>
              </w:rPr>
              <w:t>氨氮測值</w:t>
            </w:r>
            <w:proofErr w:type="gramEnd"/>
            <w:r w:rsidRPr="00F62035">
              <w:rPr>
                <w:rFonts w:hint="eastAsia"/>
                <w:color w:val="000000" w:themeColor="text1"/>
                <w:sz w:val="23"/>
                <w:szCs w:val="23"/>
              </w:rPr>
              <w:t>歷年大多亦不符合地下水污染監測標準，研判此地段錳及氨氮背景值偏高</w:t>
            </w:r>
            <w:r w:rsidR="000E4E01">
              <w:rPr>
                <w:rFonts w:hint="eastAsia"/>
                <w:color w:val="000000" w:themeColor="text1"/>
                <w:sz w:val="23"/>
                <w:szCs w:val="23"/>
              </w:rPr>
              <w:t>，另於監測點檢出</w:t>
            </w:r>
            <w:r w:rsidRPr="00F62035">
              <w:rPr>
                <w:rFonts w:hint="eastAsia"/>
                <w:color w:val="000000" w:themeColor="text1"/>
                <w:sz w:val="23"/>
                <w:szCs w:val="23"/>
              </w:rPr>
              <w:t>總硬度含量有偏高之情形</w:t>
            </w:r>
            <w:r w:rsidR="000E4E01" w:rsidRPr="00590D12">
              <w:rPr>
                <w:rFonts w:hint="eastAsia"/>
                <w:color w:val="000000" w:themeColor="text1"/>
                <w:sz w:val="23"/>
                <w:szCs w:val="23"/>
              </w:rPr>
              <w:t>應為地下水層礦物溶解或上游地表排放之關係所致</w:t>
            </w:r>
            <w:r w:rsidRPr="00F62035">
              <w:rPr>
                <w:rFonts w:hint="eastAsia"/>
                <w:color w:val="000000" w:themeColor="text1"/>
                <w:sz w:val="23"/>
                <w:szCs w:val="23"/>
              </w:rPr>
              <w:t>，</w:t>
            </w:r>
            <w:proofErr w:type="gramStart"/>
            <w:r w:rsidRPr="00F62035">
              <w:rPr>
                <w:rFonts w:hint="eastAsia"/>
                <w:color w:val="000000" w:themeColor="text1"/>
                <w:sz w:val="23"/>
                <w:szCs w:val="23"/>
              </w:rPr>
              <w:t>而</w:t>
            </w:r>
            <w:r w:rsidR="000E4E01">
              <w:rPr>
                <w:rFonts w:hint="eastAsia"/>
                <w:color w:val="000000" w:themeColor="text1"/>
                <w:sz w:val="23"/>
                <w:szCs w:val="23"/>
              </w:rPr>
              <w:t>氯鹽</w:t>
            </w:r>
            <w:proofErr w:type="gramEnd"/>
            <w:r w:rsidR="000E4E01">
              <w:rPr>
                <w:rFonts w:hint="eastAsia"/>
                <w:color w:val="000000" w:themeColor="text1"/>
                <w:sz w:val="23"/>
                <w:szCs w:val="23"/>
              </w:rPr>
              <w:t>及</w:t>
            </w:r>
            <w:r w:rsidRPr="00F62035">
              <w:rPr>
                <w:rFonts w:hint="eastAsia"/>
                <w:color w:val="000000" w:themeColor="text1"/>
                <w:sz w:val="23"/>
                <w:szCs w:val="23"/>
              </w:rPr>
              <w:t>硫酸鹽應為附近植栽移植施肥有關</w:t>
            </w:r>
            <w:r w:rsidR="00DF6DA3">
              <w:rPr>
                <w:rFonts w:hint="eastAsia"/>
                <w:color w:val="000000" w:themeColor="text1"/>
                <w:sz w:val="23"/>
                <w:szCs w:val="23"/>
              </w:rPr>
              <w:t>，</w:t>
            </w:r>
            <w:r w:rsidR="00721E56" w:rsidRPr="004364CC">
              <w:rPr>
                <w:rFonts w:hint="eastAsia"/>
                <w:color w:val="000000" w:themeColor="text1"/>
                <w:sz w:val="23"/>
                <w:szCs w:val="23"/>
              </w:rPr>
              <w:t>未來將持續監測。</w:t>
            </w:r>
          </w:p>
        </w:tc>
      </w:tr>
      <w:tr w:rsidR="00721E56" w:rsidRPr="005B2F77" w14:paraId="24E41E48" w14:textId="77777777" w:rsidTr="005F4687">
        <w:trPr>
          <w:trHeight w:val="1380"/>
          <w:jc w:val="center"/>
        </w:trPr>
        <w:tc>
          <w:tcPr>
            <w:tcW w:w="1261" w:type="dxa"/>
            <w:vMerge/>
            <w:tcBorders>
              <w:top w:val="single" w:sz="4" w:space="0" w:color="auto"/>
              <w:left w:val="double" w:sz="4" w:space="0" w:color="auto"/>
              <w:bottom w:val="single" w:sz="4" w:space="0" w:color="auto"/>
              <w:right w:val="single" w:sz="4" w:space="0" w:color="auto"/>
            </w:tcBorders>
            <w:vAlign w:val="center"/>
          </w:tcPr>
          <w:p w14:paraId="7D0ED85D" w14:textId="77777777" w:rsidR="00721E56" w:rsidRPr="005B2F77" w:rsidRDefault="00721E56" w:rsidP="00721E56">
            <w:pPr>
              <w:pStyle w:val="af4"/>
              <w:snapToGrid w:val="0"/>
              <w:spacing w:line="260" w:lineRule="exact"/>
              <w:rPr>
                <w:color w:val="000000" w:themeColor="text1"/>
                <w:sz w:val="24"/>
                <w:szCs w:val="24"/>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3D8F7480" w14:textId="77777777" w:rsidR="00721E56" w:rsidRPr="005B2F77" w:rsidRDefault="00721E56" w:rsidP="00721E56">
            <w:pPr>
              <w:pStyle w:val="af4"/>
              <w:spacing w:line="260" w:lineRule="exact"/>
              <w:jc w:val="left"/>
              <w:rPr>
                <w:color w:val="000000" w:themeColor="text1"/>
                <w:sz w:val="24"/>
                <w:szCs w:val="24"/>
              </w:rPr>
            </w:pPr>
          </w:p>
        </w:tc>
        <w:tc>
          <w:tcPr>
            <w:tcW w:w="3302" w:type="dxa"/>
            <w:tcBorders>
              <w:top w:val="single" w:sz="4" w:space="0" w:color="auto"/>
              <w:left w:val="single" w:sz="4" w:space="0" w:color="auto"/>
              <w:bottom w:val="single" w:sz="4" w:space="0" w:color="auto"/>
              <w:right w:val="single" w:sz="4" w:space="0" w:color="auto"/>
            </w:tcBorders>
            <w:vAlign w:val="center"/>
          </w:tcPr>
          <w:p w14:paraId="21020754" w14:textId="77777777" w:rsidR="00721E56" w:rsidRPr="00721E56" w:rsidRDefault="00721E56" w:rsidP="00721E56">
            <w:pPr>
              <w:pStyle w:val="af4"/>
              <w:snapToGrid w:val="0"/>
              <w:spacing w:line="260" w:lineRule="exact"/>
              <w:jc w:val="left"/>
              <w:rPr>
                <w:b/>
                <w:bCs/>
                <w:sz w:val="23"/>
                <w:szCs w:val="23"/>
              </w:rPr>
            </w:pPr>
            <w:r w:rsidRPr="00721E56">
              <w:rPr>
                <w:rFonts w:hint="eastAsia"/>
                <w:b/>
                <w:bCs/>
                <w:sz w:val="23"/>
                <w:szCs w:val="23"/>
              </w:rPr>
              <w:t>營運期間：</w:t>
            </w:r>
          </w:p>
          <w:p w14:paraId="01EACF01" w14:textId="65DFD91C" w:rsidR="00721E56" w:rsidRPr="00590D12" w:rsidRDefault="00721E56" w:rsidP="00721E56">
            <w:pPr>
              <w:pStyle w:val="af4"/>
              <w:snapToGrid w:val="0"/>
              <w:spacing w:line="260" w:lineRule="exact"/>
              <w:jc w:val="both"/>
              <w:rPr>
                <w:color w:val="000000" w:themeColor="text1"/>
                <w:sz w:val="23"/>
                <w:szCs w:val="23"/>
              </w:rPr>
            </w:pPr>
            <w:r w:rsidRPr="00721E56">
              <w:rPr>
                <w:rFonts w:hint="eastAsia"/>
                <w:sz w:val="23"/>
                <w:szCs w:val="23"/>
              </w:rPr>
              <w:t>鐵、</w:t>
            </w:r>
            <w:r w:rsidRPr="00721E56">
              <w:rPr>
                <w:sz w:val="23"/>
                <w:szCs w:val="23"/>
              </w:rPr>
              <w:t>氨氮監測值</w:t>
            </w:r>
            <w:r w:rsidRPr="00721E56">
              <w:rPr>
                <w:rFonts w:hAnsi="標楷體" w:hint="eastAsia"/>
                <w:sz w:val="23"/>
                <w:szCs w:val="23"/>
              </w:rPr>
              <w:t>超出</w:t>
            </w:r>
            <w:r w:rsidRPr="00721E56">
              <w:rPr>
                <w:sz w:val="23"/>
                <w:szCs w:val="23"/>
              </w:rPr>
              <w:t>地下水污染</w:t>
            </w:r>
            <w:r w:rsidRPr="00721E56">
              <w:rPr>
                <w:rFonts w:hint="eastAsia"/>
                <w:sz w:val="23"/>
                <w:szCs w:val="23"/>
              </w:rPr>
              <w:t>監測</w:t>
            </w:r>
            <w:r w:rsidRPr="00721E56">
              <w:rPr>
                <w:sz w:val="23"/>
                <w:szCs w:val="23"/>
              </w:rPr>
              <w:t>標準</w:t>
            </w:r>
            <w:r w:rsidRPr="00721E56">
              <w:rPr>
                <w:rFonts w:hint="eastAsia"/>
                <w:sz w:val="23"/>
                <w:szCs w:val="23"/>
              </w:rPr>
              <w:t>，其餘皆符合標準。</w:t>
            </w:r>
          </w:p>
        </w:tc>
        <w:tc>
          <w:tcPr>
            <w:tcW w:w="3118" w:type="dxa"/>
            <w:vMerge/>
            <w:tcBorders>
              <w:top w:val="single" w:sz="4" w:space="0" w:color="auto"/>
              <w:left w:val="single" w:sz="4" w:space="0" w:color="auto"/>
              <w:bottom w:val="single" w:sz="4" w:space="0" w:color="auto"/>
              <w:right w:val="double" w:sz="4" w:space="0" w:color="auto"/>
            </w:tcBorders>
            <w:vAlign w:val="center"/>
          </w:tcPr>
          <w:p w14:paraId="28141130" w14:textId="77777777" w:rsidR="00721E56" w:rsidRPr="00590D12" w:rsidRDefault="00721E56" w:rsidP="00721E56">
            <w:pPr>
              <w:pStyle w:val="af4"/>
              <w:snapToGrid w:val="0"/>
              <w:spacing w:line="260" w:lineRule="exact"/>
              <w:rPr>
                <w:color w:val="000000" w:themeColor="text1"/>
                <w:sz w:val="23"/>
                <w:szCs w:val="23"/>
              </w:rPr>
            </w:pPr>
          </w:p>
        </w:tc>
      </w:tr>
      <w:tr w:rsidR="00150236" w:rsidRPr="005B2F77" w14:paraId="6D73C71F" w14:textId="77777777" w:rsidTr="002C58AF">
        <w:trPr>
          <w:trHeight w:val="3816"/>
          <w:jc w:val="center"/>
        </w:trPr>
        <w:tc>
          <w:tcPr>
            <w:tcW w:w="1261" w:type="dxa"/>
            <w:tcBorders>
              <w:top w:val="single" w:sz="4" w:space="0" w:color="auto"/>
              <w:left w:val="double" w:sz="4" w:space="0" w:color="auto"/>
              <w:bottom w:val="double" w:sz="4" w:space="0" w:color="auto"/>
              <w:right w:val="single" w:sz="4" w:space="0" w:color="auto"/>
            </w:tcBorders>
            <w:vAlign w:val="center"/>
          </w:tcPr>
          <w:p w14:paraId="5E6A7158" w14:textId="77777777" w:rsidR="00150236" w:rsidRPr="005B2F77" w:rsidRDefault="00150236" w:rsidP="005F4687">
            <w:pPr>
              <w:pStyle w:val="af4"/>
              <w:snapToGrid w:val="0"/>
              <w:spacing w:line="260" w:lineRule="exact"/>
              <w:rPr>
                <w:color w:val="000000" w:themeColor="text1"/>
                <w:sz w:val="24"/>
                <w:szCs w:val="24"/>
              </w:rPr>
            </w:pPr>
            <w:r w:rsidRPr="005B2F77">
              <w:rPr>
                <w:color w:val="000000" w:themeColor="text1"/>
                <w:sz w:val="24"/>
                <w:szCs w:val="24"/>
              </w:rPr>
              <w:t>地面水質</w:t>
            </w:r>
          </w:p>
        </w:tc>
        <w:tc>
          <w:tcPr>
            <w:tcW w:w="2126" w:type="dxa"/>
            <w:tcBorders>
              <w:top w:val="single" w:sz="4" w:space="0" w:color="auto"/>
              <w:left w:val="single" w:sz="4" w:space="0" w:color="auto"/>
              <w:bottom w:val="double" w:sz="4" w:space="0" w:color="auto"/>
              <w:right w:val="single" w:sz="4" w:space="0" w:color="auto"/>
            </w:tcBorders>
            <w:vAlign w:val="center"/>
          </w:tcPr>
          <w:p w14:paraId="348B17DC" w14:textId="77777777" w:rsidR="00150236" w:rsidRPr="005B2F77" w:rsidRDefault="00150236" w:rsidP="005F4687">
            <w:pPr>
              <w:snapToGrid w:val="0"/>
              <w:spacing w:before="0" w:after="0" w:line="240" w:lineRule="auto"/>
              <w:ind w:left="0"/>
              <w:rPr>
                <w:b/>
                <w:bCs/>
                <w:color w:val="000000" w:themeColor="text1"/>
                <w:sz w:val="24"/>
                <w:szCs w:val="24"/>
              </w:rPr>
            </w:pPr>
            <w:r w:rsidRPr="005B2F77">
              <w:rPr>
                <w:rFonts w:hint="eastAsia"/>
                <w:b/>
                <w:bCs/>
                <w:color w:val="000000" w:themeColor="text1"/>
                <w:sz w:val="24"/>
                <w:szCs w:val="24"/>
              </w:rPr>
              <w:t>施工及營運期間：</w:t>
            </w:r>
          </w:p>
          <w:p w14:paraId="43D366B1" w14:textId="77777777" w:rsidR="00150236" w:rsidRDefault="00150236"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1.</w:t>
            </w:r>
            <w:r w:rsidRPr="005B2F77">
              <w:rPr>
                <w:color w:val="000000" w:themeColor="text1"/>
                <w:sz w:val="24"/>
                <w:szCs w:val="24"/>
              </w:rPr>
              <w:t>水溫</w:t>
            </w:r>
          </w:p>
          <w:p w14:paraId="5E2B12DE" w14:textId="7D731AAD" w:rsidR="00150236" w:rsidRPr="005B2F77" w:rsidRDefault="00150236"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2.pH</w:t>
            </w:r>
          </w:p>
          <w:p w14:paraId="357FC87C" w14:textId="77777777" w:rsidR="00150236" w:rsidRPr="005B2F77" w:rsidRDefault="00150236"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3.DO</w:t>
            </w:r>
          </w:p>
          <w:p w14:paraId="023AFDDD" w14:textId="77777777" w:rsidR="00150236" w:rsidRPr="005B2F77" w:rsidRDefault="00150236"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4.COD</w:t>
            </w:r>
          </w:p>
          <w:p w14:paraId="2C29BF55" w14:textId="77777777" w:rsidR="00150236" w:rsidRPr="005B2F77" w:rsidRDefault="00150236"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5.BOD</w:t>
            </w:r>
          </w:p>
          <w:p w14:paraId="589DF4A0" w14:textId="77777777" w:rsidR="00150236" w:rsidRPr="005B2F77" w:rsidRDefault="00150236"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6.SS</w:t>
            </w:r>
          </w:p>
          <w:p w14:paraId="3EBE7950" w14:textId="77777777" w:rsidR="00150236" w:rsidRPr="005B2F77" w:rsidRDefault="00150236"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7.</w:t>
            </w:r>
            <w:r w:rsidRPr="005B2F77">
              <w:rPr>
                <w:color w:val="000000" w:themeColor="text1"/>
                <w:sz w:val="24"/>
                <w:szCs w:val="24"/>
              </w:rPr>
              <w:t>氨氮</w:t>
            </w:r>
          </w:p>
          <w:p w14:paraId="2C40CE13" w14:textId="77777777" w:rsidR="00150236" w:rsidRPr="005B2F77" w:rsidRDefault="00150236"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8.</w:t>
            </w:r>
            <w:r w:rsidRPr="005B2F77">
              <w:rPr>
                <w:color w:val="000000" w:themeColor="text1"/>
                <w:sz w:val="24"/>
                <w:szCs w:val="24"/>
              </w:rPr>
              <w:t>硝酸鹽氮</w:t>
            </w:r>
          </w:p>
          <w:p w14:paraId="4D2E8AD7" w14:textId="77777777" w:rsidR="00150236" w:rsidRPr="005B2F77" w:rsidRDefault="00150236"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9.</w:t>
            </w:r>
            <w:r w:rsidRPr="005B2F77">
              <w:rPr>
                <w:color w:val="000000" w:themeColor="text1"/>
                <w:sz w:val="24"/>
                <w:szCs w:val="24"/>
              </w:rPr>
              <w:t>總磷</w:t>
            </w:r>
          </w:p>
          <w:p w14:paraId="0D912F14" w14:textId="77777777" w:rsidR="00150236" w:rsidRPr="005B2F77" w:rsidRDefault="00150236"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10.</w:t>
            </w:r>
            <w:r w:rsidRPr="005B2F77">
              <w:rPr>
                <w:color w:val="000000" w:themeColor="text1"/>
                <w:sz w:val="24"/>
                <w:szCs w:val="24"/>
              </w:rPr>
              <w:t>大腸桿菌群</w:t>
            </w:r>
          </w:p>
          <w:p w14:paraId="15C7C4FF" w14:textId="77777777" w:rsidR="00150236" w:rsidRPr="005B2F77" w:rsidRDefault="00150236"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11.</w:t>
            </w:r>
            <w:r w:rsidRPr="005B2F77">
              <w:rPr>
                <w:color w:val="000000" w:themeColor="text1"/>
                <w:sz w:val="24"/>
                <w:szCs w:val="24"/>
              </w:rPr>
              <w:t>油脂</w:t>
            </w:r>
          </w:p>
          <w:p w14:paraId="2BDD1CFD" w14:textId="77777777" w:rsidR="00150236" w:rsidRPr="005B2F77" w:rsidRDefault="00150236"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12.</w:t>
            </w:r>
            <w:r w:rsidRPr="005B2F77">
              <w:rPr>
                <w:color w:val="000000" w:themeColor="text1"/>
                <w:sz w:val="24"/>
                <w:szCs w:val="24"/>
              </w:rPr>
              <w:t>流量</w:t>
            </w:r>
          </w:p>
        </w:tc>
        <w:tc>
          <w:tcPr>
            <w:tcW w:w="3302" w:type="dxa"/>
            <w:tcBorders>
              <w:top w:val="single" w:sz="4" w:space="0" w:color="auto"/>
              <w:left w:val="single" w:sz="4" w:space="0" w:color="auto"/>
              <w:bottom w:val="double" w:sz="4" w:space="0" w:color="auto"/>
              <w:right w:val="single" w:sz="4" w:space="0" w:color="auto"/>
            </w:tcBorders>
            <w:vAlign w:val="center"/>
          </w:tcPr>
          <w:p w14:paraId="635106F8" w14:textId="77777777" w:rsidR="00150236" w:rsidRPr="005B2F77" w:rsidRDefault="00150236" w:rsidP="00E8197A">
            <w:pPr>
              <w:pStyle w:val="af4"/>
              <w:snapToGrid w:val="0"/>
              <w:spacing w:line="260" w:lineRule="exact"/>
              <w:jc w:val="left"/>
              <w:rPr>
                <w:b/>
                <w:bCs/>
                <w:color w:val="000000" w:themeColor="text1"/>
                <w:sz w:val="24"/>
                <w:szCs w:val="24"/>
              </w:rPr>
            </w:pPr>
            <w:r>
              <w:rPr>
                <w:rFonts w:hint="eastAsia"/>
                <w:b/>
                <w:bCs/>
                <w:color w:val="000000" w:themeColor="text1"/>
                <w:sz w:val="24"/>
                <w:szCs w:val="24"/>
              </w:rPr>
              <w:t>施工期間之點位及頻率與營運期間一致：</w:t>
            </w:r>
          </w:p>
          <w:p w14:paraId="5CADF225" w14:textId="4E5AD385" w:rsidR="00150236" w:rsidRPr="00590D12" w:rsidRDefault="00150236" w:rsidP="00B71A10">
            <w:pPr>
              <w:pStyle w:val="af4"/>
              <w:snapToGrid w:val="0"/>
              <w:spacing w:line="260" w:lineRule="exact"/>
              <w:jc w:val="both"/>
              <w:rPr>
                <w:color w:val="000000" w:themeColor="text1"/>
                <w:sz w:val="23"/>
                <w:szCs w:val="23"/>
              </w:rPr>
            </w:pPr>
            <w:r w:rsidRPr="00590D12">
              <w:rPr>
                <w:color w:val="000000" w:themeColor="text1"/>
                <w:sz w:val="23"/>
                <w:szCs w:val="23"/>
              </w:rPr>
              <w:t>本季地面水質已</w:t>
            </w:r>
            <w:proofErr w:type="gramStart"/>
            <w:r w:rsidRPr="00590D12">
              <w:rPr>
                <w:color w:val="000000" w:themeColor="text1"/>
                <w:sz w:val="23"/>
                <w:szCs w:val="23"/>
              </w:rPr>
              <w:t>於典寶溪</w:t>
            </w:r>
            <w:proofErr w:type="gramEnd"/>
            <w:r w:rsidRPr="00590D12">
              <w:rPr>
                <w:color w:val="000000" w:themeColor="text1"/>
                <w:sz w:val="23"/>
                <w:szCs w:val="23"/>
              </w:rPr>
              <w:t>大寮排水支線上</w:t>
            </w:r>
            <w:r w:rsidRPr="00590D12">
              <w:rPr>
                <w:color w:val="000000" w:themeColor="text1"/>
                <w:sz w:val="23"/>
                <w:szCs w:val="23"/>
              </w:rPr>
              <w:t>/</w:t>
            </w:r>
            <w:r w:rsidRPr="00590D12">
              <w:rPr>
                <w:color w:val="000000" w:themeColor="text1"/>
                <w:sz w:val="23"/>
                <w:szCs w:val="23"/>
              </w:rPr>
              <w:t>下游進行監測</w:t>
            </w:r>
            <w:r w:rsidRPr="00590D12">
              <w:rPr>
                <w:rFonts w:hint="eastAsia"/>
                <w:color w:val="000000" w:themeColor="text1"/>
                <w:sz w:val="23"/>
                <w:szCs w:val="23"/>
              </w:rPr>
              <w:t>，</w:t>
            </w:r>
            <w:r w:rsidR="00771B82" w:rsidRPr="00590D12">
              <w:rPr>
                <w:rFonts w:hint="eastAsia"/>
                <w:color w:val="000000" w:themeColor="text1"/>
                <w:sz w:val="23"/>
                <w:szCs w:val="23"/>
              </w:rPr>
              <w:t>除</w:t>
            </w:r>
            <w:r w:rsidR="00D349C0">
              <w:rPr>
                <w:rFonts w:hint="eastAsia"/>
                <w:color w:val="000000" w:themeColor="text1"/>
                <w:sz w:val="23"/>
                <w:szCs w:val="23"/>
              </w:rPr>
              <w:t>上、</w:t>
            </w:r>
            <w:proofErr w:type="gramStart"/>
            <w:r w:rsidR="009A1D12" w:rsidRPr="00590D12">
              <w:rPr>
                <w:rFonts w:hint="eastAsia"/>
                <w:color w:val="000000" w:themeColor="text1"/>
                <w:sz w:val="23"/>
                <w:szCs w:val="23"/>
              </w:rPr>
              <w:t>下游溶</w:t>
            </w:r>
            <w:proofErr w:type="gramEnd"/>
            <w:r w:rsidR="009A1D12" w:rsidRPr="00590D12">
              <w:rPr>
                <w:rFonts w:hint="eastAsia"/>
                <w:color w:val="000000" w:themeColor="text1"/>
                <w:sz w:val="23"/>
                <w:szCs w:val="23"/>
              </w:rPr>
              <w:t>氧量</w:t>
            </w:r>
            <w:r w:rsidR="00771B82" w:rsidRPr="00590D12">
              <w:rPr>
                <w:rFonts w:hint="eastAsia"/>
                <w:color w:val="000000" w:themeColor="text1"/>
                <w:sz w:val="23"/>
                <w:szCs w:val="23"/>
              </w:rPr>
              <w:t>超過管制外，其餘</w:t>
            </w:r>
            <w:r w:rsidRPr="00590D12">
              <w:rPr>
                <w:color w:val="000000" w:themeColor="text1"/>
                <w:sz w:val="23"/>
                <w:szCs w:val="23"/>
              </w:rPr>
              <w:t>各項監測項目均符合</w:t>
            </w:r>
            <w:r w:rsidR="00771B82" w:rsidRPr="00590D12">
              <w:rPr>
                <w:rFonts w:hint="eastAsia"/>
                <w:color w:val="000000" w:themeColor="text1"/>
                <w:sz w:val="23"/>
                <w:szCs w:val="23"/>
              </w:rPr>
              <w:t>｢</w:t>
            </w:r>
            <w:r w:rsidRPr="00590D12">
              <w:rPr>
                <w:color w:val="000000" w:themeColor="text1"/>
                <w:sz w:val="23"/>
                <w:szCs w:val="23"/>
              </w:rPr>
              <w:t>丁類陸域地面水體標準</w:t>
            </w:r>
            <w:r w:rsidR="00771B82" w:rsidRPr="00590D12">
              <w:rPr>
                <w:sz w:val="23"/>
                <w:szCs w:val="23"/>
              </w:rPr>
              <w:t>」</w:t>
            </w:r>
            <w:r w:rsidRPr="00590D12">
              <w:rPr>
                <w:color w:val="000000" w:themeColor="text1"/>
                <w:sz w:val="23"/>
                <w:szCs w:val="23"/>
              </w:rPr>
              <w:t>。</w:t>
            </w:r>
          </w:p>
        </w:tc>
        <w:tc>
          <w:tcPr>
            <w:tcW w:w="3118" w:type="dxa"/>
            <w:tcBorders>
              <w:top w:val="single" w:sz="4" w:space="0" w:color="auto"/>
              <w:left w:val="single" w:sz="4" w:space="0" w:color="auto"/>
              <w:bottom w:val="double" w:sz="4" w:space="0" w:color="auto"/>
              <w:right w:val="double" w:sz="4" w:space="0" w:color="auto"/>
            </w:tcBorders>
            <w:vAlign w:val="center"/>
          </w:tcPr>
          <w:p w14:paraId="182F6649" w14:textId="0D7174EE" w:rsidR="00150236" w:rsidRPr="00A874D4" w:rsidRDefault="00A874D4" w:rsidP="00B71A10">
            <w:pPr>
              <w:pStyle w:val="af4"/>
              <w:snapToGrid w:val="0"/>
              <w:spacing w:line="260" w:lineRule="exact"/>
              <w:jc w:val="both"/>
              <w:rPr>
                <w:color w:val="000000" w:themeColor="text1"/>
                <w:sz w:val="23"/>
                <w:szCs w:val="23"/>
              </w:rPr>
            </w:pPr>
            <w:proofErr w:type="gramStart"/>
            <w:r w:rsidRPr="00A874D4">
              <w:rPr>
                <w:rFonts w:hint="eastAsia"/>
                <w:sz w:val="23"/>
                <w:szCs w:val="23"/>
              </w:rPr>
              <w:t>研判典寶溪</w:t>
            </w:r>
            <w:proofErr w:type="gramEnd"/>
            <w:r w:rsidRPr="00A874D4">
              <w:rPr>
                <w:rFonts w:hint="eastAsia"/>
                <w:sz w:val="23"/>
                <w:szCs w:val="23"/>
              </w:rPr>
              <w:t>排水支線</w:t>
            </w:r>
            <w:proofErr w:type="gramStart"/>
            <w:r w:rsidRPr="00A874D4">
              <w:rPr>
                <w:rFonts w:hint="eastAsia"/>
                <w:sz w:val="23"/>
                <w:szCs w:val="23"/>
              </w:rPr>
              <w:t>沿岸，</w:t>
            </w:r>
            <w:proofErr w:type="gramEnd"/>
            <w:r w:rsidRPr="00A874D4">
              <w:rPr>
                <w:rFonts w:hint="eastAsia"/>
                <w:sz w:val="23"/>
                <w:szCs w:val="23"/>
              </w:rPr>
              <w:t>受養殖、灌溉及生活污水等有機物廢水排入等影響，導致上、</w:t>
            </w:r>
            <w:proofErr w:type="gramStart"/>
            <w:r w:rsidRPr="00A874D4">
              <w:rPr>
                <w:rFonts w:hint="eastAsia"/>
                <w:sz w:val="23"/>
                <w:szCs w:val="23"/>
              </w:rPr>
              <w:t>下游</w:t>
            </w:r>
            <w:r w:rsidRPr="00A874D4">
              <w:rPr>
                <w:rFonts w:hAnsi="標楷體" w:hint="eastAsia"/>
                <w:sz w:val="23"/>
                <w:szCs w:val="23"/>
                <w:lang w:val="zh-TW"/>
              </w:rPr>
              <w:t>溶</w:t>
            </w:r>
            <w:proofErr w:type="gramEnd"/>
            <w:r w:rsidRPr="00A874D4">
              <w:rPr>
                <w:rFonts w:hAnsi="標楷體" w:hint="eastAsia"/>
                <w:sz w:val="23"/>
                <w:szCs w:val="23"/>
                <w:lang w:val="zh-TW"/>
              </w:rPr>
              <w:t>氧量偏低</w:t>
            </w:r>
            <w:r w:rsidRPr="00B32E0C">
              <w:rPr>
                <w:rFonts w:hint="eastAsia"/>
                <w:color w:val="000000" w:themeColor="text1"/>
                <w:sz w:val="23"/>
                <w:szCs w:val="23"/>
              </w:rPr>
              <w:t>。</w:t>
            </w:r>
            <w:r w:rsidR="00771B82" w:rsidRPr="00A874D4">
              <w:rPr>
                <w:sz w:val="23"/>
                <w:szCs w:val="23"/>
              </w:rPr>
              <w:t>未來將持續監測</w:t>
            </w:r>
            <w:r w:rsidR="00150236" w:rsidRPr="00A874D4">
              <w:rPr>
                <w:color w:val="000000" w:themeColor="text1"/>
                <w:sz w:val="23"/>
                <w:szCs w:val="23"/>
              </w:rPr>
              <w:t>。</w:t>
            </w:r>
          </w:p>
        </w:tc>
      </w:tr>
    </w:tbl>
    <w:p w14:paraId="4173B958" w14:textId="7946382C" w:rsidR="00294F2A" w:rsidRDefault="00294F2A" w:rsidP="00294F2A">
      <w:pPr>
        <w:pStyle w:val="affffb"/>
        <w:rPr>
          <w:color w:val="000000" w:themeColor="text1"/>
          <w:szCs w:val="28"/>
        </w:rPr>
      </w:pPr>
      <w:r>
        <w:br w:type="page"/>
      </w:r>
      <w:bookmarkStart w:id="33" w:name="_Toc85180600"/>
      <w:r w:rsidRPr="00DB7DAE">
        <w:rPr>
          <w:color w:val="000000" w:themeColor="text1"/>
          <w:szCs w:val="28"/>
        </w:rPr>
        <w:lastRenderedPageBreak/>
        <w:t>表</w:t>
      </w:r>
      <w:r w:rsidRPr="00DB7DAE">
        <w:rPr>
          <w:color w:val="000000" w:themeColor="text1"/>
          <w:szCs w:val="28"/>
        </w:rPr>
        <w:t>1.2-1</w:t>
      </w:r>
      <w:r w:rsidRPr="00DB7DAE">
        <w:rPr>
          <w:color w:val="000000" w:themeColor="text1"/>
          <w:szCs w:val="28"/>
        </w:rPr>
        <w:t>北機廠環境監測結果摘要</w:t>
      </w:r>
      <w:r>
        <w:rPr>
          <w:rFonts w:hint="eastAsia"/>
          <w:color w:val="000000" w:themeColor="text1"/>
          <w:szCs w:val="28"/>
        </w:rPr>
        <w:t>(</w:t>
      </w:r>
      <w:r>
        <w:rPr>
          <w:rFonts w:hint="eastAsia"/>
          <w:color w:val="000000" w:themeColor="text1"/>
          <w:szCs w:val="28"/>
        </w:rPr>
        <w:t>續</w:t>
      </w:r>
      <w:r w:rsidR="00377CAB">
        <w:rPr>
          <w:rFonts w:hint="eastAsia"/>
          <w:color w:val="000000" w:themeColor="text1"/>
          <w:szCs w:val="28"/>
        </w:rPr>
        <w:t>2</w:t>
      </w:r>
      <w:r>
        <w:rPr>
          <w:rFonts w:hint="eastAsia"/>
          <w:color w:val="000000" w:themeColor="text1"/>
          <w:szCs w:val="28"/>
        </w:rPr>
        <w:t>)</w:t>
      </w:r>
      <w:bookmarkEnd w:id="33"/>
    </w:p>
    <w:tbl>
      <w:tblPr>
        <w:tblW w:w="9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1"/>
        <w:gridCol w:w="2126"/>
        <w:gridCol w:w="3302"/>
        <w:gridCol w:w="3118"/>
      </w:tblGrid>
      <w:tr w:rsidR="00294F2A" w:rsidRPr="005B2F77" w14:paraId="5981AA96" w14:textId="77777777" w:rsidTr="00E039F2">
        <w:trPr>
          <w:trHeight w:val="495"/>
          <w:jc w:val="center"/>
        </w:trPr>
        <w:tc>
          <w:tcPr>
            <w:tcW w:w="1261" w:type="dxa"/>
            <w:tcBorders>
              <w:top w:val="double" w:sz="4" w:space="0" w:color="auto"/>
              <w:left w:val="double" w:sz="4" w:space="0" w:color="auto"/>
              <w:bottom w:val="double" w:sz="4" w:space="0" w:color="auto"/>
              <w:right w:val="single" w:sz="4" w:space="0" w:color="auto"/>
            </w:tcBorders>
            <w:vAlign w:val="center"/>
          </w:tcPr>
          <w:p w14:paraId="0F9A4C99" w14:textId="77777777" w:rsidR="00294F2A" w:rsidRPr="005B2F77" w:rsidRDefault="00294F2A" w:rsidP="00E039F2">
            <w:pPr>
              <w:pStyle w:val="af4"/>
              <w:snapToGrid w:val="0"/>
              <w:spacing w:line="260" w:lineRule="exact"/>
              <w:rPr>
                <w:color w:val="000000" w:themeColor="text1"/>
                <w:sz w:val="24"/>
                <w:szCs w:val="24"/>
              </w:rPr>
            </w:pPr>
            <w:r w:rsidRPr="005B2F77">
              <w:rPr>
                <w:color w:val="000000" w:themeColor="text1"/>
                <w:sz w:val="24"/>
                <w:szCs w:val="24"/>
              </w:rPr>
              <w:t>監測類別</w:t>
            </w:r>
          </w:p>
        </w:tc>
        <w:tc>
          <w:tcPr>
            <w:tcW w:w="2126" w:type="dxa"/>
            <w:tcBorders>
              <w:top w:val="double" w:sz="4" w:space="0" w:color="auto"/>
              <w:left w:val="single" w:sz="4" w:space="0" w:color="auto"/>
              <w:bottom w:val="double" w:sz="4" w:space="0" w:color="auto"/>
              <w:right w:val="single" w:sz="4" w:space="0" w:color="auto"/>
            </w:tcBorders>
            <w:vAlign w:val="center"/>
          </w:tcPr>
          <w:p w14:paraId="2D794514" w14:textId="77777777" w:rsidR="00294F2A" w:rsidRPr="005B2F77" w:rsidRDefault="00294F2A" w:rsidP="00E039F2">
            <w:pPr>
              <w:pStyle w:val="af4"/>
              <w:snapToGrid w:val="0"/>
              <w:spacing w:line="260" w:lineRule="exact"/>
              <w:rPr>
                <w:color w:val="000000" w:themeColor="text1"/>
                <w:sz w:val="24"/>
                <w:szCs w:val="24"/>
              </w:rPr>
            </w:pPr>
            <w:r w:rsidRPr="005B2F77">
              <w:rPr>
                <w:color w:val="000000" w:themeColor="text1"/>
                <w:sz w:val="24"/>
                <w:szCs w:val="24"/>
              </w:rPr>
              <w:t>監測項目</w:t>
            </w:r>
          </w:p>
        </w:tc>
        <w:tc>
          <w:tcPr>
            <w:tcW w:w="3302" w:type="dxa"/>
            <w:tcBorders>
              <w:top w:val="double" w:sz="4" w:space="0" w:color="auto"/>
              <w:left w:val="single" w:sz="4" w:space="0" w:color="auto"/>
              <w:bottom w:val="double" w:sz="4" w:space="0" w:color="auto"/>
              <w:right w:val="single" w:sz="4" w:space="0" w:color="auto"/>
            </w:tcBorders>
            <w:vAlign w:val="center"/>
          </w:tcPr>
          <w:p w14:paraId="205BCC49" w14:textId="77777777" w:rsidR="00294F2A" w:rsidRPr="005B2F77" w:rsidRDefault="00294F2A" w:rsidP="00E039F2">
            <w:pPr>
              <w:pStyle w:val="af4"/>
              <w:snapToGrid w:val="0"/>
              <w:spacing w:line="260" w:lineRule="exact"/>
              <w:rPr>
                <w:color w:val="000000" w:themeColor="text1"/>
                <w:sz w:val="24"/>
                <w:szCs w:val="24"/>
              </w:rPr>
            </w:pPr>
            <w:r w:rsidRPr="005B2F77">
              <w:rPr>
                <w:color w:val="000000" w:themeColor="text1"/>
                <w:sz w:val="24"/>
                <w:szCs w:val="24"/>
              </w:rPr>
              <w:t>監測結果摘要</w:t>
            </w:r>
          </w:p>
        </w:tc>
        <w:tc>
          <w:tcPr>
            <w:tcW w:w="3118" w:type="dxa"/>
            <w:tcBorders>
              <w:top w:val="double" w:sz="4" w:space="0" w:color="auto"/>
              <w:left w:val="single" w:sz="4" w:space="0" w:color="auto"/>
              <w:bottom w:val="double" w:sz="4" w:space="0" w:color="auto"/>
              <w:right w:val="double" w:sz="4" w:space="0" w:color="auto"/>
            </w:tcBorders>
            <w:vAlign w:val="center"/>
          </w:tcPr>
          <w:p w14:paraId="7CB8D2F3" w14:textId="77777777" w:rsidR="00294F2A" w:rsidRPr="005B2F77" w:rsidRDefault="00294F2A" w:rsidP="00E039F2">
            <w:pPr>
              <w:pStyle w:val="af4"/>
              <w:snapToGrid w:val="0"/>
              <w:spacing w:line="260" w:lineRule="exact"/>
              <w:rPr>
                <w:color w:val="000000" w:themeColor="text1"/>
                <w:sz w:val="24"/>
                <w:szCs w:val="24"/>
              </w:rPr>
            </w:pPr>
            <w:r w:rsidRPr="005B2F77">
              <w:rPr>
                <w:color w:val="000000" w:themeColor="text1"/>
                <w:sz w:val="24"/>
                <w:szCs w:val="24"/>
              </w:rPr>
              <w:t>因應對策</w:t>
            </w:r>
          </w:p>
        </w:tc>
      </w:tr>
      <w:tr w:rsidR="001B7E18" w:rsidRPr="005B2F77" w14:paraId="56F51A01" w14:textId="77777777" w:rsidTr="00675090">
        <w:trPr>
          <w:trHeight w:val="1177"/>
          <w:jc w:val="center"/>
        </w:trPr>
        <w:tc>
          <w:tcPr>
            <w:tcW w:w="1261" w:type="dxa"/>
            <w:tcBorders>
              <w:top w:val="single" w:sz="4" w:space="0" w:color="auto"/>
              <w:left w:val="double" w:sz="4" w:space="0" w:color="auto"/>
              <w:bottom w:val="single" w:sz="4" w:space="0" w:color="auto"/>
              <w:right w:val="single" w:sz="4" w:space="0" w:color="auto"/>
            </w:tcBorders>
            <w:vAlign w:val="center"/>
          </w:tcPr>
          <w:p w14:paraId="7C86DAE8" w14:textId="470A47F8" w:rsidR="001B7E18" w:rsidRPr="005B2F77" w:rsidRDefault="001B7E18" w:rsidP="001B7E18">
            <w:pPr>
              <w:pStyle w:val="af4"/>
              <w:snapToGrid w:val="0"/>
              <w:spacing w:line="260" w:lineRule="exact"/>
              <w:rPr>
                <w:color w:val="000000" w:themeColor="text1"/>
                <w:sz w:val="24"/>
                <w:szCs w:val="24"/>
              </w:rPr>
            </w:pPr>
            <w:r w:rsidRPr="005B2F77">
              <w:rPr>
                <w:color w:val="000000" w:themeColor="text1"/>
                <w:sz w:val="24"/>
                <w:szCs w:val="24"/>
              </w:rPr>
              <w:t>交通流量</w:t>
            </w:r>
          </w:p>
        </w:tc>
        <w:tc>
          <w:tcPr>
            <w:tcW w:w="2126" w:type="dxa"/>
            <w:tcBorders>
              <w:top w:val="single" w:sz="4" w:space="0" w:color="auto"/>
              <w:left w:val="single" w:sz="4" w:space="0" w:color="auto"/>
              <w:bottom w:val="single" w:sz="4" w:space="0" w:color="auto"/>
              <w:right w:val="single" w:sz="4" w:space="0" w:color="auto"/>
            </w:tcBorders>
            <w:vAlign w:val="center"/>
          </w:tcPr>
          <w:p w14:paraId="7077BFCB" w14:textId="77777777" w:rsidR="001B7E18" w:rsidRPr="005B2F77" w:rsidRDefault="001B7E18" w:rsidP="001B7E18">
            <w:pPr>
              <w:pStyle w:val="af4"/>
              <w:spacing w:line="260" w:lineRule="exact"/>
              <w:jc w:val="both"/>
              <w:rPr>
                <w:b/>
                <w:bCs/>
                <w:color w:val="000000" w:themeColor="text1"/>
                <w:sz w:val="24"/>
                <w:szCs w:val="24"/>
              </w:rPr>
            </w:pPr>
            <w:r w:rsidRPr="005B2F77">
              <w:rPr>
                <w:rFonts w:hint="eastAsia"/>
                <w:b/>
                <w:bCs/>
                <w:color w:val="000000" w:themeColor="text1"/>
                <w:sz w:val="24"/>
                <w:szCs w:val="24"/>
              </w:rPr>
              <w:t>營運期間：</w:t>
            </w:r>
          </w:p>
          <w:p w14:paraId="3D05D29F" w14:textId="77777777" w:rsidR="001B7E18" w:rsidRPr="005B2F77" w:rsidRDefault="001B7E18"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1.</w:t>
            </w:r>
            <w:r w:rsidRPr="005B2F77">
              <w:rPr>
                <w:color w:val="000000" w:themeColor="text1"/>
                <w:sz w:val="24"/>
                <w:szCs w:val="24"/>
              </w:rPr>
              <w:t>道路現況</w:t>
            </w:r>
          </w:p>
          <w:p w14:paraId="5F646715" w14:textId="77777777" w:rsidR="006E52B5" w:rsidRDefault="001B7E18" w:rsidP="006E52B5">
            <w:pPr>
              <w:pStyle w:val="af4"/>
              <w:spacing w:line="260" w:lineRule="exact"/>
              <w:ind w:firstLineChars="10" w:firstLine="24"/>
              <w:jc w:val="both"/>
              <w:rPr>
                <w:color w:val="000000" w:themeColor="text1"/>
                <w:sz w:val="24"/>
                <w:szCs w:val="24"/>
              </w:rPr>
            </w:pPr>
            <w:r w:rsidRPr="005B2F77">
              <w:rPr>
                <w:color w:val="000000" w:themeColor="text1"/>
                <w:sz w:val="24"/>
                <w:szCs w:val="24"/>
              </w:rPr>
              <w:t>2.</w:t>
            </w:r>
            <w:r w:rsidRPr="005B2F77">
              <w:rPr>
                <w:color w:val="000000" w:themeColor="text1"/>
                <w:sz w:val="24"/>
                <w:szCs w:val="24"/>
              </w:rPr>
              <w:t>車輛類型及流量</w:t>
            </w:r>
          </w:p>
          <w:p w14:paraId="5C8903D2" w14:textId="0044830E" w:rsidR="001B7E18" w:rsidRPr="005B2F77" w:rsidRDefault="001B7E18" w:rsidP="006E52B5">
            <w:pPr>
              <w:pStyle w:val="af4"/>
              <w:spacing w:line="260" w:lineRule="exact"/>
              <w:ind w:firstLineChars="10" w:firstLine="24"/>
              <w:jc w:val="both"/>
              <w:rPr>
                <w:b/>
                <w:bCs/>
                <w:color w:val="000000" w:themeColor="text1"/>
                <w:sz w:val="24"/>
                <w:szCs w:val="24"/>
              </w:rPr>
            </w:pPr>
            <w:r w:rsidRPr="005B2F77">
              <w:rPr>
                <w:color w:val="000000" w:themeColor="text1"/>
                <w:sz w:val="24"/>
                <w:szCs w:val="24"/>
              </w:rPr>
              <w:t>3.</w:t>
            </w:r>
            <w:r w:rsidRPr="005B2F77">
              <w:rPr>
                <w:color w:val="000000" w:themeColor="text1"/>
                <w:sz w:val="24"/>
                <w:szCs w:val="24"/>
              </w:rPr>
              <w:t>道路服務水準</w:t>
            </w:r>
          </w:p>
        </w:tc>
        <w:tc>
          <w:tcPr>
            <w:tcW w:w="3302" w:type="dxa"/>
            <w:tcBorders>
              <w:top w:val="single" w:sz="4" w:space="0" w:color="auto"/>
              <w:left w:val="single" w:sz="4" w:space="0" w:color="auto"/>
              <w:bottom w:val="single" w:sz="4" w:space="0" w:color="auto"/>
              <w:right w:val="single" w:sz="4" w:space="0" w:color="auto"/>
            </w:tcBorders>
            <w:vAlign w:val="center"/>
          </w:tcPr>
          <w:p w14:paraId="28DC7849" w14:textId="77777777" w:rsidR="001B7E18" w:rsidRPr="005B2F77" w:rsidRDefault="001B7E18" w:rsidP="001B7E18">
            <w:pPr>
              <w:pStyle w:val="af4"/>
              <w:snapToGrid w:val="0"/>
              <w:spacing w:line="260" w:lineRule="exact"/>
              <w:jc w:val="left"/>
              <w:rPr>
                <w:b/>
                <w:bCs/>
                <w:color w:val="000000" w:themeColor="text1"/>
                <w:sz w:val="24"/>
                <w:szCs w:val="24"/>
              </w:rPr>
            </w:pPr>
            <w:r w:rsidRPr="005B2F77">
              <w:rPr>
                <w:rFonts w:hint="eastAsia"/>
                <w:b/>
                <w:bCs/>
                <w:color w:val="000000" w:themeColor="text1"/>
                <w:sz w:val="24"/>
                <w:szCs w:val="24"/>
              </w:rPr>
              <w:t>營運期間：</w:t>
            </w:r>
          </w:p>
          <w:p w14:paraId="0F646DC7" w14:textId="2CFF412B" w:rsidR="001B7E18" w:rsidRPr="00590D12" w:rsidRDefault="001B7E18" w:rsidP="00CB5B68">
            <w:pPr>
              <w:snapToGrid w:val="0"/>
              <w:spacing w:before="0" w:after="0" w:line="240" w:lineRule="auto"/>
              <w:ind w:left="0"/>
              <w:rPr>
                <w:b/>
                <w:bCs/>
                <w:color w:val="000000" w:themeColor="text1"/>
                <w:sz w:val="23"/>
                <w:szCs w:val="23"/>
              </w:rPr>
            </w:pPr>
            <w:r w:rsidRPr="00590D12">
              <w:rPr>
                <w:color w:val="000000" w:themeColor="text1"/>
                <w:sz w:val="23"/>
                <w:szCs w:val="23"/>
              </w:rPr>
              <w:t>本季已完成監測調查作業，監測結果無異常狀況。</w:t>
            </w:r>
          </w:p>
        </w:tc>
        <w:tc>
          <w:tcPr>
            <w:tcW w:w="3118" w:type="dxa"/>
            <w:tcBorders>
              <w:top w:val="single" w:sz="4" w:space="0" w:color="auto"/>
              <w:left w:val="single" w:sz="4" w:space="0" w:color="auto"/>
              <w:bottom w:val="single" w:sz="4" w:space="0" w:color="auto"/>
              <w:right w:val="double" w:sz="4" w:space="0" w:color="auto"/>
            </w:tcBorders>
            <w:vAlign w:val="center"/>
          </w:tcPr>
          <w:p w14:paraId="1AD420A5" w14:textId="5773CE62" w:rsidR="001B7E18" w:rsidRPr="00590D12" w:rsidRDefault="001B7E18" w:rsidP="001B7E18">
            <w:pPr>
              <w:pStyle w:val="af4"/>
              <w:snapToGrid w:val="0"/>
              <w:spacing w:line="260" w:lineRule="exact"/>
              <w:rPr>
                <w:color w:val="000000" w:themeColor="text1"/>
                <w:sz w:val="23"/>
                <w:szCs w:val="23"/>
              </w:rPr>
            </w:pPr>
            <w:r w:rsidRPr="00590D12">
              <w:rPr>
                <w:color w:val="000000" w:themeColor="text1"/>
                <w:sz w:val="23"/>
                <w:szCs w:val="23"/>
              </w:rPr>
              <w:t>未來將持續監測。</w:t>
            </w:r>
          </w:p>
        </w:tc>
      </w:tr>
      <w:tr w:rsidR="00D614B9" w:rsidRPr="005B2F77" w14:paraId="1E8AA359" w14:textId="77777777" w:rsidTr="000C1412">
        <w:trPr>
          <w:trHeight w:val="2674"/>
          <w:jc w:val="center"/>
        </w:trPr>
        <w:tc>
          <w:tcPr>
            <w:tcW w:w="1261" w:type="dxa"/>
            <w:tcBorders>
              <w:top w:val="single" w:sz="4" w:space="0" w:color="auto"/>
              <w:left w:val="double" w:sz="4" w:space="0" w:color="auto"/>
              <w:bottom w:val="double" w:sz="4" w:space="0" w:color="auto"/>
              <w:right w:val="single" w:sz="4" w:space="0" w:color="auto"/>
            </w:tcBorders>
            <w:vAlign w:val="center"/>
          </w:tcPr>
          <w:p w14:paraId="162F1E54" w14:textId="397C97C5" w:rsidR="00D614B9" w:rsidRPr="005B2F77" w:rsidRDefault="00D614B9" w:rsidP="005F4687">
            <w:pPr>
              <w:pStyle w:val="af4"/>
              <w:snapToGrid w:val="0"/>
              <w:spacing w:line="260" w:lineRule="exact"/>
              <w:rPr>
                <w:color w:val="000000" w:themeColor="text1"/>
                <w:sz w:val="24"/>
                <w:szCs w:val="24"/>
              </w:rPr>
            </w:pPr>
            <w:r w:rsidRPr="005B2F77">
              <w:rPr>
                <w:rFonts w:hint="eastAsia"/>
                <w:color w:val="000000" w:themeColor="text1"/>
                <w:sz w:val="24"/>
                <w:szCs w:val="24"/>
              </w:rPr>
              <w:t>施工安全</w:t>
            </w:r>
          </w:p>
        </w:tc>
        <w:tc>
          <w:tcPr>
            <w:tcW w:w="2126" w:type="dxa"/>
            <w:tcBorders>
              <w:top w:val="single" w:sz="4" w:space="0" w:color="auto"/>
              <w:left w:val="single" w:sz="4" w:space="0" w:color="auto"/>
              <w:bottom w:val="double" w:sz="4" w:space="0" w:color="auto"/>
              <w:right w:val="single" w:sz="4" w:space="0" w:color="auto"/>
            </w:tcBorders>
            <w:vAlign w:val="center"/>
          </w:tcPr>
          <w:p w14:paraId="28AB38FC" w14:textId="77777777" w:rsidR="00D614B9" w:rsidRPr="005B2F77" w:rsidRDefault="00D614B9" w:rsidP="005F4687">
            <w:pPr>
              <w:snapToGrid w:val="0"/>
              <w:spacing w:before="0" w:after="0" w:line="240" w:lineRule="auto"/>
              <w:ind w:left="0"/>
              <w:jc w:val="left"/>
              <w:rPr>
                <w:b/>
                <w:bCs/>
                <w:color w:val="000000" w:themeColor="text1"/>
                <w:sz w:val="24"/>
                <w:szCs w:val="24"/>
              </w:rPr>
            </w:pPr>
            <w:r w:rsidRPr="005B2F77">
              <w:rPr>
                <w:rFonts w:hint="eastAsia"/>
                <w:b/>
                <w:bCs/>
                <w:color w:val="000000" w:themeColor="text1"/>
                <w:sz w:val="24"/>
                <w:szCs w:val="24"/>
              </w:rPr>
              <w:t>施工期間：</w:t>
            </w:r>
          </w:p>
          <w:p w14:paraId="4BB5E56D" w14:textId="77777777" w:rsidR="00D614B9" w:rsidRPr="005B2F77" w:rsidRDefault="00D614B9" w:rsidP="005F4687">
            <w:pPr>
              <w:pStyle w:val="af4"/>
              <w:spacing w:line="260" w:lineRule="exact"/>
              <w:jc w:val="both"/>
              <w:rPr>
                <w:color w:val="000000" w:themeColor="text1"/>
                <w:sz w:val="24"/>
                <w:szCs w:val="24"/>
              </w:rPr>
            </w:pPr>
            <w:r w:rsidRPr="005B2F77">
              <w:rPr>
                <w:rFonts w:hint="eastAsia"/>
                <w:color w:val="000000" w:themeColor="text1"/>
                <w:sz w:val="24"/>
                <w:szCs w:val="24"/>
              </w:rPr>
              <w:t>地下水壓變化、地層變形、開挖支撐系統</w:t>
            </w:r>
          </w:p>
        </w:tc>
        <w:tc>
          <w:tcPr>
            <w:tcW w:w="3302" w:type="dxa"/>
            <w:tcBorders>
              <w:top w:val="single" w:sz="4" w:space="0" w:color="auto"/>
              <w:left w:val="single" w:sz="4" w:space="0" w:color="auto"/>
              <w:bottom w:val="double" w:sz="4" w:space="0" w:color="auto"/>
              <w:right w:val="single" w:sz="4" w:space="0" w:color="auto"/>
            </w:tcBorders>
            <w:vAlign w:val="center"/>
          </w:tcPr>
          <w:p w14:paraId="50AB2BBC" w14:textId="77777777" w:rsidR="00781527" w:rsidRPr="005B2F77" w:rsidRDefault="00781527" w:rsidP="00781527">
            <w:pPr>
              <w:snapToGrid w:val="0"/>
              <w:spacing w:before="0" w:after="0" w:line="240" w:lineRule="auto"/>
              <w:ind w:left="0"/>
              <w:jc w:val="left"/>
              <w:rPr>
                <w:b/>
                <w:bCs/>
                <w:color w:val="000000" w:themeColor="text1"/>
                <w:sz w:val="24"/>
                <w:szCs w:val="24"/>
              </w:rPr>
            </w:pPr>
            <w:r w:rsidRPr="005B2F77">
              <w:rPr>
                <w:rFonts w:hint="eastAsia"/>
                <w:b/>
                <w:bCs/>
                <w:color w:val="000000" w:themeColor="text1"/>
                <w:sz w:val="24"/>
                <w:szCs w:val="24"/>
              </w:rPr>
              <w:t>施工期間：</w:t>
            </w:r>
          </w:p>
          <w:p w14:paraId="51B9B8C4" w14:textId="77777777" w:rsidR="00781527" w:rsidRPr="00E039F2" w:rsidRDefault="00781527" w:rsidP="00781527">
            <w:pPr>
              <w:pStyle w:val="2a"/>
              <w:snapToGrid w:val="0"/>
              <w:spacing w:before="0" w:after="0" w:line="300" w:lineRule="exact"/>
              <w:ind w:leftChars="0" w:left="0" w:firstLineChars="0" w:firstLine="0"/>
              <w:jc w:val="left"/>
              <w:rPr>
                <w:b/>
                <w:bCs/>
                <w:color w:val="000000" w:themeColor="text1"/>
                <w:sz w:val="23"/>
                <w:szCs w:val="23"/>
              </w:rPr>
            </w:pPr>
            <w:r w:rsidRPr="00E039F2">
              <w:rPr>
                <w:rFonts w:hint="eastAsia"/>
                <w:b/>
                <w:bCs/>
                <w:color w:val="000000" w:themeColor="text1"/>
                <w:sz w:val="23"/>
                <w:szCs w:val="23"/>
              </w:rPr>
              <w:t>高雄醫學大學附屬高</w:t>
            </w:r>
            <w:proofErr w:type="gramStart"/>
            <w:r w:rsidRPr="00E039F2">
              <w:rPr>
                <w:rFonts w:hint="eastAsia"/>
                <w:b/>
                <w:bCs/>
                <w:color w:val="000000" w:themeColor="text1"/>
                <w:sz w:val="23"/>
                <w:szCs w:val="23"/>
              </w:rPr>
              <w:t>醫</w:t>
            </w:r>
            <w:proofErr w:type="gramEnd"/>
            <w:r w:rsidRPr="00E039F2">
              <w:rPr>
                <w:rFonts w:hint="eastAsia"/>
                <w:b/>
                <w:bCs/>
                <w:color w:val="000000" w:themeColor="text1"/>
                <w:sz w:val="23"/>
                <w:szCs w:val="23"/>
              </w:rPr>
              <w:t>岡山醫院一期醫療大樓新建工程：</w:t>
            </w:r>
          </w:p>
          <w:p w14:paraId="7D59EAFA" w14:textId="77777777" w:rsidR="002E43DE" w:rsidRDefault="002E43DE" w:rsidP="00781527">
            <w:pPr>
              <w:pStyle w:val="2a"/>
              <w:snapToGrid w:val="0"/>
              <w:spacing w:before="0" w:after="0" w:line="300" w:lineRule="exact"/>
              <w:ind w:leftChars="0" w:left="0" w:firstLineChars="0" w:firstLine="0"/>
              <w:jc w:val="left"/>
              <w:rPr>
                <w:color w:val="000000" w:themeColor="text1"/>
                <w:sz w:val="23"/>
                <w:szCs w:val="23"/>
              </w:rPr>
            </w:pPr>
            <w:r w:rsidRPr="00590D12">
              <w:rPr>
                <w:rFonts w:hint="eastAsia"/>
                <w:color w:val="000000" w:themeColor="text1"/>
                <w:sz w:val="23"/>
                <w:szCs w:val="23"/>
              </w:rPr>
              <w:t>本季施工單位無深開挖。</w:t>
            </w:r>
          </w:p>
          <w:p w14:paraId="4FAF6BB5" w14:textId="0831E63A" w:rsidR="00781527" w:rsidRPr="00E039F2" w:rsidRDefault="00781527" w:rsidP="00781527">
            <w:pPr>
              <w:pStyle w:val="2a"/>
              <w:snapToGrid w:val="0"/>
              <w:spacing w:before="0" w:after="0" w:line="300" w:lineRule="exact"/>
              <w:ind w:leftChars="0" w:left="0" w:firstLineChars="0" w:firstLine="0"/>
              <w:jc w:val="left"/>
              <w:rPr>
                <w:b/>
                <w:bCs/>
                <w:color w:val="000000" w:themeColor="text1"/>
                <w:sz w:val="23"/>
                <w:szCs w:val="23"/>
              </w:rPr>
            </w:pPr>
            <w:proofErr w:type="gramStart"/>
            <w:r w:rsidRPr="00590D12">
              <w:rPr>
                <w:rFonts w:hint="eastAsia"/>
                <w:b/>
                <w:bCs/>
                <w:sz w:val="23"/>
                <w:szCs w:val="23"/>
              </w:rPr>
              <w:t>達米秀</w:t>
            </w:r>
            <w:proofErr w:type="gramEnd"/>
            <w:r w:rsidRPr="00590D12">
              <w:rPr>
                <w:rFonts w:hint="eastAsia"/>
                <w:b/>
                <w:bCs/>
                <w:sz w:val="23"/>
                <w:szCs w:val="23"/>
              </w:rPr>
              <w:t>購物商場新建工程</w:t>
            </w:r>
            <w:r w:rsidRPr="00E039F2">
              <w:rPr>
                <w:rFonts w:hint="eastAsia"/>
                <w:b/>
                <w:bCs/>
                <w:color w:val="000000" w:themeColor="text1"/>
                <w:sz w:val="23"/>
                <w:szCs w:val="23"/>
              </w:rPr>
              <w:t>：</w:t>
            </w:r>
          </w:p>
          <w:p w14:paraId="1C2F6430" w14:textId="45BF4085" w:rsidR="00D614B9" w:rsidRPr="00590D12" w:rsidRDefault="00781527" w:rsidP="00781527">
            <w:pPr>
              <w:pStyle w:val="af4"/>
              <w:snapToGrid w:val="0"/>
              <w:spacing w:line="260" w:lineRule="exact"/>
              <w:jc w:val="both"/>
              <w:rPr>
                <w:color w:val="000000" w:themeColor="text1"/>
                <w:sz w:val="23"/>
                <w:szCs w:val="23"/>
              </w:rPr>
            </w:pPr>
            <w:r w:rsidRPr="00590D12">
              <w:rPr>
                <w:rFonts w:hint="eastAsia"/>
                <w:color w:val="000000" w:themeColor="text1"/>
                <w:sz w:val="23"/>
                <w:szCs w:val="23"/>
              </w:rPr>
              <w:t>本季施工單位無深開挖。</w:t>
            </w:r>
          </w:p>
        </w:tc>
        <w:tc>
          <w:tcPr>
            <w:tcW w:w="3118" w:type="dxa"/>
            <w:tcBorders>
              <w:top w:val="single" w:sz="4" w:space="0" w:color="auto"/>
              <w:left w:val="single" w:sz="4" w:space="0" w:color="auto"/>
              <w:bottom w:val="double" w:sz="4" w:space="0" w:color="auto"/>
              <w:right w:val="double" w:sz="4" w:space="0" w:color="auto"/>
            </w:tcBorders>
            <w:vAlign w:val="center"/>
          </w:tcPr>
          <w:p w14:paraId="612333E4" w14:textId="403E0378" w:rsidR="00781527" w:rsidRPr="00590D12" w:rsidRDefault="00294F2A" w:rsidP="00781527">
            <w:pPr>
              <w:pStyle w:val="af4"/>
              <w:snapToGrid w:val="0"/>
              <w:spacing w:line="260" w:lineRule="exact"/>
              <w:rPr>
                <w:color w:val="000000" w:themeColor="text1"/>
                <w:sz w:val="23"/>
                <w:szCs w:val="23"/>
              </w:rPr>
            </w:pPr>
            <w:r w:rsidRPr="00590D12">
              <w:rPr>
                <w:color w:val="000000" w:themeColor="text1"/>
                <w:sz w:val="23"/>
                <w:szCs w:val="23"/>
              </w:rPr>
              <w:t>未來將持續監測。</w:t>
            </w:r>
          </w:p>
        </w:tc>
      </w:tr>
    </w:tbl>
    <w:p w14:paraId="2EE35811" w14:textId="77777777" w:rsidR="00294F2A" w:rsidRDefault="00294F2A" w:rsidP="00D614B9">
      <w:pPr>
        <w:pStyle w:val="2"/>
        <w:rPr>
          <w:b w:val="0"/>
          <w:color w:val="000000" w:themeColor="text1"/>
        </w:rPr>
      </w:pPr>
    </w:p>
    <w:p w14:paraId="082ABDAC" w14:textId="77777777" w:rsidR="00294F2A" w:rsidRDefault="00294F2A">
      <w:pPr>
        <w:widowControl/>
        <w:spacing w:before="0" w:after="0" w:line="240" w:lineRule="auto"/>
        <w:ind w:left="0"/>
        <w:jc w:val="left"/>
        <w:rPr>
          <w:bCs/>
          <w:color w:val="000000" w:themeColor="text1"/>
          <w:sz w:val="36"/>
        </w:rPr>
      </w:pPr>
      <w:r>
        <w:rPr>
          <w:b/>
          <w:color w:val="000000" w:themeColor="text1"/>
        </w:rPr>
        <w:br w:type="page"/>
      </w:r>
    </w:p>
    <w:p w14:paraId="127BDE7C" w14:textId="62B656BF" w:rsidR="00D614B9" w:rsidRDefault="00D614B9" w:rsidP="00D614B9">
      <w:pPr>
        <w:pStyle w:val="2"/>
        <w:rPr>
          <w:b w:val="0"/>
          <w:color w:val="000000" w:themeColor="text1"/>
        </w:rPr>
      </w:pPr>
      <w:bookmarkStart w:id="34" w:name="_Toc85180530"/>
      <w:r w:rsidRPr="00DB7DAE">
        <w:rPr>
          <w:b w:val="0"/>
          <w:color w:val="000000" w:themeColor="text1"/>
        </w:rPr>
        <w:lastRenderedPageBreak/>
        <w:t>1.</w:t>
      </w:r>
      <w:r>
        <w:rPr>
          <w:rFonts w:hint="eastAsia"/>
          <w:b w:val="0"/>
          <w:color w:val="000000" w:themeColor="text1"/>
        </w:rPr>
        <w:t>3</w:t>
      </w:r>
      <w:r>
        <w:rPr>
          <w:rFonts w:hint="eastAsia"/>
          <w:b w:val="0"/>
          <w:color w:val="000000" w:themeColor="text1"/>
        </w:rPr>
        <w:t>監測計畫概述</w:t>
      </w:r>
      <w:bookmarkEnd w:id="34"/>
    </w:p>
    <w:p w14:paraId="57C19B85" w14:textId="1899EE9A" w:rsidR="00955813" w:rsidRPr="00EC3EC7" w:rsidRDefault="00D614B9" w:rsidP="0050459C">
      <w:pPr>
        <w:pStyle w:val="afffff3"/>
        <w:spacing w:line="400" w:lineRule="exact"/>
        <w:ind w:left="0" w:firstLineChars="202" w:firstLine="566"/>
        <w:rPr>
          <w:rFonts w:ascii="Times New Roman" w:eastAsia="標楷體" w:hAnsi="標楷體"/>
          <w:spacing w:val="10"/>
          <w:sz w:val="26"/>
        </w:rPr>
      </w:pPr>
      <w:r w:rsidRPr="00420F76">
        <w:rPr>
          <w:rFonts w:ascii="Times New Roman" w:eastAsia="標楷體" w:hAnsi="標楷體"/>
          <w:spacing w:val="10"/>
          <w:sz w:val="26"/>
        </w:rPr>
        <w:t>本次執行之環境調查監測，包含</w:t>
      </w:r>
      <w:r w:rsidR="00542153">
        <w:rPr>
          <w:rFonts w:ascii="Times New Roman" w:eastAsia="標楷體" w:hAnsi="標楷體" w:hint="eastAsia"/>
          <w:spacing w:val="10"/>
          <w:sz w:val="26"/>
        </w:rPr>
        <w:t>各</w:t>
      </w:r>
      <w:r w:rsidR="0050459C">
        <w:rPr>
          <w:rFonts w:ascii="Times New Roman" w:eastAsia="標楷體" w:hAnsi="標楷體" w:hint="eastAsia"/>
          <w:spacing w:val="10"/>
          <w:sz w:val="26"/>
        </w:rPr>
        <w:t>監測類別、項目、地點、頻率、時間</w:t>
      </w:r>
      <w:r w:rsidR="0050459C" w:rsidRPr="0050459C">
        <w:rPr>
          <w:rFonts w:ascii="Times New Roman" w:eastAsia="標楷體" w:hAnsi="標楷體"/>
          <w:spacing w:val="10"/>
          <w:sz w:val="26"/>
        </w:rPr>
        <w:t>、方法</w:t>
      </w:r>
      <w:r w:rsidR="0050459C">
        <w:rPr>
          <w:rFonts w:ascii="Times New Roman" w:eastAsia="標楷體" w:hAnsi="標楷體" w:hint="eastAsia"/>
          <w:spacing w:val="10"/>
          <w:sz w:val="26"/>
        </w:rPr>
        <w:t>及執行單位等資料，如表</w:t>
      </w:r>
      <w:r w:rsidR="0050459C">
        <w:rPr>
          <w:rFonts w:ascii="Times New Roman" w:eastAsia="標楷體" w:hAnsi="標楷體" w:hint="eastAsia"/>
          <w:spacing w:val="10"/>
          <w:sz w:val="26"/>
        </w:rPr>
        <w:t>1.3</w:t>
      </w:r>
      <w:r w:rsidR="00B4217B">
        <w:rPr>
          <w:rFonts w:ascii="Times New Roman" w:eastAsia="標楷體" w:hAnsi="標楷體" w:hint="eastAsia"/>
          <w:spacing w:val="10"/>
          <w:sz w:val="26"/>
        </w:rPr>
        <w:t>-1</w:t>
      </w:r>
      <w:r w:rsidR="00EC3EC7">
        <w:rPr>
          <w:rFonts w:ascii="Times New Roman" w:eastAsia="標楷體" w:hAnsi="標楷體" w:hint="eastAsia"/>
          <w:spacing w:val="10"/>
          <w:sz w:val="26"/>
        </w:rPr>
        <w:t>。</w:t>
      </w:r>
      <w:r w:rsidR="00542153" w:rsidRPr="00542153">
        <w:rPr>
          <w:rFonts w:ascii="Times New Roman" w:eastAsia="標楷體" w:hAnsi="標楷體"/>
          <w:spacing w:val="10"/>
          <w:sz w:val="26"/>
        </w:rPr>
        <w:t>開發單位委託本計畫監測範圍為高雄捷運北機廠商業服務區之環境監測</w:t>
      </w:r>
      <w:r w:rsidR="00542153" w:rsidRPr="00542153">
        <w:rPr>
          <w:rFonts w:ascii="Times New Roman" w:eastAsia="標楷體" w:hAnsi="標楷體"/>
          <w:spacing w:val="10"/>
          <w:sz w:val="26"/>
        </w:rPr>
        <w:t>(</w:t>
      </w:r>
      <w:r w:rsidR="00542153" w:rsidRPr="00542153">
        <w:rPr>
          <w:rFonts w:ascii="Times New Roman" w:eastAsia="標楷體" w:hAnsi="標楷體"/>
          <w:spacing w:val="10"/>
          <w:sz w:val="26"/>
        </w:rPr>
        <w:t>不包含維修設施區及</w:t>
      </w:r>
      <w:r w:rsidR="00542153" w:rsidRPr="00542153">
        <w:rPr>
          <w:rFonts w:ascii="Times New Roman" w:eastAsia="標楷體" w:hAnsi="標楷體"/>
          <w:spacing w:val="10"/>
          <w:sz w:val="26"/>
        </w:rPr>
        <w:t>R24</w:t>
      </w:r>
      <w:r w:rsidR="00542153" w:rsidRPr="00542153">
        <w:rPr>
          <w:rFonts w:ascii="Times New Roman" w:eastAsia="標楷體" w:hAnsi="標楷體"/>
          <w:spacing w:val="10"/>
          <w:sz w:val="26"/>
        </w:rPr>
        <w:t>車站</w:t>
      </w:r>
      <w:r w:rsidR="00542153" w:rsidRPr="00542153">
        <w:rPr>
          <w:rFonts w:ascii="Times New Roman" w:eastAsia="標楷體" w:hAnsi="標楷體"/>
          <w:spacing w:val="10"/>
          <w:sz w:val="26"/>
        </w:rPr>
        <w:t>)</w:t>
      </w:r>
      <w:r w:rsidR="00542153" w:rsidRPr="00542153">
        <w:rPr>
          <w:rFonts w:ascii="Times New Roman" w:eastAsia="標楷體" w:hAnsi="標楷體"/>
          <w:spacing w:val="10"/>
          <w:sz w:val="26"/>
        </w:rPr>
        <w:t>，</w:t>
      </w:r>
      <w:r w:rsidR="0050459C">
        <w:rPr>
          <w:rFonts w:ascii="Times New Roman" w:eastAsia="標楷體" w:hAnsi="標楷體" w:hint="eastAsia"/>
          <w:spacing w:val="10"/>
          <w:sz w:val="26"/>
        </w:rPr>
        <w:t>監測位置如圖</w:t>
      </w:r>
      <w:r w:rsidR="0050459C">
        <w:rPr>
          <w:rFonts w:ascii="Times New Roman" w:eastAsia="標楷體" w:hAnsi="標楷體" w:hint="eastAsia"/>
          <w:spacing w:val="10"/>
          <w:sz w:val="26"/>
        </w:rPr>
        <w:t>1.3</w:t>
      </w:r>
      <w:r w:rsidR="00542153">
        <w:rPr>
          <w:rFonts w:ascii="Times New Roman" w:eastAsia="標楷體" w:hAnsi="標楷體" w:hint="eastAsia"/>
          <w:spacing w:val="10"/>
          <w:sz w:val="26"/>
        </w:rPr>
        <w:t>-1</w:t>
      </w:r>
      <w:r w:rsidR="00AD47D3">
        <w:rPr>
          <w:rFonts w:ascii="Times New Roman" w:eastAsia="標楷體" w:hAnsi="標楷體" w:hint="eastAsia"/>
          <w:spacing w:val="10"/>
          <w:sz w:val="26"/>
        </w:rPr>
        <w:t>~1.3-2</w:t>
      </w:r>
      <w:r w:rsidR="0050459C">
        <w:rPr>
          <w:rFonts w:ascii="Times New Roman" w:eastAsia="標楷體" w:hAnsi="標楷體" w:hint="eastAsia"/>
          <w:spacing w:val="10"/>
          <w:sz w:val="26"/>
        </w:rPr>
        <w:t>。</w:t>
      </w:r>
    </w:p>
    <w:p w14:paraId="07307007" w14:textId="39781E6D" w:rsidR="0050459C" w:rsidRPr="00DB7DAE" w:rsidRDefault="0050459C" w:rsidP="0050459C">
      <w:pPr>
        <w:pStyle w:val="affffb"/>
        <w:rPr>
          <w:color w:val="000000" w:themeColor="text1"/>
        </w:rPr>
      </w:pPr>
      <w:bookmarkStart w:id="35" w:name="_Toc85180601"/>
      <w:r w:rsidRPr="00DB7DAE">
        <w:rPr>
          <w:color w:val="000000" w:themeColor="text1"/>
        </w:rPr>
        <w:t>表</w:t>
      </w:r>
      <w:r w:rsidRPr="00DB7DAE">
        <w:rPr>
          <w:color w:val="000000" w:themeColor="text1"/>
        </w:rPr>
        <w:t>1.3-1</w:t>
      </w:r>
      <w:r w:rsidRPr="00DB7DAE">
        <w:rPr>
          <w:color w:val="000000" w:themeColor="text1"/>
        </w:rPr>
        <w:t>北機廠環境監測計畫</w:t>
      </w:r>
      <w:bookmarkEnd w:id="35"/>
    </w:p>
    <w:tbl>
      <w:tblPr>
        <w:tblW w:w="10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7"/>
        <w:gridCol w:w="1984"/>
        <w:gridCol w:w="1276"/>
        <w:gridCol w:w="1602"/>
        <w:gridCol w:w="2210"/>
        <w:gridCol w:w="1559"/>
        <w:gridCol w:w="625"/>
      </w:tblGrid>
      <w:tr w:rsidR="00570A05" w:rsidRPr="0050459C" w14:paraId="46C39E5A" w14:textId="77777777" w:rsidTr="00901AC9">
        <w:trPr>
          <w:trHeight w:val="964"/>
          <w:jc w:val="center"/>
        </w:trPr>
        <w:tc>
          <w:tcPr>
            <w:tcW w:w="1277" w:type="dxa"/>
            <w:tcBorders>
              <w:top w:val="double" w:sz="4" w:space="0" w:color="auto"/>
              <w:left w:val="double" w:sz="4" w:space="0" w:color="auto"/>
              <w:bottom w:val="double" w:sz="4" w:space="0" w:color="auto"/>
            </w:tcBorders>
            <w:vAlign w:val="center"/>
          </w:tcPr>
          <w:p w14:paraId="68466D8B" w14:textId="77777777" w:rsidR="0050459C" w:rsidRPr="0050459C" w:rsidRDefault="0050459C" w:rsidP="005F4687">
            <w:pPr>
              <w:pStyle w:val="aff3"/>
              <w:spacing w:beforeLines="50" w:before="120" w:afterLines="50"/>
              <w:ind w:left="0"/>
              <w:jc w:val="center"/>
              <w:rPr>
                <w:rFonts w:eastAsia="標楷體"/>
                <w:color w:val="000000" w:themeColor="text1"/>
                <w:sz w:val="23"/>
                <w:szCs w:val="23"/>
              </w:rPr>
            </w:pPr>
            <w:r w:rsidRPr="0050459C">
              <w:rPr>
                <w:rFonts w:eastAsia="標楷體"/>
                <w:color w:val="000000" w:themeColor="text1"/>
                <w:sz w:val="23"/>
                <w:szCs w:val="23"/>
              </w:rPr>
              <w:t>監測項目</w:t>
            </w:r>
          </w:p>
        </w:tc>
        <w:tc>
          <w:tcPr>
            <w:tcW w:w="1984" w:type="dxa"/>
            <w:tcBorders>
              <w:top w:val="double" w:sz="4" w:space="0" w:color="auto"/>
              <w:bottom w:val="double" w:sz="4" w:space="0" w:color="auto"/>
            </w:tcBorders>
            <w:vAlign w:val="center"/>
          </w:tcPr>
          <w:p w14:paraId="70E565C1" w14:textId="77777777" w:rsidR="0050459C" w:rsidRPr="0050459C" w:rsidRDefault="0050459C" w:rsidP="005F4687">
            <w:pPr>
              <w:pStyle w:val="aff3"/>
              <w:spacing w:beforeLines="50" w:before="120" w:afterLines="50"/>
              <w:ind w:left="0"/>
              <w:jc w:val="center"/>
              <w:rPr>
                <w:rFonts w:eastAsia="標楷體"/>
                <w:color w:val="000000" w:themeColor="text1"/>
                <w:sz w:val="23"/>
                <w:szCs w:val="23"/>
              </w:rPr>
            </w:pPr>
            <w:r w:rsidRPr="0050459C">
              <w:rPr>
                <w:rFonts w:eastAsia="標楷體"/>
                <w:color w:val="000000" w:themeColor="text1"/>
                <w:sz w:val="23"/>
                <w:szCs w:val="23"/>
              </w:rPr>
              <w:t>監測項目</w:t>
            </w:r>
          </w:p>
        </w:tc>
        <w:tc>
          <w:tcPr>
            <w:tcW w:w="1276" w:type="dxa"/>
            <w:tcBorders>
              <w:top w:val="double" w:sz="4" w:space="0" w:color="auto"/>
              <w:bottom w:val="double" w:sz="4" w:space="0" w:color="auto"/>
            </w:tcBorders>
            <w:vAlign w:val="center"/>
          </w:tcPr>
          <w:p w14:paraId="2B7D8B69" w14:textId="77777777" w:rsidR="0050459C" w:rsidRPr="0050459C" w:rsidRDefault="0050459C" w:rsidP="005F4687">
            <w:pPr>
              <w:pStyle w:val="aff3"/>
              <w:spacing w:beforeLines="50" w:before="120" w:afterLines="50"/>
              <w:ind w:left="0"/>
              <w:jc w:val="center"/>
              <w:rPr>
                <w:rFonts w:eastAsia="標楷體"/>
                <w:color w:val="000000" w:themeColor="text1"/>
                <w:sz w:val="23"/>
                <w:szCs w:val="23"/>
              </w:rPr>
            </w:pPr>
            <w:r w:rsidRPr="0050459C">
              <w:rPr>
                <w:rFonts w:eastAsia="標楷體"/>
                <w:color w:val="000000" w:themeColor="text1"/>
                <w:sz w:val="23"/>
                <w:szCs w:val="23"/>
              </w:rPr>
              <w:t>監測地點</w:t>
            </w:r>
          </w:p>
        </w:tc>
        <w:tc>
          <w:tcPr>
            <w:tcW w:w="1602" w:type="dxa"/>
            <w:tcBorders>
              <w:top w:val="double" w:sz="4" w:space="0" w:color="auto"/>
              <w:bottom w:val="double" w:sz="4" w:space="0" w:color="auto"/>
            </w:tcBorders>
            <w:vAlign w:val="center"/>
          </w:tcPr>
          <w:p w14:paraId="0A59FD03" w14:textId="77777777" w:rsidR="0050459C" w:rsidRPr="0050459C" w:rsidRDefault="0050459C" w:rsidP="005F4687">
            <w:pPr>
              <w:pStyle w:val="aff3"/>
              <w:spacing w:beforeLines="50" w:before="120" w:afterLines="50"/>
              <w:ind w:left="0"/>
              <w:jc w:val="center"/>
              <w:rPr>
                <w:rFonts w:eastAsia="標楷體"/>
                <w:color w:val="000000" w:themeColor="text1"/>
                <w:sz w:val="23"/>
                <w:szCs w:val="23"/>
              </w:rPr>
            </w:pPr>
            <w:r w:rsidRPr="0050459C">
              <w:rPr>
                <w:rFonts w:eastAsia="標楷體"/>
                <w:color w:val="000000" w:themeColor="text1"/>
                <w:sz w:val="23"/>
                <w:szCs w:val="23"/>
              </w:rPr>
              <w:t>監測頻率</w:t>
            </w:r>
          </w:p>
        </w:tc>
        <w:tc>
          <w:tcPr>
            <w:tcW w:w="2210" w:type="dxa"/>
            <w:tcBorders>
              <w:top w:val="double" w:sz="4" w:space="0" w:color="auto"/>
              <w:bottom w:val="double" w:sz="4" w:space="0" w:color="auto"/>
            </w:tcBorders>
            <w:vAlign w:val="center"/>
          </w:tcPr>
          <w:p w14:paraId="394C029B" w14:textId="77777777" w:rsidR="0050459C" w:rsidRPr="0050459C" w:rsidRDefault="0050459C" w:rsidP="005F4687">
            <w:pPr>
              <w:pStyle w:val="aff3"/>
              <w:spacing w:beforeLines="50" w:before="120" w:afterLines="50"/>
              <w:ind w:left="0"/>
              <w:jc w:val="center"/>
              <w:rPr>
                <w:rFonts w:eastAsia="標楷體"/>
                <w:color w:val="000000" w:themeColor="text1"/>
                <w:sz w:val="23"/>
                <w:szCs w:val="23"/>
              </w:rPr>
            </w:pPr>
            <w:r w:rsidRPr="0050459C">
              <w:rPr>
                <w:rFonts w:eastAsia="標楷體"/>
                <w:color w:val="000000" w:themeColor="text1"/>
                <w:sz w:val="23"/>
                <w:szCs w:val="23"/>
              </w:rPr>
              <w:t>監測日期</w:t>
            </w:r>
          </w:p>
        </w:tc>
        <w:tc>
          <w:tcPr>
            <w:tcW w:w="1559" w:type="dxa"/>
            <w:tcBorders>
              <w:top w:val="double" w:sz="4" w:space="0" w:color="auto"/>
              <w:bottom w:val="double" w:sz="4" w:space="0" w:color="auto"/>
            </w:tcBorders>
            <w:vAlign w:val="center"/>
          </w:tcPr>
          <w:p w14:paraId="340CB5B9" w14:textId="77777777" w:rsidR="0050459C" w:rsidRPr="0050459C" w:rsidRDefault="0050459C" w:rsidP="005F4687">
            <w:pPr>
              <w:pStyle w:val="aff3"/>
              <w:spacing w:beforeLines="50" w:before="120" w:afterLines="50"/>
              <w:ind w:left="0"/>
              <w:jc w:val="center"/>
              <w:rPr>
                <w:rFonts w:eastAsia="標楷體"/>
                <w:color w:val="000000" w:themeColor="text1"/>
                <w:sz w:val="23"/>
                <w:szCs w:val="23"/>
              </w:rPr>
            </w:pPr>
            <w:r w:rsidRPr="0050459C">
              <w:rPr>
                <w:rFonts w:eastAsia="標楷體"/>
                <w:color w:val="000000" w:themeColor="text1"/>
                <w:sz w:val="23"/>
                <w:szCs w:val="23"/>
              </w:rPr>
              <w:t>監測方法</w:t>
            </w:r>
          </w:p>
        </w:tc>
        <w:tc>
          <w:tcPr>
            <w:tcW w:w="625" w:type="dxa"/>
            <w:tcBorders>
              <w:top w:val="double" w:sz="4" w:space="0" w:color="auto"/>
              <w:bottom w:val="double" w:sz="4" w:space="0" w:color="auto"/>
              <w:right w:val="double" w:sz="4" w:space="0" w:color="auto"/>
            </w:tcBorders>
            <w:vAlign w:val="center"/>
          </w:tcPr>
          <w:p w14:paraId="66A443A2" w14:textId="77777777" w:rsidR="0050459C" w:rsidRPr="0050459C" w:rsidRDefault="0050459C" w:rsidP="005C3D54">
            <w:pPr>
              <w:pStyle w:val="aff3"/>
              <w:spacing w:beforeLines="50" w:before="120" w:afterLines="50"/>
              <w:ind w:left="0"/>
              <w:jc w:val="center"/>
              <w:rPr>
                <w:rFonts w:eastAsia="標楷體"/>
                <w:color w:val="000000" w:themeColor="text1"/>
                <w:sz w:val="23"/>
                <w:szCs w:val="23"/>
              </w:rPr>
            </w:pPr>
            <w:r w:rsidRPr="0050459C">
              <w:rPr>
                <w:rFonts w:eastAsia="標楷體"/>
                <w:color w:val="000000" w:themeColor="text1"/>
                <w:sz w:val="23"/>
                <w:szCs w:val="23"/>
              </w:rPr>
              <w:t>執行</w:t>
            </w:r>
            <w:r w:rsidRPr="0050459C">
              <w:rPr>
                <w:rFonts w:eastAsia="標楷體"/>
                <w:color w:val="000000" w:themeColor="text1"/>
                <w:sz w:val="23"/>
                <w:szCs w:val="23"/>
              </w:rPr>
              <w:br/>
            </w:r>
            <w:r w:rsidRPr="0050459C">
              <w:rPr>
                <w:rFonts w:eastAsia="標楷體"/>
                <w:color w:val="000000" w:themeColor="text1"/>
                <w:sz w:val="23"/>
                <w:szCs w:val="23"/>
              </w:rPr>
              <w:t>監測</w:t>
            </w:r>
            <w:r w:rsidRPr="0050459C">
              <w:rPr>
                <w:rFonts w:eastAsia="標楷體"/>
                <w:color w:val="000000" w:themeColor="text1"/>
                <w:sz w:val="23"/>
                <w:szCs w:val="23"/>
              </w:rPr>
              <w:br/>
            </w:r>
            <w:r w:rsidRPr="0050459C">
              <w:rPr>
                <w:rFonts w:eastAsia="標楷體"/>
                <w:color w:val="000000" w:themeColor="text1"/>
                <w:sz w:val="23"/>
                <w:szCs w:val="23"/>
              </w:rPr>
              <w:t>單位</w:t>
            </w:r>
          </w:p>
        </w:tc>
      </w:tr>
      <w:tr w:rsidR="00B402D3" w:rsidRPr="0050459C" w14:paraId="3CD7AFF8" w14:textId="77777777" w:rsidTr="00901AC9">
        <w:trPr>
          <w:cantSplit/>
          <w:trHeight w:val="340"/>
          <w:jc w:val="center"/>
        </w:trPr>
        <w:tc>
          <w:tcPr>
            <w:tcW w:w="1277" w:type="dxa"/>
            <w:vMerge w:val="restart"/>
            <w:tcBorders>
              <w:top w:val="double" w:sz="4" w:space="0" w:color="auto"/>
              <w:left w:val="double" w:sz="4" w:space="0" w:color="auto"/>
              <w:right w:val="single" w:sz="2" w:space="0" w:color="auto"/>
            </w:tcBorders>
            <w:vAlign w:val="center"/>
          </w:tcPr>
          <w:p w14:paraId="599ED03D" w14:textId="77777777" w:rsidR="00B402D3" w:rsidRPr="0050459C" w:rsidRDefault="00B402D3" w:rsidP="0050459C">
            <w:pPr>
              <w:pStyle w:val="aff3"/>
              <w:spacing w:after="0" w:line="240" w:lineRule="atLeast"/>
              <w:ind w:left="0"/>
              <w:jc w:val="center"/>
              <w:rPr>
                <w:rFonts w:eastAsia="標楷體"/>
                <w:color w:val="000000" w:themeColor="text1"/>
                <w:sz w:val="23"/>
                <w:szCs w:val="23"/>
              </w:rPr>
            </w:pPr>
            <w:r w:rsidRPr="0050459C">
              <w:rPr>
                <w:rFonts w:eastAsia="標楷體"/>
                <w:color w:val="000000" w:themeColor="text1"/>
                <w:sz w:val="23"/>
                <w:szCs w:val="23"/>
              </w:rPr>
              <w:t>空氣品質</w:t>
            </w:r>
          </w:p>
        </w:tc>
        <w:tc>
          <w:tcPr>
            <w:tcW w:w="1984" w:type="dxa"/>
            <w:tcBorders>
              <w:top w:val="double" w:sz="4" w:space="0" w:color="auto"/>
              <w:left w:val="single" w:sz="2" w:space="0" w:color="auto"/>
              <w:bottom w:val="single" w:sz="4" w:space="0" w:color="auto"/>
              <w:right w:val="single" w:sz="2" w:space="0" w:color="auto"/>
            </w:tcBorders>
            <w:vAlign w:val="center"/>
          </w:tcPr>
          <w:p w14:paraId="1272545A" w14:textId="77777777" w:rsidR="00B402D3" w:rsidRPr="002E3346" w:rsidRDefault="00B402D3" w:rsidP="0050459C">
            <w:pPr>
              <w:snapToGrid w:val="0"/>
              <w:spacing w:before="0" w:after="0" w:line="240" w:lineRule="auto"/>
              <w:ind w:left="0"/>
              <w:jc w:val="left"/>
              <w:rPr>
                <w:b/>
                <w:bCs/>
                <w:color w:val="000000" w:themeColor="text1"/>
                <w:sz w:val="22"/>
                <w:szCs w:val="22"/>
              </w:rPr>
            </w:pPr>
            <w:r w:rsidRPr="002E3346">
              <w:rPr>
                <w:b/>
                <w:bCs/>
                <w:color w:val="000000" w:themeColor="text1"/>
                <w:sz w:val="22"/>
                <w:szCs w:val="22"/>
              </w:rPr>
              <w:t>施工期間：</w:t>
            </w:r>
          </w:p>
          <w:p w14:paraId="5A26B59D" w14:textId="56264BE0" w:rsidR="00B402D3" w:rsidRPr="0050459C" w:rsidRDefault="00B402D3" w:rsidP="0050459C">
            <w:pPr>
              <w:pStyle w:val="aff3"/>
              <w:tabs>
                <w:tab w:val="left" w:pos="152"/>
              </w:tabs>
              <w:spacing w:after="0"/>
              <w:ind w:left="0"/>
              <w:rPr>
                <w:rFonts w:eastAsia="標楷體"/>
                <w:color w:val="000000" w:themeColor="text1"/>
                <w:szCs w:val="24"/>
              </w:rPr>
            </w:pPr>
            <w:r w:rsidRPr="0050459C">
              <w:rPr>
                <w:rFonts w:eastAsia="標楷體"/>
                <w:color w:val="000000" w:themeColor="text1"/>
                <w:szCs w:val="24"/>
              </w:rPr>
              <w:t>1.TSP</w:t>
            </w:r>
          </w:p>
          <w:p w14:paraId="02D9AC52" w14:textId="77777777" w:rsidR="00B402D3" w:rsidRPr="0050459C" w:rsidRDefault="00B402D3" w:rsidP="0050459C">
            <w:pPr>
              <w:pStyle w:val="aff3"/>
              <w:tabs>
                <w:tab w:val="left" w:pos="152"/>
              </w:tabs>
              <w:spacing w:after="0"/>
              <w:ind w:left="0"/>
              <w:rPr>
                <w:rFonts w:eastAsia="標楷體"/>
                <w:color w:val="000000" w:themeColor="text1"/>
                <w:szCs w:val="24"/>
                <w:vertAlign w:val="subscript"/>
              </w:rPr>
            </w:pPr>
            <w:r w:rsidRPr="0050459C">
              <w:rPr>
                <w:rFonts w:eastAsia="標楷體"/>
                <w:color w:val="000000" w:themeColor="text1"/>
                <w:szCs w:val="24"/>
              </w:rPr>
              <w:t>2.PM</w:t>
            </w:r>
            <w:r w:rsidRPr="0050459C">
              <w:rPr>
                <w:rFonts w:eastAsia="標楷體"/>
                <w:color w:val="000000" w:themeColor="text1"/>
                <w:szCs w:val="24"/>
                <w:vertAlign w:val="subscript"/>
              </w:rPr>
              <w:t>2.5</w:t>
            </w:r>
          </w:p>
          <w:p w14:paraId="3DC717BD" w14:textId="77777777" w:rsidR="00B402D3" w:rsidRPr="0050459C" w:rsidRDefault="00B402D3" w:rsidP="0050459C">
            <w:pPr>
              <w:pStyle w:val="aff3"/>
              <w:tabs>
                <w:tab w:val="left" w:pos="152"/>
              </w:tabs>
              <w:spacing w:after="0"/>
              <w:ind w:left="0"/>
              <w:rPr>
                <w:rFonts w:eastAsia="標楷體"/>
                <w:color w:val="000000" w:themeColor="text1"/>
                <w:szCs w:val="24"/>
              </w:rPr>
            </w:pPr>
            <w:r w:rsidRPr="0050459C">
              <w:rPr>
                <w:rFonts w:eastAsia="標楷體"/>
                <w:color w:val="000000" w:themeColor="text1"/>
                <w:szCs w:val="24"/>
              </w:rPr>
              <w:t>3.PM</w:t>
            </w:r>
            <w:r w:rsidRPr="0050459C">
              <w:rPr>
                <w:rFonts w:eastAsia="標楷體"/>
                <w:color w:val="000000" w:themeColor="text1"/>
                <w:szCs w:val="24"/>
                <w:vertAlign w:val="subscript"/>
              </w:rPr>
              <w:t>10</w:t>
            </w:r>
          </w:p>
          <w:p w14:paraId="25A49B98" w14:textId="177D5232" w:rsidR="00B402D3" w:rsidRPr="0050459C" w:rsidRDefault="00B402D3" w:rsidP="0050459C">
            <w:pPr>
              <w:pStyle w:val="aff3"/>
              <w:tabs>
                <w:tab w:val="left" w:pos="152"/>
              </w:tabs>
              <w:spacing w:after="0"/>
              <w:ind w:left="0"/>
              <w:rPr>
                <w:rFonts w:eastAsia="標楷體"/>
                <w:color w:val="000000" w:themeColor="text1"/>
                <w:sz w:val="23"/>
                <w:szCs w:val="23"/>
              </w:rPr>
            </w:pPr>
            <w:r w:rsidRPr="0050459C">
              <w:rPr>
                <w:rFonts w:eastAsia="標楷體"/>
                <w:color w:val="000000" w:themeColor="text1"/>
                <w:szCs w:val="24"/>
              </w:rPr>
              <w:t>4.</w:t>
            </w:r>
            <w:r w:rsidRPr="0050459C">
              <w:rPr>
                <w:rFonts w:eastAsia="標楷體"/>
                <w:color w:val="000000" w:themeColor="text1"/>
                <w:szCs w:val="24"/>
              </w:rPr>
              <w:t>風向、</w:t>
            </w:r>
            <w:proofErr w:type="gramStart"/>
            <w:r w:rsidRPr="0050459C">
              <w:rPr>
                <w:rFonts w:eastAsia="標楷體"/>
                <w:color w:val="000000" w:themeColor="text1"/>
                <w:szCs w:val="24"/>
              </w:rPr>
              <w:t>風速及溫溼度</w:t>
            </w:r>
            <w:proofErr w:type="gramEnd"/>
          </w:p>
        </w:tc>
        <w:tc>
          <w:tcPr>
            <w:tcW w:w="1276" w:type="dxa"/>
            <w:vMerge w:val="restart"/>
            <w:tcBorders>
              <w:top w:val="double" w:sz="4" w:space="0" w:color="auto"/>
              <w:left w:val="single" w:sz="2" w:space="0" w:color="auto"/>
              <w:right w:val="single" w:sz="2" w:space="0" w:color="auto"/>
            </w:tcBorders>
            <w:vAlign w:val="center"/>
          </w:tcPr>
          <w:p w14:paraId="36F1D83B" w14:textId="77777777" w:rsidR="00B402D3" w:rsidRPr="00082026" w:rsidRDefault="00B402D3" w:rsidP="0050459C">
            <w:pPr>
              <w:adjustRightInd w:val="0"/>
              <w:snapToGrid w:val="0"/>
              <w:spacing w:before="0" w:after="0" w:line="240" w:lineRule="auto"/>
              <w:ind w:left="233" w:hangingChars="106" w:hanging="233"/>
              <w:rPr>
                <w:color w:val="000000" w:themeColor="text1"/>
                <w:sz w:val="22"/>
                <w:szCs w:val="22"/>
              </w:rPr>
            </w:pPr>
            <w:r w:rsidRPr="00082026">
              <w:rPr>
                <w:color w:val="000000" w:themeColor="text1"/>
                <w:sz w:val="22"/>
                <w:szCs w:val="22"/>
              </w:rPr>
              <w:t>1.</w:t>
            </w:r>
            <w:r w:rsidRPr="00082026">
              <w:rPr>
                <w:color w:val="000000" w:themeColor="text1"/>
                <w:sz w:val="22"/>
                <w:szCs w:val="22"/>
              </w:rPr>
              <w:t>和平國小</w:t>
            </w:r>
          </w:p>
          <w:p w14:paraId="77012A3E" w14:textId="77777777" w:rsidR="00B402D3" w:rsidRPr="00082026" w:rsidRDefault="00B402D3" w:rsidP="0050459C">
            <w:pPr>
              <w:adjustRightInd w:val="0"/>
              <w:snapToGrid w:val="0"/>
              <w:spacing w:before="0" w:after="0" w:line="240" w:lineRule="auto"/>
              <w:ind w:left="0"/>
              <w:rPr>
                <w:color w:val="000000" w:themeColor="text1"/>
                <w:sz w:val="22"/>
                <w:szCs w:val="22"/>
              </w:rPr>
            </w:pPr>
            <w:r w:rsidRPr="00082026">
              <w:rPr>
                <w:color w:val="000000" w:themeColor="text1"/>
                <w:sz w:val="22"/>
                <w:szCs w:val="22"/>
              </w:rPr>
              <w:t>2.</w:t>
            </w:r>
            <w:r w:rsidRPr="00082026">
              <w:rPr>
                <w:color w:val="000000" w:themeColor="text1"/>
                <w:sz w:val="22"/>
                <w:szCs w:val="22"/>
              </w:rPr>
              <w:t>護安宮</w:t>
            </w:r>
          </w:p>
        </w:tc>
        <w:tc>
          <w:tcPr>
            <w:tcW w:w="1602" w:type="dxa"/>
            <w:tcBorders>
              <w:top w:val="double" w:sz="4" w:space="0" w:color="auto"/>
              <w:left w:val="single" w:sz="2" w:space="0" w:color="auto"/>
              <w:right w:val="single" w:sz="2" w:space="0" w:color="auto"/>
            </w:tcBorders>
            <w:vAlign w:val="center"/>
          </w:tcPr>
          <w:p w14:paraId="0022AD01" w14:textId="772A1EC2" w:rsidR="00B402D3" w:rsidRPr="00082026" w:rsidRDefault="00B402D3" w:rsidP="002E3346">
            <w:pPr>
              <w:snapToGrid w:val="0"/>
              <w:spacing w:before="0" w:after="0" w:line="240" w:lineRule="auto"/>
              <w:ind w:left="0"/>
              <w:rPr>
                <w:b/>
                <w:bCs/>
                <w:color w:val="000000" w:themeColor="text1"/>
                <w:sz w:val="22"/>
                <w:szCs w:val="22"/>
              </w:rPr>
            </w:pPr>
            <w:r w:rsidRPr="00082026">
              <w:rPr>
                <w:rFonts w:hint="eastAsia"/>
                <w:b/>
                <w:bCs/>
                <w:color w:val="000000" w:themeColor="text1"/>
                <w:sz w:val="22"/>
                <w:szCs w:val="22"/>
              </w:rPr>
              <w:t>施工</w:t>
            </w:r>
            <w:r w:rsidRPr="00082026">
              <w:rPr>
                <w:b/>
                <w:bCs/>
                <w:color w:val="000000" w:themeColor="text1"/>
                <w:sz w:val="22"/>
                <w:szCs w:val="22"/>
              </w:rPr>
              <w:t>期間：</w:t>
            </w:r>
          </w:p>
          <w:p w14:paraId="02BE926D" w14:textId="68CBB049" w:rsidR="00B402D3" w:rsidRPr="00082026" w:rsidRDefault="00B402D3" w:rsidP="00CB5B68">
            <w:pPr>
              <w:pStyle w:val="aff3"/>
              <w:adjustRightInd w:val="0"/>
              <w:snapToGrid w:val="0"/>
              <w:spacing w:after="0"/>
              <w:ind w:left="0"/>
              <w:jc w:val="both"/>
              <w:rPr>
                <w:rFonts w:eastAsia="標楷體"/>
                <w:color w:val="000000" w:themeColor="text1"/>
                <w:sz w:val="22"/>
                <w:szCs w:val="22"/>
              </w:rPr>
            </w:pPr>
            <w:r w:rsidRPr="00082026">
              <w:rPr>
                <w:rFonts w:eastAsia="標楷體"/>
                <w:color w:val="000000" w:themeColor="text1"/>
                <w:spacing w:val="-6"/>
                <w:sz w:val="22"/>
                <w:szCs w:val="22"/>
              </w:rPr>
              <w:t>施工開挖每月</w:t>
            </w:r>
            <w:r w:rsidRPr="00082026">
              <w:rPr>
                <w:rFonts w:eastAsia="標楷體"/>
                <w:color w:val="000000" w:themeColor="text1"/>
                <w:spacing w:val="-6"/>
                <w:sz w:val="22"/>
                <w:szCs w:val="22"/>
              </w:rPr>
              <w:t>1</w:t>
            </w:r>
            <w:r w:rsidRPr="00082026">
              <w:rPr>
                <w:rFonts w:eastAsia="標楷體"/>
                <w:color w:val="000000" w:themeColor="text1"/>
                <w:spacing w:val="-6"/>
                <w:sz w:val="22"/>
                <w:szCs w:val="22"/>
              </w:rPr>
              <w:t>次，其餘階段每季一次，每次連續</w:t>
            </w:r>
            <w:r w:rsidRPr="00082026">
              <w:rPr>
                <w:rFonts w:eastAsia="標楷體"/>
                <w:color w:val="000000" w:themeColor="text1"/>
                <w:spacing w:val="-6"/>
                <w:sz w:val="22"/>
                <w:szCs w:val="22"/>
              </w:rPr>
              <w:t>24</w:t>
            </w:r>
            <w:r w:rsidRPr="00082026">
              <w:rPr>
                <w:rFonts w:eastAsia="標楷體"/>
                <w:color w:val="000000" w:themeColor="text1"/>
                <w:spacing w:val="-6"/>
                <w:sz w:val="22"/>
                <w:szCs w:val="22"/>
              </w:rPr>
              <w:t>小時監測。</w:t>
            </w:r>
          </w:p>
        </w:tc>
        <w:tc>
          <w:tcPr>
            <w:tcW w:w="2210" w:type="dxa"/>
            <w:tcBorders>
              <w:top w:val="double" w:sz="4" w:space="0" w:color="auto"/>
              <w:left w:val="single" w:sz="2" w:space="0" w:color="auto"/>
              <w:right w:val="single" w:sz="2" w:space="0" w:color="auto"/>
            </w:tcBorders>
            <w:vAlign w:val="center"/>
          </w:tcPr>
          <w:p w14:paraId="58938C74" w14:textId="4E212637" w:rsidR="00B402D3" w:rsidRPr="00082026" w:rsidRDefault="00B402D3" w:rsidP="00F550B6">
            <w:pPr>
              <w:snapToGrid w:val="0"/>
              <w:spacing w:before="0" w:after="0" w:line="240" w:lineRule="auto"/>
              <w:ind w:left="0"/>
              <w:rPr>
                <w:b/>
                <w:bCs/>
                <w:color w:val="000000" w:themeColor="text1"/>
                <w:sz w:val="22"/>
                <w:szCs w:val="22"/>
              </w:rPr>
            </w:pPr>
            <w:r w:rsidRPr="00082026">
              <w:rPr>
                <w:b/>
                <w:bCs/>
                <w:color w:val="000000" w:themeColor="text1"/>
                <w:sz w:val="22"/>
                <w:szCs w:val="22"/>
              </w:rPr>
              <w:t>施工期間：</w:t>
            </w:r>
            <w:r w:rsidRPr="00082026">
              <w:rPr>
                <w:b/>
                <w:bCs/>
                <w:color w:val="000000" w:themeColor="text1"/>
                <w:sz w:val="22"/>
                <w:szCs w:val="22"/>
              </w:rPr>
              <w:t xml:space="preserve"> </w:t>
            </w:r>
          </w:p>
          <w:p w14:paraId="6404037D" w14:textId="09BF741D" w:rsidR="00B402D3" w:rsidRPr="00082026" w:rsidRDefault="00082026" w:rsidP="00FC535B">
            <w:pPr>
              <w:pStyle w:val="2a"/>
              <w:snapToGrid w:val="0"/>
              <w:spacing w:before="0" w:after="0" w:line="300" w:lineRule="exact"/>
              <w:ind w:leftChars="0" w:left="0" w:firstLineChars="0" w:firstLine="0"/>
              <w:rPr>
                <w:color w:val="000000" w:themeColor="text1"/>
                <w:sz w:val="22"/>
                <w:szCs w:val="22"/>
              </w:rPr>
            </w:pPr>
            <w:r w:rsidRPr="00082026">
              <w:rPr>
                <w:rFonts w:hint="eastAsia"/>
                <w:color w:val="000000" w:themeColor="text1"/>
                <w:sz w:val="22"/>
                <w:szCs w:val="22"/>
              </w:rPr>
              <w:t>本季施工期間無開挖工程</w:t>
            </w:r>
          </w:p>
        </w:tc>
        <w:tc>
          <w:tcPr>
            <w:tcW w:w="1559" w:type="dxa"/>
            <w:tcBorders>
              <w:top w:val="double" w:sz="4" w:space="0" w:color="auto"/>
              <w:left w:val="single" w:sz="2" w:space="0" w:color="auto"/>
            </w:tcBorders>
            <w:vAlign w:val="center"/>
          </w:tcPr>
          <w:p w14:paraId="0906AC7B" w14:textId="77777777" w:rsidR="00B402D3" w:rsidRPr="00901AC9" w:rsidRDefault="00B402D3" w:rsidP="0050459C">
            <w:pPr>
              <w:pStyle w:val="aff3"/>
              <w:adjustRightInd w:val="0"/>
              <w:snapToGrid w:val="0"/>
              <w:spacing w:after="0" w:line="0" w:lineRule="atLeast"/>
              <w:ind w:left="0"/>
              <w:rPr>
                <w:rFonts w:eastAsia="標楷體"/>
                <w:color w:val="000000" w:themeColor="text1"/>
                <w:sz w:val="22"/>
                <w:szCs w:val="22"/>
                <w:lang w:val="it-IT"/>
              </w:rPr>
            </w:pPr>
            <w:r w:rsidRPr="00901AC9">
              <w:rPr>
                <w:rFonts w:eastAsia="標楷體"/>
                <w:color w:val="000000" w:themeColor="text1"/>
                <w:sz w:val="22"/>
                <w:szCs w:val="22"/>
                <w:lang w:val="it-IT"/>
              </w:rPr>
              <w:t>1.NIEA A102</w:t>
            </w:r>
          </w:p>
          <w:p w14:paraId="60139B89" w14:textId="77777777" w:rsidR="00B402D3" w:rsidRPr="00901AC9" w:rsidRDefault="00B402D3" w:rsidP="0050459C">
            <w:pPr>
              <w:pStyle w:val="aff3"/>
              <w:adjustRightInd w:val="0"/>
              <w:snapToGrid w:val="0"/>
              <w:spacing w:after="0" w:line="0" w:lineRule="atLeast"/>
              <w:ind w:left="0"/>
              <w:rPr>
                <w:rFonts w:eastAsia="標楷體"/>
                <w:color w:val="000000" w:themeColor="text1"/>
                <w:sz w:val="22"/>
                <w:szCs w:val="22"/>
                <w:lang w:val="it-IT"/>
              </w:rPr>
            </w:pPr>
            <w:r w:rsidRPr="00901AC9">
              <w:rPr>
                <w:rFonts w:eastAsia="標楷體"/>
                <w:color w:val="000000" w:themeColor="text1"/>
                <w:sz w:val="22"/>
                <w:szCs w:val="22"/>
                <w:lang w:val="it-IT"/>
              </w:rPr>
              <w:t>2.NIEA A205</w:t>
            </w:r>
          </w:p>
          <w:p w14:paraId="6B42C117" w14:textId="77777777" w:rsidR="00B402D3" w:rsidRPr="00901AC9" w:rsidRDefault="00B402D3" w:rsidP="0050459C">
            <w:pPr>
              <w:pStyle w:val="aff3"/>
              <w:adjustRightInd w:val="0"/>
              <w:snapToGrid w:val="0"/>
              <w:spacing w:after="0" w:line="0" w:lineRule="atLeast"/>
              <w:ind w:left="0"/>
              <w:rPr>
                <w:rFonts w:eastAsia="標楷體"/>
                <w:color w:val="000000" w:themeColor="text1"/>
                <w:sz w:val="22"/>
                <w:szCs w:val="22"/>
                <w:lang w:val="it-IT"/>
              </w:rPr>
            </w:pPr>
            <w:r w:rsidRPr="00901AC9">
              <w:rPr>
                <w:rFonts w:eastAsia="標楷體"/>
                <w:color w:val="000000" w:themeColor="text1"/>
                <w:sz w:val="22"/>
                <w:szCs w:val="22"/>
                <w:lang w:val="it-IT"/>
              </w:rPr>
              <w:t>3.NIEA A206</w:t>
            </w:r>
          </w:p>
          <w:p w14:paraId="7AF685E4" w14:textId="77777777" w:rsidR="00B402D3" w:rsidRPr="00901AC9" w:rsidRDefault="00B402D3" w:rsidP="0050459C">
            <w:pPr>
              <w:pStyle w:val="aff3"/>
              <w:adjustRightInd w:val="0"/>
              <w:snapToGrid w:val="0"/>
              <w:spacing w:after="0" w:line="0" w:lineRule="atLeast"/>
              <w:ind w:left="0"/>
              <w:rPr>
                <w:rFonts w:eastAsia="標楷體"/>
                <w:color w:val="000000" w:themeColor="text1"/>
                <w:sz w:val="22"/>
                <w:szCs w:val="22"/>
              </w:rPr>
            </w:pPr>
            <w:r w:rsidRPr="00901AC9">
              <w:rPr>
                <w:rFonts w:eastAsia="標楷體"/>
                <w:color w:val="000000" w:themeColor="text1"/>
                <w:sz w:val="22"/>
                <w:szCs w:val="22"/>
                <w:lang w:val="it-IT"/>
              </w:rPr>
              <w:t>4.</w:t>
            </w:r>
            <w:r w:rsidRPr="00901AC9">
              <w:rPr>
                <w:rFonts w:eastAsia="標楷體"/>
                <w:color w:val="000000" w:themeColor="text1"/>
                <w:sz w:val="22"/>
                <w:szCs w:val="22"/>
                <w:lang w:val="it-IT"/>
              </w:rPr>
              <w:t>標準氣象儀</w:t>
            </w:r>
          </w:p>
        </w:tc>
        <w:tc>
          <w:tcPr>
            <w:tcW w:w="625" w:type="dxa"/>
            <w:vMerge w:val="restart"/>
            <w:tcBorders>
              <w:top w:val="double" w:sz="4" w:space="0" w:color="auto"/>
              <w:right w:val="double" w:sz="4" w:space="0" w:color="auto"/>
            </w:tcBorders>
            <w:vAlign w:val="center"/>
          </w:tcPr>
          <w:p w14:paraId="5E7B6374"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台</w:t>
            </w:r>
          </w:p>
          <w:p w14:paraId="3EA33B13"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灣</w:t>
            </w:r>
          </w:p>
          <w:p w14:paraId="171E0AE4"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檢</w:t>
            </w:r>
          </w:p>
          <w:p w14:paraId="76948F23"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proofErr w:type="gramStart"/>
            <w:r w:rsidRPr="0050459C">
              <w:rPr>
                <w:color w:val="000000" w:themeColor="text1"/>
                <w:sz w:val="23"/>
                <w:szCs w:val="23"/>
              </w:rPr>
              <w:t>驗</w:t>
            </w:r>
            <w:proofErr w:type="gramEnd"/>
          </w:p>
          <w:p w14:paraId="3C442867"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科</w:t>
            </w:r>
          </w:p>
          <w:p w14:paraId="1DCEC678"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技</w:t>
            </w:r>
          </w:p>
          <w:p w14:paraId="20A0B546"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股</w:t>
            </w:r>
          </w:p>
          <w:p w14:paraId="50570370"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份</w:t>
            </w:r>
          </w:p>
          <w:p w14:paraId="352BC4B1"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有</w:t>
            </w:r>
          </w:p>
          <w:p w14:paraId="6B258E71"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限</w:t>
            </w:r>
          </w:p>
          <w:p w14:paraId="1AD68495"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公</w:t>
            </w:r>
          </w:p>
          <w:p w14:paraId="32A9019A"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司</w:t>
            </w:r>
          </w:p>
          <w:p w14:paraId="18AF30A3"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w:t>
            </w:r>
          </w:p>
          <w:p w14:paraId="13E99FD4"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高</w:t>
            </w:r>
          </w:p>
          <w:p w14:paraId="04A54DDA"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雄</w:t>
            </w:r>
          </w:p>
          <w:p w14:paraId="54A862C2"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分</w:t>
            </w:r>
          </w:p>
          <w:p w14:paraId="5AE1A004"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公</w:t>
            </w:r>
          </w:p>
          <w:p w14:paraId="1CC496BE"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司</w:t>
            </w:r>
          </w:p>
        </w:tc>
      </w:tr>
      <w:tr w:rsidR="00B402D3" w:rsidRPr="0050459C" w14:paraId="50BA4891" w14:textId="77777777" w:rsidTr="00901AC9">
        <w:trPr>
          <w:cantSplit/>
          <w:trHeight w:val="567"/>
          <w:jc w:val="center"/>
        </w:trPr>
        <w:tc>
          <w:tcPr>
            <w:tcW w:w="1277" w:type="dxa"/>
            <w:vMerge/>
            <w:tcBorders>
              <w:left w:val="double" w:sz="4" w:space="0" w:color="auto"/>
              <w:bottom w:val="single" w:sz="2" w:space="0" w:color="auto"/>
              <w:right w:val="single" w:sz="2" w:space="0" w:color="auto"/>
            </w:tcBorders>
            <w:vAlign w:val="center"/>
          </w:tcPr>
          <w:p w14:paraId="16594835" w14:textId="77777777" w:rsidR="00B402D3" w:rsidRPr="0050459C" w:rsidRDefault="00B402D3" w:rsidP="0050459C">
            <w:pPr>
              <w:pStyle w:val="aff3"/>
              <w:spacing w:after="0" w:line="240" w:lineRule="atLeast"/>
              <w:ind w:left="0"/>
              <w:jc w:val="center"/>
              <w:rPr>
                <w:rFonts w:eastAsia="標楷體"/>
                <w:color w:val="000000" w:themeColor="text1"/>
                <w:sz w:val="23"/>
                <w:szCs w:val="23"/>
              </w:rPr>
            </w:pPr>
          </w:p>
        </w:tc>
        <w:tc>
          <w:tcPr>
            <w:tcW w:w="1984" w:type="dxa"/>
            <w:tcBorders>
              <w:top w:val="single" w:sz="4" w:space="0" w:color="auto"/>
              <w:left w:val="single" w:sz="2" w:space="0" w:color="auto"/>
              <w:bottom w:val="single" w:sz="2" w:space="0" w:color="auto"/>
              <w:right w:val="single" w:sz="2" w:space="0" w:color="auto"/>
            </w:tcBorders>
            <w:vAlign w:val="center"/>
          </w:tcPr>
          <w:p w14:paraId="69FCC56F" w14:textId="77777777" w:rsidR="00B402D3" w:rsidRPr="002E3346" w:rsidRDefault="00B402D3" w:rsidP="0050459C">
            <w:pPr>
              <w:snapToGrid w:val="0"/>
              <w:spacing w:before="0" w:after="0" w:line="240" w:lineRule="auto"/>
              <w:ind w:left="0"/>
              <w:jc w:val="left"/>
              <w:rPr>
                <w:b/>
                <w:bCs/>
                <w:color w:val="000000" w:themeColor="text1"/>
                <w:sz w:val="22"/>
                <w:szCs w:val="22"/>
              </w:rPr>
            </w:pPr>
            <w:r w:rsidRPr="002E3346">
              <w:rPr>
                <w:b/>
                <w:bCs/>
                <w:color w:val="000000" w:themeColor="text1"/>
                <w:sz w:val="22"/>
                <w:szCs w:val="22"/>
              </w:rPr>
              <w:t>營運期間：</w:t>
            </w:r>
          </w:p>
          <w:p w14:paraId="39706FAD" w14:textId="523F7370" w:rsidR="00B402D3" w:rsidRPr="0050459C" w:rsidRDefault="00B402D3" w:rsidP="0050459C">
            <w:pPr>
              <w:pStyle w:val="aff3"/>
              <w:tabs>
                <w:tab w:val="left" w:pos="152"/>
              </w:tabs>
              <w:spacing w:after="0"/>
              <w:ind w:left="0"/>
              <w:rPr>
                <w:rFonts w:eastAsia="標楷體"/>
                <w:color w:val="000000" w:themeColor="text1"/>
                <w:szCs w:val="24"/>
              </w:rPr>
            </w:pPr>
            <w:r w:rsidRPr="0050459C">
              <w:rPr>
                <w:rFonts w:eastAsia="標楷體"/>
                <w:color w:val="000000" w:themeColor="text1"/>
                <w:szCs w:val="24"/>
              </w:rPr>
              <w:t>1.TSP</w:t>
            </w:r>
          </w:p>
          <w:p w14:paraId="1F28A8CF" w14:textId="77777777" w:rsidR="00B402D3" w:rsidRPr="0050459C" w:rsidRDefault="00B402D3" w:rsidP="0050459C">
            <w:pPr>
              <w:pStyle w:val="aff3"/>
              <w:tabs>
                <w:tab w:val="left" w:pos="152"/>
              </w:tabs>
              <w:spacing w:after="0"/>
              <w:ind w:left="0"/>
              <w:rPr>
                <w:rFonts w:eastAsia="標楷體"/>
                <w:color w:val="000000" w:themeColor="text1"/>
                <w:szCs w:val="24"/>
              </w:rPr>
            </w:pPr>
            <w:r w:rsidRPr="0050459C">
              <w:rPr>
                <w:rFonts w:eastAsia="標楷體"/>
                <w:color w:val="000000" w:themeColor="text1"/>
                <w:szCs w:val="24"/>
              </w:rPr>
              <w:t>2.PM</w:t>
            </w:r>
            <w:r w:rsidRPr="0050459C">
              <w:rPr>
                <w:rFonts w:eastAsia="標楷體"/>
                <w:color w:val="000000" w:themeColor="text1"/>
                <w:szCs w:val="24"/>
                <w:vertAlign w:val="subscript"/>
              </w:rPr>
              <w:t>2.5</w:t>
            </w:r>
          </w:p>
          <w:p w14:paraId="163C4327" w14:textId="77777777" w:rsidR="00B402D3" w:rsidRPr="0050459C" w:rsidRDefault="00B402D3" w:rsidP="0050459C">
            <w:pPr>
              <w:pStyle w:val="aff3"/>
              <w:tabs>
                <w:tab w:val="left" w:pos="152"/>
              </w:tabs>
              <w:spacing w:after="0"/>
              <w:ind w:left="0"/>
              <w:rPr>
                <w:rFonts w:eastAsia="標楷體"/>
                <w:color w:val="000000" w:themeColor="text1"/>
                <w:szCs w:val="24"/>
                <w:vertAlign w:val="subscript"/>
              </w:rPr>
            </w:pPr>
            <w:r w:rsidRPr="0050459C">
              <w:rPr>
                <w:rFonts w:eastAsia="標楷體"/>
                <w:color w:val="000000" w:themeColor="text1"/>
                <w:szCs w:val="24"/>
              </w:rPr>
              <w:t>3.PM</w:t>
            </w:r>
            <w:r w:rsidRPr="0050459C">
              <w:rPr>
                <w:rFonts w:eastAsia="標楷體"/>
                <w:color w:val="000000" w:themeColor="text1"/>
                <w:szCs w:val="24"/>
                <w:vertAlign w:val="subscript"/>
              </w:rPr>
              <w:t>10</w:t>
            </w:r>
          </w:p>
          <w:p w14:paraId="4CEF5D8D" w14:textId="20E8F29B" w:rsidR="00B402D3" w:rsidRPr="0050459C" w:rsidRDefault="00B402D3" w:rsidP="0050459C">
            <w:pPr>
              <w:pStyle w:val="aff3"/>
              <w:tabs>
                <w:tab w:val="left" w:pos="152"/>
              </w:tabs>
              <w:spacing w:after="0"/>
              <w:ind w:left="0"/>
              <w:rPr>
                <w:rFonts w:eastAsia="標楷體"/>
                <w:color w:val="000000" w:themeColor="text1"/>
                <w:szCs w:val="24"/>
              </w:rPr>
            </w:pPr>
            <w:r w:rsidRPr="0050459C">
              <w:rPr>
                <w:rFonts w:eastAsia="標楷體"/>
                <w:color w:val="000000" w:themeColor="text1"/>
                <w:szCs w:val="24"/>
              </w:rPr>
              <w:t>4.SO</w:t>
            </w:r>
            <w:r w:rsidRPr="0050459C">
              <w:rPr>
                <w:rFonts w:eastAsia="標楷體"/>
                <w:color w:val="000000" w:themeColor="text1"/>
                <w:szCs w:val="24"/>
                <w:vertAlign w:val="subscript"/>
              </w:rPr>
              <w:t>2</w:t>
            </w:r>
          </w:p>
          <w:p w14:paraId="4DD20E5D" w14:textId="4A5DBDBE" w:rsidR="00B402D3" w:rsidRPr="0050459C" w:rsidRDefault="00B402D3" w:rsidP="0050459C">
            <w:pPr>
              <w:pStyle w:val="aff3"/>
              <w:tabs>
                <w:tab w:val="left" w:pos="152"/>
              </w:tabs>
              <w:spacing w:after="0"/>
              <w:ind w:left="0"/>
              <w:rPr>
                <w:rFonts w:eastAsia="標楷體"/>
                <w:color w:val="000000" w:themeColor="text1"/>
                <w:szCs w:val="24"/>
              </w:rPr>
            </w:pPr>
            <w:r w:rsidRPr="0050459C">
              <w:rPr>
                <w:rFonts w:eastAsia="標楷體"/>
                <w:color w:val="000000" w:themeColor="text1"/>
                <w:szCs w:val="24"/>
              </w:rPr>
              <w:t>5.NO</w:t>
            </w:r>
            <w:r w:rsidRPr="008D3343">
              <w:rPr>
                <w:rFonts w:eastAsia="標楷體"/>
                <w:color w:val="000000" w:themeColor="text1"/>
                <w:szCs w:val="24"/>
                <w:vertAlign w:val="subscript"/>
              </w:rPr>
              <w:t>x</w:t>
            </w:r>
          </w:p>
          <w:p w14:paraId="25113F09" w14:textId="0945090E" w:rsidR="00B402D3" w:rsidRPr="0050459C" w:rsidRDefault="00B402D3" w:rsidP="0050459C">
            <w:pPr>
              <w:pStyle w:val="aff3"/>
              <w:tabs>
                <w:tab w:val="left" w:pos="152"/>
              </w:tabs>
              <w:spacing w:after="0"/>
              <w:ind w:left="0"/>
              <w:rPr>
                <w:rFonts w:eastAsia="標楷體"/>
                <w:color w:val="000000" w:themeColor="text1"/>
                <w:szCs w:val="24"/>
              </w:rPr>
            </w:pPr>
            <w:r w:rsidRPr="0050459C">
              <w:rPr>
                <w:rFonts w:eastAsia="標楷體"/>
                <w:color w:val="000000" w:themeColor="text1"/>
                <w:szCs w:val="24"/>
              </w:rPr>
              <w:t>6.CO</w:t>
            </w:r>
          </w:p>
          <w:p w14:paraId="458A2F62" w14:textId="5498EC00" w:rsidR="00B402D3" w:rsidRPr="0050459C" w:rsidRDefault="00B402D3" w:rsidP="0050459C">
            <w:pPr>
              <w:pStyle w:val="aff3"/>
              <w:tabs>
                <w:tab w:val="left" w:pos="152"/>
              </w:tabs>
              <w:spacing w:after="0"/>
              <w:ind w:left="0"/>
              <w:rPr>
                <w:rFonts w:eastAsia="標楷體"/>
                <w:color w:val="000000" w:themeColor="text1"/>
                <w:szCs w:val="24"/>
                <w:vertAlign w:val="subscript"/>
              </w:rPr>
            </w:pPr>
            <w:r w:rsidRPr="0050459C">
              <w:rPr>
                <w:rFonts w:eastAsia="標楷體"/>
                <w:color w:val="000000" w:themeColor="text1"/>
                <w:szCs w:val="24"/>
              </w:rPr>
              <w:t>7.O</w:t>
            </w:r>
            <w:r w:rsidRPr="0050459C">
              <w:rPr>
                <w:rFonts w:eastAsia="標楷體"/>
                <w:color w:val="000000" w:themeColor="text1"/>
                <w:szCs w:val="24"/>
                <w:vertAlign w:val="subscript"/>
              </w:rPr>
              <w:t>3</w:t>
            </w:r>
          </w:p>
          <w:p w14:paraId="7A33E920" w14:textId="00D9FB4B" w:rsidR="00B402D3" w:rsidRPr="0050459C" w:rsidRDefault="00B402D3" w:rsidP="0050459C">
            <w:pPr>
              <w:pStyle w:val="aff3"/>
              <w:tabs>
                <w:tab w:val="left" w:pos="152"/>
              </w:tabs>
              <w:spacing w:after="0"/>
              <w:ind w:left="0"/>
              <w:rPr>
                <w:rFonts w:eastAsia="標楷體"/>
                <w:color w:val="000000" w:themeColor="text1"/>
                <w:sz w:val="23"/>
                <w:szCs w:val="23"/>
              </w:rPr>
            </w:pPr>
            <w:r w:rsidRPr="0050459C">
              <w:rPr>
                <w:rFonts w:eastAsia="標楷體"/>
                <w:color w:val="000000" w:themeColor="text1"/>
                <w:szCs w:val="24"/>
              </w:rPr>
              <w:t>8.</w:t>
            </w:r>
            <w:r w:rsidRPr="0050459C">
              <w:rPr>
                <w:rFonts w:eastAsia="標楷體"/>
                <w:color w:val="000000" w:themeColor="text1"/>
                <w:szCs w:val="24"/>
              </w:rPr>
              <w:t>風向、</w:t>
            </w:r>
            <w:proofErr w:type="gramStart"/>
            <w:r w:rsidRPr="0050459C">
              <w:rPr>
                <w:rFonts w:eastAsia="標楷體"/>
                <w:color w:val="000000" w:themeColor="text1"/>
                <w:szCs w:val="24"/>
              </w:rPr>
              <w:t>風速及溫溼度</w:t>
            </w:r>
            <w:proofErr w:type="gramEnd"/>
          </w:p>
        </w:tc>
        <w:tc>
          <w:tcPr>
            <w:tcW w:w="1276" w:type="dxa"/>
            <w:vMerge/>
            <w:tcBorders>
              <w:left w:val="single" w:sz="2" w:space="0" w:color="auto"/>
              <w:bottom w:val="single" w:sz="2" w:space="0" w:color="auto"/>
              <w:right w:val="single" w:sz="2" w:space="0" w:color="auto"/>
            </w:tcBorders>
            <w:vAlign w:val="center"/>
          </w:tcPr>
          <w:p w14:paraId="34836298" w14:textId="77777777" w:rsidR="00B402D3" w:rsidRPr="00082026" w:rsidRDefault="00B402D3" w:rsidP="0050459C">
            <w:pPr>
              <w:adjustRightInd w:val="0"/>
              <w:snapToGrid w:val="0"/>
              <w:spacing w:before="0" w:after="0" w:line="240" w:lineRule="auto"/>
              <w:ind w:left="233" w:hangingChars="106" w:hanging="233"/>
              <w:rPr>
                <w:color w:val="000000" w:themeColor="text1"/>
                <w:sz w:val="22"/>
                <w:szCs w:val="22"/>
              </w:rPr>
            </w:pPr>
          </w:p>
        </w:tc>
        <w:tc>
          <w:tcPr>
            <w:tcW w:w="1602" w:type="dxa"/>
            <w:tcBorders>
              <w:left w:val="single" w:sz="2" w:space="0" w:color="auto"/>
              <w:bottom w:val="single" w:sz="2" w:space="0" w:color="auto"/>
              <w:right w:val="single" w:sz="2" w:space="0" w:color="auto"/>
            </w:tcBorders>
            <w:vAlign w:val="center"/>
          </w:tcPr>
          <w:p w14:paraId="1E629AE5" w14:textId="77777777" w:rsidR="00B402D3" w:rsidRPr="00082026" w:rsidRDefault="00B402D3" w:rsidP="002E3346">
            <w:pPr>
              <w:snapToGrid w:val="0"/>
              <w:spacing w:before="0" w:after="0" w:line="240" w:lineRule="auto"/>
              <w:ind w:left="0"/>
              <w:rPr>
                <w:b/>
                <w:bCs/>
                <w:color w:val="000000" w:themeColor="text1"/>
                <w:sz w:val="22"/>
                <w:szCs w:val="22"/>
              </w:rPr>
            </w:pPr>
            <w:r w:rsidRPr="00082026">
              <w:rPr>
                <w:b/>
                <w:bCs/>
                <w:color w:val="000000" w:themeColor="text1"/>
                <w:sz w:val="22"/>
                <w:szCs w:val="22"/>
              </w:rPr>
              <w:t>營運期間：</w:t>
            </w:r>
          </w:p>
          <w:p w14:paraId="2F6A1F56" w14:textId="6936BFFA" w:rsidR="00B402D3" w:rsidRPr="00082026" w:rsidRDefault="00B402D3" w:rsidP="00CB5B68">
            <w:pPr>
              <w:pStyle w:val="aff3"/>
              <w:adjustRightInd w:val="0"/>
              <w:snapToGrid w:val="0"/>
              <w:spacing w:after="0"/>
              <w:ind w:left="0"/>
              <w:jc w:val="both"/>
              <w:rPr>
                <w:rFonts w:eastAsia="標楷體"/>
                <w:color w:val="000000" w:themeColor="text1"/>
                <w:spacing w:val="-6"/>
                <w:sz w:val="22"/>
                <w:szCs w:val="22"/>
              </w:rPr>
            </w:pPr>
            <w:r w:rsidRPr="00082026">
              <w:rPr>
                <w:rFonts w:eastAsia="標楷體"/>
                <w:color w:val="000000" w:themeColor="text1"/>
                <w:spacing w:val="-6"/>
                <w:sz w:val="22"/>
                <w:szCs w:val="22"/>
              </w:rPr>
              <w:t>每季</w:t>
            </w:r>
            <w:r w:rsidRPr="00082026">
              <w:rPr>
                <w:rFonts w:eastAsia="標楷體"/>
                <w:color w:val="000000" w:themeColor="text1"/>
                <w:spacing w:val="-6"/>
                <w:sz w:val="22"/>
                <w:szCs w:val="22"/>
              </w:rPr>
              <w:t>1</w:t>
            </w:r>
            <w:r w:rsidRPr="00082026">
              <w:rPr>
                <w:rFonts w:eastAsia="標楷體"/>
                <w:color w:val="000000" w:themeColor="text1"/>
                <w:spacing w:val="-6"/>
                <w:sz w:val="22"/>
                <w:szCs w:val="22"/>
              </w:rPr>
              <w:t>次，每次連續</w:t>
            </w:r>
            <w:r w:rsidRPr="00082026">
              <w:rPr>
                <w:rFonts w:eastAsia="標楷體"/>
                <w:color w:val="000000" w:themeColor="text1"/>
                <w:spacing w:val="-6"/>
                <w:sz w:val="22"/>
                <w:szCs w:val="22"/>
              </w:rPr>
              <w:t>24</w:t>
            </w:r>
            <w:r w:rsidRPr="00082026">
              <w:rPr>
                <w:rFonts w:eastAsia="標楷體"/>
                <w:color w:val="000000" w:themeColor="text1"/>
                <w:spacing w:val="-6"/>
                <w:sz w:val="22"/>
                <w:szCs w:val="22"/>
              </w:rPr>
              <w:t>小時監測。</w:t>
            </w:r>
          </w:p>
        </w:tc>
        <w:tc>
          <w:tcPr>
            <w:tcW w:w="2210" w:type="dxa"/>
            <w:tcBorders>
              <w:left w:val="single" w:sz="2" w:space="0" w:color="auto"/>
              <w:bottom w:val="single" w:sz="2" w:space="0" w:color="auto"/>
              <w:right w:val="single" w:sz="2" w:space="0" w:color="auto"/>
            </w:tcBorders>
            <w:vAlign w:val="center"/>
          </w:tcPr>
          <w:p w14:paraId="237F415B" w14:textId="77777777" w:rsidR="00B402D3" w:rsidRPr="00082026" w:rsidRDefault="00B402D3" w:rsidP="002E3346">
            <w:pPr>
              <w:snapToGrid w:val="0"/>
              <w:spacing w:before="0" w:after="0" w:line="240" w:lineRule="auto"/>
              <w:ind w:left="0"/>
              <w:rPr>
                <w:b/>
                <w:bCs/>
                <w:color w:val="000000" w:themeColor="text1"/>
                <w:sz w:val="22"/>
                <w:szCs w:val="22"/>
              </w:rPr>
            </w:pPr>
            <w:r w:rsidRPr="00082026">
              <w:rPr>
                <w:b/>
                <w:bCs/>
                <w:color w:val="000000" w:themeColor="text1"/>
                <w:sz w:val="22"/>
                <w:szCs w:val="22"/>
              </w:rPr>
              <w:t>營運期間：</w:t>
            </w:r>
          </w:p>
          <w:p w14:paraId="7CD9794C" w14:textId="77386678" w:rsidR="00B402D3" w:rsidRPr="00082026" w:rsidRDefault="00B402D3" w:rsidP="0050459C">
            <w:pPr>
              <w:pStyle w:val="aff3"/>
              <w:adjustRightInd w:val="0"/>
              <w:snapToGrid w:val="0"/>
              <w:spacing w:after="0" w:line="240" w:lineRule="atLeast"/>
              <w:ind w:left="0"/>
              <w:rPr>
                <w:rFonts w:eastAsia="標楷體"/>
                <w:color w:val="0000FF"/>
                <w:sz w:val="22"/>
                <w:szCs w:val="22"/>
              </w:rPr>
            </w:pPr>
            <w:r w:rsidRPr="00082026">
              <w:rPr>
                <w:rFonts w:eastAsia="標楷體"/>
                <w:color w:val="0000FF"/>
                <w:sz w:val="22"/>
                <w:szCs w:val="22"/>
              </w:rPr>
              <w:t>1.1</w:t>
            </w:r>
            <w:r w:rsidRPr="00082026">
              <w:rPr>
                <w:rFonts w:eastAsia="標楷體" w:hint="eastAsia"/>
                <w:color w:val="0000FF"/>
                <w:sz w:val="22"/>
                <w:szCs w:val="22"/>
              </w:rPr>
              <w:t>10</w:t>
            </w:r>
            <w:r w:rsidRPr="00082026">
              <w:rPr>
                <w:rFonts w:eastAsia="標楷體"/>
                <w:color w:val="0000FF"/>
                <w:sz w:val="22"/>
                <w:szCs w:val="22"/>
              </w:rPr>
              <w:t>.</w:t>
            </w:r>
            <w:r w:rsidRPr="00082026">
              <w:rPr>
                <w:rFonts w:eastAsia="標楷體" w:hint="eastAsia"/>
                <w:color w:val="0000FF"/>
                <w:sz w:val="22"/>
                <w:szCs w:val="22"/>
              </w:rPr>
              <w:t>07</w:t>
            </w:r>
            <w:r w:rsidRPr="00082026">
              <w:rPr>
                <w:rFonts w:eastAsia="標楷體"/>
                <w:color w:val="0000FF"/>
                <w:sz w:val="22"/>
                <w:szCs w:val="22"/>
              </w:rPr>
              <w:t>.</w:t>
            </w:r>
            <w:r w:rsidRPr="00082026">
              <w:rPr>
                <w:rFonts w:eastAsia="標楷體" w:hint="eastAsia"/>
                <w:color w:val="0000FF"/>
                <w:sz w:val="22"/>
                <w:szCs w:val="22"/>
              </w:rPr>
              <w:t>06</w:t>
            </w:r>
            <w:r w:rsidRPr="00082026">
              <w:rPr>
                <w:rFonts w:eastAsia="標楷體"/>
                <w:color w:val="0000FF"/>
                <w:sz w:val="22"/>
                <w:szCs w:val="22"/>
              </w:rPr>
              <w:t>-</w:t>
            </w:r>
            <w:r w:rsidRPr="00082026">
              <w:rPr>
                <w:rFonts w:eastAsia="標楷體" w:hint="eastAsia"/>
                <w:color w:val="0000FF"/>
                <w:sz w:val="22"/>
                <w:szCs w:val="22"/>
              </w:rPr>
              <w:t>07</w:t>
            </w:r>
          </w:p>
          <w:p w14:paraId="1540EFF9" w14:textId="52A11CA2" w:rsidR="00B402D3" w:rsidRPr="00082026" w:rsidRDefault="00B402D3" w:rsidP="0050459C">
            <w:pPr>
              <w:pStyle w:val="aff3"/>
              <w:adjustRightInd w:val="0"/>
              <w:snapToGrid w:val="0"/>
              <w:spacing w:after="0" w:line="240" w:lineRule="atLeast"/>
              <w:ind w:left="0"/>
              <w:rPr>
                <w:rFonts w:eastAsia="標楷體"/>
                <w:color w:val="000000" w:themeColor="text1"/>
                <w:sz w:val="22"/>
                <w:szCs w:val="22"/>
              </w:rPr>
            </w:pPr>
            <w:r w:rsidRPr="00082026">
              <w:rPr>
                <w:rFonts w:eastAsia="標楷體"/>
                <w:color w:val="0000FF"/>
                <w:sz w:val="22"/>
                <w:szCs w:val="22"/>
              </w:rPr>
              <w:t>2.1</w:t>
            </w:r>
            <w:r w:rsidRPr="00082026">
              <w:rPr>
                <w:rFonts w:eastAsia="標楷體" w:hint="eastAsia"/>
                <w:color w:val="0000FF"/>
                <w:sz w:val="22"/>
                <w:szCs w:val="22"/>
              </w:rPr>
              <w:t>10</w:t>
            </w:r>
            <w:r w:rsidRPr="00082026">
              <w:rPr>
                <w:rFonts w:eastAsia="標楷體"/>
                <w:color w:val="0000FF"/>
                <w:sz w:val="22"/>
                <w:szCs w:val="22"/>
              </w:rPr>
              <w:t>.</w:t>
            </w:r>
            <w:r w:rsidRPr="00082026">
              <w:rPr>
                <w:rFonts w:eastAsia="標楷體" w:hint="eastAsia"/>
                <w:color w:val="0000FF"/>
                <w:sz w:val="22"/>
                <w:szCs w:val="22"/>
              </w:rPr>
              <w:t>08</w:t>
            </w:r>
            <w:r w:rsidRPr="00082026">
              <w:rPr>
                <w:rFonts w:eastAsia="標楷體"/>
                <w:color w:val="0000FF"/>
                <w:sz w:val="22"/>
                <w:szCs w:val="22"/>
              </w:rPr>
              <w:t>.</w:t>
            </w:r>
            <w:r w:rsidRPr="00082026">
              <w:rPr>
                <w:rFonts w:eastAsia="標楷體" w:hint="eastAsia"/>
                <w:color w:val="0000FF"/>
                <w:sz w:val="22"/>
                <w:szCs w:val="22"/>
              </w:rPr>
              <w:t>18</w:t>
            </w:r>
            <w:r w:rsidRPr="00082026">
              <w:rPr>
                <w:rFonts w:eastAsia="標楷體"/>
                <w:color w:val="0000FF"/>
                <w:sz w:val="22"/>
                <w:szCs w:val="22"/>
              </w:rPr>
              <w:t>-</w:t>
            </w:r>
            <w:r w:rsidRPr="00082026">
              <w:rPr>
                <w:rFonts w:eastAsia="標楷體" w:hint="eastAsia"/>
                <w:color w:val="0000FF"/>
                <w:sz w:val="22"/>
                <w:szCs w:val="22"/>
              </w:rPr>
              <w:t>19</w:t>
            </w:r>
          </w:p>
        </w:tc>
        <w:tc>
          <w:tcPr>
            <w:tcW w:w="1559" w:type="dxa"/>
            <w:tcBorders>
              <w:left w:val="single" w:sz="2" w:space="0" w:color="auto"/>
              <w:bottom w:val="single" w:sz="2" w:space="0" w:color="auto"/>
            </w:tcBorders>
            <w:vAlign w:val="center"/>
          </w:tcPr>
          <w:p w14:paraId="42E31918" w14:textId="77777777" w:rsidR="00B402D3" w:rsidRPr="00901AC9" w:rsidRDefault="00B402D3" w:rsidP="00BA0C38">
            <w:pPr>
              <w:pStyle w:val="aff3"/>
              <w:adjustRightInd w:val="0"/>
              <w:snapToGrid w:val="0"/>
              <w:spacing w:after="0" w:line="0" w:lineRule="atLeast"/>
              <w:ind w:left="0"/>
              <w:rPr>
                <w:rFonts w:eastAsia="標楷體"/>
                <w:color w:val="000000" w:themeColor="text1"/>
                <w:sz w:val="22"/>
                <w:szCs w:val="22"/>
                <w:lang w:val="it-IT"/>
              </w:rPr>
            </w:pPr>
            <w:r w:rsidRPr="00901AC9">
              <w:rPr>
                <w:rFonts w:eastAsia="標楷體"/>
                <w:color w:val="000000" w:themeColor="text1"/>
                <w:sz w:val="22"/>
                <w:szCs w:val="22"/>
                <w:lang w:val="it-IT"/>
              </w:rPr>
              <w:t>1.NIEA A102</w:t>
            </w:r>
          </w:p>
          <w:p w14:paraId="1D4690A0" w14:textId="77777777" w:rsidR="00B402D3" w:rsidRPr="00901AC9" w:rsidRDefault="00B402D3" w:rsidP="00BA0C38">
            <w:pPr>
              <w:pStyle w:val="aff3"/>
              <w:adjustRightInd w:val="0"/>
              <w:snapToGrid w:val="0"/>
              <w:spacing w:after="0" w:line="0" w:lineRule="atLeast"/>
              <w:ind w:left="0"/>
              <w:rPr>
                <w:rFonts w:eastAsia="標楷體"/>
                <w:color w:val="000000" w:themeColor="text1"/>
                <w:sz w:val="22"/>
                <w:szCs w:val="22"/>
                <w:lang w:val="it-IT"/>
              </w:rPr>
            </w:pPr>
            <w:r w:rsidRPr="00901AC9">
              <w:rPr>
                <w:rFonts w:eastAsia="標楷體"/>
                <w:color w:val="000000" w:themeColor="text1"/>
                <w:sz w:val="22"/>
                <w:szCs w:val="22"/>
                <w:lang w:val="it-IT"/>
              </w:rPr>
              <w:t>2.NIEA A205</w:t>
            </w:r>
          </w:p>
          <w:p w14:paraId="37271AF9" w14:textId="77777777" w:rsidR="00B402D3" w:rsidRPr="00901AC9" w:rsidRDefault="00B402D3" w:rsidP="00BA0C38">
            <w:pPr>
              <w:pStyle w:val="aff3"/>
              <w:adjustRightInd w:val="0"/>
              <w:snapToGrid w:val="0"/>
              <w:spacing w:after="0" w:line="0" w:lineRule="atLeast"/>
              <w:ind w:left="0"/>
              <w:rPr>
                <w:rFonts w:eastAsia="標楷體"/>
                <w:color w:val="000000" w:themeColor="text1"/>
                <w:sz w:val="22"/>
                <w:szCs w:val="22"/>
                <w:lang w:val="it-IT"/>
              </w:rPr>
            </w:pPr>
            <w:r w:rsidRPr="00901AC9">
              <w:rPr>
                <w:rFonts w:eastAsia="標楷體"/>
                <w:color w:val="000000" w:themeColor="text1"/>
                <w:sz w:val="22"/>
                <w:szCs w:val="22"/>
                <w:lang w:val="it-IT"/>
              </w:rPr>
              <w:t>3.NIEA A206</w:t>
            </w:r>
          </w:p>
          <w:p w14:paraId="72429BEB" w14:textId="77777777" w:rsidR="00B402D3" w:rsidRPr="00901AC9" w:rsidRDefault="00B402D3" w:rsidP="00BA0C38">
            <w:pPr>
              <w:pStyle w:val="aff3"/>
              <w:adjustRightInd w:val="0"/>
              <w:snapToGrid w:val="0"/>
              <w:spacing w:after="0" w:line="0" w:lineRule="atLeast"/>
              <w:ind w:left="0"/>
              <w:rPr>
                <w:rFonts w:eastAsia="標楷體"/>
                <w:color w:val="000000" w:themeColor="text1"/>
                <w:sz w:val="22"/>
                <w:szCs w:val="22"/>
                <w:lang w:val="it-IT"/>
              </w:rPr>
            </w:pPr>
            <w:r w:rsidRPr="00901AC9">
              <w:rPr>
                <w:rFonts w:eastAsia="標楷體"/>
                <w:color w:val="000000" w:themeColor="text1"/>
                <w:sz w:val="22"/>
                <w:szCs w:val="22"/>
                <w:lang w:val="it-IT"/>
              </w:rPr>
              <w:t>4.NIEA A416</w:t>
            </w:r>
          </w:p>
          <w:p w14:paraId="006481EF" w14:textId="77777777" w:rsidR="00B402D3" w:rsidRPr="00901AC9" w:rsidRDefault="00B402D3" w:rsidP="00BA0C38">
            <w:pPr>
              <w:pStyle w:val="aff3"/>
              <w:adjustRightInd w:val="0"/>
              <w:snapToGrid w:val="0"/>
              <w:spacing w:after="0" w:line="0" w:lineRule="atLeast"/>
              <w:ind w:left="0"/>
              <w:rPr>
                <w:rFonts w:eastAsia="標楷體"/>
                <w:color w:val="000000" w:themeColor="text1"/>
                <w:sz w:val="22"/>
                <w:szCs w:val="22"/>
                <w:lang w:val="it-IT"/>
              </w:rPr>
            </w:pPr>
            <w:r w:rsidRPr="00901AC9">
              <w:rPr>
                <w:rFonts w:eastAsia="標楷體"/>
                <w:color w:val="000000" w:themeColor="text1"/>
                <w:sz w:val="22"/>
                <w:szCs w:val="22"/>
                <w:lang w:val="it-IT"/>
              </w:rPr>
              <w:t>5.NIEA A417</w:t>
            </w:r>
          </w:p>
          <w:p w14:paraId="2AD94F2B" w14:textId="77777777" w:rsidR="00B402D3" w:rsidRPr="00901AC9" w:rsidRDefault="00B402D3" w:rsidP="00BA0C38">
            <w:pPr>
              <w:pStyle w:val="aff3"/>
              <w:adjustRightInd w:val="0"/>
              <w:snapToGrid w:val="0"/>
              <w:spacing w:after="0" w:line="0" w:lineRule="atLeast"/>
              <w:ind w:left="0"/>
              <w:rPr>
                <w:rFonts w:eastAsia="標楷體"/>
                <w:color w:val="000000" w:themeColor="text1"/>
                <w:sz w:val="22"/>
                <w:szCs w:val="22"/>
                <w:lang w:val="it-IT"/>
              </w:rPr>
            </w:pPr>
            <w:r w:rsidRPr="00901AC9">
              <w:rPr>
                <w:rFonts w:eastAsia="標楷體"/>
                <w:color w:val="000000" w:themeColor="text1"/>
                <w:sz w:val="22"/>
                <w:szCs w:val="22"/>
                <w:lang w:val="it-IT"/>
              </w:rPr>
              <w:t>6.NIEA A421</w:t>
            </w:r>
          </w:p>
          <w:p w14:paraId="6DBEF7F1" w14:textId="77777777" w:rsidR="00B402D3" w:rsidRPr="00901AC9" w:rsidRDefault="00B402D3" w:rsidP="00BA0C38">
            <w:pPr>
              <w:pStyle w:val="aff3"/>
              <w:adjustRightInd w:val="0"/>
              <w:snapToGrid w:val="0"/>
              <w:spacing w:after="0" w:line="0" w:lineRule="atLeast"/>
              <w:ind w:left="0"/>
              <w:rPr>
                <w:rFonts w:eastAsia="標楷體"/>
                <w:color w:val="000000" w:themeColor="text1"/>
                <w:sz w:val="22"/>
                <w:szCs w:val="22"/>
                <w:lang w:val="it-IT"/>
              </w:rPr>
            </w:pPr>
            <w:r w:rsidRPr="00901AC9">
              <w:rPr>
                <w:rFonts w:eastAsia="標楷體"/>
                <w:color w:val="000000" w:themeColor="text1"/>
                <w:sz w:val="22"/>
                <w:szCs w:val="22"/>
                <w:lang w:val="it-IT"/>
              </w:rPr>
              <w:t>7.NIEA A420</w:t>
            </w:r>
          </w:p>
          <w:p w14:paraId="7742F31A" w14:textId="523AC02D" w:rsidR="00B402D3" w:rsidRPr="00901AC9" w:rsidRDefault="00B402D3" w:rsidP="00BA0C38">
            <w:pPr>
              <w:pStyle w:val="aff3"/>
              <w:adjustRightInd w:val="0"/>
              <w:snapToGrid w:val="0"/>
              <w:spacing w:after="0" w:line="0" w:lineRule="atLeast"/>
              <w:ind w:left="0"/>
              <w:rPr>
                <w:rFonts w:eastAsia="標楷體"/>
                <w:color w:val="000000" w:themeColor="text1"/>
                <w:sz w:val="22"/>
                <w:szCs w:val="22"/>
                <w:lang w:val="it-IT"/>
              </w:rPr>
            </w:pPr>
            <w:r w:rsidRPr="00901AC9">
              <w:rPr>
                <w:rFonts w:eastAsia="標楷體"/>
                <w:color w:val="000000" w:themeColor="text1"/>
                <w:sz w:val="22"/>
                <w:szCs w:val="22"/>
                <w:lang w:val="it-IT"/>
              </w:rPr>
              <w:t>8.</w:t>
            </w:r>
            <w:r w:rsidRPr="00901AC9">
              <w:rPr>
                <w:rFonts w:eastAsia="標楷體"/>
                <w:color w:val="000000" w:themeColor="text1"/>
                <w:sz w:val="22"/>
                <w:szCs w:val="22"/>
                <w:lang w:val="it-IT"/>
              </w:rPr>
              <w:t>標準氣象儀</w:t>
            </w:r>
          </w:p>
        </w:tc>
        <w:tc>
          <w:tcPr>
            <w:tcW w:w="625" w:type="dxa"/>
            <w:vMerge/>
            <w:tcBorders>
              <w:right w:val="double" w:sz="4" w:space="0" w:color="auto"/>
            </w:tcBorders>
            <w:vAlign w:val="center"/>
          </w:tcPr>
          <w:p w14:paraId="5E752FDE" w14:textId="77777777" w:rsidR="00B402D3" w:rsidRPr="0050459C" w:rsidRDefault="00B402D3" w:rsidP="0050459C">
            <w:pPr>
              <w:adjustRightInd w:val="0"/>
              <w:snapToGrid w:val="0"/>
              <w:spacing w:before="60" w:after="0" w:line="200" w:lineRule="exact"/>
              <w:ind w:left="0"/>
              <w:jc w:val="center"/>
              <w:rPr>
                <w:color w:val="000000" w:themeColor="text1"/>
                <w:sz w:val="23"/>
                <w:szCs w:val="23"/>
              </w:rPr>
            </w:pPr>
          </w:p>
        </w:tc>
      </w:tr>
      <w:tr w:rsidR="00B402D3" w:rsidRPr="0050459C" w14:paraId="66BD4483" w14:textId="77777777" w:rsidTr="00D349C0">
        <w:trPr>
          <w:cantSplit/>
          <w:trHeight w:val="1544"/>
          <w:jc w:val="center"/>
        </w:trPr>
        <w:tc>
          <w:tcPr>
            <w:tcW w:w="1277" w:type="dxa"/>
            <w:tcBorders>
              <w:top w:val="single" w:sz="2" w:space="0" w:color="auto"/>
              <w:left w:val="double" w:sz="4" w:space="0" w:color="auto"/>
              <w:bottom w:val="single" w:sz="2" w:space="0" w:color="auto"/>
              <w:right w:val="single" w:sz="2" w:space="0" w:color="auto"/>
            </w:tcBorders>
            <w:vAlign w:val="center"/>
          </w:tcPr>
          <w:p w14:paraId="2563C542" w14:textId="77777777" w:rsidR="00B402D3" w:rsidRDefault="00B402D3" w:rsidP="005F4687">
            <w:pPr>
              <w:pStyle w:val="aff3"/>
              <w:spacing w:after="0"/>
              <w:ind w:left="0"/>
              <w:jc w:val="center"/>
              <w:rPr>
                <w:rFonts w:eastAsia="標楷體"/>
                <w:color w:val="000000" w:themeColor="text1"/>
                <w:sz w:val="23"/>
                <w:szCs w:val="23"/>
              </w:rPr>
            </w:pPr>
            <w:r w:rsidRPr="0050459C">
              <w:rPr>
                <w:rFonts w:eastAsia="標楷體"/>
                <w:color w:val="000000" w:themeColor="text1"/>
                <w:sz w:val="23"/>
                <w:szCs w:val="23"/>
              </w:rPr>
              <w:t>環境</w:t>
            </w:r>
          </w:p>
          <w:p w14:paraId="398698BB" w14:textId="1DCB9019" w:rsidR="00B402D3" w:rsidRPr="0050459C" w:rsidRDefault="00B402D3" w:rsidP="005F4687">
            <w:pPr>
              <w:pStyle w:val="aff3"/>
              <w:spacing w:after="0"/>
              <w:ind w:left="0"/>
              <w:jc w:val="center"/>
              <w:rPr>
                <w:rFonts w:eastAsia="標楷體"/>
                <w:color w:val="000000" w:themeColor="text1"/>
                <w:sz w:val="23"/>
                <w:szCs w:val="23"/>
              </w:rPr>
            </w:pPr>
            <w:r w:rsidRPr="0050459C">
              <w:rPr>
                <w:rFonts w:eastAsia="標楷體"/>
                <w:color w:val="000000" w:themeColor="text1"/>
                <w:sz w:val="23"/>
                <w:szCs w:val="23"/>
              </w:rPr>
              <w:t>噪音振動</w:t>
            </w:r>
          </w:p>
        </w:tc>
        <w:tc>
          <w:tcPr>
            <w:tcW w:w="1984" w:type="dxa"/>
            <w:tcBorders>
              <w:top w:val="single" w:sz="2" w:space="0" w:color="auto"/>
              <w:left w:val="single" w:sz="2" w:space="0" w:color="auto"/>
              <w:bottom w:val="single" w:sz="2" w:space="0" w:color="auto"/>
              <w:right w:val="single" w:sz="2" w:space="0" w:color="auto"/>
            </w:tcBorders>
            <w:vAlign w:val="center"/>
          </w:tcPr>
          <w:p w14:paraId="69B20BEE" w14:textId="1787AFCB" w:rsidR="00B402D3" w:rsidRPr="00675090" w:rsidRDefault="00B402D3" w:rsidP="0050459C">
            <w:pPr>
              <w:snapToGrid w:val="0"/>
              <w:spacing w:before="0" w:after="0" w:line="240" w:lineRule="auto"/>
              <w:ind w:left="0"/>
              <w:jc w:val="left"/>
              <w:rPr>
                <w:b/>
                <w:bCs/>
                <w:color w:val="000000" w:themeColor="text1"/>
                <w:sz w:val="24"/>
                <w:szCs w:val="24"/>
              </w:rPr>
            </w:pPr>
            <w:r w:rsidRPr="00675090">
              <w:rPr>
                <w:rFonts w:hint="eastAsia"/>
                <w:b/>
                <w:bCs/>
                <w:color w:val="000000" w:themeColor="text1"/>
                <w:sz w:val="24"/>
                <w:szCs w:val="24"/>
              </w:rPr>
              <w:t>施工及</w:t>
            </w:r>
            <w:r w:rsidRPr="00675090">
              <w:rPr>
                <w:b/>
                <w:bCs/>
                <w:color w:val="000000" w:themeColor="text1"/>
                <w:sz w:val="24"/>
                <w:szCs w:val="24"/>
              </w:rPr>
              <w:t>營運期間：</w:t>
            </w:r>
          </w:p>
          <w:p w14:paraId="7B9E1D64" w14:textId="77777777" w:rsidR="00B402D3" w:rsidRPr="00675090" w:rsidRDefault="00B402D3" w:rsidP="005F4687">
            <w:pPr>
              <w:adjustRightInd w:val="0"/>
              <w:snapToGrid w:val="0"/>
              <w:spacing w:before="0" w:after="0" w:line="240" w:lineRule="auto"/>
              <w:ind w:left="151" w:hangingChars="63" w:hanging="151"/>
              <w:rPr>
                <w:color w:val="000000" w:themeColor="text1"/>
                <w:sz w:val="24"/>
                <w:szCs w:val="24"/>
              </w:rPr>
            </w:pPr>
            <w:r w:rsidRPr="00675090">
              <w:rPr>
                <w:color w:val="000000" w:themeColor="text1"/>
                <w:sz w:val="24"/>
                <w:szCs w:val="24"/>
              </w:rPr>
              <w:t>1.</w:t>
            </w:r>
            <w:r w:rsidRPr="00675090">
              <w:rPr>
                <w:color w:val="000000" w:themeColor="text1"/>
                <w:sz w:val="24"/>
                <w:szCs w:val="24"/>
              </w:rPr>
              <w:t>環境噪音</w:t>
            </w:r>
          </w:p>
          <w:p w14:paraId="7BDA6EE6" w14:textId="77777777" w:rsidR="00B402D3" w:rsidRPr="00D349C0" w:rsidRDefault="00B402D3" w:rsidP="00675090">
            <w:pPr>
              <w:adjustRightInd w:val="0"/>
              <w:snapToGrid w:val="0"/>
              <w:spacing w:before="0" w:after="0" w:line="240" w:lineRule="auto"/>
              <w:ind w:left="2"/>
              <w:rPr>
                <w:color w:val="000000" w:themeColor="text1"/>
                <w:sz w:val="22"/>
                <w:szCs w:val="22"/>
              </w:rPr>
            </w:pPr>
            <w:r w:rsidRPr="00D349C0">
              <w:rPr>
                <w:color w:val="000000" w:themeColor="text1"/>
                <w:sz w:val="22"/>
                <w:szCs w:val="22"/>
              </w:rPr>
              <w:t>(</w:t>
            </w:r>
            <w:r w:rsidRPr="00D349C0">
              <w:rPr>
                <w:color w:val="000000" w:themeColor="text1"/>
                <w:sz w:val="22"/>
                <w:szCs w:val="22"/>
              </w:rPr>
              <w:t>全頻日間、晚間、夜間、</w:t>
            </w:r>
            <w:proofErr w:type="spellStart"/>
            <w:r w:rsidRPr="00D349C0">
              <w:rPr>
                <w:color w:val="000000" w:themeColor="text1"/>
                <w:sz w:val="22"/>
                <w:szCs w:val="22"/>
              </w:rPr>
              <w:t>L</w:t>
            </w:r>
            <w:r w:rsidRPr="00D349C0">
              <w:rPr>
                <w:color w:val="000000" w:themeColor="text1"/>
                <w:sz w:val="22"/>
                <w:szCs w:val="22"/>
                <w:vertAlign w:val="subscript"/>
              </w:rPr>
              <w:t>eq</w:t>
            </w:r>
            <w:proofErr w:type="spellEnd"/>
            <w:r w:rsidRPr="00D349C0">
              <w:rPr>
                <w:color w:val="000000" w:themeColor="text1"/>
                <w:sz w:val="22"/>
                <w:szCs w:val="22"/>
              </w:rPr>
              <w:t>、</w:t>
            </w:r>
            <w:proofErr w:type="spellStart"/>
            <w:r w:rsidRPr="00D349C0">
              <w:rPr>
                <w:color w:val="000000" w:themeColor="text1"/>
                <w:sz w:val="22"/>
                <w:szCs w:val="22"/>
              </w:rPr>
              <w:t>L</w:t>
            </w:r>
            <w:r w:rsidRPr="00D349C0">
              <w:rPr>
                <w:color w:val="000000" w:themeColor="text1"/>
                <w:sz w:val="22"/>
                <w:szCs w:val="22"/>
                <w:vertAlign w:val="subscript"/>
              </w:rPr>
              <w:t>max</w:t>
            </w:r>
            <w:proofErr w:type="spellEnd"/>
            <w:r w:rsidRPr="00D349C0">
              <w:rPr>
                <w:color w:val="000000" w:themeColor="text1"/>
                <w:sz w:val="22"/>
                <w:szCs w:val="22"/>
              </w:rPr>
              <w:t>、</w:t>
            </w:r>
            <w:r w:rsidRPr="00D349C0">
              <w:rPr>
                <w:color w:val="000000" w:themeColor="text1"/>
                <w:sz w:val="22"/>
                <w:szCs w:val="22"/>
              </w:rPr>
              <w:t>L</w:t>
            </w:r>
            <w:r w:rsidRPr="00D349C0">
              <w:rPr>
                <w:color w:val="000000" w:themeColor="text1"/>
                <w:sz w:val="22"/>
                <w:szCs w:val="22"/>
                <w:vertAlign w:val="subscript"/>
              </w:rPr>
              <w:t>x</w:t>
            </w:r>
            <w:r w:rsidRPr="00D349C0">
              <w:rPr>
                <w:color w:val="000000" w:themeColor="text1"/>
                <w:sz w:val="22"/>
                <w:szCs w:val="22"/>
              </w:rPr>
              <w:t>)</w:t>
            </w:r>
          </w:p>
          <w:p w14:paraId="2D2FFADB" w14:textId="77777777" w:rsidR="00B402D3" w:rsidRDefault="00B402D3" w:rsidP="00675090">
            <w:pPr>
              <w:adjustRightInd w:val="0"/>
              <w:snapToGrid w:val="0"/>
              <w:spacing w:before="0" w:after="0" w:line="240" w:lineRule="auto"/>
              <w:ind w:left="151" w:hangingChars="63" w:hanging="151"/>
              <w:rPr>
                <w:color w:val="000000" w:themeColor="text1"/>
                <w:sz w:val="24"/>
                <w:szCs w:val="24"/>
              </w:rPr>
            </w:pPr>
            <w:r w:rsidRPr="00675090">
              <w:rPr>
                <w:color w:val="000000" w:themeColor="text1"/>
                <w:sz w:val="24"/>
                <w:szCs w:val="24"/>
              </w:rPr>
              <w:t>2.</w:t>
            </w:r>
            <w:r w:rsidRPr="00675090">
              <w:rPr>
                <w:color w:val="000000" w:themeColor="text1"/>
                <w:sz w:val="24"/>
                <w:szCs w:val="24"/>
              </w:rPr>
              <w:t>環境振動</w:t>
            </w:r>
          </w:p>
          <w:p w14:paraId="1A66C19F" w14:textId="21E21D94" w:rsidR="00B402D3" w:rsidRPr="00D349C0" w:rsidRDefault="00B402D3" w:rsidP="00675090">
            <w:pPr>
              <w:adjustRightInd w:val="0"/>
              <w:snapToGrid w:val="0"/>
              <w:spacing w:before="0" w:after="0" w:line="240" w:lineRule="auto"/>
              <w:ind w:left="139" w:hangingChars="63" w:hanging="139"/>
              <w:rPr>
                <w:color w:val="000000" w:themeColor="text1"/>
                <w:sz w:val="22"/>
                <w:szCs w:val="22"/>
              </w:rPr>
            </w:pPr>
            <w:r w:rsidRPr="00D349C0">
              <w:rPr>
                <w:color w:val="000000" w:themeColor="text1"/>
                <w:sz w:val="22"/>
                <w:szCs w:val="22"/>
              </w:rPr>
              <w:t>(</w:t>
            </w:r>
            <w:proofErr w:type="spellStart"/>
            <w:r w:rsidRPr="00D349C0">
              <w:rPr>
                <w:color w:val="000000" w:themeColor="text1"/>
                <w:sz w:val="22"/>
                <w:szCs w:val="22"/>
              </w:rPr>
              <w:t>L</w:t>
            </w:r>
            <w:r w:rsidRPr="00D349C0">
              <w:rPr>
                <w:color w:val="000000" w:themeColor="text1"/>
                <w:sz w:val="22"/>
                <w:szCs w:val="22"/>
                <w:vertAlign w:val="subscript"/>
              </w:rPr>
              <w:t>v</w:t>
            </w:r>
            <w:proofErr w:type="spellEnd"/>
            <w:r w:rsidRPr="00D349C0">
              <w:rPr>
                <w:color w:val="000000" w:themeColor="text1"/>
                <w:sz w:val="22"/>
                <w:szCs w:val="22"/>
                <w:vertAlign w:val="subscript"/>
              </w:rPr>
              <w:t>日</w:t>
            </w:r>
            <w:r w:rsidRPr="00D349C0">
              <w:rPr>
                <w:color w:val="000000" w:themeColor="text1"/>
                <w:sz w:val="22"/>
                <w:szCs w:val="22"/>
              </w:rPr>
              <w:t>、</w:t>
            </w:r>
            <w:proofErr w:type="spellStart"/>
            <w:r w:rsidRPr="00D349C0">
              <w:rPr>
                <w:color w:val="000000" w:themeColor="text1"/>
                <w:sz w:val="22"/>
                <w:szCs w:val="22"/>
              </w:rPr>
              <w:t>L</w:t>
            </w:r>
            <w:r w:rsidRPr="00D349C0">
              <w:rPr>
                <w:color w:val="000000" w:themeColor="text1"/>
                <w:sz w:val="22"/>
                <w:szCs w:val="22"/>
                <w:vertAlign w:val="subscript"/>
              </w:rPr>
              <w:t>v</w:t>
            </w:r>
            <w:proofErr w:type="spellEnd"/>
            <w:r w:rsidRPr="00D349C0">
              <w:rPr>
                <w:color w:val="000000" w:themeColor="text1"/>
                <w:sz w:val="22"/>
                <w:szCs w:val="22"/>
                <w:vertAlign w:val="subscript"/>
              </w:rPr>
              <w:t>夜</w:t>
            </w:r>
            <w:r w:rsidRPr="00D349C0">
              <w:rPr>
                <w:color w:val="000000" w:themeColor="text1"/>
                <w:sz w:val="22"/>
                <w:szCs w:val="22"/>
              </w:rPr>
              <w:t>)</w:t>
            </w:r>
          </w:p>
        </w:tc>
        <w:tc>
          <w:tcPr>
            <w:tcW w:w="1276" w:type="dxa"/>
            <w:tcBorders>
              <w:top w:val="single" w:sz="2" w:space="0" w:color="auto"/>
              <w:left w:val="single" w:sz="2" w:space="0" w:color="auto"/>
              <w:bottom w:val="single" w:sz="2" w:space="0" w:color="auto"/>
              <w:right w:val="single" w:sz="2" w:space="0" w:color="auto"/>
            </w:tcBorders>
            <w:vAlign w:val="center"/>
          </w:tcPr>
          <w:p w14:paraId="731EC3C8" w14:textId="77777777" w:rsidR="00B402D3" w:rsidRPr="00082026" w:rsidRDefault="00B402D3" w:rsidP="005F4687">
            <w:pPr>
              <w:pStyle w:val="2005-039005"/>
              <w:spacing w:line="240" w:lineRule="auto"/>
              <w:ind w:leftChars="0" w:left="2" w:firstLineChars="0" w:firstLine="0"/>
              <w:jc w:val="left"/>
              <w:rPr>
                <w:rFonts w:cs="Times New Roman"/>
                <w:color w:val="000000" w:themeColor="text1"/>
                <w:sz w:val="22"/>
                <w:szCs w:val="22"/>
                <w:lang w:val="nl-NL"/>
              </w:rPr>
            </w:pPr>
            <w:r w:rsidRPr="00082026">
              <w:rPr>
                <w:rFonts w:cs="Times New Roman"/>
                <w:color w:val="000000" w:themeColor="text1"/>
                <w:sz w:val="22"/>
                <w:szCs w:val="22"/>
                <w:lang w:val="nl-NL"/>
              </w:rPr>
              <w:t>1.</w:t>
            </w:r>
            <w:r w:rsidRPr="00082026">
              <w:rPr>
                <w:rFonts w:cs="Times New Roman"/>
                <w:color w:val="000000" w:themeColor="text1"/>
                <w:sz w:val="22"/>
                <w:szCs w:val="22"/>
                <w:lang w:val="nl-NL"/>
              </w:rPr>
              <w:t>和平國小</w:t>
            </w:r>
          </w:p>
          <w:p w14:paraId="7E49B362" w14:textId="77777777" w:rsidR="00B402D3" w:rsidRPr="00082026" w:rsidRDefault="00B402D3" w:rsidP="00CB5B68">
            <w:pPr>
              <w:pStyle w:val="2005-039005"/>
              <w:spacing w:line="240" w:lineRule="auto"/>
              <w:ind w:leftChars="4" w:left="10" w:firstLineChars="0" w:firstLine="0"/>
              <w:rPr>
                <w:rFonts w:cs="Times New Roman"/>
                <w:color w:val="000000" w:themeColor="text1"/>
                <w:sz w:val="22"/>
                <w:szCs w:val="22"/>
              </w:rPr>
            </w:pPr>
            <w:r w:rsidRPr="00082026">
              <w:rPr>
                <w:rFonts w:cs="Times New Roman"/>
                <w:color w:val="000000" w:themeColor="text1"/>
                <w:sz w:val="22"/>
                <w:szCs w:val="22"/>
                <w:lang w:val="nl-NL"/>
              </w:rPr>
              <w:t>2.</w:t>
            </w:r>
            <w:r w:rsidRPr="00082026">
              <w:rPr>
                <w:rFonts w:cs="Times New Roman"/>
                <w:color w:val="000000" w:themeColor="text1"/>
                <w:sz w:val="22"/>
                <w:szCs w:val="22"/>
                <w:lang w:val="nl-NL"/>
              </w:rPr>
              <w:t>橋頭社區醫院</w:t>
            </w:r>
            <w:r w:rsidRPr="00082026">
              <w:rPr>
                <w:rFonts w:cs="Times New Roman"/>
                <w:color w:val="000000" w:themeColor="text1"/>
                <w:sz w:val="22"/>
                <w:szCs w:val="22"/>
                <w:lang w:val="nl-NL"/>
              </w:rPr>
              <w:t>(</w:t>
            </w:r>
            <w:r w:rsidRPr="00082026">
              <w:rPr>
                <w:rFonts w:cs="Times New Roman"/>
                <w:color w:val="000000" w:themeColor="text1"/>
                <w:sz w:val="22"/>
                <w:szCs w:val="22"/>
                <w:lang w:val="nl-NL"/>
              </w:rPr>
              <w:t>橋頭社區老人養護中心</w:t>
            </w:r>
            <w:r w:rsidRPr="00082026">
              <w:rPr>
                <w:rFonts w:cs="Times New Roman"/>
                <w:color w:val="000000" w:themeColor="text1"/>
                <w:sz w:val="22"/>
                <w:szCs w:val="22"/>
                <w:lang w:val="nl-NL"/>
              </w:rPr>
              <w:t>)</w:t>
            </w:r>
          </w:p>
        </w:tc>
        <w:tc>
          <w:tcPr>
            <w:tcW w:w="1602" w:type="dxa"/>
            <w:tcBorders>
              <w:top w:val="single" w:sz="2" w:space="0" w:color="auto"/>
              <w:left w:val="single" w:sz="2" w:space="0" w:color="auto"/>
              <w:bottom w:val="single" w:sz="2" w:space="0" w:color="auto"/>
              <w:right w:val="single" w:sz="2" w:space="0" w:color="auto"/>
            </w:tcBorders>
            <w:vAlign w:val="center"/>
          </w:tcPr>
          <w:p w14:paraId="6C73ADCF" w14:textId="2FD83262" w:rsidR="00B402D3" w:rsidRPr="00082026" w:rsidRDefault="00B402D3" w:rsidP="00CB5B68">
            <w:pPr>
              <w:pStyle w:val="aff3"/>
              <w:spacing w:after="0"/>
              <w:ind w:left="2"/>
              <w:jc w:val="both"/>
              <w:rPr>
                <w:rFonts w:eastAsia="標楷體"/>
                <w:color w:val="000000" w:themeColor="text1"/>
                <w:sz w:val="22"/>
                <w:szCs w:val="22"/>
              </w:rPr>
            </w:pPr>
            <w:r w:rsidRPr="00082026">
              <w:rPr>
                <w:rFonts w:eastAsia="標楷體"/>
                <w:color w:val="000000" w:themeColor="text1"/>
                <w:spacing w:val="-6"/>
                <w:sz w:val="22"/>
                <w:szCs w:val="22"/>
              </w:rPr>
              <w:t>每季</w:t>
            </w:r>
            <w:r w:rsidRPr="00082026">
              <w:rPr>
                <w:rFonts w:eastAsia="標楷體"/>
                <w:color w:val="000000" w:themeColor="text1"/>
                <w:spacing w:val="-6"/>
                <w:sz w:val="22"/>
                <w:szCs w:val="22"/>
              </w:rPr>
              <w:t>1</w:t>
            </w:r>
            <w:r w:rsidRPr="00082026">
              <w:rPr>
                <w:rFonts w:eastAsia="標楷體"/>
                <w:color w:val="000000" w:themeColor="text1"/>
                <w:spacing w:val="-6"/>
                <w:sz w:val="22"/>
                <w:szCs w:val="22"/>
              </w:rPr>
              <w:t>次，每次連續</w:t>
            </w:r>
            <w:r w:rsidRPr="00082026">
              <w:rPr>
                <w:rFonts w:eastAsia="標楷體"/>
                <w:color w:val="000000" w:themeColor="text1"/>
                <w:spacing w:val="-6"/>
                <w:sz w:val="22"/>
                <w:szCs w:val="22"/>
              </w:rPr>
              <w:t>24</w:t>
            </w:r>
            <w:r w:rsidRPr="00082026">
              <w:rPr>
                <w:rFonts w:eastAsia="標楷體"/>
                <w:color w:val="000000" w:themeColor="text1"/>
                <w:spacing w:val="-6"/>
                <w:sz w:val="22"/>
                <w:szCs w:val="22"/>
              </w:rPr>
              <w:t>小時監測。</w:t>
            </w:r>
          </w:p>
        </w:tc>
        <w:tc>
          <w:tcPr>
            <w:tcW w:w="2210" w:type="dxa"/>
            <w:tcBorders>
              <w:top w:val="single" w:sz="2" w:space="0" w:color="auto"/>
              <w:left w:val="single" w:sz="2" w:space="0" w:color="auto"/>
              <w:bottom w:val="single" w:sz="2" w:space="0" w:color="auto"/>
              <w:right w:val="single" w:sz="2" w:space="0" w:color="auto"/>
            </w:tcBorders>
            <w:vAlign w:val="center"/>
          </w:tcPr>
          <w:p w14:paraId="22698156" w14:textId="77777777" w:rsidR="00B402D3" w:rsidRPr="00082026" w:rsidRDefault="00B402D3" w:rsidP="002E3346">
            <w:pPr>
              <w:snapToGrid w:val="0"/>
              <w:spacing w:before="0" w:after="0" w:line="240" w:lineRule="auto"/>
              <w:ind w:left="0"/>
              <w:rPr>
                <w:b/>
                <w:bCs/>
                <w:color w:val="000000" w:themeColor="text1"/>
                <w:sz w:val="22"/>
                <w:szCs w:val="22"/>
              </w:rPr>
            </w:pPr>
            <w:r w:rsidRPr="00082026">
              <w:rPr>
                <w:rFonts w:hint="eastAsia"/>
                <w:b/>
                <w:bCs/>
                <w:color w:val="000000" w:themeColor="text1"/>
                <w:sz w:val="22"/>
                <w:szCs w:val="22"/>
              </w:rPr>
              <w:t>施工期間之點位及頻率與營運期間一致：</w:t>
            </w:r>
          </w:p>
          <w:p w14:paraId="4493901E" w14:textId="1D591ABE" w:rsidR="00B402D3" w:rsidRPr="00082026" w:rsidRDefault="00B402D3" w:rsidP="005F4687">
            <w:pPr>
              <w:pStyle w:val="aff3"/>
              <w:spacing w:after="0" w:line="0" w:lineRule="atLeast"/>
              <w:ind w:left="0"/>
              <w:rPr>
                <w:rFonts w:eastAsia="標楷體"/>
                <w:color w:val="0000FF"/>
                <w:spacing w:val="-6"/>
                <w:sz w:val="22"/>
                <w:szCs w:val="22"/>
              </w:rPr>
            </w:pPr>
            <w:r w:rsidRPr="00082026">
              <w:rPr>
                <w:rFonts w:eastAsia="標楷體" w:hint="eastAsia"/>
                <w:color w:val="0000FF"/>
                <w:spacing w:val="-6"/>
                <w:sz w:val="22"/>
                <w:szCs w:val="22"/>
              </w:rPr>
              <w:t>1.110.08.30-31</w:t>
            </w:r>
          </w:p>
          <w:p w14:paraId="2CDFDE1A" w14:textId="7FD8D68F" w:rsidR="00B402D3" w:rsidRPr="00082026" w:rsidRDefault="00B402D3" w:rsidP="005F4687">
            <w:pPr>
              <w:pStyle w:val="aff3"/>
              <w:spacing w:after="0" w:line="0" w:lineRule="atLeast"/>
              <w:ind w:left="0"/>
              <w:rPr>
                <w:rFonts w:eastAsia="標楷體"/>
                <w:color w:val="0000FF"/>
                <w:spacing w:val="-6"/>
                <w:sz w:val="22"/>
                <w:szCs w:val="22"/>
              </w:rPr>
            </w:pPr>
            <w:r w:rsidRPr="00082026">
              <w:rPr>
                <w:rFonts w:eastAsia="標楷體" w:hint="eastAsia"/>
                <w:color w:val="0000FF"/>
                <w:spacing w:val="-6"/>
                <w:sz w:val="22"/>
                <w:szCs w:val="22"/>
              </w:rPr>
              <w:t>2.110.08.30-31</w:t>
            </w:r>
          </w:p>
        </w:tc>
        <w:tc>
          <w:tcPr>
            <w:tcW w:w="1559" w:type="dxa"/>
            <w:tcBorders>
              <w:top w:val="single" w:sz="2" w:space="0" w:color="auto"/>
              <w:left w:val="single" w:sz="2" w:space="0" w:color="auto"/>
              <w:bottom w:val="single" w:sz="2" w:space="0" w:color="auto"/>
            </w:tcBorders>
            <w:vAlign w:val="center"/>
          </w:tcPr>
          <w:p w14:paraId="235867AF" w14:textId="77777777" w:rsidR="00B402D3" w:rsidRPr="00901AC9" w:rsidRDefault="00B402D3" w:rsidP="00BA0C38">
            <w:pPr>
              <w:pStyle w:val="aff3"/>
              <w:adjustRightInd w:val="0"/>
              <w:snapToGrid w:val="0"/>
              <w:spacing w:after="0" w:line="0" w:lineRule="atLeast"/>
              <w:ind w:left="0"/>
              <w:rPr>
                <w:rFonts w:eastAsia="標楷體"/>
                <w:color w:val="000000" w:themeColor="text1"/>
                <w:sz w:val="22"/>
                <w:szCs w:val="22"/>
                <w:lang w:val="it-IT"/>
              </w:rPr>
            </w:pPr>
            <w:r w:rsidRPr="00901AC9">
              <w:rPr>
                <w:rFonts w:eastAsia="標楷體"/>
                <w:color w:val="000000" w:themeColor="text1"/>
                <w:sz w:val="22"/>
                <w:szCs w:val="22"/>
                <w:lang w:val="it-IT"/>
              </w:rPr>
              <w:t>1.NIEA P201</w:t>
            </w:r>
          </w:p>
          <w:p w14:paraId="118E6F0E" w14:textId="77777777" w:rsidR="00B402D3" w:rsidRPr="00901AC9" w:rsidRDefault="00B402D3" w:rsidP="00BA0C38">
            <w:pPr>
              <w:pStyle w:val="aff3"/>
              <w:adjustRightInd w:val="0"/>
              <w:snapToGrid w:val="0"/>
              <w:spacing w:after="0" w:line="0" w:lineRule="atLeast"/>
              <w:ind w:left="0"/>
              <w:rPr>
                <w:rFonts w:eastAsia="標楷體"/>
                <w:color w:val="000000" w:themeColor="text1"/>
                <w:sz w:val="22"/>
                <w:szCs w:val="22"/>
                <w:lang w:val="it-IT"/>
              </w:rPr>
            </w:pPr>
            <w:r w:rsidRPr="00901AC9">
              <w:rPr>
                <w:rFonts w:eastAsia="標楷體"/>
                <w:color w:val="000000" w:themeColor="text1"/>
                <w:sz w:val="22"/>
                <w:szCs w:val="22"/>
                <w:lang w:val="it-IT"/>
              </w:rPr>
              <w:t>2.NIEA P204</w:t>
            </w:r>
          </w:p>
        </w:tc>
        <w:tc>
          <w:tcPr>
            <w:tcW w:w="625" w:type="dxa"/>
            <w:vMerge/>
            <w:tcBorders>
              <w:right w:val="double" w:sz="4" w:space="0" w:color="auto"/>
            </w:tcBorders>
          </w:tcPr>
          <w:p w14:paraId="204734B2" w14:textId="77777777" w:rsidR="00B402D3" w:rsidRPr="0050459C" w:rsidRDefault="00B402D3" w:rsidP="005F4687">
            <w:pPr>
              <w:adjustRightInd w:val="0"/>
              <w:snapToGrid w:val="0"/>
              <w:spacing w:before="60" w:after="0" w:line="200" w:lineRule="exact"/>
              <w:ind w:left="0"/>
              <w:jc w:val="center"/>
              <w:rPr>
                <w:color w:val="000000" w:themeColor="text1"/>
                <w:sz w:val="23"/>
                <w:szCs w:val="23"/>
                <w:lang w:val="it-IT"/>
              </w:rPr>
            </w:pPr>
          </w:p>
        </w:tc>
      </w:tr>
      <w:tr w:rsidR="00B402D3" w:rsidRPr="0050459C" w14:paraId="36E51BD6" w14:textId="77777777" w:rsidTr="00D349C0">
        <w:trPr>
          <w:cantSplit/>
          <w:trHeight w:val="2149"/>
          <w:jc w:val="center"/>
        </w:trPr>
        <w:tc>
          <w:tcPr>
            <w:tcW w:w="1277" w:type="dxa"/>
            <w:tcBorders>
              <w:top w:val="single" w:sz="2" w:space="0" w:color="auto"/>
              <w:left w:val="double" w:sz="4" w:space="0" w:color="auto"/>
              <w:bottom w:val="double" w:sz="4" w:space="0" w:color="auto"/>
              <w:right w:val="single" w:sz="2" w:space="0" w:color="auto"/>
            </w:tcBorders>
            <w:vAlign w:val="center"/>
          </w:tcPr>
          <w:p w14:paraId="7DA096E3" w14:textId="77777777" w:rsidR="00B402D3" w:rsidRPr="00D349C0" w:rsidRDefault="00B402D3" w:rsidP="00D349C0">
            <w:pPr>
              <w:pStyle w:val="aff3"/>
              <w:spacing w:after="0"/>
              <w:ind w:left="0"/>
              <w:jc w:val="center"/>
              <w:rPr>
                <w:rFonts w:eastAsia="標楷體"/>
                <w:color w:val="000000" w:themeColor="text1"/>
                <w:sz w:val="23"/>
                <w:szCs w:val="23"/>
              </w:rPr>
            </w:pPr>
            <w:r w:rsidRPr="00D349C0">
              <w:rPr>
                <w:rFonts w:eastAsia="標楷體"/>
                <w:color w:val="000000" w:themeColor="text1"/>
                <w:sz w:val="23"/>
                <w:szCs w:val="23"/>
              </w:rPr>
              <w:t>營建</w:t>
            </w:r>
          </w:p>
          <w:p w14:paraId="77A87C82" w14:textId="14C98930" w:rsidR="00B402D3" w:rsidRPr="00D349C0" w:rsidRDefault="00B402D3" w:rsidP="00D349C0">
            <w:pPr>
              <w:pStyle w:val="aff3"/>
              <w:spacing w:after="0"/>
              <w:ind w:left="0"/>
              <w:jc w:val="center"/>
              <w:rPr>
                <w:rFonts w:eastAsia="標楷體"/>
                <w:color w:val="000000" w:themeColor="text1"/>
                <w:sz w:val="23"/>
                <w:szCs w:val="23"/>
              </w:rPr>
            </w:pPr>
            <w:r w:rsidRPr="00D349C0">
              <w:rPr>
                <w:rFonts w:eastAsia="標楷體"/>
                <w:color w:val="000000" w:themeColor="text1"/>
                <w:sz w:val="23"/>
                <w:szCs w:val="23"/>
              </w:rPr>
              <w:t>噪音與低頻</w:t>
            </w:r>
          </w:p>
        </w:tc>
        <w:tc>
          <w:tcPr>
            <w:tcW w:w="1984" w:type="dxa"/>
            <w:tcBorders>
              <w:top w:val="single" w:sz="2" w:space="0" w:color="auto"/>
              <w:left w:val="single" w:sz="2" w:space="0" w:color="auto"/>
              <w:bottom w:val="double" w:sz="4" w:space="0" w:color="auto"/>
              <w:right w:val="single" w:sz="2" w:space="0" w:color="auto"/>
            </w:tcBorders>
            <w:vAlign w:val="center"/>
          </w:tcPr>
          <w:p w14:paraId="12A0C0B2" w14:textId="77777777" w:rsidR="00B402D3" w:rsidRPr="00D349C0" w:rsidRDefault="00B402D3" w:rsidP="00D349C0">
            <w:pPr>
              <w:snapToGrid w:val="0"/>
              <w:spacing w:before="0" w:after="0" w:line="240" w:lineRule="auto"/>
              <w:ind w:left="0"/>
              <w:jc w:val="left"/>
              <w:rPr>
                <w:b/>
                <w:bCs/>
                <w:color w:val="000000" w:themeColor="text1"/>
                <w:sz w:val="22"/>
                <w:szCs w:val="22"/>
              </w:rPr>
            </w:pPr>
            <w:r w:rsidRPr="00D349C0">
              <w:rPr>
                <w:b/>
                <w:bCs/>
                <w:color w:val="000000" w:themeColor="text1"/>
                <w:sz w:val="22"/>
                <w:szCs w:val="22"/>
              </w:rPr>
              <w:t>施工期間：</w:t>
            </w:r>
          </w:p>
          <w:p w14:paraId="3C0D205D" w14:textId="77777777" w:rsidR="00B402D3" w:rsidRPr="00D349C0" w:rsidRDefault="00B402D3" w:rsidP="00D349C0">
            <w:pPr>
              <w:adjustRightInd w:val="0"/>
              <w:snapToGrid w:val="0"/>
              <w:spacing w:before="0" w:after="0" w:line="240" w:lineRule="auto"/>
              <w:ind w:left="132" w:hangingChars="63" w:hanging="132"/>
              <w:rPr>
                <w:color w:val="000000" w:themeColor="text1"/>
                <w:spacing w:val="-10"/>
                <w:sz w:val="23"/>
                <w:szCs w:val="23"/>
              </w:rPr>
            </w:pPr>
            <w:r w:rsidRPr="00D349C0">
              <w:rPr>
                <w:color w:val="000000" w:themeColor="text1"/>
                <w:spacing w:val="-10"/>
                <w:sz w:val="23"/>
                <w:szCs w:val="23"/>
              </w:rPr>
              <w:t>1.20Hz</w:t>
            </w:r>
            <w:r w:rsidRPr="00D349C0">
              <w:rPr>
                <w:color w:val="000000" w:themeColor="text1"/>
                <w:spacing w:val="-10"/>
                <w:sz w:val="23"/>
                <w:szCs w:val="23"/>
              </w:rPr>
              <w:t>至</w:t>
            </w:r>
            <w:r w:rsidRPr="00D349C0">
              <w:rPr>
                <w:color w:val="000000" w:themeColor="text1"/>
                <w:spacing w:val="-10"/>
                <w:sz w:val="23"/>
                <w:szCs w:val="23"/>
              </w:rPr>
              <w:t>20kHz</w:t>
            </w:r>
            <w:r w:rsidRPr="00D349C0">
              <w:rPr>
                <w:color w:val="000000" w:themeColor="text1"/>
                <w:spacing w:val="-10"/>
                <w:sz w:val="23"/>
                <w:szCs w:val="23"/>
              </w:rPr>
              <w:t>：</w:t>
            </w:r>
          </w:p>
          <w:p w14:paraId="5E9F765C" w14:textId="77777777" w:rsidR="00B402D3" w:rsidRPr="00D349C0" w:rsidRDefault="00B402D3" w:rsidP="00D349C0">
            <w:pPr>
              <w:adjustRightInd w:val="0"/>
              <w:snapToGrid w:val="0"/>
              <w:spacing w:before="0" w:after="0" w:line="240" w:lineRule="auto"/>
              <w:ind w:left="132" w:hangingChars="63" w:hanging="132"/>
              <w:jc w:val="left"/>
              <w:rPr>
                <w:color w:val="000000" w:themeColor="text1"/>
                <w:spacing w:val="-10"/>
                <w:sz w:val="23"/>
                <w:szCs w:val="23"/>
              </w:rPr>
            </w:pPr>
            <w:r w:rsidRPr="00D349C0">
              <w:rPr>
                <w:color w:val="000000" w:themeColor="text1"/>
                <w:spacing w:val="-10"/>
                <w:sz w:val="23"/>
                <w:szCs w:val="23"/>
              </w:rPr>
              <w:t>(</w:t>
            </w:r>
            <w:proofErr w:type="spellStart"/>
            <w:r w:rsidRPr="00D349C0">
              <w:rPr>
                <w:color w:val="000000" w:themeColor="text1"/>
                <w:spacing w:val="-10"/>
                <w:sz w:val="23"/>
                <w:szCs w:val="23"/>
              </w:rPr>
              <w:t>L</w:t>
            </w:r>
            <w:r w:rsidRPr="00D349C0">
              <w:rPr>
                <w:color w:val="000000" w:themeColor="text1"/>
                <w:spacing w:val="-10"/>
                <w:sz w:val="23"/>
                <w:szCs w:val="23"/>
                <w:vertAlign w:val="subscript"/>
              </w:rPr>
              <w:t>eq</w:t>
            </w:r>
            <w:proofErr w:type="spellEnd"/>
            <w:r w:rsidRPr="00D349C0">
              <w:rPr>
                <w:color w:val="000000" w:themeColor="text1"/>
                <w:spacing w:val="-10"/>
                <w:sz w:val="23"/>
                <w:szCs w:val="23"/>
              </w:rPr>
              <w:t>、</w:t>
            </w:r>
            <w:proofErr w:type="spellStart"/>
            <w:r w:rsidRPr="00D349C0">
              <w:rPr>
                <w:color w:val="000000" w:themeColor="text1"/>
                <w:spacing w:val="-10"/>
                <w:sz w:val="23"/>
                <w:szCs w:val="23"/>
              </w:rPr>
              <w:t>L</w:t>
            </w:r>
            <w:r w:rsidRPr="00D349C0">
              <w:rPr>
                <w:color w:val="000000" w:themeColor="text1"/>
                <w:spacing w:val="-10"/>
                <w:sz w:val="23"/>
                <w:szCs w:val="23"/>
                <w:vertAlign w:val="subscript"/>
              </w:rPr>
              <w:t>max</w:t>
            </w:r>
            <w:proofErr w:type="spellEnd"/>
            <w:r w:rsidRPr="00D349C0">
              <w:rPr>
                <w:color w:val="000000" w:themeColor="text1"/>
                <w:spacing w:val="-10"/>
                <w:sz w:val="23"/>
                <w:szCs w:val="23"/>
              </w:rPr>
              <w:t xml:space="preserve">) </w:t>
            </w:r>
          </w:p>
          <w:p w14:paraId="268C9AD0" w14:textId="77777777" w:rsidR="00B402D3" w:rsidRPr="00D349C0" w:rsidRDefault="00B402D3" w:rsidP="00D349C0">
            <w:pPr>
              <w:adjustRightInd w:val="0"/>
              <w:snapToGrid w:val="0"/>
              <w:spacing w:before="0" w:after="0" w:line="240" w:lineRule="auto"/>
              <w:ind w:left="132" w:hangingChars="63" w:hanging="132"/>
              <w:jc w:val="left"/>
              <w:rPr>
                <w:color w:val="000000" w:themeColor="text1"/>
                <w:spacing w:val="-10"/>
                <w:sz w:val="23"/>
                <w:szCs w:val="23"/>
              </w:rPr>
            </w:pPr>
            <w:r w:rsidRPr="00D349C0">
              <w:rPr>
                <w:color w:val="000000" w:themeColor="text1"/>
                <w:spacing w:val="-10"/>
                <w:sz w:val="23"/>
                <w:szCs w:val="23"/>
              </w:rPr>
              <w:t>2.20Hz</w:t>
            </w:r>
            <w:r w:rsidRPr="00D349C0">
              <w:rPr>
                <w:color w:val="000000" w:themeColor="text1"/>
                <w:spacing w:val="-10"/>
                <w:sz w:val="23"/>
                <w:szCs w:val="23"/>
              </w:rPr>
              <w:t>至</w:t>
            </w:r>
            <w:r w:rsidRPr="00D349C0">
              <w:rPr>
                <w:color w:val="000000" w:themeColor="text1"/>
                <w:spacing w:val="-10"/>
                <w:sz w:val="23"/>
                <w:szCs w:val="23"/>
              </w:rPr>
              <w:t>200Hz</w:t>
            </w:r>
            <w:r w:rsidRPr="00D349C0">
              <w:rPr>
                <w:color w:val="000000" w:themeColor="text1"/>
                <w:spacing w:val="-10"/>
                <w:sz w:val="23"/>
                <w:szCs w:val="23"/>
              </w:rPr>
              <w:t>：</w:t>
            </w:r>
          </w:p>
          <w:p w14:paraId="15BD833D" w14:textId="7B1BECE9" w:rsidR="00B402D3" w:rsidRPr="00D349C0" w:rsidRDefault="00B402D3" w:rsidP="00D349C0">
            <w:pPr>
              <w:snapToGrid w:val="0"/>
              <w:spacing w:before="0" w:after="0" w:line="240" w:lineRule="auto"/>
              <w:ind w:left="0"/>
              <w:jc w:val="left"/>
              <w:rPr>
                <w:b/>
                <w:bCs/>
                <w:color w:val="000000" w:themeColor="text1"/>
                <w:sz w:val="24"/>
                <w:szCs w:val="24"/>
              </w:rPr>
            </w:pPr>
            <w:r w:rsidRPr="00D349C0">
              <w:rPr>
                <w:color w:val="000000" w:themeColor="text1"/>
                <w:spacing w:val="-10"/>
                <w:sz w:val="23"/>
                <w:szCs w:val="23"/>
              </w:rPr>
              <w:t>(</w:t>
            </w:r>
            <w:proofErr w:type="spellStart"/>
            <w:proofErr w:type="gramStart"/>
            <w:r w:rsidRPr="00D349C0">
              <w:rPr>
                <w:color w:val="000000" w:themeColor="text1"/>
                <w:spacing w:val="-10"/>
                <w:sz w:val="23"/>
                <w:szCs w:val="23"/>
              </w:rPr>
              <w:t>L</w:t>
            </w:r>
            <w:r w:rsidRPr="00D349C0">
              <w:rPr>
                <w:color w:val="000000" w:themeColor="text1"/>
                <w:spacing w:val="-10"/>
                <w:sz w:val="23"/>
                <w:szCs w:val="23"/>
                <w:vertAlign w:val="subscript"/>
              </w:rPr>
              <w:t>eq,LF</w:t>
            </w:r>
            <w:proofErr w:type="spellEnd"/>
            <w:proofErr w:type="gramEnd"/>
            <w:r w:rsidRPr="00D349C0">
              <w:rPr>
                <w:color w:val="000000" w:themeColor="text1"/>
                <w:spacing w:val="-10"/>
                <w:sz w:val="23"/>
                <w:szCs w:val="23"/>
              </w:rPr>
              <w:t xml:space="preserve">) </w:t>
            </w:r>
          </w:p>
        </w:tc>
        <w:tc>
          <w:tcPr>
            <w:tcW w:w="1276" w:type="dxa"/>
            <w:tcBorders>
              <w:top w:val="single" w:sz="2" w:space="0" w:color="auto"/>
              <w:left w:val="single" w:sz="2" w:space="0" w:color="auto"/>
              <w:bottom w:val="double" w:sz="4" w:space="0" w:color="auto"/>
              <w:right w:val="single" w:sz="2" w:space="0" w:color="auto"/>
            </w:tcBorders>
            <w:vAlign w:val="center"/>
          </w:tcPr>
          <w:p w14:paraId="22606B7E" w14:textId="795C8E31" w:rsidR="00B402D3" w:rsidRPr="00082026" w:rsidRDefault="00B402D3" w:rsidP="00D349C0">
            <w:pPr>
              <w:pStyle w:val="2005-039005"/>
              <w:spacing w:line="240" w:lineRule="auto"/>
              <w:ind w:leftChars="0" w:left="2" w:firstLineChars="0" w:firstLine="0"/>
              <w:jc w:val="left"/>
              <w:rPr>
                <w:rFonts w:cs="Times New Roman"/>
                <w:color w:val="000000" w:themeColor="text1"/>
                <w:sz w:val="22"/>
                <w:szCs w:val="22"/>
                <w:lang w:val="nl-NL"/>
              </w:rPr>
            </w:pPr>
            <w:r w:rsidRPr="00082026">
              <w:rPr>
                <w:rFonts w:cs="Times New Roman"/>
                <w:color w:val="000000" w:themeColor="text1"/>
                <w:sz w:val="22"/>
                <w:szCs w:val="22"/>
              </w:rPr>
              <w:t>工區周界外</w:t>
            </w:r>
            <w:r w:rsidRPr="00082026">
              <w:rPr>
                <w:rFonts w:cs="Times New Roman"/>
                <w:color w:val="000000" w:themeColor="text1"/>
                <w:sz w:val="22"/>
                <w:szCs w:val="22"/>
              </w:rPr>
              <w:t>1</w:t>
            </w:r>
            <w:r w:rsidRPr="00082026">
              <w:rPr>
                <w:rFonts w:cs="Times New Roman"/>
                <w:color w:val="000000" w:themeColor="text1"/>
                <w:sz w:val="22"/>
                <w:szCs w:val="22"/>
              </w:rPr>
              <w:t>公尺處</w:t>
            </w:r>
            <w:r w:rsidRPr="00082026">
              <w:rPr>
                <w:rFonts w:cs="Times New Roman"/>
                <w:color w:val="000000" w:themeColor="text1"/>
                <w:sz w:val="22"/>
                <w:szCs w:val="22"/>
              </w:rPr>
              <w:t>2</w:t>
            </w:r>
            <w:r w:rsidRPr="00082026">
              <w:rPr>
                <w:rFonts w:cs="Times New Roman"/>
                <w:color w:val="000000" w:themeColor="text1"/>
                <w:sz w:val="22"/>
                <w:szCs w:val="22"/>
              </w:rPr>
              <w:t>站</w:t>
            </w:r>
          </w:p>
        </w:tc>
        <w:tc>
          <w:tcPr>
            <w:tcW w:w="1602" w:type="dxa"/>
            <w:tcBorders>
              <w:top w:val="single" w:sz="2" w:space="0" w:color="auto"/>
              <w:left w:val="single" w:sz="2" w:space="0" w:color="auto"/>
              <w:bottom w:val="double" w:sz="4" w:space="0" w:color="auto"/>
              <w:right w:val="single" w:sz="2" w:space="0" w:color="auto"/>
            </w:tcBorders>
            <w:vAlign w:val="center"/>
          </w:tcPr>
          <w:p w14:paraId="68087A51" w14:textId="6EC7EF33" w:rsidR="00B402D3" w:rsidRPr="00082026" w:rsidRDefault="00B402D3" w:rsidP="00D349C0">
            <w:pPr>
              <w:pStyle w:val="aff3"/>
              <w:spacing w:after="0"/>
              <w:ind w:left="2"/>
              <w:jc w:val="both"/>
              <w:rPr>
                <w:rFonts w:eastAsia="標楷體"/>
                <w:color w:val="000000" w:themeColor="text1"/>
                <w:spacing w:val="-6"/>
                <w:sz w:val="22"/>
                <w:szCs w:val="22"/>
              </w:rPr>
            </w:pPr>
            <w:r w:rsidRPr="00082026">
              <w:rPr>
                <w:rFonts w:eastAsia="標楷體"/>
                <w:color w:val="000000" w:themeColor="text1"/>
                <w:spacing w:val="-6"/>
                <w:sz w:val="22"/>
                <w:szCs w:val="22"/>
              </w:rPr>
              <w:t>每月</w:t>
            </w:r>
            <w:r w:rsidRPr="00082026">
              <w:rPr>
                <w:rFonts w:eastAsia="標楷體"/>
                <w:color w:val="000000" w:themeColor="text1"/>
                <w:spacing w:val="-6"/>
                <w:sz w:val="22"/>
                <w:szCs w:val="22"/>
              </w:rPr>
              <w:t>1</w:t>
            </w:r>
            <w:r w:rsidRPr="00082026">
              <w:rPr>
                <w:rFonts w:eastAsia="標楷體"/>
                <w:color w:val="000000" w:themeColor="text1"/>
                <w:spacing w:val="-6"/>
                <w:sz w:val="22"/>
                <w:szCs w:val="22"/>
              </w:rPr>
              <w:t>次</w:t>
            </w:r>
            <w:r w:rsidRPr="00082026">
              <w:rPr>
                <w:rFonts w:eastAsia="標楷體"/>
                <w:color w:val="000000" w:themeColor="text1"/>
                <w:sz w:val="22"/>
                <w:szCs w:val="22"/>
              </w:rPr>
              <w:t>，每次連續</w:t>
            </w:r>
            <w:r w:rsidRPr="00082026">
              <w:rPr>
                <w:rFonts w:eastAsia="標楷體"/>
                <w:color w:val="000000" w:themeColor="text1"/>
                <w:sz w:val="22"/>
                <w:szCs w:val="22"/>
              </w:rPr>
              <w:t>2</w:t>
            </w:r>
            <w:r w:rsidRPr="00082026">
              <w:rPr>
                <w:rFonts w:eastAsia="標楷體"/>
                <w:color w:val="000000" w:themeColor="text1"/>
                <w:sz w:val="22"/>
                <w:szCs w:val="22"/>
              </w:rPr>
              <w:t>分鐘以上</w:t>
            </w:r>
            <w:r w:rsidRPr="00082026">
              <w:rPr>
                <w:rFonts w:eastAsia="標楷體"/>
                <w:color w:val="000000" w:themeColor="text1"/>
                <w:spacing w:val="-6"/>
                <w:sz w:val="22"/>
                <w:szCs w:val="22"/>
              </w:rPr>
              <w:t>。</w:t>
            </w:r>
          </w:p>
        </w:tc>
        <w:tc>
          <w:tcPr>
            <w:tcW w:w="2210" w:type="dxa"/>
            <w:tcBorders>
              <w:top w:val="single" w:sz="2" w:space="0" w:color="auto"/>
              <w:left w:val="single" w:sz="2" w:space="0" w:color="auto"/>
              <w:bottom w:val="double" w:sz="4" w:space="0" w:color="auto"/>
              <w:right w:val="single" w:sz="2" w:space="0" w:color="auto"/>
            </w:tcBorders>
            <w:vAlign w:val="center"/>
          </w:tcPr>
          <w:p w14:paraId="07306C0B" w14:textId="77777777" w:rsidR="00B402D3" w:rsidRPr="00082026" w:rsidRDefault="00B402D3" w:rsidP="00D349C0">
            <w:pPr>
              <w:pStyle w:val="2a"/>
              <w:snapToGrid w:val="0"/>
              <w:spacing w:before="0" w:after="0" w:line="300" w:lineRule="exact"/>
              <w:ind w:leftChars="0" w:left="0" w:firstLineChars="0" w:firstLine="0"/>
              <w:rPr>
                <w:b/>
                <w:bCs/>
                <w:color w:val="000000" w:themeColor="text1"/>
                <w:sz w:val="22"/>
                <w:szCs w:val="22"/>
              </w:rPr>
            </w:pPr>
            <w:r w:rsidRPr="00082026">
              <w:rPr>
                <w:b/>
                <w:bCs/>
                <w:color w:val="000000" w:themeColor="text1"/>
                <w:sz w:val="22"/>
                <w:szCs w:val="22"/>
              </w:rPr>
              <w:t>高雄醫學大學附屬高</w:t>
            </w:r>
            <w:proofErr w:type="gramStart"/>
            <w:r w:rsidRPr="00082026">
              <w:rPr>
                <w:b/>
                <w:bCs/>
                <w:color w:val="000000" w:themeColor="text1"/>
                <w:sz w:val="22"/>
                <w:szCs w:val="22"/>
              </w:rPr>
              <w:t>醫</w:t>
            </w:r>
            <w:proofErr w:type="gramEnd"/>
            <w:r w:rsidRPr="00082026">
              <w:rPr>
                <w:b/>
                <w:bCs/>
                <w:color w:val="000000" w:themeColor="text1"/>
                <w:sz w:val="22"/>
                <w:szCs w:val="22"/>
              </w:rPr>
              <w:t>岡山醫院一期醫療大樓新建工程：</w:t>
            </w:r>
          </w:p>
          <w:p w14:paraId="67ADA6DA" w14:textId="307DCA2E" w:rsidR="00B402D3" w:rsidRPr="00082026" w:rsidRDefault="00B402D3" w:rsidP="00D349C0">
            <w:pPr>
              <w:pStyle w:val="aff3"/>
              <w:spacing w:after="0"/>
              <w:ind w:left="0"/>
              <w:jc w:val="both"/>
              <w:rPr>
                <w:rFonts w:eastAsia="標楷體"/>
                <w:color w:val="0000FF"/>
                <w:sz w:val="22"/>
                <w:szCs w:val="22"/>
                <w:highlight w:val="yellow"/>
              </w:rPr>
            </w:pPr>
            <w:r w:rsidRPr="00082026">
              <w:rPr>
                <w:rFonts w:eastAsia="標楷體"/>
                <w:color w:val="0000FF"/>
                <w:sz w:val="22"/>
                <w:szCs w:val="22"/>
              </w:rPr>
              <w:t>110.0</w:t>
            </w:r>
            <w:r w:rsidRPr="00082026">
              <w:rPr>
                <w:rFonts w:eastAsia="標楷體" w:hint="eastAsia"/>
                <w:color w:val="0000FF"/>
                <w:sz w:val="22"/>
                <w:szCs w:val="22"/>
              </w:rPr>
              <w:t>7</w:t>
            </w:r>
            <w:r w:rsidRPr="00082026">
              <w:rPr>
                <w:rFonts w:eastAsia="標楷體"/>
                <w:color w:val="0000FF"/>
                <w:sz w:val="22"/>
                <w:szCs w:val="22"/>
              </w:rPr>
              <w:t>.</w:t>
            </w:r>
            <w:r w:rsidRPr="00082026">
              <w:rPr>
                <w:rFonts w:eastAsia="標楷體" w:hint="eastAsia"/>
                <w:color w:val="0000FF"/>
                <w:sz w:val="22"/>
                <w:szCs w:val="22"/>
              </w:rPr>
              <w:t>23</w:t>
            </w:r>
            <w:r w:rsidRPr="00082026">
              <w:rPr>
                <w:rFonts w:eastAsia="標楷體"/>
                <w:color w:val="0000FF"/>
                <w:sz w:val="22"/>
                <w:szCs w:val="22"/>
              </w:rPr>
              <w:t>、</w:t>
            </w:r>
            <w:r w:rsidRPr="00082026">
              <w:rPr>
                <w:rFonts w:eastAsia="標楷體" w:hint="eastAsia"/>
                <w:color w:val="0000FF"/>
                <w:sz w:val="22"/>
                <w:szCs w:val="22"/>
              </w:rPr>
              <w:t>26</w:t>
            </w:r>
          </w:p>
          <w:p w14:paraId="0BE6F6A1" w14:textId="71174F2E" w:rsidR="00B402D3" w:rsidRPr="00082026" w:rsidRDefault="00B402D3" w:rsidP="00D349C0">
            <w:pPr>
              <w:pStyle w:val="aff3"/>
              <w:spacing w:after="0"/>
              <w:ind w:left="0"/>
              <w:jc w:val="both"/>
              <w:rPr>
                <w:rFonts w:eastAsia="標楷體"/>
                <w:color w:val="0000FF"/>
                <w:sz w:val="22"/>
                <w:szCs w:val="22"/>
              </w:rPr>
            </w:pPr>
            <w:r w:rsidRPr="00082026">
              <w:rPr>
                <w:rFonts w:eastAsia="標楷體"/>
                <w:color w:val="0000FF"/>
                <w:sz w:val="22"/>
                <w:szCs w:val="22"/>
              </w:rPr>
              <w:t>110.0</w:t>
            </w:r>
            <w:r w:rsidRPr="00082026">
              <w:rPr>
                <w:rFonts w:eastAsia="標楷體" w:hint="eastAsia"/>
                <w:color w:val="0000FF"/>
                <w:sz w:val="22"/>
                <w:szCs w:val="22"/>
              </w:rPr>
              <w:t>8</w:t>
            </w:r>
            <w:r w:rsidRPr="00082026">
              <w:rPr>
                <w:rFonts w:eastAsia="標楷體"/>
                <w:color w:val="0000FF"/>
                <w:sz w:val="22"/>
                <w:szCs w:val="22"/>
              </w:rPr>
              <w:t>.</w:t>
            </w:r>
            <w:r w:rsidRPr="00082026">
              <w:rPr>
                <w:rFonts w:eastAsia="標楷體" w:hint="eastAsia"/>
                <w:color w:val="0000FF"/>
                <w:sz w:val="22"/>
                <w:szCs w:val="22"/>
              </w:rPr>
              <w:t>13</w:t>
            </w:r>
            <w:r w:rsidRPr="00082026">
              <w:rPr>
                <w:rFonts w:eastAsia="標楷體" w:hint="eastAsia"/>
                <w:color w:val="0000FF"/>
                <w:sz w:val="22"/>
                <w:szCs w:val="22"/>
              </w:rPr>
              <w:t>、</w:t>
            </w:r>
            <w:r w:rsidRPr="00082026">
              <w:rPr>
                <w:rFonts w:eastAsia="標楷體" w:hint="eastAsia"/>
                <w:color w:val="0000FF"/>
                <w:sz w:val="22"/>
                <w:szCs w:val="22"/>
              </w:rPr>
              <w:t>26</w:t>
            </w:r>
          </w:p>
          <w:p w14:paraId="36903483" w14:textId="6FA85B46" w:rsidR="00B402D3" w:rsidRPr="00082026" w:rsidRDefault="00B402D3" w:rsidP="00D349C0">
            <w:pPr>
              <w:pStyle w:val="aff3"/>
              <w:spacing w:after="0"/>
              <w:ind w:left="0"/>
              <w:jc w:val="both"/>
              <w:rPr>
                <w:rFonts w:eastAsia="標楷體"/>
                <w:color w:val="FF0000"/>
                <w:sz w:val="22"/>
                <w:szCs w:val="22"/>
              </w:rPr>
            </w:pPr>
            <w:r w:rsidRPr="00082026">
              <w:rPr>
                <w:rFonts w:eastAsia="標楷體"/>
                <w:color w:val="0000FF"/>
                <w:sz w:val="22"/>
                <w:szCs w:val="22"/>
              </w:rPr>
              <w:t>110.0</w:t>
            </w:r>
            <w:r w:rsidRPr="00082026">
              <w:rPr>
                <w:rFonts w:eastAsia="標楷體" w:hint="eastAsia"/>
                <w:color w:val="0000FF"/>
                <w:sz w:val="22"/>
                <w:szCs w:val="22"/>
              </w:rPr>
              <w:t>9</w:t>
            </w:r>
            <w:r w:rsidRPr="00082026">
              <w:rPr>
                <w:rFonts w:eastAsia="標楷體"/>
                <w:color w:val="0000FF"/>
                <w:sz w:val="22"/>
                <w:szCs w:val="22"/>
              </w:rPr>
              <w:t>.1</w:t>
            </w:r>
            <w:r w:rsidRPr="00082026">
              <w:rPr>
                <w:rFonts w:eastAsia="標楷體" w:hint="eastAsia"/>
                <w:color w:val="0000FF"/>
                <w:sz w:val="22"/>
                <w:szCs w:val="22"/>
              </w:rPr>
              <w:t>6</w:t>
            </w:r>
          </w:p>
          <w:p w14:paraId="553B5E01" w14:textId="77777777" w:rsidR="00B402D3" w:rsidRPr="00082026" w:rsidRDefault="00B402D3" w:rsidP="00D349C0">
            <w:pPr>
              <w:pStyle w:val="2a"/>
              <w:snapToGrid w:val="0"/>
              <w:spacing w:before="0" w:after="0" w:line="300" w:lineRule="exact"/>
              <w:ind w:leftChars="0" w:left="0" w:firstLineChars="0" w:firstLine="0"/>
              <w:jc w:val="left"/>
              <w:rPr>
                <w:b/>
                <w:bCs/>
                <w:color w:val="000000" w:themeColor="text1"/>
                <w:sz w:val="22"/>
                <w:szCs w:val="22"/>
              </w:rPr>
            </w:pPr>
            <w:proofErr w:type="gramStart"/>
            <w:r w:rsidRPr="00082026">
              <w:rPr>
                <w:b/>
                <w:bCs/>
                <w:color w:val="000000" w:themeColor="text1"/>
                <w:sz w:val="22"/>
                <w:szCs w:val="22"/>
              </w:rPr>
              <w:t>達米秀</w:t>
            </w:r>
            <w:proofErr w:type="gramEnd"/>
            <w:r w:rsidRPr="00082026">
              <w:rPr>
                <w:b/>
                <w:bCs/>
                <w:color w:val="000000" w:themeColor="text1"/>
                <w:sz w:val="22"/>
                <w:szCs w:val="22"/>
              </w:rPr>
              <w:t>購物商場新建工程：</w:t>
            </w:r>
          </w:p>
          <w:p w14:paraId="61923317" w14:textId="77777777" w:rsidR="00B402D3" w:rsidRPr="00082026" w:rsidRDefault="00B402D3" w:rsidP="00D349C0">
            <w:pPr>
              <w:pStyle w:val="aff3"/>
              <w:spacing w:after="0" w:line="0" w:lineRule="atLeast"/>
              <w:ind w:left="0"/>
              <w:rPr>
                <w:rFonts w:eastAsia="標楷體"/>
                <w:color w:val="0000FF"/>
                <w:sz w:val="22"/>
                <w:szCs w:val="22"/>
              </w:rPr>
            </w:pPr>
            <w:r w:rsidRPr="00082026">
              <w:rPr>
                <w:rFonts w:eastAsia="標楷體"/>
                <w:color w:val="0000FF"/>
                <w:sz w:val="22"/>
                <w:szCs w:val="22"/>
              </w:rPr>
              <w:t>110.07.16</w:t>
            </w:r>
          </w:p>
          <w:p w14:paraId="40BED452" w14:textId="77777777" w:rsidR="00B402D3" w:rsidRPr="00082026" w:rsidRDefault="00B402D3" w:rsidP="00D349C0">
            <w:pPr>
              <w:pStyle w:val="aff3"/>
              <w:spacing w:after="0" w:line="0" w:lineRule="atLeast"/>
              <w:ind w:left="0"/>
              <w:rPr>
                <w:rFonts w:eastAsia="標楷體"/>
                <w:color w:val="0000FF"/>
                <w:sz w:val="22"/>
                <w:szCs w:val="22"/>
              </w:rPr>
            </w:pPr>
            <w:r w:rsidRPr="00082026">
              <w:rPr>
                <w:rFonts w:eastAsia="標楷體"/>
                <w:color w:val="0000FF"/>
                <w:sz w:val="22"/>
                <w:szCs w:val="22"/>
              </w:rPr>
              <w:t>110.08.03</w:t>
            </w:r>
          </w:p>
          <w:p w14:paraId="28496273" w14:textId="73E414E5" w:rsidR="00B402D3" w:rsidRPr="00082026" w:rsidRDefault="00B402D3" w:rsidP="00D349C0">
            <w:pPr>
              <w:snapToGrid w:val="0"/>
              <w:spacing w:before="0" w:after="0" w:line="240" w:lineRule="auto"/>
              <w:ind w:left="0"/>
              <w:rPr>
                <w:b/>
                <w:bCs/>
                <w:color w:val="000000" w:themeColor="text1"/>
                <w:sz w:val="22"/>
                <w:szCs w:val="22"/>
              </w:rPr>
            </w:pPr>
            <w:r w:rsidRPr="00082026">
              <w:rPr>
                <w:color w:val="0000FF"/>
                <w:sz w:val="22"/>
                <w:szCs w:val="22"/>
              </w:rPr>
              <w:t>110.09.16</w:t>
            </w:r>
            <w:r w:rsidRPr="00082026">
              <w:rPr>
                <w:color w:val="0000FF"/>
                <w:sz w:val="22"/>
                <w:szCs w:val="22"/>
              </w:rPr>
              <w:t>、</w:t>
            </w:r>
            <w:r w:rsidRPr="00082026">
              <w:rPr>
                <w:color w:val="0000FF"/>
                <w:sz w:val="22"/>
                <w:szCs w:val="22"/>
              </w:rPr>
              <w:t>29</w:t>
            </w:r>
          </w:p>
        </w:tc>
        <w:tc>
          <w:tcPr>
            <w:tcW w:w="1559" w:type="dxa"/>
            <w:tcBorders>
              <w:top w:val="single" w:sz="2" w:space="0" w:color="auto"/>
              <w:left w:val="single" w:sz="2" w:space="0" w:color="auto"/>
              <w:bottom w:val="double" w:sz="4" w:space="0" w:color="auto"/>
            </w:tcBorders>
            <w:vAlign w:val="center"/>
          </w:tcPr>
          <w:p w14:paraId="10027D7F" w14:textId="77777777" w:rsidR="00B402D3" w:rsidRPr="00D349C0" w:rsidRDefault="00B402D3" w:rsidP="00D349C0">
            <w:pPr>
              <w:pStyle w:val="aff3"/>
              <w:adjustRightInd w:val="0"/>
              <w:snapToGrid w:val="0"/>
              <w:spacing w:after="0" w:line="0" w:lineRule="atLeast"/>
              <w:ind w:left="0"/>
              <w:rPr>
                <w:rFonts w:eastAsia="標楷體"/>
                <w:color w:val="000000" w:themeColor="text1"/>
                <w:sz w:val="22"/>
                <w:szCs w:val="22"/>
                <w:lang w:val="it-IT"/>
              </w:rPr>
            </w:pPr>
            <w:r w:rsidRPr="00D349C0">
              <w:rPr>
                <w:rFonts w:eastAsia="標楷體"/>
                <w:color w:val="000000" w:themeColor="text1"/>
                <w:sz w:val="22"/>
                <w:szCs w:val="22"/>
                <w:lang w:val="it-IT"/>
              </w:rPr>
              <w:t>1.NIEA P201</w:t>
            </w:r>
          </w:p>
          <w:p w14:paraId="22529445" w14:textId="4A951E9E" w:rsidR="00B402D3" w:rsidRPr="00D349C0" w:rsidRDefault="00B402D3" w:rsidP="00D349C0">
            <w:pPr>
              <w:pStyle w:val="aff3"/>
              <w:adjustRightInd w:val="0"/>
              <w:snapToGrid w:val="0"/>
              <w:spacing w:after="0" w:line="0" w:lineRule="atLeast"/>
              <w:ind w:left="0"/>
              <w:rPr>
                <w:rFonts w:eastAsia="標楷體"/>
                <w:color w:val="000000" w:themeColor="text1"/>
                <w:sz w:val="22"/>
                <w:szCs w:val="22"/>
                <w:lang w:val="it-IT"/>
              </w:rPr>
            </w:pPr>
            <w:r w:rsidRPr="00D349C0">
              <w:rPr>
                <w:rFonts w:eastAsia="標楷體"/>
                <w:color w:val="000000" w:themeColor="text1"/>
                <w:sz w:val="22"/>
                <w:szCs w:val="22"/>
                <w:lang w:val="it-IT"/>
              </w:rPr>
              <w:t>2.NIEA P205</w:t>
            </w:r>
          </w:p>
        </w:tc>
        <w:tc>
          <w:tcPr>
            <w:tcW w:w="625" w:type="dxa"/>
            <w:vMerge/>
            <w:tcBorders>
              <w:bottom w:val="double" w:sz="4" w:space="0" w:color="auto"/>
              <w:right w:val="double" w:sz="4" w:space="0" w:color="auto"/>
            </w:tcBorders>
          </w:tcPr>
          <w:p w14:paraId="550EE146" w14:textId="77777777" w:rsidR="00B402D3" w:rsidRPr="0050459C" w:rsidRDefault="00B402D3" w:rsidP="00D349C0">
            <w:pPr>
              <w:adjustRightInd w:val="0"/>
              <w:snapToGrid w:val="0"/>
              <w:spacing w:before="60" w:after="0" w:line="200" w:lineRule="exact"/>
              <w:ind w:left="0"/>
              <w:jc w:val="center"/>
              <w:rPr>
                <w:color w:val="000000" w:themeColor="text1"/>
                <w:sz w:val="23"/>
                <w:szCs w:val="23"/>
                <w:lang w:val="it-IT"/>
              </w:rPr>
            </w:pPr>
          </w:p>
        </w:tc>
      </w:tr>
    </w:tbl>
    <w:p w14:paraId="64981E52" w14:textId="07613BFF" w:rsidR="0050459C" w:rsidRDefault="0050459C" w:rsidP="00973C37">
      <w:pPr>
        <w:spacing w:before="0" w:after="0" w:line="0" w:lineRule="atLeast"/>
        <w:ind w:left="0"/>
        <w:jc w:val="left"/>
        <w:rPr>
          <w:color w:val="000000" w:themeColor="text1"/>
          <w:sz w:val="18"/>
          <w:szCs w:val="18"/>
        </w:rPr>
      </w:pPr>
      <w:proofErr w:type="gramStart"/>
      <w:r w:rsidRPr="00DB7DAE">
        <w:rPr>
          <w:color w:val="000000" w:themeColor="text1"/>
          <w:sz w:val="18"/>
          <w:szCs w:val="18"/>
        </w:rPr>
        <w:t>註</w:t>
      </w:r>
      <w:proofErr w:type="gramEnd"/>
      <w:r>
        <w:rPr>
          <w:rFonts w:hint="eastAsia"/>
          <w:color w:val="000000" w:themeColor="text1"/>
          <w:sz w:val="18"/>
          <w:szCs w:val="18"/>
        </w:rPr>
        <w:t>1</w:t>
      </w:r>
      <w:r w:rsidRPr="00DB7DAE">
        <w:rPr>
          <w:color w:val="000000" w:themeColor="text1"/>
          <w:sz w:val="18"/>
          <w:szCs w:val="18"/>
        </w:rPr>
        <w:t>：</w:t>
      </w:r>
      <w:r>
        <w:rPr>
          <w:rFonts w:hint="eastAsia"/>
          <w:color w:val="000000" w:themeColor="text1"/>
          <w:sz w:val="18"/>
          <w:szCs w:val="18"/>
        </w:rPr>
        <w:t>施工</w:t>
      </w:r>
      <w:r w:rsidRPr="00DB7DAE">
        <w:rPr>
          <w:color w:val="000000" w:themeColor="text1"/>
          <w:sz w:val="18"/>
          <w:szCs w:val="18"/>
        </w:rPr>
        <w:t>期間</w:t>
      </w:r>
      <w:r>
        <w:rPr>
          <w:rFonts w:hint="eastAsia"/>
          <w:color w:val="000000" w:themeColor="text1"/>
          <w:sz w:val="18"/>
          <w:szCs w:val="18"/>
        </w:rPr>
        <w:t>之空氣品質</w:t>
      </w:r>
      <w:r>
        <w:rPr>
          <w:rFonts w:hint="eastAsia"/>
          <w:color w:val="000000" w:themeColor="text1"/>
          <w:sz w:val="18"/>
          <w:szCs w:val="18"/>
        </w:rPr>
        <w:t>(</w:t>
      </w:r>
      <w:r>
        <w:rPr>
          <w:rFonts w:hint="eastAsia"/>
          <w:color w:val="000000" w:themeColor="text1"/>
          <w:sz w:val="18"/>
          <w:szCs w:val="18"/>
        </w:rPr>
        <w:t>非開挖</w:t>
      </w:r>
      <w:proofErr w:type="gramStart"/>
      <w:r>
        <w:rPr>
          <w:rFonts w:hint="eastAsia"/>
          <w:color w:val="000000" w:themeColor="text1"/>
          <w:sz w:val="18"/>
          <w:szCs w:val="18"/>
        </w:rPr>
        <w:t>期間</w:t>
      </w:r>
      <w:r>
        <w:rPr>
          <w:rFonts w:hint="eastAsia"/>
          <w:color w:val="000000" w:themeColor="text1"/>
          <w:sz w:val="18"/>
          <w:szCs w:val="18"/>
        </w:rPr>
        <w:t>)</w:t>
      </w:r>
      <w:proofErr w:type="gramEnd"/>
      <w:r>
        <w:rPr>
          <w:rFonts w:hint="eastAsia"/>
          <w:color w:val="000000" w:themeColor="text1"/>
          <w:sz w:val="18"/>
          <w:szCs w:val="18"/>
        </w:rPr>
        <w:t>、環境噪音振動及地面水數據參照營運期間之監測結果</w:t>
      </w:r>
      <w:r w:rsidRPr="00DB7DAE">
        <w:rPr>
          <w:color w:val="000000" w:themeColor="text1"/>
          <w:sz w:val="18"/>
          <w:szCs w:val="18"/>
        </w:rPr>
        <w:t>。</w:t>
      </w:r>
    </w:p>
    <w:p w14:paraId="559412D2" w14:textId="0C309F1D" w:rsidR="00F3101E" w:rsidRDefault="00E54D9F" w:rsidP="00D349C0">
      <w:pPr>
        <w:spacing w:before="0" w:after="0" w:line="0" w:lineRule="atLeast"/>
        <w:ind w:left="0"/>
        <w:jc w:val="left"/>
        <w:rPr>
          <w:color w:val="000000" w:themeColor="text1"/>
          <w:kern w:val="0"/>
          <w:sz w:val="28"/>
          <w:szCs w:val="20"/>
        </w:rPr>
      </w:pPr>
      <w:proofErr w:type="gramStart"/>
      <w:r w:rsidRPr="00DA1D93">
        <w:rPr>
          <w:rFonts w:hint="eastAsia"/>
          <w:color w:val="000000" w:themeColor="text1"/>
          <w:sz w:val="18"/>
          <w:szCs w:val="18"/>
        </w:rPr>
        <w:t>註</w:t>
      </w:r>
      <w:proofErr w:type="gramEnd"/>
      <w:r w:rsidRPr="00DA1D93">
        <w:rPr>
          <w:rFonts w:hint="eastAsia"/>
          <w:color w:val="000000" w:themeColor="text1"/>
          <w:sz w:val="18"/>
          <w:szCs w:val="18"/>
        </w:rPr>
        <w:t>2</w:t>
      </w:r>
      <w:r w:rsidRPr="00DA1D93">
        <w:rPr>
          <w:rFonts w:hint="eastAsia"/>
          <w:color w:val="000000" w:themeColor="text1"/>
          <w:sz w:val="18"/>
          <w:szCs w:val="18"/>
        </w:rPr>
        <w:t>：高雄醫學大學附屬高</w:t>
      </w:r>
      <w:proofErr w:type="gramStart"/>
      <w:r w:rsidRPr="00DA1D93">
        <w:rPr>
          <w:rFonts w:hint="eastAsia"/>
          <w:color w:val="000000" w:themeColor="text1"/>
          <w:sz w:val="18"/>
          <w:szCs w:val="18"/>
        </w:rPr>
        <w:t>醫</w:t>
      </w:r>
      <w:proofErr w:type="gramEnd"/>
      <w:r w:rsidRPr="00DA1D93">
        <w:rPr>
          <w:rFonts w:hint="eastAsia"/>
          <w:color w:val="000000" w:themeColor="text1"/>
          <w:sz w:val="18"/>
          <w:szCs w:val="18"/>
        </w:rPr>
        <w:t>岡山醫院一期醫療大樓新建工程已於</w:t>
      </w:r>
      <w:r w:rsidRPr="00DA1D93">
        <w:rPr>
          <w:rFonts w:hint="eastAsia"/>
          <w:color w:val="000000" w:themeColor="text1"/>
          <w:sz w:val="18"/>
          <w:szCs w:val="18"/>
        </w:rPr>
        <w:t>1</w:t>
      </w:r>
      <w:r w:rsidRPr="00DA1D93">
        <w:rPr>
          <w:color w:val="000000" w:themeColor="text1"/>
          <w:sz w:val="18"/>
          <w:szCs w:val="18"/>
        </w:rPr>
        <w:t>10</w:t>
      </w:r>
      <w:r w:rsidRPr="00DA1D93">
        <w:rPr>
          <w:rFonts w:hint="eastAsia"/>
          <w:color w:val="000000" w:themeColor="text1"/>
          <w:sz w:val="18"/>
          <w:szCs w:val="18"/>
        </w:rPr>
        <w:t>年</w:t>
      </w:r>
      <w:r w:rsidRPr="00DA1D93">
        <w:rPr>
          <w:rFonts w:hint="eastAsia"/>
          <w:color w:val="000000" w:themeColor="text1"/>
          <w:sz w:val="18"/>
          <w:szCs w:val="18"/>
        </w:rPr>
        <w:t>5</w:t>
      </w:r>
      <w:r w:rsidRPr="00DA1D93">
        <w:rPr>
          <w:rFonts w:hint="eastAsia"/>
          <w:color w:val="000000" w:themeColor="text1"/>
          <w:sz w:val="18"/>
          <w:szCs w:val="18"/>
        </w:rPr>
        <w:t>月</w:t>
      </w:r>
      <w:r w:rsidRPr="00DA1D93">
        <w:rPr>
          <w:rFonts w:hint="eastAsia"/>
          <w:color w:val="000000" w:themeColor="text1"/>
          <w:sz w:val="18"/>
          <w:szCs w:val="18"/>
        </w:rPr>
        <w:t>31</w:t>
      </w:r>
      <w:r w:rsidRPr="00DA1D93">
        <w:rPr>
          <w:rFonts w:hint="eastAsia"/>
          <w:color w:val="000000" w:themeColor="text1"/>
          <w:sz w:val="18"/>
          <w:szCs w:val="18"/>
        </w:rPr>
        <w:t>日結束開挖工程</w:t>
      </w:r>
      <w:r w:rsidRPr="00DA1D93">
        <w:rPr>
          <w:color w:val="000000" w:themeColor="text1"/>
          <w:sz w:val="18"/>
          <w:szCs w:val="18"/>
        </w:rPr>
        <w:t>。</w:t>
      </w:r>
      <w:r w:rsidR="00F3101E">
        <w:rPr>
          <w:color w:val="000000" w:themeColor="text1"/>
        </w:rPr>
        <w:br w:type="page"/>
      </w:r>
    </w:p>
    <w:p w14:paraId="5B41C952" w14:textId="5408182B" w:rsidR="0050459C" w:rsidRDefault="00955813" w:rsidP="00955813">
      <w:pPr>
        <w:pStyle w:val="affffb"/>
        <w:rPr>
          <w:color w:val="000000" w:themeColor="text1"/>
          <w:sz w:val="18"/>
          <w:szCs w:val="18"/>
        </w:rPr>
      </w:pPr>
      <w:bookmarkStart w:id="36" w:name="_Toc85180602"/>
      <w:r w:rsidRPr="00DB7DAE">
        <w:rPr>
          <w:color w:val="000000" w:themeColor="text1"/>
        </w:rPr>
        <w:lastRenderedPageBreak/>
        <w:t>表</w:t>
      </w:r>
      <w:r w:rsidRPr="00DB7DAE">
        <w:rPr>
          <w:color w:val="000000" w:themeColor="text1"/>
        </w:rPr>
        <w:t>1.3-1</w:t>
      </w:r>
      <w:r w:rsidRPr="00DB7DAE">
        <w:rPr>
          <w:color w:val="000000" w:themeColor="text1"/>
        </w:rPr>
        <w:t>北機廠環境監測計畫</w:t>
      </w:r>
      <w:r>
        <w:rPr>
          <w:rFonts w:hint="eastAsia"/>
          <w:color w:val="000000" w:themeColor="text1"/>
        </w:rPr>
        <w:t>(</w:t>
      </w:r>
      <w:r>
        <w:rPr>
          <w:rFonts w:hint="eastAsia"/>
          <w:color w:val="000000" w:themeColor="text1"/>
        </w:rPr>
        <w:t>續</w:t>
      </w:r>
      <w:r w:rsidR="009D53FF">
        <w:rPr>
          <w:rFonts w:hint="eastAsia"/>
          <w:color w:val="000000" w:themeColor="text1"/>
        </w:rPr>
        <w:t>1</w:t>
      </w:r>
      <w:r>
        <w:rPr>
          <w:rFonts w:hint="eastAsia"/>
          <w:color w:val="000000" w:themeColor="text1"/>
        </w:rPr>
        <w:t>)</w:t>
      </w:r>
      <w:bookmarkEnd w:id="36"/>
    </w:p>
    <w:tbl>
      <w:tblPr>
        <w:tblW w:w="10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7"/>
        <w:gridCol w:w="1984"/>
        <w:gridCol w:w="1544"/>
        <w:gridCol w:w="1334"/>
        <w:gridCol w:w="2351"/>
        <w:gridCol w:w="1418"/>
        <w:gridCol w:w="625"/>
      </w:tblGrid>
      <w:tr w:rsidR="005F4687" w:rsidRPr="002E3346" w14:paraId="760702BB" w14:textId="77777777" w:rsidTr="00814F5C">
        <w:trPr>
          <w:trHeight w:val="716"/>
          <w:jc w:val="center"/>
        </w:trPr>
        <w:tc>
          <w:tcPr>
            <w:tcW w:w="1277" w:type="dxa"/>
            <w:tcBorders>
              <w:top w:val="double" w:sz="4" w:space="0" w:color="auto"/>
              <w:left w:val="double" w:sz="4" w:space="0" w:color="auto"/>
              <w:bottom w:val="double" w:sz="4" w:space="0" w:color="auto"/>
            </w:tcBorders>
            <w:vAlign w:val="center"/>
          </w:tcPr>
          <w:p w14:paraId="44D704CE" w14:textId="77777777" w:rsidR="005F4687" w:rsidRPr="002E3346" w:rsidRDefault="005F4687" w:rsidP="005F4687">
            <w:pPr>
              <w:pStyle w:val="aff3"/>
              <w:spacing w:beforeLines="50" w:before="120" w:afterLines="50"/>
              <w:ind w:left="0"/>
              <w:jc w:val="center"/>
              <w:rPr>
                <w:rFonts w:eastAsia="標楷體"/>
                <w:color w:val="000000" w:themeColor="text1"/>
                <w:sz w:val="23"/>
                <w:szCs w:val="23"/>
              </w:rPr>
            </w:pPr>
            <w:r w:rsidRPr="002E3346">
              <w:rPr>
                <w:rFonts w:eastAsia="標楷體"/>
                <w:color w:val="000000" w:themeColor="text1"/>
                <w:sz w:val="23"/>
                <w:szCs w:val="23"/>
              </w:rPr>
              <w:t>監測項目</w:t>
            </w:r>
          </w:p>
        </w:tc>
        <w:tc>
          <w:tcPr>
            <w:tcW w:w="1984" w:type="dxa"/>
            <w:tcBorders>
              <w:top w:val="double" w:sz="4" w:space="0" w:color="auto"/>
              <w:bottom w:val="double" w:sz="4" w:space="0" w:color="auto"/>
            </w:tcBorders>
            <w:vAlign w:val="center"/>
          </w:tcPr>
          <w:p w14:paraId="07E03346" w14:textId="77777777" w:rsidR="005F4687" w:rsidRPr="002E3346" w:rsidRDefault="005F4687" w:rsidP="005F4687">
            <w:pPr>
              <w:pStyle w:val="aff3"/>
              <w:spacing w:beforeLines="50" w:before="120" w:afterLines="50"/>
              <w:ind w:left="0"/>
              <w:jc w:val="center"/>
              <w:rPr>
                <w:rFonts w:eastAsia="標楷體"/>
                <w:color w:val="000000" w:themeColor="text1"/>
                <w:sz w:val="23"/>
                <w:szCs w:val="23"/>
              </w:rPr>
            </w:pPr>
            <w:r w:rsidRPr="002E3346">
              <w:rPr>
                <w:rFonts w:eastAsia="標楷體"/>
                <w:color w:val="000000" w:themeColor="text1"/>
                <w:sz w:val="23"/>
                <w:szCs w:val="23"/>
              </w:rPr>
              <w:t>監測項目</w:t>
            </w:r>
          </w:p>
        </w:tc>
        <w:tc>
          <w:tcPr>
            <w:tcW w:w="1544" w:type="dxa"/>
            <w:tcBorders>
              <w:top w:val="double" w:sz="4" w:space="0" w:color="auto"/>
              <w:bottom w:val="double" w:sz="4" w:space="0" w:color="auto"/>
            </w:tcBorders>
            <w:vAlign w:val="center"/>
          </w:tcPr>
          <w:p w14:paraId="3F1BAF24" w14:textId="77777777" w:rsidR="005F4687" w:rsidRPr="002E3346" w:rsidRDefault="005F4687" w:rsidP="005F4687">
            <w:pPr>
              <w:pStyle w:val="aff3"/>
              <w:spacing w:beforeLines="50" w:before="120" w:afterLines="50"/>
              <w:ind w:left="0"/>
              <w:jc w:val="center"/>
              <w:rPr>
                <w:rFonts w:eastAsia="標楷體"/>
                <w:color w:val="000000" w:themeColor="text1"/>
                <w:sz w:val="23"/>
                <w:szCs w:val="23"/>
              </w:rPr>
            </w:pPr>
            <w:r w:rsidRPr="002E3346">
              <w:rPr>
                <w:rFonts w:eastAsia="標楷體"/>
                <w:color w:val="000000" w:themeColor="text1"/>
                <w:sz w:val="23"/>
                <w:szCs w:val="23"/>
              </w:rPr>
              <w:t>監測地點</w:t>
            </w:r>
          </w:p>
        </w:tc>
        <w:tc>
          <w:tcPr>
            <w:tcW w:w="1334" w:type="dxa"/>
            <w:tcBorders>
              <w:top w:val="double" w:sz="4" w:space="0" w:color="auto"/>
              <w:bottom w:val="double" w:sz="4" w:space="0" w:color="auto"/>
            </w:tcBorders>
            <w:vAlign w:val="center"/>
          </w:tcPr>
          <w:p w14:paraId="241AC016" w14:textId="77777777" w:rsidR="005F4687" w:rsidRPr="002E3346" w:rsidRDefault="005F4687" w:rsidP="005F4687">
            <w:pPr>
              <w:pStyle w:val="aff3"/>
              <w:spacing w:beforeLines="50" w:before="120" w:afterLines="50"/>
              <w:ind w:left="0"/>
              <w:jc w:val="center"/>
              <w:rPr>
                <w:rFonts w:eastAsia="標楷體"/>
                <w:color w:val="000000" w:themeColor="text1"/>
                <w:sz w:val="23"/>
                <w:szCs w:val="23"/>
              </w:rPr>
            </w:pPr>
            <w:r w:rsidRPr="002E3346">
              <w:rPr>
                <w:rFonts w:eastAsia="標楷體"/>
                <w:color w:val="000000" w:themeColor="text1"/>
                <w:sz w:val="23"/>
                <w:szCs w:val="23"/>
              </w:rPr>
              <w:t>監測頻率</w:t>
            </w:r>
          </w:p>
        </w:tc>
        <w:tc>
          <w:tcPr>
            <w:tcW w:w="2351" w:type="dxa"/>
            <w:tcBorders>
              <w:top w:val="double" w:sz="4" w:space="0" w:color="auto"/>
              <w:bottom w:val="double" w:sz="4" w:space="0" w:color="auto"/>
            </w:tcBorders>
            <w:vAlign w:val="center"/>
          </w:tcPr>
          <w:p w14:paraId="3147D4D3" w14:textId="77777777" w:rsidR="005F4687" w:rsidRPr="002E3346" w:rsidRDefault="005F4687" w:rsidP="005F4687">
            <w:pPr>
              <w:pStyle w:val="aff3"/>
              <w:spacing w:beforeLines="50" w:before="120" w:afterLines="50"/>
              <w:ind w:left="0"/>
              <w:jc w:val="center"/>
              <w:rPr>
                <w:rFonts w:eastAsia="標楷體"/>
                <w:color w:val="000000" w:themeColor="text1"/>
                <w:sz w:val="23"/>
                <w:szCs w:val="23"/>
              </w:rPr>
            </w:pPr>
            <w:r w:rsidRPr="002E3346">
              <w:rPr>
                <w:rFonts w:eastAsia="標楷體"/>
                <w:color w:val="000000" w:themeColor="text1"/>
                <w:sz w:val="23"/>
                <w:szCs w:val="23"/>
              </w:rPr>
              <w:t>監測日期</w:t>
            </w:r>
          </w:p>
        </w:tc>
        <w:tc>
          <w:tcPr>
            <w:tcW w:w="1418" w:type="dxa"/>
            <w:tcBorders>
              <w:top w:val="double" w:sz="4" w:space="0" w:color="auto"/>
              <w:bottom w:val="double" w:sz="4" w:space="0" w:color="auto"/>
            </w:tcBorders>
            <w:vAlign w:val="center"/>
          </w:tcPr>
          <w:p w14:paraId="2BBC6B69" w14:textId="77777777" w:rsidR="005F4687" w:rsidRPr="002E3346" w:rsidRDefault="005F4687" w:rsidP="005F4687">
            <w:pPr>
              <w:pStyle w:val="aff3"/>
              <w:spacing w:beforeLines="50" w:before="120" w:afterLines="50"/>
              <w:ind w:left="0"/>
              <w:jc w:val="center"/>
              <w:rPr>
                <w:rFonts w:eastAsia="標楷體"/>
                <w:color w:val="000000" w:themeColor="text1"/>
                <w:sz w:val="23"/>
                <w:szCs w:val="23"/>
              </w:rPr>
            </w:pPr>
            <w:r w:rsidRPr="002E3346">
              <w:rPr>
                <w:rFonts w:eastAsia="標楷體"/>
                <w:color w:val="000000" w:themeColor="text1"/>
                <w:sz w:val="23"/>
                <w:szCs w:val="23"/>
              </w:rPr>
              <w:t>監測方法</w:t>
            </w:r>
          </w:p>
        </w:tc>
        <w:tc>
          <w:tcPr>
            <w:tcW w:w="625" w:type="dxa"/>
            <w:tcBorders>
              <w:top w:val="double" w:sz="4" w:space="0" w:color="auto"/>
              <w:bottom w:val="double" w:sz="4" w:space="0" w:color="auto"/>
              <w:right w:val="double" w:sz="4" w:space="0" w:color="auto"/>
            </w:tcBorders>
            <w:vAlign w:val="center"/>
          </w:tcPr>
          <w:p w14:paraId="76715CEE" w14:textId="77777777" w:rsidR="005F4687" w:rsidRPr="002E3346" w:rsidRDefault="005F4687" w:rsidP="005F4687">
            <w:pPr>
              <w:pStyle w:val="aff3"/>
              <w:spacing w:beforeLines="50" w:before="120" w:afterLines="50"/>
              <w:ind w:left="0"/>
              <w:jc w:val="center"/>
              <w:rPr>
                <w:rFonts w:eastAsia="標楷體"/>
                <w:color w:val="000000" w:themeColor="text1"/>
                <w:sz w:val="23"/>
                <w:szCs w:val="23"/>
              </w:rPr>
            </w:pPr>
            <w:r w:rsidRPr="002E3346">
              <w:rPr>
                <w:rFonts w:eastAsia="標楷體"/>
                <w:color w:val="000000" w:themeColor="text1"/>
                <w:sz w:val="23"/>
                <w:szCs w:val="23"/>
              </w:rPr>
              <w:t>執行</w:t>
            </w:r>
            <w:r w:rsidRPr="002E3346">
              <w:rPr>
                <w:rFonts w:eastAsia="標楷體"/>
                <w:color w:val="000000" w:themeColor="text1"/>
                <w:sz w:val="23"/>
                <w:szCs w:val="23"/>
              </w:rPr>
              <w:br/>
            </w:r>
            <w:r w:rsidRPr="002E3346">
              <w:rPr>
                <w:rFonts w:eastAsia="標楷體"/>
                <w:color w:val="000000" w:themeColor="text1"/>
                <w:sz w:val="23"/>
                <w:szCs w:val="23"/>
              </w:rPr>
              <w:t>監測</w:t>
            </w:r>
            <w:r w:rsidRPr="002E3346">
              <w:rPr>
                <w:rFonts w:eastAsia="標楷體"/>
                <w:color w:val="000000" w:themeColor="text1"/>
                <w:sz w:val="23"/>
                <w:szCs w:val="23"/>
              </w:rPr>
              <w:br/>
            </w:r>
            <w:r w:rsidRPr="002E3346">
              <w:rPr>
                <w:rFonts w:eastAsia="標楷體"/>
                <w:color w:val="000000" w:themeColor="text1"/>
                <w:sz w:val="23"/>
                <w:szCs w:val="23"/>
              </w:rPr>
              <w:t>單位</w:t>
            </w:r>
          </w:p>
        </w:tc>
      </w:tr>
      <w:tr w:rsidR="00BD5530" w:rsidRPr="002E3346" w14:paraId="1B382A2A" w14:textId="77777777" w:rsidTr="00814F5C">
        <w:trPr>
          <w:cantSplit/>
          <w:trHeight w:val="1545"/>
          <w:jc w:val="center"/>
        </w:trPr>
        <w:tc>
          <w:tcPr>
            <w:tcW w:w="1277" w:type="dxa"/>
            <w:vMerge w:val="restart"/>
            <w:tcBorders>
              <w:top w:val="single" w:sz="4" w:space="0" w:color="auto"/>
              <w:left w:val="double" w:sz="4" w:space="0" w:color="auto"/>
              <w:right w:val="single" w:sz="2" w:space="0" w:color="auto"/>
            </w:tcBorders>
            <w:vAlign w:val="center"/>
          </w:tcPr>
          <w:p w14:paraId="769A788F" w14:textId="77777777" w:rsidR="00BD5530" w:rsidRPr="002E3346" w:rsidRDefault="00BD5530" w:rsidP="005F4687">
            <w:pPr>
              <w:snapToGrid w:val="0"/>
              <w:spacing w:before="0" w:after="0" w:line="240" w:lineRule="auto"/>
              <w:ind w:left="0"/>
              <w:jc w:val="center"/>
              <w:rPr>
                <w:color w:val="000000" w:themeColor="text1"/>
                <w:sz w:val="24"/>
                <w:szCs w:val="24"/>
              </w:rPr>
            </w:pPr>
            <w:r w:rsidRPr="002E3346">
              <w:rPr>
                <w:color w:val="000000" w:themeColor="text1"/>
                <w:sz w:val="24"/>
                <w:szCs w:val="24"/>
              </w:rPr>
              <w:t>工區</w:t>
            </w:r>
          </w:p>
          <w:p w14:paraId="0600ABE9" w14:textId="1F0FEFD3" w:rsidR="00BD5530" w:rsidRPr="002E3346" w:rsidRDefault="00BD5530" w:rsidP="005F4687">
            <w:pPr>
              <w:pStyle w:val="aff3"/>
              <w:spacing w:after="0" w:line="240" w:lineRule="atLeast"/>
              <w:ind w:left="0"/>
              <w:jc w:val="center"/>
              <w:rPr>
                <w:rFonts w:eastAsia="標楷體"/>
                <w:color w:val="000000" w:themeColor="text1"/>
                <w:sz w:val="23"/>
                <w:szCs w:val="23"/>
              </w:rPr>
            </w:pPr>
            <w:r w:rsidRPr="002E3346">
              <w:rPr>
                <w:rFonts w:eastAsia="標楷體"/>
                <w:color w:val="000000" w:themeColor="text1"/>
                <w:szCs w:val="24"/>
              </w:rPr>
              <w:t>放流水</w:t>
            </w:r>
          </w:p>
        </w:tc>
        <w:tc>
          <w:tcPr>
            <w:tcW w:w="1984" w:type="dxa"/>
            <w:vMerge w:val="restart"/>
            <w:tcBorders>
              <w:top w:val="single" w:sz="4" w:space="0" w:color="auto"/>
              <w:left w:val="single" w:sz="2" w:space="0" w:color="auto"/>
              <w:right w:val="single" w:sz="2" w:space="0" w:color="auto"/>
            </w:tcBorders>
            <w:vAlign w:val="center"/>
          </w:tcPr>
          <w:p w14:paraId="0A18C8F4" w14:textId="50C24EC6" w:rsidR="00BD5530" w:rsidRPr="002E3346" w:rsidRDefault="00BD5530" w:rsidP="005F4687">
            <w:pPr>
              <w:snapToGrid w:val="0"/>
              <w:spacing w:before="0" w:after="0" w:line="240" w:lineRule="auto"/>
              <w:ind w:left="0"/>
              <w:jc w:val="left"/>
              <w:rPr>
                <w:b/>
                <w:bCs/>
                <w:color w:val="000000" w:themeColor="text1"/>
                <w:sz w:val="22"/>
                <w:szCs w:val="22"/>
              </w:rPr>
            </w:pPr>
            <w:r w:rsidRPr="002E3346">
              <w:rPr>
                <w:b/>
                <w:bCs/>
                <w:color w:val="000000" w:themeColor="text1"/>
                <w:sz w:val="22"/>
                <w:szCs w:val="22"/>
              </w:rPr>
              <w:t>施工</w:t>
            </w:r>
            <w:r w:rsidRPr="002E3346">
              <w:rPr>
                <w:rFonts w:hint="eastAsia"/>
                <w:b/>
                <w:bCs/>
                <w:color w:val="000000" w:themeColor="text1"/>
                <w:sz w:val="22"/>
                <w:szCs w:val="22"/>
              </w:rPr>
              <w:t>及營運</w:t>
            </w:r>
            <w:r w:rsidRPr="002E3346">
              <w:rPr>
                <w:b/>
                <w:bCs/>
                <w:color w:val="000000" w:themeColor="text1"/>
                <w:sz w:val="22"/>
                <w:szCs w:val="22"/>
              </w:rPr>
              <w:t>期間：</w:t>
            </w:r>
          </w:p>
          <w:p w14:paraId="44CF10F2" w14:textId="77777777" w:rsidR="006E52B5" w:rsidRDefault="00BD5530" w:rsidP="006E52B5">
            <w:pPr>
              <w:adjustRightInd w:val="0"/>
              <w:snapToGrid w:val="0"/>
              <w:spacing w:before="0" w:after="0" w:line="240" w:lineRule="auto"/>
              <w:ind w:leftChars="-11" w:left="-29" w:firstLineChars="12" w:firstLine="29"/>
              <w:rPr>
                <w:color w:val="000000" w:themeColor="text1"/>
                <w:sz w:val="24"/>
                <w:szCs w:val="24"/>
              </w:rPr>
            </w:pPr>
            <w:r w:rsidRPr="002E3346">
              <w:rPr>
                <w:color w:val="000000" w:themeColor="text1"/>
                <w:sz w:val="24"/>
                <w:szCs w:val="24"/>
              </w:rPr>
              <w:t>1.</w:t>
            </w:r>
            <w:r w:rsidRPr="002E3346">
              <w:rPr>
                <w:color w:val="000000" w:themeColor="text1"/>
                <w:sz w:val="24"/>
                <w:szCs w:val="24"/>
              </w:rPr>
              <w:t>水溫</w:t>
            </w:r>
          </w:p>
          <w:p w14:paraId="7509AC74" w14:textId="28D9C108" w:rsidR="00BD5530" w:rsidRPr="002E3346" w:rsidRDefault="00BD5530" w:rsidP="006E52B5">
            <w:pPr>
              <w:adjustRightInd w:val="0"/>
              <w:snapToGrid w:val="0"/>
              <w:spacing w:before="0" w:after="0" w:line="240" w:lineRule="auto"/>
              <w:ind w:leftChars="-11" w:left="-29" w:firstLineChars="12" w:firstLine="29"/>
              <w:rPr>
                <w:color w:val="000000" w:themeColor="text1"/>
                <w:sz w:val="24"/>
                <w:szCs w:val="24"/>
              </w:rPr>
            </w:pPr>
            <w:r w:rsidRPr="002E3346">
              <w:rPr>
                <w:color w:val="000000" w:themeColor="text1"/>
                <w:sz w:val="24"/>
                <w:szCs w:val="24"/>
              </w:rPr>
              <w:t>2.pH</w:t>
            </w:r>
          </w:p>
          <w:p w14:paraId="0F29D19C" w14:textId="77777777" w:rsidR="00BD5530" w:rsidRPr="002E3346" w:rsidRDefault="00BD5530" w:rsidP="006E52B5">
            <w:pPr>
              <w:adjustRightInd w:val="0"/>
              <w:snapToGrid w:val="0"/>
              <w:spacing w:before="0" w:after="0" w:line="240" w:lineRule="auto"/>
              <w:ind w:leftChars="-11" w:left="-29" w:firstLineChars="12" w:firstLine="29"/>
              <w:rPr>
                <w:color w:val="000000" w:themeColor="text1"/>
                <w:sz w:val="24"/>
                <w:szCs w:val="24"/>
              </w:rPr>
            </w:pPr>
            <w:r w:rsidRPr="002E3346">
              <w:rPr>
                <w:color w:val="000000" w:themeColor="text1"/>
                <w:sz w:val="24"/>
                <w:szCs w:val="24"/>
              </w:rPr>
              <w:t>3.BOD</w:t>
            </w:r>
          </w:p>
          <w:p w14:paraId="525AFDB3" w14:textId="77777777" w:rsidR="00BD5530" w:rsidRPr="002E3346" w:rsidRDefault="00BD5530" w:rsidP="006E52B5">
            <w:pPr>
              <w:adjustRightInd w:val="0"/>
              <w:snapToGrid w:val="0"/>
              <w:spacing w:before="0" w:after="0" w:line="240" w:lineRule="auto"/>
              <w:ind w:leftChars="-11" w:left="-29" w:firstLineChars="12" w:firstLine="29"/>
              <w:rPr>
                <w:color w:val="000000" w:themeColor="text1"/>
                <w:sz w:val="24"/>
                <w:szCs w:val="24"/>
              </w:rPr>
            </w:pPr>
            <w:r w:rsidRPr="002E3346">
              <w:rPr>
                <w:color w:val="000000" w:themeColor="text1"/>
                <w:sz w:val="24"/>
                <w:szCs w:val="24"/>
              </w:rPr>
              <w:t>4.COD</w:t>
            </w:r>
          </w:p>
          <w:p w14:paraId="07C3A66E" w14:textId="77777777" w:rsidR="00BD5530" w:rsidRPr="002E3346" w:rsidRDefault="00BD5530" w:rsidP="006E52B5">
            <w:pPr>
              <w:adjustRightInd w:val="0"/>
              <w:snapToGrid w:val="0"/>
              <w:spacing w:before="0" w:after="0" w:line="240" w:lineRule="auto"/>
              <w:ind w:leftChars="-11" w:left="-29" w:firstLineChars="12" w:firstLine="29"/>
              <w:rPr>
                <w:color w:val="000000" w:themeColor="text1"/>
                <w:sz w:val="24"/>
                <w:szCs w:val="24"/>
              </w:rPr>
            </w:pPr>
            <w:r w:rsidRPr="002E3346">
              <w:rPr>
                <w:color w:val="000000" w:themeColor="text1"/>
                <w:sz w:val="24"/>
                <w:szCs w:val="24"/>
              </w:rPr>
              <w:t>5.SS</w:t>
            </w:r>
          </w:p>
          <w:p w14:paraId="77D47ABC" w14:textId="77777777" w:rsidR="00BD5530" w:rsidRPr="002E3346" w:rsidRDefault="00BD5530" w:rsidP="006E52B5">
            <w:pPr>
              <w:adjustRightInd w:val="0"/>
              <w:snapToGrid w:val="0"/>
              <w:spacing w:before="0" w:after="0" w:line="240" w:lineRule="auto"/>
              <w:ind w:leftChars="-11" w:left="-29" w:firstLineChars="12" w:firstLine="29"/>
              <w:rPr>
                <w:color w:val="000000" w:themeColor="text1"/>
                <w:sz w:val="24"/>
                <w:szCs w:val="24"/>
              </w:rPr>
            </w:pPr>
            <w:r w:rsidRPr="002E3346">
              <w:rPr>
                <w:color w:val="000000" w:themeColor="text1"/>
                <w:sz w:val="24"/>
                <w:szCs w:val="24"/>
              </w:rPr>
              <w:t>6.</w:t>
            </w:r>
            <w:r w:rsidRPr="002E3346">
              <w:rPr>
                <w:color w:val="000000" w:themeColor="text1"/>
                <w:sz w:val="24"/>
                <w:szCs w:val="24"/>
              </w:rPr>
              <w:t>氨氮</w:t>
            </w:r>
          </w:p>
          <w:p w14:paraId="2D758804" w14:textId="77777777" w:rsidR="00BD5530" w:rsidRPr="002E3346" w:rsidRDefault="00BD5530" w:rsidP="006E52B5">
            <w:pPr>
              <w:adjustRightInd w:val="0"/>
              <w:snapToGrid w:val="0"/>
              <w:spacing w:before="0" w:after="0" w:line="240" w:lineRule="auto"/>
              <w:ind w:leftChars="-11" w:left="-29" w:firstLineChars="12" w:firstLine="29"/>
              <w:rPr>
                <w:color w:val="000000" w:themeColor="text1"/>
                <w:sz w:val="24"/>
                <w:szCs w:val="24"/>
              </w:rPr>
            </w:pPr>
            <w:r w:rsidRPr="002E3346">
              <w:rPr>
                <w:color w:val="000000" w:themeColor="text1"/>
                <w:sz w:val="24"/>
                <w:szCs w:val="24"/>
              </w:rPr>
              <w:t>7.</w:t>
            </w:r>
            <w:r w:rsidRPr="002E3346">
              <w:rPr>
                <w:color w:val="000000" w:themeColor="text1"/>
                <w:sz w:val="24"/>
                <w:szCs w:val="24"/>
              </w:rPr>
              <w:t>油脂</w:t>
            </w:r>
          </w:p>
          <w:p w14:paraId="10EFD5E7" w14:textId="77777777" w:rsidR="00BD5530" w:rsidRPr="002E3346" w:rsidRDefault="00BD5530" w:rsidP="006E52B5">
            <w:pPr>
              <w:adjustRightInd w:val="0"/>
              <w:snapToGrid w:val="0"/>
              <w:spacing w:before="0" w:after="0" w:line="240" w:lineRule="auto"/>
              <w:ind w:leftChars="-11" w:left="-29" w:firstLineChars="12" w:firstLine="29"/>
              <w:rPr>
                <w:color w:val="000000" w:themeColor="text1"/>
                <w:sz w:val="24"/>
                <w:szCs w:val="24"/>
              </w:rPr>
            </w:pPr>
            <w:r w:rsidRPr="002E3346">
              <w:rPr>
                <w:color w:val="000000" w:themeColor="text1"/>
                <w:sz w:val="24"/>
                <w:szCs w:val="24"/>
              </w:rPr>
              <w:t>8.</w:t>
            </w:r>
            <w:r w:rsidRPr="002E3346">
              <w:rPr>
                <w:color w:val="000000" w:themeColor="text1"/>
                <w:sz w:val="24"/>
                <w:szCs w:val="24"/>
              </w:rPr>
              <w:t>真</w:t>
            </w:r>
            <w:proofErr w:type="gramStart"/>
            <w:r w:rsidRPr="002E3346">
              <w:rPr>
                <w:color w:val="000000" w:themeColor="text1"/>
                <w:sz w:val="24"/>
                <w:szCs w:val="24"/>
              </w:rPr>
              <w:t>色</w:t>
            </w:r>
            <w:proofErr w:type="gramEnd"/>
            <w:r w:rsidRPr="002E3346">
              <w:rPr>
                <w:color w:val="000000" w:themeColor="text1"/>
                <w:sz w:val="24"/>
                <w:szCs w:val="24"/>
              </w:rPr>
              <w:t>色度</w:t>
            </w:r>
          </w:p>
          <w:p w14:paraId="1EB7D030" w14:textId="5BEDA73A" w:rsidR="00BD5530" w:rsidRPr="002E3346" w:rsidRDefault="00BD5530" w:rsidP="006E52B5">
            <w:pPr>
              <w:pStyle w:val="aff3"/>
              <w:tabs>
                <w:tab w:val="left" w:pos="152"/>
              </w:tabs>
              <w:spacing w:after="0"/>
              <w:ind w:left="0" w:firstLineChars="12" w:firstLine="29"/>
              <w:rPr>
                <w:rFonts w:eastAsia="標楷體"/>
                <w:color w:val="000000" w:themeColor="text1"/>
                <w:sz w:val="23"/>
                <w:szCs w:val="23"/>
              </w:rPr>
            </w:pPr>
            <w:r w:rsidRPr="002E3346">
              <w:rPr>
                <w:rFonts w:eastAsia="標楷體"/>
                <w:color w:val="000000" w:themeColor="text1"/>
                <w:szCs w:val="24"/>
              </w:rPr>
              <w:t>9.</w:t>
            </w:r>
            <w:r w:rsidRPr="002E3346">
              <w:rPr>
                <w:rFonts w:eastAsia="標楷體"/>
                <w:color w:val="000000" w:themeColor="text1"/>
                <w:szCs w:val="24"/>
              </w:rPr>
              <w:t>大腸桿菌群</w:t>
            </w:r>
          </w:p>
        </w:tc>
        <w:tc>
          <w:tcPr>
            <w:tcW w:w="1544" w:type="dxa"/>
            <w:tcBorders>
              <w:top w:val="single" w:sz="4" w:space="0" w:color="auto"/>
              <w:left w:val="single" w:sz="2" w:space="0" w:color="auto"/>
              <w:right w:val="single" w:sz="4" w:space="0" w:color="auto"/>
            </w:tcBorders>
            <w:vAlign w:val="center"/>
          </w:tcPr>
          <w:p w14:paraId="4757EC08" w14:textId="77777777" w:rsidR="00BD5530" w:rsidRPr="00082026" w:rsidRDefault="00BD5530" w:rsidP="00F944C6">
            <w:pPr>
              <w:snapToGrid w:val="0"/>
              <w:spacing w:before="0" w:after="0" w:line="240" w:lineRule="auto"/>
              <w:ind w:left="0"/>
              <w:jc w:val="left"/>
              <w:rPr>
                <w:b/>
                <w:bCs/>
                <w:color w:val="000000" w:themeColor="text1"/>
                <w:sz w:val="22"/>
                <w:szCs w:val="22"/>
              </w:rPr>
            </w:pPr>
            <w:r w:rsidRPr="00082026">
              <w:rPr>
                <w:b/>
                <w:bCs/>
                <w:color w:val="000000" w:themeColor="text1"/>
                <w:sz w:val="22"/>
                <w:szCs w:val="22"/>
              </w:rPr>
              <w:t>施工期間：</w:t>
            </w:r>
          </w:p>
          <w:p w14:paraId="6CE3EFF9" w14:textId="60E88096" w:rsidR="00BD5530" w:rsidRPr="00082026" w:rsidRDefault="00BD5530" w:rsidP="00F944C6">
            <w:pPr>
              <w:adjustRightInd w:val="0"/>
              <w:snapToGrid w:val="0"/>
              <w:spacing w:before="0" w:after="0" w:line="240" w:lineRule="auto"/>
              <w:ind w:left="0"/>
              <w:jc w:val="left"/>
              <w:rPr>
                <w:color w:val="000000" w:themeColor="text1"/>
                <w:sz w:val="22"/>
                <w:szCs w:val="22"/>
              </w:rPr>
            </w:pPr>
            <w:r w:rsidRPr="00082026">
              <w:rPr>
                <w:color w:val="000000" w:themeColor="text1"/>
                <w:sz w:val="22"/>
                <w:szCs w:val="22"/>
              </w:rPr>
              <w:t>工區</w:t>
            </w:r>
            <w:proofErr w:type="gramStart"/>
            <w:r w:rsidRPr="00082026">
              <w:rPr>
                <w:color w:val="000000" w:themeColor="text1"/>
                <w:sz w:val="22"/>
                <w:szCs w:val="22"/>
              </w:rPr>
              <w:t>沉沙池放</w:t>
            </w:r>
            <w:proofErr w:type="gramEnd"/>
            <w:r w:rsidRPr="00082026">
              <w:rPr>
                <w:color w:val="000000" w:themeColor="text1"/>
                <w:sz w:val="22"/>
                <w:szCs w:val="22"/>
              </w:rPr>
              <w:t>流口</w:t>
            </w:r>
          </w:p>
        </w:tc>
        <w:tc>
          <w:tcPr>
            <w:tcW w:w="1334" w:type="dxa"/>
            <w:tcBorders>
              <w:top w:val="single" w:sz="4" w:space="0" w:color="auto"/>
              <w:left w:val="single" w:sz="4" w:space="0" w:color="auto"/>
              <w:right w:val="single" w:sz="4" w:space="0" w:color="auto"/>
            </w:tcBorders>
            <w:vAlign w:val="center"/>
          </w:tcPr>
          <w:p w14:paraId="62690C07" w14:textId="77777777" w:rsidR="00BD5530" w:rsidRPr="00082026" w:rsidRDefault="00BD5530" w:rsidP="00F944C6">
            <w:pPr>
              <w:snapToGrid w:val="0"/>
              <w:spacing w:before="0" w:after="0" w:line="240" w:lineRule="auto"/>
              <w:ind w:left="0"/>
              <w:jc w:val="left"/>
              <w:rPr>
                <w:b/>
                <w:bCs/>
                <w:color w:val="000000" w:themeColor="text1"/>
                <w:sz w:val="22"/>
                <w:szCs w:val="22"/>
              </w:rPr>
            </w:pPr>
            <w:r w:rsidRPr="00082026">
              <w:rPr>
                <w:b/>
                <w:bCs/>
                <w:color w:val="000000" w:themeColor="text1"/>
                <w:sz w:val="22"/>
                <w:szCs w:val="22"/>
              </w:rPr>
              <w:t>施工期間：</w:t>
            </w:r>
          </w:p>
          <w:p w14:paraId="7F7A1259" w14:textId="66A05DAF" w:rsidR="00BD5530" w:rsidRPr="00082026" w:rsidRDefault="00BD5530" w:rsidP="00F944C6">
            <w:pPr>
              <w:pStyle w:val="aff3"/>
              <w:adjustRightInd w:val="0"/>
              <w:snapToGrid w:val="0"/>
              <w:spacing w:after="0"/>
              <w:ind w:left="0"/>
              <w:rPr>
                <w:rFonts w:eastAsia="標楷體"/>
                <w:color w:val="000000" w:themeColor="text1"/>
                <w:sz w:val="22"/>
                <w:szCs w:val="22"/>
              </w:rPr>
            </w:pPr>
            <w:r w:rsidRPr="00082026">
              <w:rPr>
                <w:rFonts w:eastAsia="標楷體"/>
                <w:color w:val="000000" w:themeColor="text1"/>
                <w:sz w:val="22"/>
                <w:szCs w:val="22"/>
              </w:rPr>
              <w:t>每月</w:t>
            </w:r>
            <w:r w:rsidRPr="00082026">
              <w:rPr>
                <w:rFonts w:eastAsia="標楷體"/>
                <w:color w:val="000000" w:themeColor="text1"/>
                <w:sz w:val="22"/>
                <w:szCs w:val="22"/>
              </w:rPr>
              <w:t>1</w:t>
            </w:r>
            <w:r w:rsidRPr="00082026">
              <w:rPr>
                <w:rFonts w:eastAsia="標楷體"/>
                <w:color w:val="000000" w:themeColor="text1"/>
                <w:sz w:val="22"/>
                <w:szCs w:val="22"/>
              </w:rPr>
              <w:t>次。</w:t>
            </w:r>
          </w:p>
        </w:tc>
        <w:tc>
          <w:tcPr>
            <w:tcW w:w="2351" w:type="dxa"/>
            <w:tcBorders>
              <w:top w:val="single" w:sz="4" w:space="0" w:color="auto"/>
              <w:left w:val="single" w:sz="4" w:space="0" w:color="auto"/>
              <w:right w:val="single" w:sz="2" w:space="0" w:color="auto"/>
            </w:tcBorders>
            <w:vAlign w:val="center"/>
          </w:tcPr>
          <w:p w14:paraId="699698C8" w14:textId="77777777" w:rsidR="00BD5530" w:rsidRPr="00082026" w:rsidRDefault="00BD5530" w:rsidP="00955813">
            <w:pPr>
              <w:snapToGrid w:val="0"/>
              <w:spacing w:before="0" w:after="0" w:line="240" w:lineRule="auto"/>
              <w:ind w:left="0"/>
              <w:rPr>
                <w:b/>
                <w:bCs/>
                <w:color w:val="000000" w:themeColor="text1"/>
                <w:sz w:val="22"/>
                <w:szCs w:val="22"/>
              </w:rPr>
            </w:pPr>
            <w:r w:rsidRPr="00082026">
              <w:rPr>
                <w:b/>
                <w:bCs/>
                <w:color w:val="000000" w:themeColor="text1"/>
                <w:sz w:val="22"/>
                <w:szCs w:val="22"/>
              </w:rPr>
              <w:t>施工期間：</w:t>
            </w:r>
          </w:p>
          <w:p w14:paraId="10CCBA35" w14:textId="77777777" w:rsidR="00BD5530" w:rsidRPr="00082026" w:rsidRDefault="00BD5530" w:rsidP="00CB5B68">
            <w:pPr>
              <w:pStyle w:val="2a"/>
              <w:snapToGrid w:val="0"/>
              <w:spacing w:before="0" w:after="0" w:line="300" w:lineRule="exact"/>
              <w:ind w:leftChars="0" w:left="0" w:firstLineChars="0" w:firstLine="0"/>
              <w:rPr>
                <w:b/>
                <w:bCs/>
                <w:color w:val="000000" w:themeColor="text1"/>
                <w:sz w:val="22"/>
                <w:szCs w:val="22"/>
              </w:rPr>
            </w:pPr>
            <w:r w:rsidRPr="00082026">
              <w:rPr>
                <w:rFonts w:hint="eastAsia"/>
                <w:b/>
                <w:bCs/>
                <w:color w:val="000000" w:themeColor="text1"/>
                <w:sz w:val="22"/>
                <w:szCs w:val="22"/>
              </w:rPr>
              <w:t>高雄醫學大學附屬高</w:t>
            </w:r>
            <w:proofErr w:type="gramStart"/>
            <w:r w:rsidRPr="00082026">
              <w:rPr>
                <w:rFonts w:hint="eastAsia"/>
                <w:b/>
                <w:bCs/>
                <w:color w:val="000000" w:themeColor="text1"/>
                <w:sz w:val="22"/>
                <w:szCs w:val="22"/>
              </w:rPr>
              <w:t>醫</w:t>
            </w:r>
            <w:proofErr w:type="gramEnd"/>
            <w:r w:rsidRPr="00082026">
              <w:rPr>
                <w:rFonts w:hint="eastAsia"/>
                <w:b/>
                <w:bCs/>
                <w:color w:val="000000" w:themeColor="text1"/>
                <w:sz w:val="22"/>
                <w:szCs w:val="22"/>
              </w:rPr>
              <w:t>岡山醫院一期醫療大樓新建工程：</w:t>
            </w:r>
          </w:p>
          <w:p w14:paraId="19103FB9" w14:textId="7EC1D1B2" w:rsidR="00BD5530" w:rsidRPr="00082026" w:rsidRDefault="00BD5530" w:rsidP="002E3346">
            <w:pPr>
              <w:pStyle w:val="aff3"/>
              <w:spacing w:after="0"/>
              <w:ind w:left="0"/>
              <w:jc w:val="both"/>
              <w:rPr>
                <w:rFonts w:eastAsia="標楷體"/>
                <w:color w:val="0000FF"/>
                <w:sz w:val="22"/>
                <w:szCs w:val="22"/>
              </w:rPr>
            </w:pPr>
            <w:r w:rsidRPr="00082026">
              <w:rPr>
                <w:rFonts w:eastAsia="標楷體" w:hint="eastAsia"/>
                <w:color w:val="0000FF"/>
                <w:sz w:val="22"/>
                <w:szCs w:val="22"/>
              </w:rPr>
              <w:t>110.0</w:t>
            </w:r>
            <w:r w:rsidR="009E0CE7" w:rsidRPr="00082026">
              <w:rPr>
                <w:rFonts w:eastAsia="標楷體" w:hint="eastAsia"/>
                <w:color w:val="0000FF"/>
                <w:sz w:val="22"/>
                <w:szCs w:val="22"/>
              </w:rPr>
              <w:t>7</w:t>
            </w:r>
            <w:r w:rsidRPr="00082026">
              <w:rPr>
                <w:rFonts w:eastAsia="標楷體" w:hint="eastAsia"/>
                <w:color w:val="0000FF"/>
                <w:sz w:val="22"/>
                <w:szCs w:val="22"/>
              </w:rPr>
              <w:t>.</w:t>
            </w:r>
            <w:r w:rsidR="009E0CE7" w:rsidRPr="00082026">
              <w:rPr>
                <w:rFonts w:eastAsia="標楷體" w:hint="eastAsia"/>
                <w:color w:val="0000FF"/>
                <w:sz w:val="22"/>
                <w:szCs w:val="22"/>
              </w:rPr>
              <w:t>23</w:t>
            </w:r>
          </w:p>
          <w:p w14:paraId="297E3794" w14:textId="24407701" w:rsidR="00BD5530" w:rsidRPr="00082026" w:rsidRDefault="00931FCD" w:rsidP="002E3346">
            <w:pPr>
              <w:pStyle w:val="aff3"/>
              <w:spacing w:after="0"/>
              <w:ind w:left="0"/>
              <w:jc w:val="both"/>
              <w:rPr>
                <w:rFonts w:eastAsia="標楷體"/>
                <w:color w:val="0000FF"/>
                <w:sz w:val="22"/>
                <w:szCs w:val="22"/>
              </w:rPr>
            </w:pPr>
            <w:r w:rsidRPr="00082026">
              <w:rPr>
                <w:rFonts w:eastAsia="標楷體" w:hint="eastAsia"/>
                <w:color w:val="0000FF"/>
                <w:sz w:val="22"/>
                <w:szCs w:val="22"/>
              </w:rPr>
              <w:t>110.0</w:t>
            </w:r>
            <w:r w:rsidR="009E0CE7" w:rsidRPr="00082026">
              <w:rPr>
                <w:rFonts w:eastAsia="標楷體" w:hint="eastAsia"/>
                <w:color w:val="0000FF"/>
                <w:sz w:val="22"/>
                <w:szCs w:val="22"/>
              </w:rPr>
              <w:t>8</w:t>
            </w:r>
            <w:r w:rsidRPr="00082026">
              <w:rPr>
                <w:rFonts w:eastAsia="標楷體" w:hint="eastAsia"/>
                <w:color w:val="0000FF"/>
                <w:sz w:val="22"/>
                <w:szCs w:val="22"/>
              </w:rPr>
              <w:t>.</w:t>
            </w:r>
            <w:r w:rsidR="009E0CE7" w:rsidRPr="00082026">
              <w:rPr>
                <w:rFonts w:eastAsia="標楷體" w:hint="eastAsia"/>
                <w:color w:val="0000FF"/>
                <w:sz w:val="22"/>
                <w:szCs w:val="22"/>
              </w:rPr>
              <w:t>13</w:t>
            </w:r>
          </w:p>
          <w:p w14:paraId="7356FC17" w14:textId="47B88E42" w:rsidR="00931FCD" w:rsidRPr="00082026" w:rsidRDefault="00931FCD" w:rsidP="002E3346">
            <w:pPr>
              <w:pStyle w:val="aff3"/>
              <w:spacing w:after="0"/>
              <w:ind w:left="0"/>
              <w:jc w:val="both"/>
              <w:rPr>
                <w:rFonts w:eastAsia="標楷體"/>
                <w:color w:val="0000FF"/>
                <w:sz w:val="22"/>
                <w:szCs w:val="22"/>
              </w:rPr>
            </w:pPr>
            <w:r w:rsidRPr="00082026">
              <w:rPr>
                <w:rFonts w:eastAsia="標楷體" w:hint="eastAsia"/>
                <w:color w:val="0000FF"/>
                <w:sz w:val="22"/>
                <w:szCs w:val="22"/>
              </w:rPr>
              <w:t>110.0</w:t>
            </w:r>
            <w:r w:rsidR="009E0CE7" w:rsidRPr="00082026">
              <w:rPr>
                <w:rFonts w:eastAsia="標楷體" w:hint="eastAsia"/>
                <w:color w:val="0000FF"/>
                <w:sz w:val="22"/>
                <w:szCs w:val="22"/>
              </w:rPr>
              <w:t>9</w:t>
            </w:r>
            <w:r w:rsidRPr="00082026">
              <w:rPr>
                <w:rFonts w:eastAsia="標楷體" w:hint="eastAsia"/>
                <w:color w:val="0000FF"/>
                <w:sz w:val="22"/>
                <w:szCs w:val="22"/>
              </w:rPr>
              <w:t>.1</w:t>
            </w:r>
            <w:r w:rsidR="009E0CE7" w:rsidRPr="00082026">
              <w:rPr>
                <w:rFonts w:eastAsia="標楷體" w:hint="eastAsia"/>
                <w:color w:val="0000FF"/>
                <w:sz w:val="22"/>
                <w:szCs w:val="22"/>
              </w:rPr>
              <w:t>6</w:t>
            </w:r>
          </w:p>
          <w:p w14:paraId="6A26FD95" w14:textId="77777777" w:rsidR="00BD5530" w:rsidRPr="00082026" w:rsidRDefault="00BD5530" w:rsidP="00CB5B68">
            <w:pPr>
              <w:pStyle w:val="2a"/>
              <w:snapToGrid w:val="0"/>
              <w:spacing w:before="0" w:after="0" w:line="300" w:lineRule="exact"/>
              <w:ind w:leftChars="0" w:left="0" w:firstLineChars="0" w:firstLine="0"/>
              <w:rPr>
                <w:b/>
                <w:bCs/>
                <w:color w:val="000000" w:themeColor="text1"/>
                <w:sz w:val="22"/>
                <w:szCs w:val="22"/>
              </w:rPr>
            </w:pPr>
            <w:proofErr w:type="gramStart"/>
            <w:r w:rsidRPr="00082026">
              <w:rPr>
                <w:rFonts w:hint="eastAsia"/>
                <w:b/>
                <w:bCs/>
                <w:color w:val="000000" w:themeColor="text1"/>
                <w:sz w:val="22"/>
                <w:szCs w:val="22"/>
              </w:rPr>
              <w:t>達米秀</w:t>
            </w:r>
            <w:proofErr w:type="gramEnd"/>
            <w:r w:rsidRPr="00082026">
              <w:rPr>
                <w:rFonts w:hint="eastAsia"/>
                <w:b/>
                <w:bCs/>
                <w:color w:val="000000" w:themeColor="text1"/>
                <w:sz w:val="22"/>
                <w:szCs w:val="22"/>
              </w:rPr>
              <w:t>購物商場新建工程：</w:t>
            </w:r>
          </w:p>
          <w:p w14:paraId="74DB2EA4" w14:textId="2B202F83" w:rsidR="00BD5530" w:rsidRPr="00082026" w:rsidRDefault="00BD5530" w:rsidP="002E3346">
            <w:pPr>
              <w:pStyle w:val="aff3"/>
              <w:spacing w:after="0" w:line="0" w:lineRule="atLeast"/>
              <w:ind w:left="0"/>
              <w:rPr>
                <w:rFonts w:eastAsia="標楷體"/>
                <w:color w:val="0000FF"/>
                <w:sz w:val="22"/>
                <w:szCs w:val="22"/>
              </w:rPr>
            </w:pPr>
            <w:r w:rsidRPr="00082026">
              <w:rPr>
                <w:rFonts w:eastAsia="標楷體"/>
                <w:color w:val="0000FF"/>
                <w:sz w:val="22"/>
                <w:szCs w:val="22"/>
              </w:rPr>
              <w:t>1</w:t>
            </w:r>
            <w:r w:rsidRPr="00082026">
              <w:rPr>
                <w:rFonts w:eastAsia="標楷體" w:hint="eastAsia"/>
                <w:color w:val="0000FF"/>
                <w:sz w:val="22"/>
                <w:szCs w:val="22"/>
              </w:rPr>
              <w:t>10</w:t>
            </w:r>
            <w:r w:rsidRPr="00082026">
              <w:rPr>
                <w:rFonts w:eastAsia="標楷體"/>
                <w:color w:val="0000FF"/>
                <w:sz w:val="22"/>
                <w:szCs w:val="22"/>
              </w:rPr>
              <w:t>.</w:t>
            </w:r>
            <w:r w:rsidRPr="00082026">
              <w:rPr>
                <w:rFonts w:eastAsia="標楷體" w:hint="eastAsia"/>
                <w:color w:val="0000FF"/>
                <w:sz w:val="22"/>
                <w:szCs w:val="22"/>
              </w:rPr>
              <w:t>0</w:t>
            </w:r>
            <w:r w:rsidR="00814F5C" w:rsidRPr="00082026">
              <w:rPr>
                <w:rFonts w:eastAsia="標楷體" w:hint="eastAsia"/>
                <w:color w:val="0000FF"/>
                <w:sz w:val="22"/>
                <w:szCs w:val="22"/>
              </w:rPr>
              <w:t>7</w:t>
            </w:r>
            <w:r w:rsidRPr="00082026">
              <w:rPr>
                <w:rFonts w:eastAsia="標楷體"/>
                <w:color w:val="0000FF"/>
                <w:sz w:val="22"/>
                <w:szCs w:val="22"/>
              </w:rPr>
              <w:t>.</w:t>
            </w:r>
            <w:r w:rsidR="00814F5C" w:rsidRPr="00082026">
              <w:rPr>
                <w:rFonts w:eastAsia="標楷體" w:hint="eastAsia"/>
                <w:color w:val="0000FF"/>
                <w:sz w:val="22"/>
                <w:szCs w:val="22"/>
              </w:rPr>
              <w:t>16</w:t>
            </w:r>
          </w:p>
          <w:p w14:paraId="179950E7" w14:textId="4269838C" w:rsidR="00BD5530" w:rsidRPr="00082026" w:rsidRDefault="00BD5530" w:rsidP="002E3346">
            <w:pPr>
              <w:pStyle w:val="aff3"/>
              <w:spacing w:after="0" w:line="0" w:lineRule="atLeast"/>
              <w:ind w:left="0"/>
              <w:rPr>
                <w:rFonts w:eastAsia="標楷體"/>
                <w:color w:val="0000FF"/>
                <w:sz w:val="22"/>
                <w:szCs w:val="22"/>
              </w:rPr>
            </w:pPr>
            <w:r w:rsidRPr="00082026">
              <w:rPr>
                <w:rFonts w:eastAsia="標楷體"/>
                <w:color w:val="0000FF"/>
                <w:sz w:val="22"/>
                <w:szCs w:val="22"/>
              </w:rPr>
              <w:t>1</w:t>
            </w:r>
            <w:r w:rsidRPr="00082026">
              <w:rPr>
                <w:rFonts w:eastAsia="標楷體" w:hint="eastAsia"/>
                <w:color w:val="0000FF"/>
                <w:sz w:val="22"/>
                <w:szCs w:val="22"/>
              </w:rPr>
              <w:t>10</w:t>
            </w:r>
            <w:r w:rsidRPr="00082026">
              <w:rPr>
                <w:rFonts w:eastAsia="標楷體"/>
                <w:color w:val="0000FF"/>
                <w:sz w:val="22"/>
                <w:szCs w:val="22"/>
              </w:rPr>
              <w:t>.</w:t>
            </w:r>
            <w:r w:rsidRPr="00082026">
              <w:rPr>
                <w:rFonts w:eastAsia="標楷體" w:hint="eastAsia"/>
                <w:color w:val="0000FF"/>
                <w:sz w:val="22"/>
                <w:szCs w:val="22"/>
              </w:rPr>
              <w:t>0</w:t>
            </w:r>
            <w:r w:rsidR="00814F5C" w:rsidRPr="00082026">
              <w:rPr>
                <w:rFonts w:eastAsia="標楷體" w:hint="eastAsia"/>
                <w:color w:val="0000FF"/>
                <w:sz w:val="22"/>
                <w:szCs w:val="22"/>
              </w:rPr>
              <w:t>8</w:t>
            </w:r>
            <w:r w:rsidRPr="00082026">
              <w:rPr>
                <w:rFonts w:eastAsia="標楷體"/>
                <w:color w:val="0000FF"/>
                <w:sz w:val="22"/>
                <w:szCs w:val="22"/>
              </w:rPr>
              <w:t>.</w:t>
            </w:r>
            <w:r w:rsidR="00814F5C" w:rsidRPr="00082026">
              <w:rPr>
                <w:rFonts w:eastAsia="標楷體" w:hint="eastAsia"/>
                <w:color w:val="0000FF"/>
                <w:sz w:val="22"/>
                <w:szCs w:val="22"/>
              </w:rPr>
              <w:t>25</w:t>
            </w:r>
          </w:p>
          <w:p w14:paraId="091ED9F2" w14:textId="30BF8ACA" w:rsidR="00BD5530" w:rsidRPr="00082026" w:rsidRDefault="00EC434D" w:rsidP="002E3346">
            <w:pPr>
              <w:pStyle w:val="aff3"/>
              <w:adjustRightInd w:val="0"/>
              <w:snapToGrid w:val="0"/>
              <w:spacing w:after="0" w:line="240" w:lineRule="atLeast"/>
              <w:ind w:left="0"/>
              <w:rPr>
                <w:rFonts w:eastAsia="標楷體"/>
                <w:color w:val="000000" w:themeColor="text1"/>
                <w:sz w:val="22"/>
                <w:szCs w:val="22"/>
              </w:rPr>
            </w:pPr>
            <w:r w:rsidRPr="00082026">
              <w:rPr>
                <w:color w:val="0000FF"/>
                <w:sz w:val="22"/>
                <w:szCs w:val="22"/>
              </w:rPr>
              <w:t>1</w:t>
            </w:r>
            <w:r w:rsidRPr="00082026">
              <w:rPr>
                <w:rFonts w:hint="eastAsia"/>
                <w:color w:val="0000FF"/>
                <w:sz w:val="22"/>
                <w:szCs w:val="22"/>
              </w:rPr>
              <w:t>10</w:t>
            </w:r>
            <w:r w:rsidRPr="00082026">
              <w:rPr>
                <w:color w:val="0000FF"/>
                <w:sz w:val="22"/>
                <w:szCs w:val="22"/>
              </w:rPr>
              <w:t>.0</w:t>
            </w:r>
            <w:r w:rsidR="0084092A">
              <w:rPr>
                <w:rFonts w:hint="eastAsia"/>
                <w:color w:val="0000FF"/>
                <w:sz w:val="22"/>
                <w:szCs w:val="22"/>
              </w:rPr>
              <w:t>9</w:t>
            </w:r>
            <w:r w:rsidRPr="00082026">
              <w:rPr>
                <w:color w:val="0000FF"/>
                <w:sz w:val="22"/>
                <w:szCs w:val="22"/>
              </w:rPr>
              <w:t>.1</w:t>
            </w:r>
            <w:r w:rsidR="0084092A">
              <w:rPr>
                <w:rFonts w:hint="eastAsia"/>
                <w:color w:val="0000FF"/>
                <w:sz w:val="22"/>
                <w:szCs w:val="22"/>
              </w:rPr>
              <w:t>6</w:t>
            </w:r>
            <w:r w:rsidR="00BD5530" w:rsidRPr="00082026">
              <w:rPr>
                <w:rFonts w:eastAsia="標楷體" w:hint="eastAsia"/>
                <w:color w:val="000000" w:themeColor="text1"/>
                <w:sz w:val="22"/>
                <w:szCs w:val="22"/>
              </w:rPr>
              <w:t xml:space="preserve"> </w:t>
            </w:r>
          </w:p>
        </w:tc>
        <w:tc>
          <w:tcPr>
            <w:tcW w:w="1418" w:type="dxa"/>
            <w:vMerge w:val="restart"/>
            <w:tcBorders>
              <w:top w:val="single" w:sz="4" w:space="0" w:color="auto"/>
              <w:left w:val="single" w:sz="2" w:space="0" w:color="auto"/>
            </w:tcBorders>
            <w:vAlign w:val="center"/>
          </w:tcPr>
          <w:p w14:paraId="4595FAEF" w14:textId="77777777" w:rsidR="00BD5530" w:rsidRPr="00082026" w:rsidRDefault="00BD5530"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1.NIEA W217</w:t>
            </w:r>
          </w:p>
          <w:p w14:paraId="25C86C7B" w14:textId="77777777" w:rsidR="00BD5530" w:rsidRPr="00082026" w:rsidRDefault="00BD5530"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2.NIEA W424</w:t>
            </w:r>
          </w:p>
          <w:p w14:paraId="14F6735E" w14:textId="77777777" w:rsidR="00BD5530" w:rsidRPr="00082026" w:rsidRDefault="00BD5530"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3.NIEA W510</w:t>
            </w:r>
          </w:p>
          <w:p w14:paraId="4DB497F7" w14:textId="77777777" w:rsidR="00BD5530" w:rsidRPr="00082026" w:rsidRDefault="00BD5530"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4.NIEA W517</w:t>
            </w:r>
          </w:p>
          <w:p w14:paraId="2436CF20" w14:textId="77777777" w:rsidR="00BD5530" w:rsidRPr="00082026" w:rsidRDefault="00BD5530"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5.NIEA W210</w:t>
            </w:r>
          </w:p>
          <w:p w14:paraId="65B4C3C8" w14:textId="77777777" w:rsidR="00BD5530" w:rsidRPr="00082026" w:rsidRDefault="00BD5530"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6.NIEA W437</w:t>
            </w:r>
          </w:p>
          <w:p w14:paraId="62C7C298" w14:textId="77777777" w:rsidR="00BD5530" w:rsidRPr="00082026" w:rsidRDefault="00BD5530"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7.NIEA W506</w:t>
            </w:r>
          </w:p>
          <w:p w14:paraId="2481337D" w14:textId="77777777" w:rsidR="00BD5530" w:rsidRPr="00082026" w:rsidRDefault="00BD5530"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8.NIEA W223</w:t>
            </w:r>
          </w:p>
          <w:p w14:paraId="6888C504" w14:textId="0BA0F5F7" w:rsidR="00BD5530" w:rsidRPr="00082026" w:rsidRDefault="00BD5530"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9.NIEA E202</w:t>
            </w:r>
          </w:p>
        </w:tc>
        <w:tc>
          <w:tcPr>
            <w:tcW w:w="625" w:type="dxa"/>
            <w:vMerge w:val="restart"/>
            <w:tcBorders>
              <w:right w:val="double" w:sz="4" w:space="0" w:color="auto"/>
            </w:tcBorders>
            <w:vAlign w:val="center"/>
          </w:tcPr>
          <w:p w14:paraId="01372D81"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台</w:t>
            </w:r>
          </w:p>
          <w:p w14:paraId="3CD964B6"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灣</w:t>
            </w:r>
          </w:p>
          <w:p w14:paraId="7AF97275"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檢</w:t>
            </w:r>
          </w:p>
          <w:p w14:paraId="4EA8DDBA"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proofErr w:type="gramStart"/>
            <w:r w:rsidRPr="0050459C">
              <w:rPr>
                <w:color w:val="000000" w:themeColor="text1"/>
                <w:sz w:val="23"/>
                <w:szCs w:val="23"/>
              </w:rPr>
              <w:t>驗</w:t>
            </w:r>
            <w:proofErr w:type="gramEnd"/>
          </w:p>
          <w:p w14:paraId="3F4EFFB6"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科</w:t>
            </w:r>
          </w:p>
          <w:p w14:paraId="54B4CC79"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技</w:t>
            </w:r>
          </w:p>
          <w:p w14:paraId="37151241"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股</w:t>
            </w:r>
          </w:p>
          <w:p w14:paraId="3E6A085A"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份</w:t>
            </w:r>
          </w:p>
          <w:p w14:paraId="04CF3C24"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有</w:t>
            </w:r>
          </w:p>
          <w:p w14:paraId="1D42E395"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限</w:t>
            </w:r>
          </w:p>
          <w:p w14:paraId="2A218EF1"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公</w:t>
            </w:r>
          </w:p>
          <w:p w14:paraId="647575C9"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司</w:t>
            </w:r>
          </w:p>
          <w:p w14:paraId="09348FBE"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w:t>
            </w:r>
          </w:p>
          <w:p w14:paraId="407B18D5"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高</w:t>
            </w:r>
          </w:p>
          <w:p w14:paraId="4D746EAE"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雄</w:t>
            </w:r>
          </w:p>
          <w:p w14:paraId="06C6F81C"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分</w:t>
            </w:r>
          </w:p>
          <w:p w14:paraId="1A28F70E" w14:textId="77777777" w:rsidR="00B402D3" w:rsidRPr="0050459C"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公</w:t>
            </w:r>
          </w:p>
          <w:p w14:paraId="034578CE" w14:textId="309AA65C" w:rsidR="00BD5530" w:rsidRPr="002E3346" w:rsidRDefault="00B402D3" w:rsidP="00B402D3">
            <w:pPr>
              <w:adjustRightInd w:val="0"/>
              <w:snapToGrid w:val="0"/>
              <w:spacing w:before="60" w:after="0" w:line="200" w:lineRule="exact"/>
              <w:ind w:left="0"/>
              <w:jc w:val="center"/>
              <w:rPr>
                <w:color w:val="000000" w:themeColor="text1"/>
                <w:sz w:val="23"/>
                <w:szCs w:val="23"/>
              </w:rPr>
            </w:pPr>
            <w:r w:rsidRPr="0050459C">
              <w:rPr>
                <w:color w:val="000000" w:themeColor="text1"/>
                <w:sz w:val="23"/>
                <w:szCs w:val="23"/>
              </w:rPr>
              <w:t>司</w:t>
            </w:r>
          </w:p>
        </w:tc>
      </w:tr>
      <w:tr w:rsidR="00BD5530" w:rsidRPr="002E3346" w14:paraId="1AD9718D" w14:textId="77777777" w:rsidTr="00814F5C">
        <w:trPr>
          <w:cantSplit/>
          <w:trHeight w:val="1531"/>
          <w:jc w:val="center"/>
        </w:trPr>
        <w:tc>
          <w:tcPr>
            <w:tcW w:w="1277" w:type="dxa"/>
            <w:vMerge/>
            <w:tcBorders>
              <w:left w:val="double" w:sz="4" w:space="0" w:color="auto"/>
              <w:bottom w:val="single" w:sz="2" w:space="0" w:color="auto"/>
              <w:right w:val="single" w:sz="2" w:space="0" w:color="auto"/>
            </w:tcBorders>
            <w:vAlign w:val="center"/>
          </w:tcPr>
          <w:p w14:paraId="15BCE1AA" w14:textId="77777777" w:rsidR="00BD5530" w:rsidRPr="002E3346" w:rsidRDefault="00BD5530" w:rsidP="005F4687">
            <w:pPr>
              <w:snapToGrid w:val="0"/>
              <w:spacing w:before="0" w:after="0" w:line="240" w:lineRule="auto"/>
              <w:ind w:left="0"/>
              <w:jc w:val="center"/>
              <w:rPr>
                <w:color w:val="000000" w:themeColor="text1"/>
                <w:sz w:val="24"/>
                <w:szCs w:val="24"/>
              </w:rPr>
            </w:pPr>
          </w:p>
        </w:tc>
        <w:tc>
          <w:tcPr>
            <w:tcW w:w="1984" w:type="dxa"/>
            <w:vMerge/>
            <w:tcBorders>
              <w:left w:val="single" w:sz="2" w:space="0" w:color="auto"/>
              <w:bottom w:val="single" w:sz="2" w:space="0" w:color="auto"/>
              <w:right w:val="single" w:sz="2" w:space="0" w:color="auto"/>
            </w:tcBorders>
            <w:vAlign w:val="center"/>
          </w:tcPr>
          <w:p w14:paraId="0A29F28E" w14:textId="77777777" w:rsidR="00BD5530" w:rsidRPr="002E3346" w:rsidRDefault="00BD5530" w:rsidP="005F4687">
            <w:pPr>
              <w:snapToGrid w:val="0"/>
              <w:spacing w:before="0" w:after="0" w:line="240" w:lineRule="auto"/>
              <w:ind w:left="0"/>
              <w:jc w:val="left"/>
              <w:rPr>
                <w:b/>
                <w:bCs/>
                <w:color w:val="000000" w:themeColor="text1"/>
                <w:sz w:val="24"/>
                <w:szCs w:val="24"/>
              </w:rPr>
            </w:pPr>
          </w:p>
        </w:tc>
        <w:tc>
          <w:tcPr>
            <w:tcW w:w="1544" w:type="dxa"/>
            <w:tcBorders>
              <w:top w:val="single" w:sz="4" w:space="0" w:color="auto"/>
              <w:left w:val="single" w:sz="2" w:space="0" w:color="auto"/>
              <w:bottom w:val="single" w:sz="2" w:space="0" w:color="auto"/>
              <w:right w:val="single" w:sz="4" w:space="0" w:color="auto"/>
            </w:tcBorders>
            <w:vAlign w:val="center"/>
          </w:tcPr>
          <w:p w14:paraId="08C87C9C" w14:textId="77777777" w:rsidR="00BD5530" w:rsidRPr="00082026" w:rsidRDefault="00BD5530" w:rsidP="00F944C6">
            <w:pPr>
              <w:snapToGrid w:val="0"/>
              <w:spacing w:before="0" w:after="0" w:line="240" w:lineRule="auto"/>
              <w:ind w:left="0"/>
              <w:jc w:val="left"/>
              <w:rPr>
                <w:b/>
                <w:bCs/>
                <w:color w:val="000000" w:themeColor="text1"/>
                <w:sz w:val="22"/>
                <w:szCs w:val="22"/>
              </w:rPr>
            </w:pPr>
            <w:r w:rsidRPr="00082026">
              <w:rPr>
                <w:b/>
                <w:bCs/>
                <w:color w:val="000000" w:themeColor="text1"/>
                <w:sz w:val="22"/>
                <w:szCs w:val="22"/>
              </w:rPr>
              <w:t>營運期間：</w:t>
            </w:r>
          </w:p>
          <w:p w14:paraId="753C20CF" w14:textId="77777777" w:rsidR="00BD5530" w:rsidRPr="00082026" w:rsidRDefault="00BD5530" w:rsidP="00CB5B68">
            <w:pPr>
              <w:snapToGrid w:val="0"/>
              <w:spacing w:before="0" w:after="0" w:line="240" w:lineRule="auto"/>
              <w:ind w:left="0"/>
              <w:rPr>
                <w:color w:val="000000" w:themeColor="text1"/>
                <w:sz w:val="22"/>
                <w:szCs w:val="22"/>
              </w:rPr>
            </w:pPr>
            <w:r w:rsidRPr="00082026">
              <w:rPr>
                <w:color w:val="000000" w:themeColor="text1"/>
                <w:sz w:val="22"/>
                <w:szCs w:val="22"/>
              </w:rPr>
              <w:t>1.</w:t>
            </w:r>
            <w:r w:rsidRPr="00082026">
              <w:rPr>
                <w:color w:val="000000" w:themeColor="text1"/>
                <w:sz w:val="22"/>
                <w:szCs w:val="22"/>
              </w:rPr>
              <w:t>污水放流設備處</w:t>
            </w:r>
            <w:r w:rsidRPr="00082026">
              <w:rPr>
                <w:color w:val="000000" w:themeColor="text1"/>
                <w:sz w:val="22"/>
                <w:szCs w:val="22"/>
              </w:rPr>
              <w:t>(</w:t>
            </w:r>
            <w:r w:rsidRPr="00082026">
              <w:rPr>
                <w:color w:val="000000" w:themeColor="text1"/>
                <w:sz w:val="22"/>
                <w:szCs w:val="22"/>
              </w:rPr>
              <w:t>和</w:t>
            </w:r>
            <w:proofErr w:type="gramStart"/>
            <w:r w:rsidRPr="00082026">
              <w:rPr>
                <w:color w:val="000000" w:themeColor="text1"/>
                <w:sz w:val="22"/>
                <w:szCs w:val="22"/>
              </w:rPr>
              <w:t>春護理</w:t>
            </w:r>
            <w:proofErr w:type="gramEnd"/>
            <w:r w:rsidRPr="00082026">
              <w:rPr>
                <w:color w:val="000000" w:themeColor="text1"/>
                <w:sz w:val="22"/>
                <w:szCs w:val="22"/>
              </w:rPr>
              <w:t>之家</w:t>
            </w:r>
            <w:r w:rsidRPr="00082026">
              <w:rPr>
                <w:color w:val="000000" w:themeColor="text1"/>
                <w:sz w:val="22"/>
                <w:szCs w:val="22"/>
              </w:rPr>
              <w:t>)</w:t>
            </w:r>
          </w:p>
          <w:p w14:paraId="0486AE8F" w14:textId="77777777" w:rsidR="00D349C0" w:rsidRPr="00082026" w:rsidRDefault="00BD5530" w:rsidP="00D434BF">
            <w:pPr>
              <w:adjustRightInd w:val="0"/>
              <w:snapToGrid w:val="0"/>
              <w:spacing w:before="0" w:after="0" w:line="240" w:lineRule="auto"/>
              <w:ind w:left="0"/>
              <w:jc w:val="left"/>
              <w:rPr>
                <w:color w:val="000000" w:themeColor="text1"/>
                <w:sz w:val="22"/>
                <w:szCs w:val="22"/>
              </w:rPr>
            </w:pPr>
            <w:r w:rsidRPr="00082026">
              <w:rPr>
                <w:color w:val="000000" w:themeColor="text1"/>
                <w:sz w:val="22"/>
                <w:szCs w:val="22"/>
              </w:rPr>
              <w:t>2.</w:t>
            </w:r>
            <w:r w:rsidRPr="00082026">
              <w:rPr>
                <w:color w:val="000000" w:themeColor="text1"/>
                <w:sz w:val="22"/>
                <w:szCs w:val="22"/>
              </w:rPr>
              <w:t>小</w:t>
            </w:r>
            <w:proofErr w:type="gramStart"/>
            <w:r w:rsidRPr="00082026">
              <w:rPr>
                <w:color w:val="000000" w:themeColor="text1"/>
                <w:sz w:val="22"/>
                <w:szCs w:val="22"/>
              </w:rPr>
              <w:t>樽</w:t>
            </w:r>
            <w:proofErr w:type="gramEnd"/>
            <w:r w:rsidRPr="00082026">
              <w:rPr>
                <w:color w:val="000000" w:themeColor="text1"/>
                <w:sz w:val="22"/>
                <w:szCs w:val="22"/>
              </w:rPr>
              <w:t>餐廳</w:t>
            </w:r>
          </w:p>
          <w:p w14:paraId="064AE31E" w14:textId="122000C3" w:rsidR="00082026" w:rsidRPr="00082026" w:rsidRDefault="00082026" w:rsidP="00D434BF">
            <w:pPr>
              <w:adjustRightInd w:val="0"/>
              <w:snapToGrid w:val="0"/>
              <w:spacing w:before="0" w:after="0" w:line="240" w:lineRule="auto"/>
              <w:ind w:left="0"/>
              <w:jc w:val="left"/>
              <w:rPr>
                <w:color w:val="000000" w:themeColor="text1"/>
                <w:sz w:val="22"/>
                <w:szCs w:val="22"/>
              </w:rPr>
            </w:pPr>
            <w:r w:rsidRPr="00082026">
              <w:rPr>
                <w:rFonts w:hint="eastAsia"/>
                <w:color w:val="000000" w:themeColor="text1"/>
                <w:sz w:val="22"/>
                <w:szCs w:val="22"/>
              </w:rPr>
              <w:t>3.</w:t>
            </w:r>
            <w:r w:rsidRPr="00082026">
              <w:rPr>
                <w:rFonts w:hint="eastAsia"/>
                <w:color w:val="000000" w:themeColor="text1"/>
                <w:sz w:val="22"/>
                <w:szCs w:val="22"/>
              </w:rPr>
              <w:t>藏壽司</w:t>
            </w:r>
          </w:p>
        </w:tc>
        <w:tc>
          <w:tcPr>
            <w:tcW w:w="1334" w:type="dxa"/>
            <w:tcBorders>
              <w:top w:val="single" w:sz="4" w:space="0" w:color="auto"/>
              <w:left w:val="single" w:sz="4" w:space="0" w:color="auto"/>
              <w:bottom w:val="single" w:sz="2" w:space="0" w:color="auto"/>
              <w:right w:val="single" w:sz="4" w:space="0" w:color="auto"/>
            </w:tcBorders>
            <w:vAlign w:val="center"/>
          </w:tcPr>
          <w:p w14:paraId="04CCBABB" w14:textId="77777777" w:rsidR="00BD5530" w:rsidRPr="00082026" w:rsidRDefault="00BD5530" w:rsidP="00F944C6">
            <w:pPr>
              <w:snapToGrid w:val="0"/>
              <w:spacing w:before="0" w:after="0" w:line="240" w:lineRule="auto"/>
              <w:ind w:left="0"/>
              <w:jc w:val="left"/>
              <w:rPr>
                <w:b/>
                <w:bCs/>
                <w:color w:val="000000" w:themeColor="text1"/>
                <w:sz w:val="22"/>
                <w:szCs w:val="22"/>
              </w:rPr>
            </w:pPr>
            <w:r w:rsidRPr="00082026">
              <w:rPr>
                <w:b/>
                <w:bCs/>
                <w:color w:val="000000" w:themeColor="text1"/>
                <w:sz w:val="22"/>
                <w:szCs w:val="22"/>
              </w:rPr>
              <w:t>營運期間：</w:t>
            </w:r>
          </w:p>
          <w:p w14:paraId="01F7ABDA" w14:textId="5F31459C" w:rsidR="00BD5530" w:rsidRPr="00082026" w:rsidRDefault="00BD5530" w:rsidP="00F944C6">
            <w:pPr>
              <w:pStyle w:val="aff3"/>
              <w:adjustRightInd w:val="0"/>
              <w:snapToGrid w:val="0"/>
              <w:spacing w:after="0"/>
              <w:ind w:left="0"/>
              <w:rPr>
                <w:rFonts w:eastAsia="標楷體"/>
                <w:color w:val="000000" w:themeColor="text1"/>
                <w:sz w:val="22"/>
                <w:szCs w:val="22"/>
              </w:rPr>
            </w:pPr>
            <w:r w:rsidRPr="00082026">
              <w:rPr>
                <w:rFonts w:eastAsia="標楷體"/>
                <w:color w:val="000000" w:themeColor="text1"/>
                <w:spacing w:val="-6"/>
                <w:sz w:val="22"/>
                <w:szCs w:val="22"/>
              </w:rPr>
              <w:t>每季</w:t>
            </w:r>
            <w:r w:rsidRPr="00082026">
              <w:rPr>
                <w:rFonts w:eastAsia="標楷體"/>
                <w:color w:val="000000" w:themeColor="text1"/>
                <w:spacing w:val="-6"/>
                <w:sz w:val="22"/>
                <w:szCs w:val="22"/>
              </w:rPr>
              <w:t>1</w:t>
            </w:r>
            <w:r w:rsidRPr="00082026">
              <w:rPr>
                <w:rFonts w:eastAsia="標楷體"/>
                <w:color w:val="000000" w:themeColor="text1"/>
                <w:spacing w:val="-6"/>
                <w:sz w:val="22"/>
                <w:szCs w:val="22"/>
              </w:rPr>
              <w:t>次。</w:t>
            </w:r>
          </w:p>
        </w:tc>
        <w:tc>
          <w:tcPr>
            <w:tcW w:w="2351" w:type="dxa"/>
            <w:tcBorders>
              <w:top w:val="single" w:sz="4" w:space="0" w:color="auto"/>
              <w:left w:val="single" w:sz="4" w:space="0" w:color="auto"/>
              <w:bottom w:val="single" w:sz="2" w:space="0" w:color="auto"/>
              <w:right w:val="single" w:sz="2" w:space="0" w:color="auto"/>
            </w:tcBorders>
            <w:vAlign w:val="center"/>
          </w:tcPr>
          <w:p w14:paraId="3D2447AA" w14:textId="77777777" w:rsidR="00BD5530" w:rsidRPr="00082026" w:rsidRDefault="00BD5530" w:rsidP="00955813">
            <w:pPr>
              <w:snapToGrid w:val="0"/>
              <w:spacing w:before="0" w:after="0" w:line="240" w:lineRule="auto"/>
              <w:ind w:left="0"/>
              <w:rPr>
                <w:b/>
                <w:bCs/>
                <w:color w:val="000000" w:themeColor="text1"/>
                <w:sz w:val="22"/>
                <w:szCs w:val="22"/>
              </w:rPr>
            </w:pPr>
            <w:r w:rsidRPr="00082026">
              <w:rPr>
                <w:b/>
                <w:bCs/>
                <w:color w:val="000000" w:themeColor="text1"/>
                <w:sz w:val="22"/>
                <w:szCs w:val="22"/>
              </w:rPr>
              <w:t>營運期間：</w:t>
            </w:r>
          </w:p>
          <w:p w14:paraId="41CE35FC" w14:textId="78A03255" w:rsidR="00BD5530" w:rsidRPr="00082026" w:rsidRDefault="00BD5530" w:rsidP="002E3346">
            <w:pPr>
              <w:pStyle w:val="aff3"/>
              <w:adjustRightInd w:val="0"/>
              <w:snapToGrid w:val="0"/>
              <w:spacing w:after="0" w:line="240" w:lineRule="atLeast"/>
              <w:ind w:left="0"/>
              <w:rPr>
                <w:rFonts w:eastAsia="標楷體"/>
                <w:color w:val="0000FF"/>
                <w:sz w:val="22"/>
                <w:szCs w:val="22"/>
              </w:rPr>
            </w:pPr>
            <w:r w:rsidRPr="00082026">
              <w:rPr>
                <w:rFonts w:eastAsia="標楷體" w:hint="eastAsia"/>
                <w:color w:val="0000FF"/>
                <w:sz w:val="22"/>
                <w:szCs w:val="22"/>
              </w:rPr>
              <w:t>1.110.0</w:t>
            </w:r>
            <w:r w:rsidR="00D349C0" w:rsidRPr="00082026">
              <w:rPr>
                <w:rFonts w:eastAsia="標楷體" w:hint="eastAsia"/>
                <w:color w:val="0000FF"/>
                <w:sz w:val="22"/>
                <w:szCs w:val="22"/>
              </w:rPr>
              <w:t>7</w:t>
            </w:r>
            <w:r w:rsidRPr="00082026">
              <w:rPr>
                <w:rFonts w:eastAsia="標楷體" w:hint="eastAsia"/>
                <w:color w:val="0000FF"/>
                <w:sz w:val="22"/>
                <w:szCs w:val="22"/>
              </w:rPr>
              <w:t>.</w:t>
            </w:r>
            <w:r w:rsidR="00D349C0" w:rsidRPr="00082026">
              <w:rPr>
                <w:rFonts w:eastAsia="標楷體" w:hint="eastAsia"/>
                <w:color w:val="0000FF"/>
                <w:sz w:val="22"/>
                <w:szCs w:val="22"/>
              </w:rPr>
              <w:t>07</w:t>
            </w:r>
          </w:p>
          <w:p w14:paraId="230A77ED" w14:textId="77777777" w:rsidR="003A7D87" w:rsidRDefault="00BD5530" w:rsidP="002E3346">
            <w:pPr>
              <w:pStyle w:val="2a"/>
              <w:snapToGrid w:val="0"/>
              <w:spacing w:before="0" w:after="0" w:line="300" w:lineRule="exact"/>
              <w:ind w:leftChars="0" w:left="0" w:firstLineChars="0" w:firstLine="0"/>
              <w:jc w:val="left"/>
              <w:rPr>
                <w:color w:val="0000FF"/>
                <w:sz w:val="22"/>
                <w:szCs w:val="22"/>
              </w:rPr>
            </w:pPr>
            <w:r w:rsidRPr="00082026">
              <w:rPr>
                <w:rFonts w:hint="eastAsia"/>
                <w:color w:val="0000FF"/>
                <w:sz w:val="22"/>
                <w:szCs w:val="22"/>
              </w:rPr>
              <w:t>2.110.0</w:t>
            </w:r>
            <w:r w:rsidR="00D349C0" w:rsidRPr="00082026">
              <w:rPr>
                <w:rFonts w:hint="eastAsia"/>
                <w:color w:val="0000FF"/>
                <w:sz w:val="22"/>
                <w:szCs w:val="22"/>
              </w:rPr>
              <w:t>8</w:t>
            </w:r>
            <w:r w:rsidRPr="00082026">
              <w:rPr>
                <w:rFonts w:hint="eastAsia"/>
                <w:color w:val="0000FF"/>
                <w:sz w:val="22"/>
                <w:szCs w:val="22"/>
              </w:rPr>
              <w:t>.</w:t>
            </w:r>
            <w:r w:rsidR="00D349C0" w:rsidRPr="00082026">
              <w:rPr>
                <w:rFonts w:hint="eastAsia"/>
                <w:color w:val="0000FF"/>
                <w:sz w:val="22"/>
                <w:szCs w:val="22"/>
              </w:rPr>
              <w:t>06</w:t>
            </w:r>
          </w:p>
          <w:p w14:paraId="15887548" w14:textId="29E52E13" w:rsidR="00082026" w:rsidRPr="00082026" w:rsidRDefault="00082026" w:rsidP="002E3346">
            <w:pPr>
              <w:pStyle w:val="2a"/>
              <w:snapToGrid w:val="0"/>
              <w:spacing w:before="0" w:after="0" w:line="300" w:lineRule="exact"/>
              <w:ind w:leftChars="0" w:left="0" w:firstLineChars="0" w:firstLine="0"/>
              <w:jc w:val="left"/>
              <w:rPr>
                <w:color w:val="0000FF"/>
                <w:sz w:val="22"/>
                <w:szCs w:val="22"/>
              </w:rPr>
            </w:pPr>
            <w:r>
              <w:rPr>
                <w:rFonts w:hint="eastAsia"/>
                <w:color w:val="0000FF"/>
                <w:sz w:val="22"/>
                <w:szCs w:val="22"/>
              </w:rPr>
              <w:t>3.110.09.29</w:t>
            </w:r>
          </w:p>
        </w:tc>
        <w:tc>
          <w:tcPr>
            <w:tcW w:w="1418" w:type="dxa"/>
            <w:vMerge/>
            <w:tcBorders>
              <w:left w:val="single" w:sz="2" w:space="0" w:color="auto"/>
              <w:bottom w:val="single" w:sz="2" w:space="0" w:color="auto"/>
            </w:tcBorders>
            <w:vAlign w:val="center"/>
          </w:tcPr>
          <w:p w14:paraId="2F080FA5" w14:textId="77777777" w:rsidR="00BD5530" w:rsidRPr="00082026" w:rsidRDefault="00BD5530" w:rsidP="005F4687">
            <w:pPr>
              <w:pStyle w:val="aff3"/>
              <w:adjustRightInd w:val="0"/>
              <w:snapToGrid w:val="0"/>
              <w:spacing w:after="0" w:line="0" w:lineRule="atLeast"/>
              <w:ind w:left="0"/>
              <w:rPr>
                <w:rFonts w:eastAsia="標楷體"/>
                <w:color w:val="000000" w:themeColor="text1"/>
                <w:sz w:val="22"/>
                <w:szCs w:val="22"/>
                <w:lang w:val="it-IT"/>
              </w:rPr>
            </w:pPr>
          </w:p>
        </w:tc>
        <w:tc>
          <w:tcPr>
            <w:tcW w:w="625" w:type="dxa"/>
            <w:vMerge/>
            <w:tcBorders>
              <w:right w:val="double" w:sz="4" w:space="0" w:color="auto"/>
            </w:tcBorders>
            <w:vAlign w:val="center"/>
          </w:tcPr>
          <w:p w14:paraId="634CF82B" w14:textId="77777777" w:rsidR="00BD5530" w:rsidRPr="002E3346" w:rsidRDefault="00BD5530" w:rsidP="005F4687">
            <w:pPr>
              <w:adjustRightInd w:val="0"/>
              <w:snapToGrid w:val="0"/>
              <w:spacing w:before="60" w:after="0" w:line="200" w:lineRule="exact"/>
              <w:ind w:left="0"/>
              <w:jc w:val="center"/>
              <w:rPr>
                <w:color w:val="000000" w:themeColor="text1"/>
                <w:sz w:val="23"/>
                <w:szCs w:val="23"/>
              </w:rPr>
            </w:pPr>
          </w:p>
        </w:tc>
      </w:tr>
      <w:tr w:rsidR="0058599A" w:rsidRPr="002E3346" w14:paraId="03BA8E49" w14:textId="77777777" w:rsidTr="00814F5C">
        <w:trPr>
          <w:cantSplit/>
          <w:trHeight w:val="3404"/>
          <w:jc w:val="center"/>
        </w:trPr>
        <w:tc>
          <w:tcPr>
            <w:tcW w:w="1277" w:type="dxa"/>
            <w:tcBorders>
              <w:top w:val="single" w:sz="2" w:space="0" w:color="auto"/>
              <w:left w:val="double" w:sz="4" w:space="0" w:color="auto"/>
              <w:bottom w:val="double" w:sz="4" w:space="0" w:color="auto"/>
              <w:right w:val="single" w:sz="2" w:space="0" w:color="auto"/>
            </w:tcBorders>
            <w:vAlign w:val="center"/>
          </w:tcPr>
          <w:p w14:paraId="1FB9CA1C" w14:textId="35F0C818" w:rsidR="0058599A" w:rsidRPr="002E3346" w:rsidRDefault="0058599A" w:rsidP="002E3346">
            <w:pPr>
              <w:pStyle w:val="aff3"/>
              <w:spacing w:after="0"/>
              <w:ind w:left="0"/>
              <w:jc w:val="center"/>
              <w:rPr>
                <w:rFonts w:eastAsia="標楷體"/>
                <w:color w:val="000000" w:themeColor="text1"/>
                <w:sz w:val="23"/>
                <w:szCs w:val="23"/>
              </w:rPr>
            </w:pPr>
            <w:r w:rsidRPr="00DB7DAE">
              <w:rPr>
                <w:rFonts w:eastAsia="標楷體"/>
                <w:color w:val="000000" w:themeColor="text1"/>
                <w:sz w:val="23"/>
                <w:szCs w:val="23"/>
              </w:rPr>
              <w:t>地面水質</w:t>
            </w:r>
          </w:p>
        </w:tc>
        <w:tc>
          <w:tcPr>
            <w:tcW w:w="1984" w:type="dxa"/>
            <w:tcBorders>
              <w:top w:val="single" w:sz="2" w:space="0" w:color="auto"/>
              <w:left w:val="single" w:sz="2" w:space="0" w:color="auto"/>
              <w:bottom w:val="double" w:sz="4" w:space="0" w:color="auto"/>
              <w:right w:val="single" w:sz="2" w:space="0" w:color="auto"/>
            </w:tcBorders>
            <w:vAlign w:val="center"/>
          </w:tcPr>
          <w:p w14:paraId="4091D630" w14:textId="77777777" w:rsidR="0058599A" w:rsidRPr="002E3346" w:rsidRDefault="0058599A" w:rsidP="002E3346">
            <w:pPr>
              <w:snapToGrid w:val="0"/>
              <w:spacing w:before="0" w:after="0" w:line="240" w:lineRule="auto"/>
              <w:ind w:left="0"/>
              <w:jc w:val="left"/>
              <w:rPr>
                <w:b/>
                <w:bCs/>
                <w:color w:val="000000" w:themeColor="text1"/>
                <w:sz w:val="22"/>
                <w:szCs w:val="22"/>
              </w:rPr>
            </w:pPr>
            <w:r w:rsidRPr="002E3346">
              <w:rPr>
                <w:b/>
                <w:bCs/>
                <w:color w:val="000000" w:themeColor="text1"/>
                <w:sz w:val="22"/>
                <w:szCs w:val="22"/>
              </w:rPr>
              <w:t>施工</w:t>
            </w:r>
            <w:r w:rsidRPr="002E3346">
              <w:rPr>
                <w:rFonts w:hint="eastAsia"/>
                <w:b/>
                <w:bCs/>
                <w:color w:val="000000" w:themeColor="text1"/>
                <w:sz w:val="22"/>
                <w:szCs w:val="22"/>
              </w:rPr>
              <w:t>及營運</w:t>
            </w:r>
            <w:r w:rsidRPr="002E3346">
              <w:rPr>
                <w:b/>
                <w:bCs/>
                <w:color w:val="000000" w:themeColor="text1"/>
                <w:sz w:val="22"/>
                <w:szCs w:val="22"/>
              </w:rPr>
              <w:t>期間：</w:t>
            </w:r>
          </w:p>
          <w:p w14:paraId="374C6B28" w14:textId="77777777" w:rsidR="0058599A" w:rsidRPr="008F0B48" w:rsidRDefault="0058599A" w:rsidP="002E3346">
            <w:pPr>
              <w:pStyle w:val="aff3"/>
              <w:spacing w:after="0" w:line="0" w:lineRule="atLeast"/>
              <w:ind w:left="0"/>
              <w:rPr>
                <w:rFonts w:eastAsia="標楷體"/>
                <w:color w:val="000000" w:themeColor="text1"/>
                <w:sz w:val="23"/>
                <w:szCs w:val="23"/>
              </w:rPr>
            </w:pPr>
            <w:r w:rsidRPr="008F0B48">
              <w:rPr>
                <w:rFonts w:eastAsia="標楷體"/>
                <w:color w:val="000000" w:themeColor="text1"/>
                <w:sz w:val="23"/>
                <w:szCs w:val="23"/>
              </w:rPr>
              <w:t>1.</w:t>
            </w:r>
            <w:r w:rsidRPr="008F0B48">
              <w:rPr>
                <w:rFonts w:eastAsia="標楷體"/>
                <w:color w:val="000000" w:themeColor="text1"/>
                <w:sz w:val="23"/>
                <w:szCs w:val="23"/>
              </w:rPr>
              <w:t>水溫</w:t>
            </w:r>
          </w:p>
          <w:p w14:paraId="09B7A8B0" w14:textId="77777777" w:rsidR="0058599A" w:rsidRPr="008F0B48" w:rsidRDefault="0058599A" w:rsidP="002E3346">
            <w:pPr>
              <w:pStyle w:val="aff3"/>
              <w:spacing w:after="0" w:line="0" w:lineRule="atLeast"/>
              <w:ind w:left="0"/>
              <w:rPr>
                <w:rFonts w:eastAsia="標楷體"/>
                <w:color w:val="000000" w:themeColor="text1"/>
                <w:sz w:val="23"/>
                <w:szCs w:val="23"/>
              </w:rPr>
            </w:pPr>
            <w:r w:rsidRPr="008F0B48">
              <w:rPr>
                <w:rFonts w:eastAsia="標楷體"/>
                <w:color w:val="000000" w:themeColor="text1"/>
                <w:sz w:val="23"/>
                <w:szCs w:val="23"/>
              </w:rPr>
              <w:t>2.pH</w:t>
            </w:r>
          </w:p>
          <w:p w14:paraId="65CF2288" w14:textId="77777777" w:rsidR="0058599A" w:rsidRPr="008F0B48" w:rsidRDefault="0058599A" w:rsidP="002E3346">
            <w:pPr>
              <w:pStyle w:val="aff3"/>
              <w:spacing w:after="0" w:line="0" w:lineRule="atLeast"/>
              <w:ind w:left="0"/>
              <w:rPr>
                <w:rFonts w:eastAsia="標楷體"/>
                <w:color w:val="000000" w:themeColor="text1"/>
                <w:sz w:val="23"/>
                <w:szCs w:val="23"/>
              </w:rPr>
            </w:pPr>
            <w:r w:rsidRPr="008F0B48">
              <w:rPr>
                <w:rFonts w:eastAsia="標楷體"/>
                <w:color w:val="000000" w:themeColor="text1"/>
                <w:sz w:val="23"/>
                <w:szCs w:val="23"/>
              </w:rPr>
              <w:t>3.DO</w:t>
            </w:r>
          </w:p>
          <w:p w14:paraId="566C96E5" w14:textId="77777777" w:rsidR="0058599A" w:rsidRPr="008F0B48" w:rsidRDefault="0058599A" w:rsidP="002E3346">
            <w:pPr>
              <w:pStyle w:val="aff3"/>
              <w:spacing w:after="0" w:line="0" w:lineRule="atLeast"/>
              <w:ind w:left="0"/>
              <w:rPr>
                <w:rFonts w:eastAsia="標楷體"/>
                <w:color w:val="000000" w:themeColor="text1"/>
                <w:sz w:val="23"/>
                <w:szCs w:val="23"/>
              </w:rPr>
            </w:pPr>
            <w:r w:rsidRPr="008F0B48">
              <w:rPr>
                <w:rFonts w:eastAsia="標楷體"/>
                <w:color w:val="000000" w:themeColor="text1"/>
                <w:sz w:val="23"/>
                <w:szCs w:val="23"/>
              </w:rPr>
              <w:t>4.COD</w:t>
            </w:r>
          </w:p>
          <w:p w14:paraId="1EE5A0B7" w14:textId="77777777" w:rsidR="0058599A" w:rsidRPr="008F0B48" w:rsidRDefault="0058599A" w:rsidP="002E3346">
            <w:pPr>
              <w:pStyle w:val="aff3"/>
              <w:spacing w:after="0" w:line="0" w:lineRule="atLeast"/>
              <w:ind w:left="0"/>
              <w:rPr>
                <w:rFonts w:eastAsia="標楷體"/>
                <w:color w:val="000000" w:themeColor="text1"/>
                <w:sz w:val="23"/>
                <w:szCs w:val="23"/>
              </w:rPr>
            </w:pPr>
            <w:r w:rsidRPr="008F0B48">
              <w:rPr>
                <w:rFonts w:eastAsia="標楷體"/>
                <w:color w:val="000000" w:themeColor="text1"/>
                <w:sz w:val="23"/>
                <w:szCs w:val="23"/>
              </w:rPr>
              <w:t>5.BOD</w:t>
            </w:r>
          </w:p>
          <w:p w14:paraId="6A5357EE" w14:textId="77777777" w:rsidR="0058599A" w:rsidRPr="008F0B48" w:rsidRDefault="0058599A" w:rsidP="002E3346">
            <w:pPr>
              <w:pStyle w:val="aff3"/>
              <w:spacing w:after="0" w:line="0" w:lineRule="atLeast"/>
              <w:ind w:left="0"/>
              <w:rPr>
                <w:rFonts w:eastAsia="標楷體"/>
                <w:color w:val="000000" w:themeColor="text1"/>
                <w:sz w:val="23"/>
                <w:szCs w:val="23"/>
              </w:rPr>
            </w:pPr>
            <w:r w:rsidRPr="008F0B48">
              <w:rPr>
                <w:rFonts w:eastAsia="標楷體"/>
                <w:color w:val="000000" w:themeColor="text1"/>
                <w:sz w:val="23"/>
                <w:szCs w:val="23"/>
              </w:rPr>
              <w:t>6.SS</w:t>
            </w:r>
          </w:p>
          <w:p w14:paraId="1A61424B" w14:textId="77777777" w:rsidR="0058599A" w:rsidRPr="008F0B48" w:rsidRDefault="0058599A" w:rsidP="002E3346">
            <w:pPr>
              <w:pStyle w:val="aff3"/>
              <w:spacing w:after="0" w:line="0" w:lineRule="atLeast"/>
              <w:ind w:left="0"/>
              <w:rPr>
                <w:rFonts w:eastAsia="標楷體"/>
                <w:color w:val="000000" w:themeColor="text1"/>
                <w:sz w:val="23"/>
                <w:szCs w:val="23"/>
              </w:rPr>
            </w:pPr>
            <w:r w:rsidRPr="008F0B48">
              <w:rPr>
                <w:rFonts w:eastAsia="標楷體"/>
                <w:color w:val="000000" w:themeColor="text1"/>
                <w:sz w:val="23"/>
                <w:szCs w:val="23"/>
              </w:rPr>
              <w:t>7.</w:t>
            </w:r>
            <w:r w:rsidRPr="008F0B48">
              <w:rPr>
                <w:rFonts w:eastAsia="標楷體"/>
                <w:color w:val="000000" w:themeColor="text1"/>
                <w:sz w:val="23"/>
                <w:szCs w:val="23"/>
              </w:rPr>
              <w:t>氨氮</w:t>
            </w:r>
          </w:p>
          <w:p w14:paraId="20390240" w14:textId="77777777" w:rsidR="0058599A" w:rsidRPr="008F0B48" w:rsidRDefault="0058599A" w:rsidP="002E3346">
            <w:pPr>
              <w:pStyle w:val="aff3"/>
              <w:spacing w:after="0" w:line="0" w:lineRule="atLeast"/>
              <w:ind w:left="0"/>
              <w:rPr>
                <w:rFonts w:eastAsia="標楷體"/>
                <w:color w:val="000000" w:themeColor="text1"/>
                <w:sz w:val="23"/>
                <w:szCs w:val="23"/>
              </w:rPr>
            </w:pPr>
            <w:r w:rsidRPr="008F0B48">
              <w:rPr>
                <w:rFonts w:eastAsia="標楷體"/>
                <w:color w:val="000000" w:themeColor="text1"/>
                <w:sz w:val="23"/>
                <w:szCs w:val="23"/>
              </w:rPr>
              <w:t>8.</w:t>
            </w:r>
            <w:r w:rsidRPr="008F0B48">
              <w:rPr>
                <w:rFonts w:eastAsia="標楷體"/>
                <w:color w:val="000000" w:themeColor="text1"/>
                <w:sz w:val="23"/>
                <w:szCs w:val="23"/>
              </w:rPr>
              <w:t>硝酸鹽氮</w:t>
            </w:r>
          </w:p>
          <w:p w14:paraId="46182445" w14:textId="77777777" w:rsidR="0058599A" w:rsidRPr="008F0B48" w:rsidRDefault="0058599A" w:rsidP="002E3346">
            <w:pPr>
              <w:pStyle w:val="aff3"/>
              <w:spacing w:after="0" w:line="0" w:lineRule="atLeast"/>
              <w:ind w:left="0"/>
              <w:rPr>
                <w:rFonts w:eastAsia="標楷體"/>
                <w:color w:val="000000" w:themeColor="text1"/>
                <w:sz w:val="23"/>
                <w:szCs w:val="23"/>
              </w:rPr>
            </w:pPr>
            <w:r w:rsidRPr="008F0B48">
              <w:rPr>
                <w:rFonts w:eastAsia="標楷體"/>
                <w:color w:val="000000" w:themeColor="text1"/>
                <w:sz w:val="23"/>
                <w:szCs w:val="23"/>
              </w:rPr>
              <w:t>9.</w:t>
            </w:r>
            <w:r w:rsidRPr="008F0B48">
              <w:rPr>
                <w:rFonts w:eastAsia="標楷體"/>
                <w:color w:val="000000" w:themeColor="text1"/>
                <w:sz w:val="23"/>
                <w:szCs w:val="23"/>
              </w:rPr>
              <w:t>總磷</w:t>
            </w:r>
          </w:p>
          <w:p w14:paraId="27344ECC" w14:textId="77777777" w:rsidR="0058599A" w:rsidRPr="008F0B48" w:rsidRDefault="0058599A" w:rsidP="002E3346">
            <w:pPr>
              <w:pStyle w:val="aff3"/>
              <w:spacing w:after="0" w:line="0" w:lineRule="atLeast"/>
              <w:ind w:left="0"/>
              <w:rPr>
                <w:rFonts w:eastAsia="標楷體"/>
                <w:color w:val="000000" w:themeColor="text1"/>
                <w:sz w:val="23"/>
                <w:szCs w:val="23"/>
              </w:rPr>
            </w:pPr>
            <w:r w:rsidRPr="008F0B48">
              <w:rPr>
                <w:rFonts w:eastAsia="標楷體"/>
                <w:color w:val="000000" w:themeColor="text1"/>
                <w:sz w:val="23"/>
                <w:szCs w:val="23"/>
              </w:rPr>
              <w:t>10.</w:t>
            </w:r>
            <w:r w:rsidRPr="008F0B48">
              <w:rPr>
                <w:rFonts w:eastAsia="標楷體"/>
                <w:color w:val="000000" w:themeColor="text1"/>
                <w:sz w:val="23"/>
                <w:szCs w:val="23"/>
              </w:rPr>
              <w:t>大腸桿菌群</w:t>
            </w:r>
          </w:p>
          <w:p w14:paraId="1CBFB8E2" w14:textId="77777777" w:rsidR="0058599A" w:rsidRPr="008F0B48" w:rsidRDefault="0058599A" w:rsidP="002E3346">
            <w:pPr>
              <w:pStyle w:val="aff3"/>
              <w:spacing w:after="0" w:line="0" w:lineRule="atLeast"/>
              <w:ind w:left="0"/>
              <w:rPr>
                <w:rFonts w:eastAsia="標楷體"/>
                <w:color w:val="000000" w:themeColor="text1"/>
                <w:sz w:val="23"/>
                <w:szCs w:val="23"/>
              </w:rPr>
            </w:pPr>
            <w:r w:rsidRPr="008F0B48">
              <w:rPr>
                <w:rFonts w:eastAsia="標楷體"/>
                <w:color w:val="000000" w:themeColor="text1"/>
                <w:sz w:val="23"/>
                <w:szCs w:val="23"/>
              </w:rPr>
              <w:t>11.</w:t>
            </w:r>
            <w:r w:rsidRPr="008F0B48">
              <w:rPr>
                <w:rFonts w:eastAsia="標楷體"/>
                <w:color w:val="000000" w:themeColor="text1"/>
                <w:sz w:val="23"/>
                <w:szCs w:val="23"/>
              </w:rPr>
              <w:t>油脂</w:t>
            </w:r>
          </w:p>
          <w:p w14:paraId="712528E1" w14:textId="0224889A" w:rsidR="0058599A" w:rsidRPr="002E3346" w:rsidRDefault="0058599A" w:rsidP="002E3346">
            <w:pPr>
              <w:pStyle w:val="aff3"/>
              <w:spacing w:after="0"/>
              <w:ind w:left="0"/>
              <w:jc w:val="both"/>
              <w:rPr>
                <w:rFonts w:eastAsia="標楷體"/>
                <w:color w:val="000000" w:themeColor="text1"/>
                <w:sz w:val="18"/>
                <w:szCs w:val="18"/>
              </w:rPr>
            </w:pPr>
            <w:r w:rsidRPr="008F0B48">
              <w:rPr>
                <w:rFonts w:eastAsia="標楷體"/>
                <w:color w:val="000000" w:themeColor="text1"/>
                <w:sz w:val="23"/>
                <w:szCs w:val="23"/>
              </w:rPr>
              <w:t>12.</w:t>
            </w:r>
            <w:r w:rsidRPr="008F0B48">
              <w:rPr>
                <w:rFonts w:eastAsia="標楷體"/>
                <w:color w:val="000000" w:themeColor="text1"/>
                <w:sz w:val="23"/>
                <w:szCs w:val="23"/>
              </w:rPr>
              <w:t>流量</w:t>
            </w:r>
          </w:p>
        </w:tc>
        <w:tc>
          <w:tcPr>
            <w:tcW w:w="1544" w:type="dxa"/>
            <w:tcBorders>
              <w:top w:val="single" w:sz="2" w:space="0" w:color="auto"/>
              <w:left w:val="single" w:sz="2" w:space="0" w:color="auto"/>
              <w:bottom w:val="double" w:sz="4" w:space="0" w:color="auto"/>
              <w:right w:val="single" w:sz="2" w:space="0" w:color="auto"/>
            </w:tcBorders>
            <w:vAlign w:val="center"/>
          </w:tcPr>
          <w:p w14:paraId="0552FCE3" w14:textId="2F603AAA" w:rsidR="0058599A" w:rsidRPr="00082026" w:rsidRDefault="0058599A" w:rsidP="00CB5B68">
            <w:pPr>
              <w:pStyle w:val="2005-039005"/>
              <w:spacing w:line="240" w:lineRule="auto"/>
              <w:ind w:leftChars="4" w:left="10" w:firstLineChars="0" w:firstLine="0"/>
              <w:rPr>
                <w:rFonts w:cs="Times New Roman"/>
                <w:color w:val="000000" w:themeColor="text1"/>
                <w:sz w:val="22"/>
                <w:szCs w:val="22"/>
              </w:rPr>
            </w:pPr>
            <w:proofErr w:type="gramStart"/>
            <w:r w:rsidRPr="00082026">
              <w:rPr>
                <w:color w:val="000000" w:themeColor="text1"/>
                <w:sz w:val="22"/>
                <w:szCs w:val="22"/>
              </w:rPr>
              <w:t>典寶溪大寮</w:t>
            </w:r>
            <w:proofErr w:type="gramEnd"/>
            <w:r w:rsidRPr="00082026">
              <w:rPr>
                <w:color w:val="000000" w:themeColor="text1"/>
                <w:sz w:val="22"/>
                <w:szCs w:val="22"/>
              </w:rPr>
              <w:t>排水支線上下游各</w:t>
            </w:r>
            <w:r w:rsidRPr="00082026">
              <w:rPr>
                <w:color w:val="000000" w:themeColor="text1"/>
                <w:sz w:val="22"/>
                <w:szCs w:val="22"/>
              </w:rPr>
              <w:t>1</w:t>
            </w:r>
            <w:r w:rsidRPr="00082026">
              <w:rPr>
                <w:color w:val="000000" w:themeColor="text1"/>
                <w:sz w:val="22"/>
                <w:szCs w:val="22"/>
              </w:rPr>
              <w:t>站</w:t>
            </w:r>
          </w:p>
        </w:tc>
        <w:tc>
          <w:tcPr>
            <w:tcW w:w="1334" w:type="dxa"/>
            <w:tcBorders>
              <w:top w:val="single" w:sz="2" w:space="0" w:color="auto"/>
              <w:left w:val="single" w:sz="2" w:space="0" w:color="auto"/>
              <w:bottom w:val="double" w:sz="4" w:space="0" w:color="auto"/>
              <w:right w:val="single" w:sz="2" w:space="0" w:color="auto"/>
            </w:tcBorders>
            <w:vAlign w:val="center"/>
          </w:tcPr>
          <w:p w14:paraId="5BBC4703" w14:textId="37A03B7A" w:rsidR="0058599A" w:rsidRPr="00082026" w:rsidRDefault="0058599A" w:rsidP="00F944C6">
            <w:pPr>
              <w:pStyle w:val="aff3"/>
              <w:spacing w:after="0"/>
              <w:ind w:left="2"/>
              <w:rPr>
                <w:rFonts w:eastAsia="標楷體"/>
                <w:color w:val="000000" w:themeColor="text1"/>
                <w:sz w:val="22"/>
                <w:szCs w:val="22"/>
              </w:rPr>
            </w:pPr>
            <w:r w:rsidRPr="00082026">
              <w:rPr>
                <w:rFonts w:eastAsia="標楷體"/>
                <w:color w:val="000000" w:themeColor="text1"/>
                <w:sz w:val="22"/>
                <w:szCs w:val="22"/>
              </w:rPr>
              <w:t>每季一次</w:t>
            </w:r>
            <w:r w:rsidRPr="00082026">
              <w:rPr>
                <w:rFonts w:eastAsia="標楷體"/>
                <w:color w:val="000000" w:themeColor="text1"/>
                <w:spacing w:val="-6"/>
                <w:sz w:val="22"/>
                <w:szCs w:val="22"/>
              </w:rPr>
              <w:t>。</w:t>
            </w:r>
          </w:p>
        </w:tc>
        <w:tc>
          <w:tcPr>
            <w:tcW w:w="2351" w:type="dxa"/>
            <w:tcBorders>
              <w:top w:val="single" w:sz="2" w:space="0" w:color="auto"/>
              <w:left w:val="single" w:sz="2" w:space="0" w:color="auto"/>
              <w:bottom w:val="double" w:sz="4" w:space="0" w:color="auto"/>
              <w:right w:val="single" w:sz="2" w:space="0" w:color="auto"/>
            </w:tcBorders>
            <w:vAlign w:val="center"/>
          </w:tcPr>
          <w:p w14:paraId="2A3131C2" w14:textId="77777777" w:rsidR="0058599A" w:rsidRPr="00082026" w:rsidRDefault="0058599A" w:rsidP="00955813">
            <w:pPr>
              <w:snapToGrid w:val="0"/>
              <w:spacing w:before="0" w:after="0" w:line="240" w:lineRule="auto"/>
              <w:ind w:left="0"/>
              <w:rPr>
                <w:b/>
                <w:bCs/>
                <w:sz w:val="22"/>
                <w:szCs w:val="22"/>
              </w:rPr>
            </w:pPr>
            <w:r w:rsidRPr="00082026">
              <w:rPr>
                <w:rFonts w:hint="eastAsia"/>
                <w:b/>
                <w:bCs/>
                <w:sz w:val="22"/>
                <w:szCs w:val="22"/>
              </w:rPr>
              <w:t>施工期間之點位及頻率與營運期間一致：</w:t>
            </w:r>
          </w:p>
          <w:p w14:paraId="3C4E9833" w14:textId="666063E8" w:rsidR="0058599A" w:rsidRPr="00082026" w:rsidRDefault="0058599A" w:rsidP="005F4687">
            <w:pPr>
              <w:pStyle w:val="aff3"/>
              <w:spacing w:after="0" w:line="0" w:lineRule="atLeast"/>
              <w:ind w:left="0"/>
              <w:rPr>
                <w:rFonts w:eastAsia="標楷體"/>
                <w:color w:val="0000FF"/>
                <w:spacing w:val="-6"/>
                <w:sz w:val="22"/>
                <w:szCs w:val="22"/>
              </w:rPr>
            </w:pPr>
            <w:r w:rsidRPr="00082026">
              <w:rPr>
                <w:rFonts w:eastAsia="標楷體"/>
                <w:color w:val="0000FF"/>
                <w:spacing w:val="-6"/>
                <w:sz w:val="22"/>
                <w:szCs w:val="22"/>
              </w:rPr>
              <w:t>1.1</w:t>
            </w:r>
            <w:r w:rsidRPr="00082026">
              <w:rPr>
                <w:rFonts w:eastAsia="標楷體" w:hint="eastAsia"/>
                <w:color w:val="0000FF"/>
                <w:spacing w:val="-6"/>
                <w:sz w:val="22"/>
                <w:szCs w:val="22"/>
              </w:rPr>
              <w:t>10.0</w:t>
            </w:r>
            <w:r w:rsidR="00C16E5F" w:rsidRPr="00082026">
              <w:rPr>
                <w:rFonts w:eastAsia="標楷體"/>
                <w:color w:val="0000FF"/>
                <w:spacing w:val="-6"/>
                <w:sz w:val="22"/>
                <w:szCs w:val="22"/>
              </w:rPr>
              <w:t>7</w:t>
            </w:r>
            <w:r w:rsidRPr="00082026">
              <w:rPr>
                <w:rFonts w:eastAsia="標楷體" w:hint="eastAsia"/>
                <w:color w:val="0000FF"/>
                <w:spacing w:val="-6"/>
                <w:sz w:val="22"/>
                <w:szCs w:val="22"/>
              </w:rPr>
              <w:t>.</w:t>
            </w:r>
            <w:r w:rsidR="00C16E5F" w:rsidRPr="00082026">
              <w:rPr>
                <w:rFonts w:eastAsia="標楷體"/>
                <w:color w:val="0000FF"/>
                <w:spacing w:val="-6"/>
                <w:sz w:val="22"/>
                <w:szCs w:val="22"/>
              </w:rPr>
              <w:t>07</w:t>
            </w:r>
          </w:p>
          <w:p w14:paraId="60FD20EB" w14:textId="3A47B520" w:rsidR="00DF7491" w:rsidRPr="00082026" w:rsidRDefault="0058599A" w:rsidP="005F4687">
            <w:pPr>
              <w:pStyle w:val="aff3"/>
              <w:spacing w:after="0" w:line="0" w:lineRule="atLeast"/>
              <w:ind w:left="0"/>
              <w:rPr>
                <w:rFonts w:eastAsia="標楷體"/>
                <w:color w:val="FF0000"/>
                <w:spacing w:val="-6"/>
                <w:sz w:val="22"/>
                <w:szCs w:val="22"/>
              </w:rPr>
            </w:pPr>
            <w:r w:rsidRPr="00082026">
              <w:rPr>
                <w:rFonts w:eastAsia="標楷體"/>
                <w:color w:val="0000FF"/>
                <w:spacing w:val="-6"/>
                <w:sz w:val="22"/>
                <w:szCs w:val="22"/>
              </w:rPr>
              <w:t>2.1</w:t>
            </w:r>
            <w:r w:rsidRPr="00082026">
              <w:rPr>
                <w:rFonts w:eastAsia="標楷體" w:hint="eastAsia"/>
                <w:color w:val="0000FF"/>
                <w:spacing w:val="-6"/>
                <w:sz w:val="22"/>
                <w:szCs w:val="22"/>
              </w:rPr>
              <w:t>10</w:t>
            </w:r>
            <w:r w:rsidRPr="00082026">
              <w:rPr>
                <w:rFonts w:eastAsia="標楷體"/>
                <w:color w:val="0000FF"/>
                <w:spacing w:val="-6"/>
                <w:sz w:val="22"/>
                <w:szCs w:val="22"/>
              </w:rPr>
              <w:t>.</w:t>
            </w:r>
            <w:r w:rsidRPr="00082026">
              <w:rPr>
                <w:rFonts w:eastAsia="標楷體" w:hint="eastAsia"/>
                <w:color w:val="0000FF"/>
                <w:spacing w:val="-6"/>
                <w:sz w:val="22"/>
                <w:szCs w:val="22"/>
              </w:rPr>
              <w:t>0</w:t>
            </w:r>
            <w:r w:rsidR="00C16E5F" w:rsidRPr="00082026">
              <w:rPr>
                <w:rFonts w:eastAsia="標楷體"/>
                <w:color w:val="0000FF"/>
                <w:spacing w:val="-6"/>
                <w:sz w:val="22"/>
                <w:szCs w:val="22"/>
              </w:rPr>
              <w:t>7</w:t>
            </w:r>
            <w:r w:rsidRPr="00082026">
              <w:rPr>
                <w:rFonts w:eastAsia="標楷體" w:hint="eastAsia"/>
                <w:color w:val="0000FF"/>
                <w:spacing w:val="-6"/>
                <w:sz w:val="22"/>
                <w:szCs w:val="22"/>
              </w:rPr>
              <w:t>.</w:t>
            </w:r>
            <w:r w:rsidR="00C16E5F" w:rsidRPr="00082026">
              <w:rPr>
                <w:rFonts w:eastAsia="標楷體"/>
                <w:color w:val="0000FF"/>
                <w:spacing w:val="-6"/>
                <w:sz w:val="22"/>
                <w:szCs w:val="22"/>
              </w:rPr>
              <w:t>07</w:t>
            </w:r>
          </w:p>
        </w:tc>
        <w:tc>
          <w:tcPr>
            <w:tcW w:w="1418" w:type="dxa"/>
            <w:tcBorders>
              <w:top w:val="single" w:sz="2" w:space="0" w:color="auto"/>
              <w:left w:val="single" w:sz="2" w:space="0" w:color="auto"/>
              <w:bottom w:val="double" w:sz="4" w:space="0" w:color="auto"/>
            </w:tcBorders>
            <w:vAlign w:val="center"/>
          </w:tcPr>
          <w:p w14:paraId="0D1A6073" w14:textId="77777777" w:rsidR="0058599A" w:rsidRPr="00082026" w:rsidRDefault="0058599A"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1.NIEA W217</w:t>
            </w:r>
          </w:p>
          <w:p w14:paraId="47F2CCEE" w14:textId="77777777" w:rsidR="0058599A" w:rsidRPr="00082026" w:rsidRDefault="0058599A"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2.NIEA W424</w:t>
            </w:r>
          </w:p>
          <w:p w14:paraId="48ACA64B" w14:textId="77777777" w:rsidR="0058599A" w:rsidRPr="00082026" w:rsidRDefault="0058599A"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3.NIEA W455</w:t>
            </w:r>
          </w:p>
          <w:p w14:paraId="2274714D" w14:textId="77777777" w:rsidR="0058599A" w:rsidRPr="00082026" w:rsidRDefault="0058599A"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4.NIEA W517</w:t>
            </w:r>
          </w:p>
          <w:p w14:paraId="682B5995" w14:textId="77777777" w:rsidR="0058599A" w:rsidRPr="00082026" w:rsidRDefault="0058599A"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5.NIEA W510</w:t>
            </w:r>
          </w:p>
          <w:p w14:paraId="62189553" w14:textId="77777777" w:rsidR="0058599A" w:rsidRPr="00082026" w:rsidRDefault="0058599A"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6.NIEA W210</w:t>
            </w:r>
          </w:p>
          <w:p w14:paraId="64257614" w14:textId="77777777" w:rsidR="0058599A" w:rsidRPr="00082026" w:rsidRDefault="0058599A"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7.NIEA W437</w:t>
            </w:r>
          </w:p>
          <w:p w14:paraId="0C2FD0CF" w14:textId="6290EF27" w:rsidR="0058599A" w:rsidRPr="00082026" w:rsidRDefault="0058599A"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8.NIEA W436</w:t>
            </w:r>
          </w:p>
          <w:p w14:paraId="216A4C20" w14:textId="6D33993C" w:rsidR="0058599A" w:rsidRPr="00082026" w:rsidRDefault="0058599A"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9.NIEA W427</w:t>
            </w:r>
          </w:p>
          <w:p w14:paraId="05F72093" w14:textId="6EFCC262" w:rsidR="0058599A" w:rsidRPr="00082026" w:rsidRDefault="0058599A"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10</w:t>
            </w:r>
            <w:r w:rsidR="00901AC9" w:rsidRPr="00082026">
              <w:rPr>
                <w:rFonts w:eastAsia="標楷體"/>
                <w:color w:val="000000" w:themeColor="text1"/>
                <w:sz w:val="22"/>
                <w:szCs w:val="22"/>
                <w:lang w:val="it-IT"/>
              </w:rPr>
              <w:t>.</w:t>
            </w:r>
            <w:r w:rsidRPr="00082026">
              <w:rPr>
                <w:rFonts w:eastAsia="標楷體"/>
                <w:color w:val="000000" w:themeColor="text1"/>
                <w:sz w:val="22"/>
                <w:szCs w:val="22"/>
                <w:lang w:val="it-IT"/>
              </w:rPr>
              <w:t>NIEA E202</w:t>
            </w:r>
          </w:p>
          <w:p w14:paraId="59C827F8" w14:textId="244ED912" w:rsidR="00901AC9" w:rsidRPr="00082026" w:rsidRDefault="0058599A" w:rsidP="00901AC9">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11</w:t>
            </w:r>
            <w:r w:rsidR="00901AC9" w:rsidRPr="00082026">
              <w:rPr>
                <w:rFonts w:eastAsia="標楷體"/>
                <w:color w:val="000000" w:themeColor="text1"/>
                <w:sz w:val="22"/>
                <w:szCs w:val="22"/>
                <w:lang w:val="it-IT"/>
              </w:rPr>
              <w:t>.</w:t>
            </w:r>
            <w:r w:rsidRPr="00082026">
              <w:rPr>
                <w:rFonts w:eastAsia="標楷體"/>
                <w:color w:val="000000" w:themeColor="text1"/>
                <w:sz w:val="22"/>
                <w:szCs w:val="22"/>
                <w:lang w:val="it-IT"/>
              </w:rPr>
              <w:t>NIE</w:t>
            </w:r>
            <w:r w:rsidR="00901AC9" w:rsidRPr="00082026">
              <w:rPr>
                <w:rFonts w:eastAsia="標楷體"/>
                <w:color w:val="000000" w:themeColor="text1"/>
                <w:sz w:val="22"/>
                <w:szCs w:val="22"/>
                <w:lang w:val="it-IT"/>
              </w:rPr>
              <w:t>A</w:t>
            </w:r>
            <w:r w:rsidR="00814F5C" w:rsidRPr="00082026">
              <w:rPr>
                <w:rFonts w:eastAsia="標楷體" w:hint="eastAsia"/>
                <w:color w:val="000000" w:themeColor="text1"/>
                <w:sz w:val="22"/>
                <w:szCs w:val="22"/>
                <w:lang w:val="it-IT"/>
              </w:rPr>
              <w:t xml:space="preserve"> </w:t>
            </w:r>
            <w:r w:rsidRPr="00082026">
              <w:rPr>
                <w:rFonts w:eastAsia="標楷體"/>
                <w:color w:val="000000" w:themeColor="text1"/>
                <w:sz w:val="22"/>
                <w:szCs w:val="22"/>
                <w:lang w:val="it-IT"/>
              </w:rPr>
              <w:t>W506</w:t>
            </w:r>
          </w:p>
          <w:p w14:paraId="08CAAFA0" w14:textId="1842E7ED" w:rsidR="0058599A" w:rsidRPr="00082026" w:rsidRDefault="0058599A" w:rsidP="00901AC9">
            <w:pPr>
              <w:pStyle w:val="aff3"/>
              <w:adjustRightInd w:val="0"/>
              <w:snapToGrid w:val="0"/>
              <w:spacing w:after="0" w:line="0" w:lineRule="atLeast"/>
              <w:ind w:left="0"/>
              <w:rPr>
                <w:color w:val="000000" w:themeColor="text1"/>
                <w:sz w:val="22"/>
                <w:szCs w:val="22"/>
                <w:lang w:val="it-IT"/>
              </w:rPr>
            </w:pPr>
            <w:r w:rsidRPr="00082026">
              <w:rPr>
                <w:color w:val="000000" w:themeColor="text1"/>
                <w:sz w:val="22"/>
                <w:szCs w:val="22"/>
                <w:lang w:val="it-IT"/>
              </w:rPr>
              <w:t>12</w:t>
            </w:r>
            <w:r w:rsidR="00901AC9" w:rsidRPr="00082026">
              <w:rPr>
                <w:color w:val="000000" w:themeColor="text1"/>
                <w:sz w:val="22"/>
                <w:szCs w:val="22"/>
                <w:lang w:val="it-IT"/>
              </w:rPr>
              <w:t>.</w:t>
            </w:r>
            <w:r w:rsidRPr="00082026">
              <w:rPr>
                <w:color w:val="000000" w:themeColor="text1"/>
                <w:sz w:val="22"/>
                <w:szCs w:val="22"/>
                <w:lang w:val="it-IT"/>
              </w:rPr>
              <w:t>NIEA</w:t>
            </w:r>
            <w:r w:rsidR="00901AC9" w:rsidRPr="00082026">
              <w:rPr>
                <w:color w:val="000000" w:themeColor="text1"/>
                <w:sz w:val="22"/>
                <w:szCs w:val="22"/>
                <w:lang w:val="it-IT"/>
              </w:rPr>
              <w:t xml:space="preserve"> </w:t>
            </w:r>
            <w:r w:rsidRPr="00082026">
              <w:rPr>
                <w:color w:val="000000" w:themeColor="text1"/>
                <w:sz w:val="22"/>
                <w:szCs w:val="22"/>
                <w:lang w:val="it-IT"/>
              </w:rPr>
              <w:t>W022</w:t>
            </w:r>
          </w:p>
        </w:tc>
        <w:tc>
          <w:tcPr>
            <w:tcW w:w="625" w:type="dxa"/>
            <w:vMerge/>
            <w:tcBorders>
              <w:bottom w:val="double" w:sz="4" w:space="0" w:color="auto"/>
              <w:right w:val="double" w:sz="4" w:space="0" w:color="auto"/>
            </w:tcBorders>
          </w:tcPr>
          <w:p w14:paraId="62C03B94" w14:textId="77777777" w:rsidR="0058599A" w:rsidRPr="002E3346" w:rsidRDefault="0058599A" w:rsidP="002E3346">
            <w:pPr>
              <w:adjustRightInd w:val="0"/>
              <w:snapToGrid w:val="0"/>
              <w:spacing w:before="60" w:after="0" w:line="200" w:lineRule="exact"/>
              <w:ind w:left="0"/>
              <w:jc w:val="center"/>
              <w:rPr>
                <w:color w:val="000000" w:themeColor="text1"/>
                <w:sz w:val="23"/>
                <w:szCs w:val="23"/>
                <w:lang w:val="it-IT"/>
              </w:rPr>
            </w:pPr>
          </w:p>
        </w:tc>
      </w:tr>
    </w:tbl>
    <w:p w14:paraId="67B8BF9B" w14:textId="77777777" w:rsidR="00D349C0" w:rsidRDefault="00D349C0" w:rsidP="00D349C0">
      <w:pPr>
        <w:spacing w:before="0" w:after="0" w:line="0" w:lineRule="atLeast"/>
        <w:ind w:left="0"/>
        <w:jc w:val="left"/>
        <w:rPr>
          <w:color w:val="000000" w:themeColor="text1"/>
          <w:sz w:val="18"/>
          <w:szCs w:val="18"/>
        </w:rPr>
      </w:pPr>
      <w:proofErr w:type="gramStart"/>
      <w:r w:rsidRPr="00DB7DAE">
        <w:rPr>
          <w:color w:val="000000" w:themeColor="text1"/>
          <w:sz w:val="18"/>
          <w:szCs w:val="18"/>
        </w:rPr>
        <w:t>註</w:t>
      </w:r>
      <w:proofErr w:type="gramEnd"/>
      <w:r>
        <w:rPr>
          <w:rFonts w:hint="eastAsia"/>
          <w:color w:val="000000" w:themeColor="text1"/>
          <w:sz w:val="18"/>
          <w:szCs w:val="18"/>
        </w:rPr>
        <w:t>1</w:t>
      </w:r>
      <w:r w:rsidRPr="00DB7DAE">
        <w:rPr>
          <w:color w:val="000000" w:themeColor="text1"/>
          <w:sz w:val="18"/>
          <w:szCs w:val="18"/>
        </w:rPr>
        <w:t>：</w:t>
      </w:r>
      <w:r>
        <w:rPr>
          <w:rFonts w:hint="eastAsia"/>
          <w:color w:val="000000" w:themeColor="text1"/>
          <w:sz w:val="18"/>
          <w:szCs w:val="18"/>
        </w:rPr>
        <w:t>施工</w:t>
      </w:r>
      <w:r w:rsidRPr="00DB7DAE">
        <w:rPr>
          <w:color w:val="000000" w:themeColor="text1"/>
          <w:sz w:val="18"/>
          <w:szCs w:val="18"/>
        </w:rPr>
        <w:t>期間</w:t>
      </w:r>
      <w:r>
        <w:rPr>
          <w:rFonts w:hint="eastAsia"/>
          <w:color w:val="000000" w:themeColor="text1"/>
          <w:sz w:val="18"/>
          <w:szCs w:val="18"/>
        </w:rPr>
        <w:t>之空氣品質</w:t>
      </w:r>
      <w:r>
        <w:rPr>
          <w:rFonts w:hint="eastAsia"/>
          <w:color w:val="000000" w:themeColor="text1"/>
          <w:sz w:val="18"/>
          <w:szCs w:val="18"/>
        </w:rPr>
        <w:t>(</w:t>
      </w:r>
      <w:r>
        <w:rPr>
          <w:rFonts w:hint="eastAsia"/>
          <w:color w:val="000000" w:themeColor="text1"/>
          <w:sz w:val="18"/>
          <w:szCs w:val="18"/>
        </w:rPr>
        <w:t>非開挖</w:t>
      </w:r>
      <w:proofErr w:type="gramStart"/>
      <w:r>
        <w:rPr>
          <w:rFonts w:hint="eastAsia"/>
          <w:color w:val="000000" w:themeColor="text1"/>
          <w:sz w:val="18"/>
          <w:szCs w:val="18"/>
        </w:rPr>
        <w:t>期間</w:t>
      </w:r>
      <w:r>
        <w:rPr>
          <w:rFonts w:hint="eastAsia"/>
          <w:color w:val="000000" w:themeColor="text1"/>
          <w:sz w:val="18"/>
          <w:szCs w:val="18"/>
        </w:rPr>
        <w:t>)</w:t>
      </w:r>
      <w:proofErr w:type="gramEnd"/>
      <w:r>
        <w:rPr>
          <w:rFonts w:hint="eastAsia"/>
          <w:color w:val="000000" w:themeColor="text1"/>
          <w:sz w:val="18"/>
          <w:szCs w:val="18"/>
        </w:rPr>
        <w:t>、環境噪音振動及地面水數據參照營運期間之監測結果</w:t>
      </w:r>
      <w:r w:rsidRPr="00DB7DAE">
        <w:rPr>
          <w:color w:val="000000" w:themeColor="text1"/>
          <w:sz w:val="18"/>
          <w:szCs w:val="18"/>
        </w:rPr>
        <w:t>。</w:t>
      </w:r>
    </w:p>
    <w:p w14:paraId="359B9412" w14:textId="2C8C4C8F" w:rsidR="00D349C0" w:rsidRDefault="00D349C0" w:rsidP="00D349C0">
      <w:pPr>
        <w:spacing w:before="0" w:after="0" w:line="0" w:lineRule="atLeast"/>
        <w:ind w:left="0"/>
        <w:jc w:val="left"/>
        <w:rPr>
          <w:color w:val="000000" w:themeColor="text1"/>
          <w:kern w:val="0"/>
          <w:sz w:val="28"/>
          <w:szCs w:val="20"/>
        </w:rPr>
      </w:pPr>
      <w:proofErr w:type="gramStart"/>
      <w:r w:rsidRPr="00DA1D93">
        <w:rPr>
          <w:rFonts w:hint="eastAsia"/>
          <w:color w:val="000000" w:themeColor="text1"/>
          <w:sz w:val="18"/>
          <w:szCs w:val="18"/>
        </w:rPr>
        <w:t>註</w:t>
      </w:r>
      <w:proofErr w:type="gramEnd"/>
      <w:r w:rsidRPr="00DA1D93">
        <w:rPr>
          <w:rFonts w:hint="eastAsia"/>
          <w:color w:val="000000" w:themeColor="text1"/>
          <w:sz w:val="18"/>
          <w:szCs w:val="18"/>
        </w:rPr>
        <w:t>2</w:t>
      </w:r>
      <w:r w:rsidRPr="00DA1D93">
        <w:rPr>
          <w:rFonts w:hint="eastAsia"/>
          <w:color w:val="000000" w:themeColor="text1"/>
          <w:sz w:val="18"/>
          <w:szCs w:val="18"/>
        </w:rPr>
        <w:t>：高雄醫學大學附屬高</w:t>
      </w:r>
      <w:proofErr w:type="gramStart"/>
      <w:r w:rsidRPr="00DA1D93">
        <w:rPr>
          <w:rFonts w:hint="eastAsia"/>
          <w:color w:val="000000" w:themeColor="text1"/>
          <w:sz w:val="18"/>
          <w:szCs w:val="18"/>
        </w:rPr>
        <w:t>醫</w:t>
      </w:r>
      <w:proofErr w:type="gramEnd"/>
      <w:r w:rsidRPr="00DA1D93">
        <w:rPr>
          <w:rFonts w:hint="eastAsia"/>
          <w:color w:val="000000" w:themeColor="text1"/>
          <w:sz w:val="18"/>
          <w:szCs w:val="18"/>
        </w:rPr>
        <w:t>岡山醫院一期醫療大樓新建工程已於</w:t>
      </w:r>
      <w:r w:rsidRPr="00DA1D93">
        <w:rPr>
          <w:rFonts w:hint="eastAsia"/>
          <w:color w:val="000000" w:themeColor="text1"/>
          <w:sz w:val="18"/>
          <w:szCs w:val="18"/>
        </w:rPr>
        <w:t>1</w:t>
      </w:r>
      <w:r w:rsidRPr="00DA1D93">
        <w:rPr>
          <w:color w:val="000000" w:themeColor="text1"/>
          <w:sz w:val="18"/>
          <w:szCs w:val="18"/>
        </w:rPr>
        <w:t>10</w:t>
      </w:r>
      <w:r w:rsidRPr="00DA1D93">
        <w:rPr>
          <w:rFonts w:hint="eastAsia"/>
          <w:color w:val="000000" w:themeColor="text1"/>
          <w:sz w:val="18"/>
          <w:szCs w:val="18"/>
        </w:rPr>
        <w:t>年</w:t>
      </w:r>
      <w:r w:rsidRPr="00DA1D93">
        <w:rPr>
          <w:rFonts w:hint="eastAsia"/>
          <w:color w:val="000000" w:themeColor="text1"/>
          <w:sz w:val="18"/>
          <w:szCs w:val="18"/>
        </w:rPr>
        <w:t>5</w:t>
      </w:r>
      <w:r w:rsidRPr="00DA1D93">
        <w:rPr>
          <w:rFonts w:hint="eastAsia"/>
          <w:color w:val="000000" w:themeColor="text1"/>
          <w:sz w:val="18"/>
          <w:szCs w:val="18"/>
        </w:rPr>
        <w:t>月</w:t>
      </w:r>
      <w:r w:rsidRPr="00DA1D93">
        <w:rPr>
          <w:rFonts w:hint="eastAsia"/>
          <w:color w:val="000000" w:themeColor="text1"/>
          <w:sz w:val="18"/>
          <w:szCs w:val="18"/>
        </w:rPr>
        <w:t>31</w:t>
      </w:r>
      <w:r w:rsidRPr="00DA1D93">
        <w:rPr>
          <w:rFonts w:hint="eastAsia"/>
          <w:color w:val="000000" w:themeColor="text1"/>
          <w:sz w:val="18"/>
          <w:szCs w:val="18"/>
        </w:rPr>
        <w:t>日結束開挖工程</w:t>
      </w:r>
      <w:r w:rsidRPr="00DA1D93">
        <w:rPr>
          <w:color w:val="000000" w:themeColor="text1"/>
          <w:sz w:val="18"/>
          <w:szCs w:val="18"/>
        </w:rPr>
        <w:t>。</w:t>
      </w:r>
    </w:p>
    <w:p w14:paraId="11CD9563" w14:textId="77777777" w:rsidR="00D349C0" w:rsidRPr="00D349C0" w:rsidRDefault="00D349C0" w:rsidP="009D53FF">
      <w:pPr>
        <w:pStyle w:val="affffb"/>
        <w:rPr>
          <w:color w:val="000000" w:themeColor="text1"/>
        </w:rPr>
      </w:pPr>
    </w:p>
    <w:p w14:paraId="76CE437F" w14:textId="77777777" w:rsidR="00D349C0" w:rsidRDefault="00D349C0">
      <w:pPr>
        <w:widowControl/>
        <w:spacing w:before="0" w:after="0" w:line="240" w:lineRule="auto"/>
        <w:ind w:left="0"/>
        <w:jc w:val="left"/>
        <w:rPr>
          <w:color w:val="000000" w:themeColor="text1"/>
          <w:kern w:val="0"/>
          <w:sz w:val="28"/>
          <w:szCs w:val="20"/>
        </w:rPr>
      </w:pPr>
      <w:r>
        <w:rPr>
          <w:color w:val="000000" w:themeColor="text1"/>
        </w:rPr>
        <w:br w:type="page"/>
      </w:r>
    </w:p>
    <w:p w14:paraId="1A84893F" w14:textId="16E8A9FE" w:rsidR="009D53FF" w:rsidRDefault="009D53FF" w:rsidP="009D53FF">
      <w:pPr>
        <w:pStyle w:val="affffb"/>
        <w:rPr>
          <w:color w:val="000000" w:themeColor="text1"/>
          <w:sz w:val="18"/>
          <w:szCs w:val="18"/>
        </w:rPr>
      </w:pPr>
      <w:bookmarkStart w:id="37" w:name="_Toc85180603"/>
      <w:r w:rsidRPr="00DB7DAE">
        <w:rPr>
          <w:color w:val="000000" w:themeColor="text1"/>
        </w:rPr>
        <w:lastRenderedPageBreak/>
        <w:t>表</w:t>
      </w:r>
      <w:r w:rsidRPr="00DB7DAE">
        <w:rPr>
          <w:color w:val="000000" w:themeColor="text1"/>
        </w:rPr>
        <w:t>1.3-1</w:t>
      </w:r>
      <w:r w:rsidRPr="00DB7DAE">
        <w:rPr>
          <w:color w:val="000000" w:themeColor="text1"/>
        </w:rPr>
        <w:t>北機廠環境監測計畫</w:t>
      </w:r>
      <w:r>
        <w:rPr>
          <w:rFonts w:hint="eastAsia"/>
          <w:color w:val="000000" w:themeColor="text1"/>
        </w:rPr>
        <w:t>(</w:t>
      </w:r>
      <w:r>
        <w:rPr>
          <w:rFonts w:hint="eastAsia"/>
          <w:color w:val="000000" w:themeColor="text1"/>
        </w:rPr>
        <w:t>續</w:t>
      </w:r>
      <w:r>
        <w:rPr>
          <w:rFonts w:hint="eastAsia"/>
          <w:color w:val="000000" w:themeColor="text1"/>
        </w:rPr>
        <w:t>2)</w:t>
      </w:r>
      <w:bookmarkEnd w:id="37"/>
    </w:p>
    <w:tbl>
      <w:tblPr>
        <w:tblW w:w="10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7"/>
        <w:gridCol w:w="1984"/>
        <w:gridCol w:w="1276"/>
        <w:gridCol w:w="1602"/>
        <w:gridCol w:w="2210"/>
        <w:gridCol w:w="1559"/>
        <w:gridCol w:w="625"/>
      </w:tblGrid>
      <w:tr w:rsidR="009D53FF" w:rsidRPr="004116E1" w14:paraId="14BA65A7" w14:textId="77777777" w:rsidTr="0095494A">
        <w:trPr>
          <w:jc w:val="center"/>
        </w:trPr>
        <w:tc>
          <w:tcPr>
            <w:tcW w:w="1277" w:type="dxa"/>
            <w:tcBorders>
              <w:top w:val="double" w:sz="4" w:space="0" w:color="auto"/>
              <w:left w:val="double" w:sz="4" w:space="0" w:color="auto"/>
              <w:bottom w:val="double" w:sz="4" w:space="0" w:color="auto"/>
            </w:tcBorders>
            <w:vAlign w:val="center"/>
          </w:tcPr>
          <w:p w14:paraId="6991E9BC" w14:textId="77777777" w:rsidR="009D53FF" w:rsidRPr="004116E1" w:rsidRDefault="009D53FF" w:rsidP="0095494A">
            <w:pPr>
              <w:pStyle w:val="aff3"/>
              <w:spacing w:beforeLines="50" w:before="120" w:afterLines="50"/>
              <w:ind w:left="0"/>
              <w:jc w:val="center"/>
              <w:rPr>
                <w:rFonts w:eastAsia="標楷體"/>
                <w:color w:val="000000" w:themeColor="text1"/>
                <w:sz w:val="23"/>
                <w:szCs w:val="23"/>
              </w:rPr>
            </w:pPr>
            <w:r w:rsidRPr="004116E1">
              <w:rPr>
                <w:rFonts w:eastAsia="標楷體"/>
                <w:color w:val="000000" w:themeColor="text1"/>
                <w:sz w:val="23"/>
                <w:szCs w:val="23"/>
              </w:rPr>
              <w:t>監測項目</w:t>
            </w:r>
          </w:p>
        </w:tc>
        <w:tc>
          <w:tcPr>
            <w:tcW w:w="1984" w:type="dxa"/>
            <w:tcBorders>
              <w:top w:val="double" w:sz="4" w:space="0" w:color="auto"/>
              <w:bottom w:val="double" w:sz="4" w:space="0" w:color="auto"/>
            </w:tcBorders>
            <w:vAlign w:val="center"/>
          </w:tcPr>
          <w:p w14:paraId="1DC0C5D0" w14:textId="77777777" w:rsidR="009D53FF" w:rsidRPr="004116E1" w:rsidRDefault="009D53FF" w:rsidP="0095494A">
            <w:pPr>
              <w:pStyle w:val="aff3"/>
              <w:spacing w:beforeLines="50" w:before="120" w:afterLines="50"/>
              <w:ind w:left="0"/>
              <w:jc w:val="center"/>
              <w:rPr>
                <w:rFonts w:eastAsia="標楷體"/>
                <w:color w:val="000000" w:themeColor="text1"/>
                <w:sz w:val="23"/>
                <w:szCs w:val="23"/>
              </w:rPr>
            </w:pPr>
            <w:r w:rsidRPr="004116E1">
              <w:rPr>
                <w:rFonts w:eastAsia="標楷體"/>
                <w:color w:val="000000" w:themeColor="text1"/>
                <w:sz w:val="23"/>
                <w:szCs w:val="23"/>
              </w:rPr>
              <w:t>監測項目</w:t>
            </w:r>
          </w:p>
        </w:tc>
        <w:tc>
          <w:tcPr>
            <w:tcW w:w="1276" w:type="dxa"/>
            <w:tcBorders>
              <w:top w:val="double" w:sz="4" w:space="0" w:color="auto"/>
              <w:bottom w:val="double" w:sz="4" w:space="0" w:color="auto"/>
            </w:tcBorders>
            <w:vAlign w:val="center"/>
          </w:tcPr>
          <w:p w14:paraId="0771815A" w14:textId="77777777" w:rsidR="009D53FF" w:rsidRPr="004116E1" w:rsidRDefault="009D53FF" w:rsidP="0095494A">
            <w:pPr>
              <w:pStyle w:val="aff3"/>
              <w:spacing w:beforeLines="50" w:before="120" w:afterLines="50"/>
              <w:ind w:left="0"/>
              <w:jc w:val="center"/>
              <w:rPr>
                <w:rFonts w:eastAsia="標楷體"/>
                <w:color w:val="000000" w:themeColor="text1"/>
                <w:sz w:val="23"/>
                <w:szCs w:val="23"/>
              </w:rPr>
            </w:pPr>
            <w:r w:rsidRPr="004116E1">
              <w:rPr>
                <w:rFonts w:eastAsia="標楷體"/>
                <w:color w:val="000000" w:themeColor="text1"/>
                <w:sz w:val="23"/>
                <w:szCs w:val="23"/>
              </w:rPr>
              <w:t>監測地點</w:t>
            </w:r>
          </w:p>
        </w:tc>
        <w:tc>
          <w:tcPr>
            <w:tcW w:w="1602" w:type="dxa"/>
            <w:tcBorders>
              <w:top w:val="double" w:sz="4" w:space="0" w:color="auto"/>
              <w:bottom w:val="double" w:sz="4" w:space="0" w:color="auto"/>
            </w:tcBorders>
            <w:vAlign w:val="center"/>
          </w:tcPr>
          <w:p w14:paraId="287C036F" w14:textId="77777777" w:rsidR="009D53FF" w:rsidRPr="004116E1" w:rsidRDefault="009D53FF" w:rsidP="0095494A">
            <w:pPr>
              <w:pStyle w:val="aff3"/>
              <w:spacing w:beforeLines="50" w:before="120" w:afterLines="50"/>
              <w:ind w:left="0"/>
              <w:jc w:val="center"/>
              <w:rPr>
                <w:rFonts w:eastAsia="標楷體"/>
                <w:color w:val="000000" w:themeColor="text1"/>
                <w:sz w:val="23"/>
                <w:szCs w:val="23"/>
              </w:rPr>
            </w:pPr>
            <w:r w:rsidRPr="004116E1">
              <w:rPr>
                <w:rFonts w:eastAsia="標楷體"/>
                <w:color w:val="000000" w:themeColor="text1"/>
                <w:sz w:val="23"/>
                <w:szCs w:val="23"/>
              </w:rPr>
              <w:t>監測頻率</w:t>
            </w:r>
          </w:p>
        </w:tc>
        <w:tc>
          <w:tcPr>
            <w:tcW w:w="2210" w:type="dxa"/>
            <w:tcBorders>
              <w:top w:val="double" w:sz="4" w:space="0" w:color="auto"/>
              <w:bottom w:val="double" w:sz="4" w:space="0" w:color="auto"/>
            </w:tcBorders>
            <w:vAlign w:val="center"/>
          </w:tcPr>
          <w:p w14:paraId="389C7378" w14:textId="77777777" w:rsidR="009D53FF" w:rsidRPr="004116E1" w:rsidRDefault="009D53FF" w:rsidP="0095494A">
            <w:pPr>
              <w:pStyle w:val="aff3"/>
              <w:spacing w:beforeLines="50" w:before="120" w:afterLines="50"/>
              <w:ind w:left="0"/>
              <w:jc w:val="center"/>
              <w:rPr>
                <w:rFonts w:eastAsia="標楷體"/>
                <w:color w:val="000000" w:themeColor="text1"/>
                <w:sz w:val="23"/>
                <w:szCs w:val="23"/>
              </w:rPr>
            </w:pPr>
            <w:r w:rsidRPr="004116E1">
              <w:rPr>
                <w:rFonts w:eastAsia="標楷體"/>
                <w:color w:val="000000" w:themeColor="text1"/>
                <w:sz w:val="23"/>
                <w:szCs w:val="23"/>
              </w:rPr>
              <w:t>監測日期</w:t>
            </w:r>
          </w:p>
        </w:tc>
        <w:tc>
          <w:tcPr>
            <w:tcW w:w="1559" w:type="dxa"/>
            <w:tcBorders>
              <w:top w:val="double" w:sz="4" w:space="0" w:color="auto"/>
              <w:bottom w:val="double" w:sz="4" w:space="0" w:color="auto"/>
            </w:tcBorders>
            <w:vAlign w:val="center"/>
          </w:tcPr>
          <w:p w14:paraId="65069AA2" w14:textId="77777777" w:rsidR="009D53FF" w:rsidRPr="004116E1" w:rsidRDefault="009D53FF" w:rsidP="0095494A">
            <w:pPr>
              <w:pStyle w:val="aff3"/>
              <w:spacing w:beforeLines="50" w:before="120" w:afterLines="50"/>
              <w:ind w:left="0"/>
              <w:jc w:val="center"/>
              <w:rPr>
                <w:rFonts w:eastAsia="標楷體"/>
                <w:color w:val="000000" w:themeColor="text1"/>
                <w:sz w:val="23"/>
                <w:szCs w:val="23"/>
              </w:rPr>
            </w:pPr>
            <w:r w:rsidRPr="004116E1">
              <w:rPr>
                <w:rFonts w:eastAsia="標楷體"/>
                <w:color w:val="000000" w:themeColor="text1"/>
                <w:sz w:val="23"/>
                <w:szCs w:val="23"/>
              </w:rPr>
              <w:t>監測方法</w:t>
            </w:r>
          </w:p>
        </w:tc>
        <w:tc>
          <w:tcPr>
            <w:tcW w:w="625" w:type="dxa"/>
            <w:tcBorders>
              <w:top w:val="double" w:sz="4" w:space="0" w:color="auto"/>
              <w:bottom w:val="double" w:sz="4" w:space="0" w:color="auto"/>
              <w:right w:val="double" w:sz="4" w:space="0" w:color="auto"/>
            </w:tcBorders>
            <w:vAlign w:val="center"/>
          </w:tcPr>
          <w:p w14:paraId="4967231A" w14:textId="77777777" w:rsidR="009D53FF" w:rsidRPr="004116E1" w:rsidRDefault="009D53FF" w:rsidP="0095494A">
            <w:pPr>
              <w:pStyle w:val="aff3"/>
              <w:spacing w:beforeLines="50" w:before="120" w:afterLines="50"/>
              <w:ind w:left="0"/>
              <w:jc w:val="center"/>
              <w:rPr>
                <w:rFonts w:eastAsia="標楷體"/>
                <w:color w:val="000000" w:themeColor="text1"/>
                <w:sz w:val="23"/>
                <w:szCs w:val="23"/>
              </w:rPr>
            </w:pPr>
            <w:r w:rsidRPr="004116E1">
              <w:rPr>
                <w:rFonts w:eastAsia="標楷體"/>
                <w:color w:val="000000" w:themeColor="text1"/>
                <w:sz w:val="23"/>
                <w:szCs w:val="23"/>
              </w:rPr>
              <w:t>執行</w:t>
            </w:r>
            <w:r w:rsidRPr="004116E1">
              <w:rPr>
                <w:rFonts w:eastAsia="標楷體"/>
                <w:color w:val="000000" w:themeColor="text1"/>
                <w:sz w:val="23"/>
                <w:szCs w:val="23"/>
              </w:rPr>
              <w:br/>
            </w:r>
            <w:r w:rsidRPr="004116E1">
              <w:rPr>
                <w:rFonts w:eastAsia="標楷體"/>
                <w:color w:val="000000" w:themeColor="text1"/>
                <w:sz w:val="23"/>
                <w:szCs w:val="23"/>
              </w:rPr>
              <w:t>監測</w:t>
            </w:r>
            <w:r w:rsidRPr="004116E1">
              <w:rPr>
                <w:rFonts w:eastAsia="標楷體"/>
                <w:color w:val="000000" w:themeColor="text1"/>
                <w:sz w:val="23"/>
                <w:szCs w:val="23"/>
              </w:rPr>
              <w:br/>
            </w:r>
            <w:r w:rsidRPr="004116E1">
              <w:rPr>
                <w:rFonts w:eastAsia="標楷體"/>
                <w:color w:val="000000" w:themeColor="text1"/>
                <w:sz w:val="23"/>
                <w:szCs w:val="23"/>
              </w:rPr>
              <w:t>單位</w:t>
            </w:r>
          </w:p>
        </w:tc>
      </w:tr>
      <w:tr w:rsidR="00C371B8" w:rsidRPr="004116E1" w14:paraId="1EBF9C07" w14:textId="77777777" w:rsidTr="0095494A">
        <w:trPr>
          <w:cantSplit/>
          <w:trHeight w:val="1545"/>
          <w:jc w:val="center"/>
        </w:trPr>
        <w:tc>
          <w:tcPr>
            <w:tcW w:w="1277" w:type="dxa"/>
            <w:vMerge w:val="restart"/>
            <w:tcBorders>
              <w:top w:val="double" w:sz="4" w:space="0" w:color="auto"/>
              <w:left w:val="double" w:sz="4" w:space="0" w:color="auto"/>
              <w:right w:val="single" w:sz="2" w:space="0" w:color="auto"/>
            </w:tcBorders>
            <w:vAlign w:val="center"/>
          </w:tcPr>
          <w:p w14:paraId="51F67D76" w14:textId="2F97E76B" w:rsidR="00C371B8" w:rsidRPr="004116E1" w:rsidRDefault="00C371B8" w:rsidP="00C371B8">
            <w:pPr>
              <w:pStyle w:val="aff3"/>
              <w:spacing w:after="0" w:line="240" w:lineRule="atLeast"/>
              <w:ind w:left="0"/>
              <w:jc w:val="center"/>
              <w:rPr>
                <w:rFonts w:eastAsia="標楷體"/>
                <w:color w:val="000000" w:themeColor="text1"/>
                <w:sz w:val="23"/>
                <w:szCs w:val="23"/>
              </w:rPr>
            </w:pPr>
            <w:r w:rsidRPr="004116E1">
              <w:rPr>
                <w:rFonts w:eastAsia="標楷體"/>
                <w:color w:val="000000" w:themeColor="text1"/>
                <w:sz w:val="23"/>
                <w:szCs w:val="23"/>
              </w:rPr>
              <w:t>地下水質</w:t>
            </w:r>
          </w:p>
        </w:tc>
        <w:tc>
          <w:tcPr>
            <w:tcW w:w="1984" w:type="dxa"/>
            <w:vMerge w:val="restart"/>
            <w:tcBorders>
              <w:top w:val="double" w:sz="4" w:space="0" w:color="auto"/>
              <w:left w:val="single" w:sz="2" w:space="0" w:color="auto"/>
              <w:right w:val="single" w:sz="2" w:space="0" w:color="auto"/>
            </w:tcBorders>
            <w:vAlign w:val="center"/>
          </w:tcPr>
          <w:p w14:paraId="52C82B3E" w14:textId="77777777" w:rsidR="00C371B8" w:rsidRPr="004116E1" w:rsidRDefault="00C371B8" w:rsidP="00C371B8">
            <w:pPr>
              <w:snapToGrid w:val="0"/>
              <w:spacing w:before="0" w:after="0" w:line="240" w:lineRule="auto"/>
              <w:ind w:left="0"/>
              <w:jc w:val="left"/>
              <w:rPr>
                <w:b/>
                <w:bCs/>
                <w:color w:val="000000" w:themeColor="text1"/>
                <w:sz w:val="22"/>
                <w:szCs w:val="22"/>
              </w:rPr>
            </w:pPr>
            <w:r w:rsidRPr="004116E1">
              <w:rPr>
                <w:b/>
                <w:bCs/>
                <w:color w:val="000000" w:themeColor="text1"/>
                <w:sz w:val="22"/>
                <w:szCs w:val="22"/>
              </w:rPr>
              <w:t>施工及營運期間：</w:t>
            </w:r>
          </w:p>
          <w:p w14:paraId="0A5E442D" w14:textId="77777777" w:rsidR="006E52B5" w:rsidRDefault="00C371B8" w:rsidP="00C371B8">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1.</w:t>
            </w:r>
            <w:r w:rsidRPr="004116E1">
              <w:rPr>
                <w:rFonts w:eastAsia="標楷體"/>
                <w:color w:val="000000" w:themeColor="text1"/>
                <w:sz w:val="23"/>
                <w:szCs w:val="23"/>
              </w:rPr>
              <w:t>水溫</w:t>
            </w:r>
          </w:p>
          <w:p w14:paraId="12BFE278" w14:textId="77777777" w:rsidR="006E52B5" w:rsidRDefault="00C371B8" w:rsidP="00C371B8">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2.pH</w:t>
            </w:r>
          </w:p>
          <w:p w14:paraId="7468E490" w14:textId="77777777" w:rsidR="006E52B5" w:rsidRDefault="00C371B8" w:rsidP="00C371B8">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3.TOC</w:t>
            </w:r>
          </w:p>
          <w:p w14:paraId="436BFC86" w14:textId="77777777" w:rsidR="006E52B5" w:rsidRDefault="00C371B8" w:rsidP="00C371B8">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4.</w:t>
            </w:r>
            <w:r w:rsidRPr="004116E1">
              <w:rPr>
                <w:rFonts w:eastAsia="標楷體"/>
                <w:color w:val="000000" w:themeColor="text1"/>
                <w:sz w:val="23"/>
                <w:szCs w:val="23"/>
              </w:rPr>
              <w:t>硫酸鹽</w:t>
            </w:r>
          </w:p>
          <w:p w14:paraId="7E3AFABA" w14:textId="77777777" w:rsidR="006E52B5" w:rsidRDefault="00C371B8" w:rsidP="00C371B8">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5.</w:t>
            </w:r>
            <w:r w:rsidRPr="004116E1">
              <w:rPr>
                <w:rFonts w:eastAsia="標楷體"/>
                <w:color w:val="000000" w:themeColor="text1"/>
                <w:sz w:val="23"/>
                <w:szCs w:val="23"/>
              </w:rPr>
              <w:t>硝酸鹽</w:t>
            </w:r>
          </w:p>
          <w:p w14:paraId="6B37B641" w14:textId="77777777" w:rsidR="006E52B5" w:rsidRDefault="00C371B8" w:rsidP="00C371B8">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6.</w:t>
            </w:r>
            <w:r w:rsidRPr="004116E1">
              <w:rPr>
                <w:rFonts w:eastAsia="標楷體"/>
                <w:color w:val="000000" w:themeColor="text1"/>
                <w:sz w:val="23"/>
                <w:szCs w:val="23"/>
              </w:rPr>
              <w:t>氨氮</w:t>
            </w:r>
          </w:p>
          <w:p w14:paraId="3B306F1F" w14:textId="77777777" w:rsidR="006E52B5" w:rsidRDefault="00C371B8" w:rsidP="00C371B8">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7.</w:t>
            </w:r>
            <w:r w:rsidRPr="004116E1">
              <w:rPr>
                <w:rFonts w:eastAsia="標楷體"/>
                <w:color w:val="000000" w:themeColor="text1"/>
                <w:sz w:val="23"/>
                <w:szCs w:val="23"/>
              </w:rPr>
              <w:t>比導電度</w:t>
            </w:r>
          </w:p>
          <w:p w14:paraId="754237A7" w14:textId="77777777" w:rsidR="006E52B5" w:rsidRDefault="00C371B8" w:rsidP="00C371B8">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8.</w:t>
            </w:r>
            <w:r w:rsidRPr="004116E1">
              <w:rPr>
                <w:rFonts w:eastAsia="標楷體"/>
                <w:color w:val="000000" w:themeColor="text1"/>
                <w:sz w:val="23"/>
                <w:szCs w:val="23"/>
              </w:rPr>
              <w:t>鐵</w:t>
            </w:r>
          </w:p>
          <w:p w14:paraId="0D60A6CC" w14:textId="77777777" w:rsidR="006E52B5" w:rsidRDefault="00C371B8" w:rsidP="00C371B8">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9.</w:t>
            </w:r>
            <w:r w:rsidRPr="004116E1">
              <w:rPr>
                <w:rFonts w:eastAsia="標楷體"/>
                <w:color w:val="000000" w:themeColor="text1"/>
                <w:sz w:val="23"/>
                <w:szCs w:val="23"/>
              </w:rPr>
              <w:t>錳</w:t>
            </w:r>
          </w:p>
          <w:p w14:paraId="3DEB08BE" w14:textId="77777777" w:rsidR="006E52B5" w:rsidRDefault="00C371B8" w:rsidP="00C371B8">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10.SS</w:t>
            </w:r>
          </w:p>
          <w:p w14:paraId="6CCB21E1" w14:textId="77777777" w:rsidR="006E52B5" w:rsidRDefault="00C371B8" w:rsidP="00C371B8">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11.</w:t>
            </w:r>
            <w:r w:rsidRPr="004116E1">
              <w:rPr>
                <w:rFonts w:eastAsia="標楷體"/>
                <w:color w:val="000000" w:themeColor="text1"/>
                <w:sz w:val="23"/>
                <w:szCs w:val="23"/>
              </w:rPr>
              <w:t>氯鹽</w:t>
            </w:r>
          </w:p>
          <w:p w14:paraId="7E8A7BFB" w14:textId="77777777" w:rsidR="006E52B5" w:rsidRDefault="00C371B8" w:rsidP="00C371B8">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12.</w:t>
            </w:r>
            <w:r w:rsidRPr="004116E1">
              <w:rPr>
                <w:rFonts w:eastAsia="標楷體"/>
                <w:color w:val="000000" w:themeColor="text1"/>
                <w:sz w:val="23"/>
                <w:szCs w:val="23"/>
              </w:rPr>
              <w:t>大腸桿菌群</w:t>
            </w:r>
          </w:p>
          <w:p w14:paraId="688AB0A9" w14:textId="77777777" w:rsidR="006E52B5" w:rsidRDefault="00C371B8" w:rsidP="006E52B5">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13.</w:t>
            </w:r>
            <w:r w:rsidRPr="004116E1">
              <w:rPr>
                <w:rFonts w:eastAsia="標楷體"/>
                <w:color w:val="000000" w:themeColor="text1"/>
                <w:sz w:val="23"/>
                <w:szCs w:val="23"/>
              </w:rPr>
              <w:t>總菌落數</w:t>
            </w:r>
          </w:p>
          <w:p w14:paraId="5136F3D0" w14:textId="5CD4BE05" w:rsidR="00C371B8" w:rsidRPr="004116E1" w:rsidRDefault="00C371B8" w:rsidP="006E52B5">
            <w:pPr>
              <w:pStyle w:val="aff3"/>
              <w:adjustRightInd w:val="0"/>
              <w:snapToGrid w:val="0"/>
              <w:spacing w:after="0" w:line="0" w:lineRule="atLeast"/>
              <w:ind w:left="0"/>
              <w:rPr>
                <w:rFonts w:eastAsia="標楷體"/>
                <w:color w:val="000000" w:themeColor="text1"/>
                <w:sz w:val="23"/>
                <w:szCs w:val="23"/>
              </w:rPr>
            </w:pPr>
            <w:r w:rsidRPr="004116E1">
              <w:rPr>
                <w:rFonts w:eastAsia="標楷體"/>
                <w:color w:val="000000" w:themeColor="text1"/>
                <w:sz w:val="23"/>
                <w:szCs w:val="23"/>
              </w:rPr>
              <w:t>14.</w:t>
            </w:r>
            <w:r w:rsidRPr="004116E1">
              <w:rPr>
                <w:rFonts w:eastAsia="標楷體"/>
                <w:color w:val="000000" w:themeColor="text1"/>
                <w:sz w:val="23"/>
                <w:szCs w:val="23"/>
              </w:rPr>
              <w:t>總硬度</w:t>
            </w:r>
          </w:p>
        </w:tc>
        <w:tc>
          <w:tcPr>
            <w:tcW w:w="1276" w:type="dxa"/>
            <w:vMerge w:val="restart"/>
            <w:tcBorders>
              <w:top w:val="double" w:sz="4" w:space="0" w:color="auto"/>
              <w:left w:val="single" w:sz="2" w:space="0" w:color="auto"/>
              <w:right w:val="single" w:sz="2" w:space="0" w:color="auto"/>
            </w:tcBorders>
            <w:vAlign w:val="center"/>
          </w:tcPr>
          <w:p w14:paraId="27AE42B6" w14:textId="3C2A2602" w:rsidR="00C371B8" w:rsidRPr="00082026" w:rsidRDefault="00C371B8" w:rsidP="00C371B8">
            <w:pPr>
              <w:adjustRightInd w:val="0"/>
              <w:snapToGrid w:val="0"/>
              <w:spacing w:before="0" w:after="0" w:line="240" w:lineRule="auto"/>
              <w:ind w:left="0"/>
              <w:rPr>
                <w:color w:val="000000" w:themeColor="text1"/>
                <w:sz w:val="22"/>
                <w:szCs w:val="22"/>
              </w:rPr>
            </w:pPr>
            <w:r w:rsidRPr="00082026">
              <w:rPr>
                <w:color w:val="000000" w:themeColor="text1"/>
                <w:sz w:val="22"/>
                <w:szCs w:val="22"/>
              </w:rPr>
              <w:t>基地內</w:t>
            </w:r>
            <w:r w:rsidRPr="00082026">
              <w:rPr>
                <w:color w:val="000000" w:themeColor="text1"/>
                <w:sz w:val="22"/>
                <w:szCs w:val="22"/>
              </w:rPr>
              <w:t>1</w:t>
            </w:r>
            <w:r w:rsidRPr="00082026">
              <w:rPr>
                <w:color w:val="000000" w:themeColor="text1"/>
                <w:sz w:val="22"/>
                <w:szCs w:val="22"/>
              </w:rPr>
              <w:t>點</w:t>
            </w:r>
          </w:p>
        </w:tc>
        <w:tc>
          <w:tcPr>
            <w:tcW w:w="1602" w:type="dxa"/>
            <w:vMerge w:val="restart"/>
            <w:tcBorders>
              <w:top w:val="double" w:sz="4" w:space="0" w:color="auto"/>
              <w:left w:val="single" w:sz="2" w:space="0" w:color="auto"/>
              <w:right w:val="single" w:sz="2" w:space="0" w:color="auto"/>
            </w:tcBorders>
            <w:vAlign w:val="center"/>
          </w:tcPr>
          <w:p w14:paraId="74981AF9" w14:textId="33855B26" w:rsidR="00C371B8" w:rsidRPr="00082026" w:rsidRDefault="00C371B8" w:rsidP="00C371B8">
            <w:pPr>
              <w:pStyle w:val="aff3"/>
              <w:adjustRightInd w:val="0"/>
              <w:snapToGrid w:val="0"/>
              <w:spacing w:after="0"/>
              <w:ind w:left="0"/>
              <w:jc w:val="both"/>
              <w:rPr>
                <w:rFonts w:eastAsia="標楷體"/>
                <w:color w:val="000000" w:themeColor="text1"/>
                <w:sz w:val="22"/>
                <w:szCs w:val="22"/>
              </w:rPr>
            </w:pPr>
            <w:r w:rsidRPr="00082026">
              <w:rPr>
                <w:rFonts w:eastAsia="標楷體"/>
                <w:color w:val="000000" w:themeColor="text1"/>
                <w:spacing w:val="-6"/>
                <w:sz w:val="22"/>
                <w:szCs w:val="22"/>
              </w:rPr>
              <w:t>每季</w:t>
            </w:r>
            <w:r w:rsidRPr="00082026">
              <w:rPr>
                <w:rFonts w:eastAsia="標楷體"/>
                <w:color w:val="000000" w:themeColor="text1"/>
                <w:spacing w:val="-6"/>
                <w:sz w:val="22"/>
                <w:szCs w:val="22"/>
              </w:rPr>
              <w:t>1</w:t>
            </w:r>
            <w:r w:rsidRPr="00082026">
              <w:rPr>
                <w:rFonts w:eastAsia="標楷體"/>
                <w:color w:val="000000" w:themeColor="text1"/>
                <w:spacing w:val="-6"/>
                <w:sz w:val="22"/>
                <w:szCs w:val="22"/>
              </w:rPr>
              <w:t>次。</w:t>
            </w:r>
          </w:p>
        </w:tc>
        <w:tc>
          <w:tcPr>
            <w:tcW w:w="2210" w:type="dxa"/>
            <w:tcBorders>
              <w:top w:val="double" w:sz="4" w:space="0" w:color="auto"/>
              <w:left w:val="single" w:sz="2" w:space="0" w:color="auto"/>
              <w:right w:val="single" w:sz="2" w:space="0" w:color="auto"/>
            </w:tcBorders>
            <w:vAlign w:val="center"/>
          </w:tcPr>
          <w:p w14:paraId="0A4FBF11" w14:textId="77777777" w:rsidR="00C371B8" w:rsidRPr="00082026" w:rsidRDefault="00C371B8" w:rsidP="00C371B8">
            <w:pPr>
              <w:snapToGrid w:val="0"/>
              <w:spacing w:before="0" w:after="0" w:line="240" w:lineRule="auto"/>
              <w:ind w:left="0"/>
              <w:rPr>
                <w:b/>
                <w:bCs/>
                <w:color w:val="000000" w:themeColor="text1"/>
                <w:sz w:val="22"/>
                <w:szCs w:val="22"/>
              </w:rPr>
            </w:pPr>
            <w:r w:rsidRPr="00082026">
              <w:rPr>
                <w:b/>
                <w:bCs/>
                <w:color w:val="000000" w:themeColor="text1"/>
                <w:sz w:val="22"/>
                <w:szCs w:val="22"/>
              </w:rPr>
              <w:t>施工期間：</w:t>
            </w:r>
          </w:p>
          <w:p w14:paraId="3061A55A" w14:textId="77777777" w:rsidR="00C371B8" w:rsidRPr="00082026" w:rsidRDefault="00C371B8" w:rsidP="00CB5B68">
            <w:pPr>
              <w:pStyle w:val="2a"/>
              <w:snapToGrid w:val="0"/>
              <w:spacing w:before="0" w:after="0" w:line="300" w:lineRule="exact"/>
              <w:ind w:leftChars="0" w:left="0" w:firstLineChars="0" w:firstLine="0"/>
              <w:rPr>
                <w:b/>
                <w:bCs/>
                <w:color w:val="000000" w:themeColor="text1"/>
                <w:sz w:val="22"/>
                <w:szCs w:val="22"/>
              </w:rPr>
            </w:pPr>
            <w:r w:rsidRPr="00082026">
              <w:rPr>
                <w:b/>
                <w:bCs/>
                <w:color w:val="000000" w:themeColor="text1"/>
                <w:sz w:val="22"/>
                <w:szCs w:val="22"/>
              </w:rPr>
              <w:t>高雄醫學大學附屬高</w:t>
            </w:r>
            <w:proofErr w:type="gramStart"/>
            <w:r w:rsidRPr="00082026">
              <w:rPr>
                <w:b/>
                <w:bCs/>
                <w:color w:val="000000" w:themeColor="text1"/>
                <w:sz w:val="22"/>
                <w:szCs w:val="22"/>
              </w:rPr>
              <w:t>醫</w:t>
            </w:r>
            <w:proofErr w:type="gramEnd"/>
            <w:r w:rsidRPr="00082026">
              <w:rPr>
                <w:b/>
                <w:bCs/>
                <w:color w:val="000000" w:themeColor="text1"/>
                <w:sz w:val="22"/>
                <w:szCs w:val="22"/>
              </w:rPr>
              <w:t>岡山醫院一期醫療大樓新建工程：</w:t>
            </w:r>
          </w:p>
          <w:p w14:paraId="69882829" w14:textId="17AA6C55" w:rsidR="00C371B8" w:rsidRPr="00082026" w:rsidRDefault="00C371B8" w:rsidP="00C371B8">
            <w:pPr>
              <w:pStyle w:val="aff3"/>
              <w:spacing w:after="0"/>
              <w:ind w:left="0"/>
              <w:jc w:val="both"/>
              <w:rPr>
                <w:rFonts w:eastAsia="標楷體"/>
                <w:color w:val="FF0000"/>
                <w:sz w:val="22"/>
                <w:szCs w:val="22"/>
              </w:rPr>
            </w:pPr>
            <w:r w:rsidRPr="00082026">
              <w:rPr>
                <w:rFonts w:eastAsia="標楷體" w:hint="eastAsia"/>
                <w:color w:val="0000FF"/>
                <w:sz w:val="22"/>
                <w:szCs w:val="22"/>
              </w:rPr>
              <w:t>110.0</w:t>
            </w:r>
            <w:r w:rsidR="009E0CE7" w:rsidRPr="00082026">
              <w:rPr>
                <w:rFonts w:eastAsia="標楷體" w:hint="eastAsia"/>
                <w:color w:val="0000FF"/>
                <w:sz w:val="22"/>
                <w:szCs w:val="22"/>
              </w:rPr>
              <w:t>9</w:t>
            </w:r>
            <w:r w:rsidRPr="00082026">
              <w:rPr>
                <w:rFonts w:eastAsia="標楷體" w:hint="eastAsia"/>
                <w:color w:val="0000FF"/>
                <w:sz w:val="22"/>
                <w:szCs w:val="22"/>
              </w:rPr>
              <w:t>.</w:t>
            </w:r>
            <w:r w:rsidR="00EC2A85" w:rsidRPr="00082026">
              <w:rPr>
                <w:rFonts w:eastAsia="標楷體"/>
                <w:color w:val="0000FF"/>
                <w:sz w:val="22"/>
                <w:szCs w:val="22"/>
              </w:rPr>
              <w:t>1</w:t>
            </w:r>
            <w:r w:rsidR="009E0CE7" w:rsidRPr="00082026">
              <w:rPr>
                <w:rFonts w:eastAsia="標楷體" w:hint="eastAsia"/>
                <w:color w:val="0000FF"/>
                <w:sz w:val="22"/>
                <w:szCs w:val="22"/>
              </w:rPr>
              <w:t>6</w:t>
            </w:r>
          </w:p>
          <w:p w14:paraId="27799353" w14:textId="77777777" w:rsidR="00C371B8" w:rsidRPr="00082026" w:rsidRDefault="00C371B8" w:rsidP="00CB5B68">
            <w:pPr>
              <w:pStyle w:val="2a"/>
              <w:snapToGrid w:val="0"/>
              <w:spacing w:before="0" w:after="0" w:line="300" w:lineRule="exact"/>
              <w:ind w:leftChars="0" w:left="0" w:firstLineChars="0" w:firstLine="0"/>
              <w:rPr>
                <w:b/>
                <w:bCs/>
                <w:color w:val="000000" w:themeColor="text1"/>
                <w:sz w:val="22"/>
                <w:szCs w:val="22"/>
              </w:rPr>
            </w:pPr>
            <w:proofErr w:type="gramStart"/>
            <w:r w:rsidRPr="00082026">
              <w:rPr>
                <w:b/>
                <w:bCs/>
                <w:color w:val="000000" w:themeColor="text1"/>
                <w:sz w:val="22"/>
                <w:szCs w:val="22"/>
              </w:rPr>
              <w:t>達米秀</w:t>
            </w:r>
            <w:proofErr w:type="gramEnd"/>
            <w:r w:rsidRPr="00082026">
              <w:rPr>
                <w:b/>
                <w:bCs/>
                <w:color w:val="000000" w:themeColor="text1"/>
                <w:sz w:val="22"/>
                <w:szCs w:val="22"/>
              </w:rPr>
              <w:t>購物商場新建工程：</w:t>
            </w:r>
          </w:p>
          <w:p w14:paraId="13D85F6A" w14:textId="2E77A57D" w:rsidR="00C371B8" w:rsidRPr="00082026" w:rsidRDefault="00C371B8" w:rsidP="00C371B8">
            <w:pPr>
              <w:pStyle w:val="aff3"/>
              <w:spacing w:after="0" w:line="0" w:lineRule="atLeast"/>
              <w:ind w:left="0"/>
              <w:rPr>
                <w:rFonts w:eastAsia="標楷體"/>
                <w:color w:val="000000" w:themeColor="text1"/>
                <w:sz w:val="22"/>
                <w:szCs w:val="22"/>
              </w:rPr>
            </w:pPr>
            <w:r w:rsidRPr="00082026">
              <w:rPr>
                <w:rFonts w:eastAsia="標楷體"/>
                <w:color w:val="0000FF"/>
                <w:sz w:val="22"/>
                <w:szCs w:val="22"/>
              </w:rPr>
              <w:t>1</w:t>
            </w:r>
            <w:r w:rsidRPr="00082026">
              <w:rPr>
                <w:rFonts w:eastAsia="標楷體" w:hint="eastAsia"/>
                <w:color w:val="0000FF"/>
                <w:sz w:val="22"/>
                <w:szCs w:val="22"/>
              </w:rPr>
              <w:t>10</w:t>
            </w:r>
            <w:r w:rsidRPr="00082026">
              <w:rPr>
                <w:rFonts w:eastAsia="標楷體"/>
                <w:color w:val="0000FF"/>
                <w:sz w:val="22"/>
                <w:szCs w:val="22"/>
              </w:rPr>
              <w:t>.</w:t>
            </w:r>
            <w:r w:rsidRPr="00082026">
              <w:rPr>
                <w:rFonts w:eastAsia="標楷體" w:hint="eastAsia"/>
                <w:color w:val="0000FF"/>
                <w:sz w:val="22"/>
                <w:szCs w:val="22"/>
              </w:rPr>
              <w:t>0</w:t>
            </w:r>
            <w:r w:rsidR="00814F5C" w:rsidRPr="00082026">
              <w:rPr>
                <w:rFonts w:eastAsia="標楷體" w:hint="eastAsia"/>
                <w:color w:val="0000FF"/>
                <w:sz w:val="22"/>
                <w:szCs w:val="22"/>
              </w:rPr>
              <w:t>7</w:t>
            </w:r>
            <w:r w:rsidRPr="00082026">
              <w:rPr>
                <w:rFonts w:eastAsia="標楷體"/>
                <w:color w:val="0000FF"/>
                <w:sz w:val="22"/>
                <w:szCs w:val="22"/>
              </w:rPr>
              <w:t>.</w:t>
            </w:r>
            <w:r w:rsidR="00814F5C" w:rsidRPr="00082026">
              <w:rPr>
                <w:rFonts w:eastAsia="標楷體" w:hint="eastAsia"/>
                <w:color w:val="0000FF"/>
                <w:sz w:val="22"/>
                <w:szCs w:val="22"/>
              </w:rPr>
              <w:t>16</w:t>
            </w:r>
          </w:p>
        </w:tc>
        <w:tc>
          <w:tcPr>
            <w:tcW w:w="1559" w:type="dxa"/>
            <w:vMerge w:val="restart"/>
            <w:tcBorders>
              <w:top w:val="double" w:sz="4" w:space="0" w:color="auto"/>
              <w:left w:val="single" w:sz="2" w:space="0" w:color="auto"/>
            </w:tcBorders>
            <w:vAlign w:val="center"/>
          </w:tcPr>
          <w:p w14:paraId="163345F9" w14:textId="7777777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1.NIEA W217</w:t>
            </w:r>
          </w:p>
          <w:p w14:paraId="48100F8A" w14:textId="7777777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2.NIEA W424</w:t>
            </w:r>
          </w:p>
          <w:p w14:paraId="2B30EFCF" w14:textId="7777777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3.NIEA W532</w:t>
            </w:r>
          </w:p>
          <w:p w14:paraId="0F6CA767" w14:textId="7777777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4.NIEA W</w:t>
            </w:r>
            <w:r w:rsidRPr="00082026">
              <w:rPr>
                <w:rFonts w:eastAsia="標楷體" w:hint="eastAsia"/>
                <w:color w:val="000000" w:themeColor="text1"/>
                <w:sz w:val="22"/>
                <w:szCs w:val="22"/>
                <w:lang w:val="it-IT"/>
              </w:rPr>
              <w:t>415</w:t>
            </w:r>
          </w:p>
          <w:p w14:paraId="565ECDAB" w14:textId="7777777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5.NIEA W436</w:t>
            </w:r>
          </w:p>
          <w:p w14:paraId="0E04FC41" w14:textId="7777777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6.NIEA W437</w:t>
            </w:r>
          </w:p>
          <w:p w14:paraId="704E0900" w14:textId="7777777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7.NIEA W203</w:t>
            </w:r>
          </w:p>
          <w:p w14:paraId="7CBC3876" w14:textId="7777777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8.NIEA W311</w:t>
            </w:r>
          </w:p>
          <w:p w14:paraId="5BCF039F" w14:textId="7777777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9.NIEA W311</w:t>
            </w:r>
          </w:p>
          <w:p w14:paraId="2FCAD53C" w14:textId="7777777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10.NIEA W210</w:t>
            </w:r>
          </w:p>
          <w:p w14:paraId="13633CE9" w14:textId="7777777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11.NIEA W406</w:t>
            </w:r>
          </w:p>
          <w:p w14:paraId="61246F83" w14:textId="7777777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12.NIEA E202</w:t>
            </w:r>
          </w:p>
          <w:p w14:paraId="4DD6EF9F" w14:textId="7777777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13.NIEA E203</w:t>
            </w:r>
          </w:p>
          <w:p w14:paraId="5C41486D" w14:textId="49B38A57" w:rsidR="00C371B8" w:rsidRPr="00082026" w:rsidRDefault="00C371B8" w:rsidP="00BA0C38">
            <w:pPr>
              <w:pStyle w:val="aff3"/>
              <w:adjustRightInd w:val="0"/>
              <w:snapToGrid w:val="0"/>
              <w:spacing w:after="0" w:line="0" w:lineRule="atLeast"/>
              <w:ind w:left="0"/>
              <w:rPr>
                <w:rFonts w:eastAsia="標楷體"/>
                <w:color w:val="000000" w:themeColor="text1"/>
                <w:sz w:val="22"/>
                <w:szCs w:val="22"/>
                <w:lang w:val="it-IT"/>
              </w:rPr>
            </w:pPr>
            <w:r w:rsidRPr="00082026">
              <w:rPr>
                <w:rFonts w:eastAsia="標楷體"/>
                <w:color w:val="000000" w:themeColor="text1"/>
                <w:sz w:val="22"/>
                <w:szCs w:val="22"/>
                <w:lang w:val="it-IT"/>
              </w:rPr>
              <w:t>14.NIEA W208</w:t>
            </w:r>
          </w:p>
        </w:tc>
        <w:tc>
          <w:tcPr>
            <w:tcW w:w="625" w:type="dxa"/>
            <w:vMerge w:val="restart"/>
            <w:tcBorders>
              <w:top w:val="double" w:sz="4" w:space="0" w:color="auto"/>
              <w:right w:val="double" w:sz="4" w:space="0" w:color="auto"/>
            </w:tcBorders>
            <w:vAlign w:val="center"/>
          </w:tcPr>
          <w:p w14:paraId="58F0B22C"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台</w:t>
            </w:r>
          </w:p>
          <w:p w14:paraId="24F0360D"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灣</w:t>
            </w:r>
          </w:p>
          <w:p w14:paraId="2E565210"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檢</w:t>
            </w:r>
          </w:p>
          <w:p w14:paraId="4096F246"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proofErr w:type="gramStart"/>
            <w:r w:rsidRPr="002E3346">
              <w:rPr>
                <w:color w:val="000000" w:themeColor="text1"/>
                <w:sz w:val="23"/>
                <w:szCs w:val="23"/>
              </w:rPr>
              <w:t>驗</w:t>
            </w:r>
            <w:proofErr w:type="gramEnd"/>
          </w:p>
          <w:p w14:paraId="79D945B0"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科</w:t>
            </w:r>
          </w:p>
          <w:p w14:paraId="1F535E1C"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技</w:t>
            </w:r>
          </w:p>
          <w:p w14:paraId="5C4E24AC"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股</w:t>
            </w:r>
          </w:p>
          <w:p w14:paraId="3CE1C5C8"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份</w:t>
            </w:r>
          </w:p>
          <w:p w14:paraId="3C6D67B1"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有</w:t>
            </w:r>
          </w:p>
          <w:p w14:paraId="4C2FC991"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限</w:t>
            </w:r>
          </w:p>
          <w:p w14:paraId="60549877"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公</w:t>
            </w:r>
          </w:p>
          <w:p w14:paraId="2869F070"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司</w:t>
            </w:r>
          </w:p>
          <w:p w14:paraId="0339BF0D"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w:t>
            </w:r>
          </w:p>
          <w:p w14:paraId="5962F857"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高</w:t>
            </w:r>
          </w:p>
          <w:p w14:paraId="44DDF84D"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雄</w:t>
            </w:r>
          </w:p>
          <w:p w14:paraId="128B7286"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分</w:t>
            </w:r>
          </w:p>
          <w:p w14:paraId="0AB53C46" w14:textId="77777777" w:rsidR="00150236" w:rsidRPr="002E3346"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公</w:t>
            </w:r>
          </w:p>
          <w:p w14:paraId="1F230D3D" w14:textId="65D608BE" w:rsidR="00C371B8" w:rsidRPr="004116E1" w:rsidRDefault="00150236" w:rsidP="00150236">
            <w:pPr>
              <w:adjustRightInd w:val="0"/>
              <w:snapToGrid w:val="0"/>
              <w:spacing w:before="60" w:after="0" w:line="200" w:lineRule="exact"/>
              <w:ind w:left="0"/>
              <w:jc w:val="center"/>
              <w:rPr>
                <w:color w:val="000000" w:themeColor="text1"/>
                <w:sz w:val="23"/>
                <w:szCs w:val="23"/>
              </w:rPr>
            </w:pPr>
            <w:r w:rsidRPr="002E3346">
              <w:rPr>
                <w:color w:val="000000" w:themeColor="text1"/>
                <w:sz w:val="23"/>
                <w:szCs w:val="23"/>
              </w:rPr>
              <w:t>司</w:t>
            </w:r>
          </w:p>
        </w:tc>
      </w:tr>
      <w:tr w:rsidR="00E547ED" w:rsidRPr="004116E1" w14:paraId="699E814A" w14:textId="77777777" w:rsidTr="00E039F2">
        <w:trPr>
          <w:cantSplit/>
          <w:trHeight w:val="2142"/>
          <w:jc w:val="center"/>
        </w:trPr>
        <w:tc>
          <w:tcPr>
            <w:tcW w:w="1277" w:type="dxa"/>
            <w:vMerge/>
            <w:tcBorders>
              <w:left w:val="double" w:sz="4" w:space="0" w:color="auto"/>
              <w:bottom w:val="single" w:sz="2" w:space="0" w:color="auto"/>
              <w:right w:val="single" w:sz="2" w:space="0" w:color="auto"/>
            </w:tcBorders>
            <w:vAlign w:val="center"/>
          </w:tcPr>
          <w:p w14:paraId="37D17B3B" w14:textId="77777777" w:rsidR="00E547ED" w:rsidRPr="004116E1" w:rsidRDefault="00E547ED" w:rsidP="0095494A">
            <w:pPr>
              <w:snapToGrid w:val="0"/>
              <w:spacing w:before="0" w:after="0" w:line="240" w:lineRule="auto"/>
              <w:ind w:left="0"/>
              <w:jc w:val="center"/>
              <w:rPr>
                <w:color w:val="000000" w:themeColor="text1"/>
                <w:sz w:val="24"/>
                <w:szCs w:val="24"/>
              </w:rPr>
            </w:pPr>
          </w:p>
        </w:tc>
        <w:tc>
          <w:tcPr>
            <w:tcW w:w="1984" w:type="dxa"/>
            <w:vMerge/>
            <w:tcBorders>
              <w:left w:val="single" w:sz="2" w:space="0" w:color="auto"/>
              <w:bottom w:val="single" w:sz="2" w:space="0" w:color="auto"/>
              <w:right w:val="single" w:sz="2" w:space="0" w:color="auto"/>
            </w:tcBorders>
            <w:vAlign w:val="center"/>
          </w:tcPr>
          <w:p w14:paraId="7A71533B" w14:textId="77777777" w:rsidR="00E547ED" w:rsidRPr="004116E1" w:rsidRDefault="00E547ED" w:rsidP="0095494A">
            <w:pPr>
              <w:snapToGrid w:val="0"/>
              <w:spacing w:before="0" w:after="0" w:line="240" w:lineRule="auto"/>
              <w:ind w:left="0"/>
              <w:jc w:val="left"/>
              <w:rPr>
                <w:b/>
                <w:bCs/>
                <w:color w:val="000000" w:themeColor="text1"/>
                <w:sz w:val="24"/>
                <w:szCs w:val="24"/>
              </w:rPr>
            </w:pPr>
          </w:p>
        </w:tc>
        <w:tc>
          <w:tcPr>
            <w:tcW w:w="1276" w:type="dxa"/>
            <w:vMerge/>
            <w:tcBorders>
              <w:left w:val="single" w:sz="2" w:space="0" w:color="auto"/>
              <w:bottom w:val="single" w:sz="2" w:space="0" w:color="auto"/>
              <w:right w:val="single" w:sz="2" w:space="0" w:color="auto"/>
            </w:tcBorders>
            <w:vAlign w:val="center"/>
          </w:tcPr>
          <w:p w14:paraId="316E49B0" w14:textId="0F35836F" w:rsidR="00E547ED" w:rsidRPr="00082026" w:rsidRDefault="00E547ED" w:rsidP="0095494A">
            <w:pPr>
              <w:adjustRightInd w:val="0"/>
              <w:snapToGrid w:val="0"/>
              <w:spacing w:before="0" w:after="0" w:line="240" w:lineRule="auto"/>
              <w:ind w:left="0"/>
              <w:rPr>
                <w:color w:val="000000" w:themeColor="text1"/>
                <w:sz w:val="22"/>
                <w:szCs w:val="22"/>
              </w:rPr>
            </w:pPr>
          </w:p>
        </w:tc>
        <w:tc>
          <w:tcPr>
            <w:tcW w:w="1602" w:type="dxa"/>
            <w:vMerge/>
            <w:tcBorders>
              <w:left w:val="single" w:sz="2" w:space="0" w:color="auto"/>
              <w:bottom w:val="single" w:sz="2" w:space="0" w:color="auto"/>
              <w:right w:val="single" w:sz="2" w:space="0" w:color="auto"/>
            </w:tcBorders>
            <w:vAlign w:val="center"/>
          </w:tcPr>
          <w:p w14:paraId="7B1DC3D4" w14:textId="3B8F29C0" w:rsidR="00E547ED" w:rsidRPr="00082026" w:rsidRDefault="00E547ED" w:rsidP="0095494A">
            <w:pPr>
              <w:pStyle w:val="aff3"/>
              <w:adjustRightInd w:val="0"/>
              <w:snapToGrid w:val="0"/>
              <w:spacing w:after="0"/>
              <w:ind w:left="0"/>
              <w:rPr>
                <w:rFonts w:eastAsia="標楷體"/>
                <w:color w:val="000000" w:themeColor="text1"/>
                <w:sz w:val="22"/>
                <w:szCs w:val="22"/>
              </w:rPr>
            </w:pPr>
          </w:p>
        </w:tc>
        <w:tc>
          <w:tcPr>
            <w:tcW w:w="2210" w:type="dxa"/>
            <w:tcBorders>
              <w:left w:val="single" w:sz="2" w:space="0" w:color="auto"/>
              <w:bottom w:val="single" w:sz="2" w:space="0" w:color="auto"/>
              <w:right w:val="single" w:sz="2" w:space="0" w:color="auto"/>
            </w:tcBorders>
            <w:vAlign w:val="center"/>
          </w:tcPr>
          <w:p w14:paraId="3FEE8823" w14:textId="52791D98" w:rsidR="00E547ED" w:rsidRPr="00082026" w:rsidRDefault="00E547ED" w:rsidP="009D53FF">
            <w:pPr>
              <w:snapToGrid w:val="0"/>
              <w:spacing w:before="0" w:after="0" w:line="240" w:lineRule="auto"/>
              <w:ind w:left="0"/>
              <w:rPr>
                <w:b/>
                <w:bCs/>
                <w:color w:val="000000" w:themeColor="text1"/>
                <w:sz w:val="22"/>
                <w:szCs w:val="22"/>
              </w:rPr>
            </w:pPr>
            <w:r w:rsidRPr="00082026">
              <w:rPr>
                <w:b/>
                <w:bCs/>
                <w:color w:val="000000" w:themeColor="text1"/>
                <w:sz w:val="22"/>
                <w:szCs w:val="22"/>
              </w:rPr>
              <w:t>營運期間：</w:t>
            </w:r>
          </w:p>
          <w:p w14:paraId="65969203" w14:textId="5E9017CB" w:rsidR="00E547ED" w:rsidRPr="00082026" w:rsidRDefault="00E547ED" w:rsidP="0095494A">
            <w:pPr>
              <w:pStyle w:val="2a"/>
              <w:snapToGrid w:val="0"/>
              <w:spacing w:before="0" w:after="0" w:line="300" w:lineRule="exact"/>
              <w:ind w:leftChars="0" w:left="0" w:firstLineChars="0" w:firstLine="0"/>
              <w:jc w:val="left"/>
              <w:rPr>
                <w:b/>
                <w:bCs/>
                <w:color w:val="000000" w:themeColor="text1"/>
                <w:sz w:val="22"/>
                <w:szCs w:val="22"/>
              </w:rPr>
            </w:pPr>
            <w:r w:rsidRPr="00082026">
              <w:rPr>
                <w:color w:val="0000FF"/>
                <w:sz w:val="22"/>
                <w:szCs w:val="22"/>
              </w:rPr>
              <w:t>1</w:t>
            </w:r>
            <w:r w:rsidRPr="00082026">
              <w:rPr>
                <w:rFonts w:hint="eastAsia"/>
                <w:color w:val="0000FF"/>
                <w:sz w:val="22"/>
                <w:szCs w:val="22"/>
              </w:rPr>
              <w:t>10</w:t>
            </w:r>
            <w:r w:rsidRPr="00082026">
              <w:rPr>
                <w:color w:val="0000FF"/>
                <w:sz w:val="22"/>
                <w:szCs w:val="22"/>
              </w:rPr>
              <w:t>.</w:t>
            </w:r>
            <w:r w:rsidRPr="00082026">
              <w:rPr>
                <w:rFonts w:hint="eastAsia"/>
                <w:color w:val="0000FF"/>
                <w:sz w:val="22"/>
                <w:szCs w:val="22"/>
              </w:rPr>
              <w:t>0</w:t>
            </w:r>
            <w:r w:rsidR="00814F5C" w:rsidRPr="00082026">
              <w:rPr>
                <w:rFonts w:hint="eastAsia"/>
                <w:color w:val="0000FF"/>
                <w:sz w:val="22"/>
                <w:szCs w:val="22"/>
              </w:rPr>
              <w:t>7</w:t>
            </w:r>
            <w:r w:rsidRPr="00082026">
              <w:rPr>
                <w:color w:val="0000FF"/>
                <w:sz w:val="22"/>
                <w:szCs w:val="22"/>
              </w:rPr>
              <w:t>.</w:t>
            </w:r>
            <w:r w:rsidR="00C16E5F" w:rsidRPr="00082026">
              <w:rPr>
                <w:color w:val="0000FF"/>
                <w:sz w:val="22"/>
                <w:szCs w:val="22"/>
              </w:rPr>
              <w:t>05</w:t>
            </w:r>
          </w:p>
        </w:tc>
        <w:tc>
          <w:tcPr>
            <w:tcW w:w="1559" w:type="dxa"/>
            <w:vMerge/>
            <w:tcBorders>
              <w:left w:val="single" w:sz="2" w:space="0" w:color="auto"/>
              <w:bottom w:val="single" w:sz="2" w:space="0" w:color="auto"/>
            </w:tcBorders>
            <w:vAlign w:val="center"/>
          </w:tcPr>
          <w:p w14:paraId="5C6C7C3E" w14:textId="77777777" w:rsidR="00E547ED" w:rsidRPr="00082026" w:rsidRDefault="00E547ED" w:rsidP="0095494A">
            <w:pPr>
              <w:pStyle w:val="aff3"/>
              <w:adjustRightInd w:val="0"/>
              <w:snapToGrid w:val="0"/>
              <w:spacing w:after="0" w:line="0" w:lineRule="atLeast"/>
              <w:ind w:left="0"/>
              <w:rPr>
                <w:rFonts w:eastAsia="標楷體"/>
                <w:color w:val="000000" w:themeColor="text1"/>
                <w:sz w:val="22"/>
                <w:szCs w:val="22"/>
                <w:lang w:val="it-IT"/>
              </w:rPr>
            </w:pPr>
          </w:p>
        </w:tc>
        <w:tc>
          <w:tcPr>
            <w:tcW w:w="625" w:type="dxa"/>
            <w:vMerge/>
            <w:tcBorders>
              <w:right w:val="double" w:sz="4" w:space="0" w:color="auto"/>
            </w:tcBorders>
            <w:vAlign w:val="center"/>
          </w:tcPr>
          <w:p w14:paraId="48E739BA" w14:textId="77777777" w:rsidR="00E547ED" w:rsidRPr="004116E1" w:rsidRDefault="00E547ED" w:rsidP="0095494A">
            <w:pPr>
              <w:adjustRightInd w:val="0"/>
              <w:snapToGrid w:val="0"/>
              <w:spacing w:before="60" w:after="0" w:line="200" w:lineRule="exact"/>
              <w:ind w:left="0"/>
              <w:jc w:val="center"/>
              <w:rPr>
                <w:color w:val="000000" w:themeColor="text1"/>
                <w:sz w:val="23"/>
                <w:szCs w:val="23"/>
              </w:rPr>
            </w:pPr>
          </w:p>
        </w:tc>
      </w:tr>
      <w:tr w:rsidR="00E547ED" w:rsidRPr="004116E1" w14:paraId="4728AA17" w14:textId="77777777" w:rsidTr="00B00B2A">
        <w:trPr>
          <w:cantSplit/>
          <w:trHeight w:val="1928"/>
          <w:jc w:val="center"/>
        </w:trPr>
        <w:tc>
          <w:tcPr>
            <w:tcW w:w="1277" w:type="dxa"/>
            <w:tcBorders>
              <w:top w:val="single" w:sz="2" w:space="0" w:color="auto"/>
              <w:left w:val="double" w:sz="4" w:space="0" w:color="auto"/>
              <w:bottom w:val="single" w:sz="2" w:space="0" w:color="auto"/>
              <w:right w:val="single" w:sz="2" w:space="0" w:color="auto"/>
            </w:tcBorders>
            <w:vAlign w:val="center"/>
          </w:tcPr>
          <w:p w14:paraId="00D2E33B" w14:textId="62279DC5" w:rsidR="00E547ED" w:rsidRPr="004116E1" w:rsidRDefault="00E547ED" w:rsidP="00B00B2A">
            <w:pPr>
              <w:pStyle w:val="aff3"/>
              <w:spacing w:after="0"/>
              <w:ind w:left="0"/>
              <w:jc w:val="center"/>
              <w:rPr>
                <w:rFonts w:eastAsia="標楷體"/>
                <w:color w:val="000000" w:themeColor="text1"/>
                <w:sz w:val="23"/>
                <w:szCs w:val="23"/>
              </w:rPr>
            </w:pPr>
            <w:r w:rsidRPr="004116E1">
              <w:rPr>
                <w:rFonts w:eastAsia="標楷體"/>
                <w:color w:val="000000" w:themeColor="text1"/>
                <w:sz w:val="23"/>
                <w:szCs w:val="23"/>
              </w:rPr>
              <w:t>交通流量</w:t>
            </w:r>
          </w:p>
        </w:tc>
        <w:tc>
          <w:tcPr>
            <w:tcW w:w="1984" w:type="dxa"/>
            <w:tcBorders>
              <w:top w:val="single" w:sz="2" w:space="0" w:color="auto"/>
              <w:left w:val="single" w:sz="2" w:space="0" w:color="auto"/>
              <w:bottom w:val="single" w:sz="2" w:space="0" w:color="auto"/>
              <w:right w:val="single" w:sz="2" w:space="0" w:color="auto"/>
            </w:tcBorders>
            <w:vAlign w:val="center"/>
          </w:tcPr>
          <w:p w14:paraId="14DF1966" w14:textId="77777777" w:rsidR="00E547ED" w:rsidRPr="004116E1" w:rsidRDefault="00E547ED" w:rsidP="00B00B2A">
            <w:pPr>
              <w:snapToGrid w:val="0"/>
              <w:spacing w:before="0" w:after="0" w:line="240" w:lineRule="auto"/>
              <w:ind w:left="0"/>
              <w:rPr>
                <w:b/>
                <w:bCs/>
                <w:color w:val="000000" w:themeColor="text1"/>
                <w:sz w:val="22"/>
                <w:szCs w:val="22"/>
              </w:rPr>
            </w:pPr>
            <w:r w:rsidRPr="004116E1">
              <w:rPr>
                <w:b/>
                <w:bCs/>
                <w:color w:val="000000" w:themeColor="text1"/>
                <w:sz w:val="22"/>
                <w:szCs w:val="22"/>
              </w:rPr>
              <w:t>營運期間：</w:t>
            </w:r>
          </w:p>
          <w:p w14:paraId="35EA7B9A" w14:textId="77777777" w:rsidR="006E52B5" w:rsidRDefault="00E547ED" w:rsidP="006E52B5">
            <w:pPr>
              <w:adjustRightInd w:val="0"/>
              <w:snapToGrid w:val="0"/>
              <w:spacing w:before="60" w:after="60" w:line="240" w:lineRule="auto"/>
              <w:ind w:leftChars="-11" w:left="-29" w:firstLineChars="12" w:firstLine="28"/>
              <w:rPr>
                <w:color w:val="000000" w:themeColor="text1"/>
                <w:sz w:val="23"/>
                <w:szCs w:val="23"/>
              </w:rPr>
            </w:pPr>
            <w:r w:rsidRPr="004116E1">
              <w:rPr>
                <w:color w:val="000000" w:themeColor="text1"/>
                <w:sz w:val="23"/>
                <w:szCs w:val="23"/>
              </w:rPr>
              <w:t>1.</w:t>
            </w:r>
            <w:r w:rsidRPr="004116E1">
              <w:rPr>
                <w:color w:val="000000" w:themeColor="text1"/>
                <w:sz w:val="23"/>
                <w:szCs w:val="23"/>
              </w:rPr>
              <w:t>道路現況</w:t>
            </w:r>
          </w:p>
          <w:p w14:paraId="360EAE85" w14:textId="77777777" w:rsidR="006E52B5" w:rsidRDefault="00E547ED" w:rsidP="006E52B5">
            <w:pPr>
              <w:adjustRightInd w:val="0"/>
              <w:snapToGrid w:val="0"/>
              <w:spacing w:before="60" w:after="60" w:line="240" w:lineRule="auto"/>
              <w:ind w:leftChars="-11" w:left="-29" w:firstLineChars="12" w:firstLine="28"/>
              <w:rPr>
                <w:color w:val="000000" w:themeColor="text1"/>
                <w:sz w:val="23"/>
                <w:szCs w:val="23"/>
              </w:rPr>
            </w:pPr>
            <w:r w:rsidRPr="004116E1">
              <w:rPr>
                <w:color w:val="000000" w:themeColor="text1"/>
                <w:sz w:val="23"/>
                <w:szCs w:val="23"/>
              </w:rPr>
              <w:t>2.</w:t>
            </w:r>
            <w:r w:rsidRPr="004116E1">
              <w:rPr>
                <w:color w:val="000000" w:themeColor="text1"/>
                <w:sz w:val="23"/>
                <w:szCs w:val="23"/>
              </w:rPr>
              <w:t>車輛類型及流量</w:t>
            </w:r>
          </w:p>
          <w:p w14:paraId="7B765CE1" w14:textId="447776A0" w:rsidR="00E547ED" w:rsidRPr="004116E1" w:rsidRDefault="00E547ED" w:rsidP="006E52B5">
            <w:pPr>
              <w:adjustRightInd w:val="0"/>
              <w:snapToGrid w:val="0"/>
              <w:spacing w:before="60" w:after="60" w:line="240" w:lineRule="auto"/>
              <w:ind w:leftChars="-11" w:left="-29" w:firstLineChars="12" w:firstLine="28"/>
              <w:rPr>
                <w:color w:val="000000" w:themeColor="text1"/>
                <w:sz w:val="18"/>
                <w:szCs w:val="18"/>
              </w:rPr>
            </w:pPr>
            <w:r w:rsidRPr="004116E1">
              <w:rPr>
                <w:color w:val="000000" w:themeColor="text1"/>
                <w:sz w:val="23"/>
                <w:szCs w:val="23"/>
              </w:rPr>
              <w:t>3.</w:t>
            </w:r>
            <w:r w:rsidRPr="004116E1">
              <w:rPr>
                <w:color w:val="000000" w:themeColor="text1"/>
                <w:sz w:val="23"/>
                <w:szCs w:val="23"/>
              </w:rPr>
              <w:t>道路服務水準</w:t>
            </w:r>
          </w:p>
        </w:tc>
        <w:tc>
          <w:tcPr>
            <w:tcW w:w="1276" w:type="dxa"/>
            <w:tcBorders>
              <w:top w:val="single" w:sz="2" w:space="0" w:color="auto"/>
              <w:left w:val="single" w:sz="2" w:space="0" w:color="auto"/>
              <w:bottom w:val="single" w:sz="2" w:space="0" w:color="auto"/>
              <w:right w:val="single" w:sz="2" w:space="0" w:color="auto"/>
            </w:tcBorders>
            <w:vAlign w:val="center"/>
          </w:tcPr>
          <w:p w14:paraId="7D6ED9C8" w14:textId="77777777" w:rsidR="00E547ED" w:rsidRPr="00082026" w:rsidRDefault="00E547ED" w:rsidP="00CB5B68">
            <w:pPr>
              <w:adjustRightInd w:val="0"/>
              <w:snapToGrid w:val="0"/>
              <w:spacing w:before="60" w:after="60" w:line="240" w:lineRule="auto"/>
              <w:ind w:left="0"/>
              <w:rPr>
                <w:color w:val="000000" w:themeColor="text1"/>
                <w:sz w:val="22"/>
                <w:szCs w:val="22"/>
              </w:rPr>
            </w:pPr>
            <w:r w:rsidRPr="00082026">
              <w:rPr>
                <w:color w:val="000000" w:themeColor="text1"/>
                <w:sz w:val="22"/>
                <w:szCs w:val="22"/>
              </w:rPr>
              <w:t>1.</w:t>
            </w:r>
            <w:r w:rsidRPr="00082026">
              <w:rPr>
                <w:color w:val="000000" w:themeColor="text1"/>
                <w:sz w:val="22"/>
                <w:szCs w:val="22"/>
              </w:rPr>
              <w:t>中山南路</w:t>
            </w:r>
            <w:r w:rsidRPr="00082026">
              <w:rPr>
                <w:color w:val="000000" w:themeColor="text1"/>
                <w:sz w:val="22"/>
                <w:szCs w:val="22"/>
              </w:rPr>
              <w:t>(</w:t>
            </w:r>
            <w:r w:rsidRPr="00082026">
              <w:rPr>
                <w:color w:val="000000" w:themeColor="text1"/>
                <w:sz w:val="22"/>
                <w:szCs w:val="22"/>
              </w:rPr>
              <w:t>介壽東路</w:t>
            </w:r>
            <w:r w:rsidRPr="00082026">
              <w:rPr>
                <w:color w:val="000000" w:themeColor="text1"/>
                <w:sz w:val="22"/>
                <w:szCs w:val="22"/>
              </w:rPr>
              <w:t>-</w:t>
            </w:r>
            <w:r w:rsidRPr="00082026">
              <w:rPr>
                <w:color w:val="000000" w:themeColor="text1"/>
                <w:sz w:val="22"/>
                <w:szCs w:val="22"/>
              </w:rPr>
              <w:t>成功北路</w:t>
            </w:r>
            <w:r w:rsidRPr="00082026">
              <w:rPr>
                <w:color w:val="000000" w:themeColor="text1"/>
                <w:sz w:val="22"/>
                <w:szCs w:val="22"/>
              </w:rPr>
              <w:t>)</w:t>
            </w:r>
          </w:p>
          <w:p w14:paraId="06D6194E" w14:textId="20A5C146" w:rsidR="00E547ED" w:rsidRPr="00082026" w:rsidRDefault="00E547ED" w:rsidP="00CB5B68">
            <w:pPr>
              <w:pStyle w:val="2005-039005"/>
              <w:spacing w:line="240" w:lineRule="auto"/>
              <w:ind w:leftChars="4" w:left="10" w:firstLineChars="0" w:firstLine="0"/>
              <w:rPr>
                <w:rFonts w:cs="Times New Roman"/>
                <w:color w:val="000000" w:themeColor="text1"/>
                <w:sz w:val="22"/>
                <w:szCs w:val="22"/>
              </w:rPr>
            </w:pPr>
            <w:r w:rsidRPr="00082026">
              <w:rPr>
                <w:rFonts w:cs="Times New Roman"/>
                <w:color w:val="000000" w:themeColor="text1"/>
                <w:sz w:val="22"/>
                <w:szCs w:val="22"/>
              </w:rPr>
              <w:t>2.</w:t>
            </w:r>
            <w:r w:rsidRPr="00082026">
              <w:rPr>
                <w:rFonts w:cs="Times New Roman"/>
                <w:color w:val="000000" w:themeColor="text1"/>
                <w:sz w:val="22"/>
                <w:szCs w:val="22"/>
              </w:rPr>
              <w:t>岡山南路</w:t>
            </w:r>
            <w:r w:rsidRPr="00082026">
              <w:rPr>
                <w:rFonts w:cs="Times New Roman"/>
                <w:color w:val="000000" w:themeColor="text1"/>
                <w:sz w:val="22"/>
                <w:szCs w:val="22"/>
              </w:rPr>
              <w:t>(</w:t>
            </w:r>
            <w:r w:rsidRPr="00082026">
              <w:rPr>
                <w:rFonts w:cs="Times New Roman"/>
                <w:color w:val="000000" w:themeColor="text1"/>
                <w:sz w:val="22"/>
                <w:szCs w:val="22"/>
              </w:rPr>
              <w:t>介壽東路</w:t>
            </w:r>
            <w:r w:rsidRPr="00082026">
              <w:rPr>
                <w:rFonts w:cs="Times New Roman"/>
                <w:color w:val="000000" w:themeColor="text1"/>
                <w:sz w:val="22"/>
                <w:szCs w:val="22"/>
              </w:rPr>
              <w:t>-</w:t>
            </w:r>
            <w:r w:rsidRPr="00082026">
              <w:rPr>
                <w:rFonts w:cs="Times New Roman"/>
                <w:color w:val="000000" w:themeColor="text1"/>
                <w:sz w:val="22"/>
                <w:szCs w:val="22"/>
              </w:rPr>
              <w:t>成功北路</w:t>
            </w:r>
            <w:r w:rsidRPr="00082026">
              <w:rPr>
                <w:rFonts w:cs="Times New Roman"/>
                <w:color w:val="000000" w:themeColor="text1"/>
                <w:sz w:val="22"/>
                <w:szCs w:val="22"/>
              </w:rPr>
              <w:t>)</w:t>
            </w:r>
          </w:p>
        </w:tc>
        <w:tc>
          <w:tcPr>
            <w:tcW w:w="1602" w:type="dxa"/>
            <w:tcBorders>
              <w:top w:val="single" w:sz="2" w:space="0" w:color="auto"/>
              <w:left w:val="single" w:sz="2" w:space="0" w:color="auto"/>
              <w:bottom w:val="single" w:sz="2" w:space="0" w:color="auto"/>
              <w:right w:val="single" w:sz="2" w:space="0" w:color="auto"/>
            </w:tcBorders>
            <w:vAlign w:val="center"/>
          </w:tcPr>
          <w:p w14:paraId="5E9578A9" w14:textId="6F444109" w:rsidR="00E547ED" w:rsidRPr="00082026" w:rsidRDefault="00E547ED" w:rsidP="00B00B2A">
            <w:pPr>
              <w:pStyle w:val="aff3"/>
              <w:spacing w:after="0"/>
              <w:ind w:left="2"/>
              <w:rPr>
                <w:rFonts w:eastAsia="標楷體"/>
                <w:color w:val="000000" w:themeColor="text1"/>
                <w:sz w:val="22"/>
                <w:szCs w:val="22"/>
              </w:rPr>
            </w:pPr>
            <w:r w:rsidRPr="00082026">
              <w:rPr>
                <w:rFonts w:eastAsia="標楷體"/>
                <w:color w:val="000000" w:themeColor="text1"/>
                <w:sz w:val="22"/>
                <w:szCs w:val="22"/>
              </w:rPr>
              <w:t>每季一次，每季連續</w:t>
            </w:r>
            <w:r w:rsidRPr="00082026">
              <w:rPr>
                <w:rFonts w:eastAsia="標楷體"/>
                <w:color w:val="000000" w:themeColor="text1"/>
                <w:sz w:val="22"/>
                <w:szCs w:val="22"/>
              </w:rPr>
              <w:t>24</w:t>
            </w:r>
            <w:r w:rsidRPr="00082026">
              <w:rPr>
                <w:rFonts w:eastAsia="標楷體"/>
                <w:color w:val="000000" w:themeColor="text1"/>
                <w:sz w:val="22"/>
                <w:szCs w:val="22"/>
              </w:rPr>
              <w:t>小時</w:t>
            </w:r>
            <w:r w:rsidR="00DA1D93" w:rsidRPr="00082026">
              <w:rPr>
                <w:rFonts w:eastAsia="標楷體"/>
                <w:color w:val="000000" w:themeColor="text1"/>
                <w:spacing w:val="-6"/>
                <w:sz w:val="22"/>
                <w:szCs w:val="22"/>
              </w:rPr>
              <w:t>。</w:t>
            </w:r>
          </w:p>
        </w:tc>
        <w:tc>
          <w:tcPr>
            <w:tcW w:w="2210" w:type="dxa"/>
            <w:tcBorders>
              <w:top w:val="single" w:sz="2" w:space="0" w:color="auto"/>
              <w:left w:val="single" w:sz="2" w:space="0" w:color="auto"/>
              <w:bottom w:val="single" w:sz="2" w:space="0" w:color="auto"/>
              <w:right w:val="single" w:sz="2" w:space="0" w:color="auto"/>
            </w:tcBorders>
            <w:vAlign w:val="center"/>
          </w:tcPr>
          <w:p w14:paraId="4A052468" w14:textId="542E1906" w:rsidR="00E547ED" w:rsidRPr="00082026" w:rsidRDefault="00E547ED" w:rsidP="00B00B2A">
            <w:pPr>
              <w:pStyle w:val="aff3"/>
              <w:spacing w:after="0" w:line="0" w:lineRule="atLeast"/>
              <w:ind w:left="0"/>
              <w:rPr>
                <w:rFonts w:eastAsia="標楷體"/>
                <w:color w:val="0000FF"/>
                <w:sz w:val="22"/>
                <w:szCs w:val="22"/>
              </w:rPr>
            </w:pPr>
            <w:r w:rsidRPr="00082026">
              <w:rPr>
                <w:rFonts w:eastAsia="標楷體"/>
                <w:color w:val="0000FF"/>
                <w:sz w:val="22"/>
                <w:szCs w:val="22"/>
              </w:rPr>
              <w:t>1</w:t>
            </w:r>
            <w:r w:rsidRPr="00082026">
              <w:rPr>
                <w:rFonts w:eastAsia="標楷體" w:hint="eastAsia"/>
                <w:color w:val="0000FF"/>
                <w:sz w:val="22"/>
                <w:szCs w:val="22"/>
              </w:rPr>
              <w:t>10</w:t>
            </w:r>
            <w:r w:rsidRPr="00082026">
              <w:rPr>
                <w:rFonts w:eastAsia="標楷體"/>
                <w:color w:val="0000FF"/>
                <w:sz w:val="22"/>
                <w:szCs w:val="22"/>
              </w:rPr>
              <w:t>.</w:t>
            </w:r>
            <w:r w:rsidRPr="00082026">
              <w:rPr>
                <w:rFonts w:eastAsia="標楷體" w:hint="eastAsia"/>
                <w:color w:val="0000FF"/>
                <w:sz w:val="22"/>
                <w:szCs w:val="22"/>
              </w:rPr>
              <w:t>0</w:t>
            </w:r>
            <w:r w:rsidR="00814F5C" w:rsidRPr="00082026">
              <w:rPr>
                <w:rFonts w:eastAsia="標楷體" w:hint="eastAsia"/>
                <w:color w:val="0000FF"/>
                <w:sz w:val="22"/>
                <w:szCs w:val="22"/>
              </w:rPr>
              <w:t>7</w:t>
            </w:r>
            <w:r w:rsidRPr="00082026">
              <w:rPr>
                <w:rFonts w:eastAsia="標楷體"/>
                <w:color w:val="0000FF"/>
                <w:sz w:val="22"/>
                <w:szCs w:val="22"/>
              </w:rPr>
              <w:t>.</w:t>
            </w:r>
            <w:r w:rsidR="00814F5C" w:rsidRPr="00082026">
              <w:rPr>
                <w:rFonts w:eastAsia="標楷體" w:hint="eastAsia"/>
                <w:color w:val="0000FF"/>
                <w:sz w:val="22"/>
                <w:szCs w:val="22"/>
              </w:rPr>
              <w:t>05</w:t>
            </w:r>
            <w:r w:rsidRPr="00082026">
              <w:rPr>
                <w:rFonts w:eastAsia="標楷體" w:hint="eastAsia"/>
                <w:color w:val="0000FF"/>
                <w:sz w:val="22"/>
                <w:szCs w:val="22"/>
              </w:rPr>
              <w:t>-</w:t>
            </w:r>
            <w:r w:rsidR="00814F5C" w:rsidRPr="00082026">
              <w:rPr>
                <w:rFonts w:eastAsia="標楷體" w:hint="eastAsia"/>
                <w:color w:val="0000FF"/>
                <w:sz w:val="22"/>
                <w:szCs w:val="22"/>
              </w:rPr>
              <w:t>06</w:t>
            </w:r>
          </w:p>
        </w:tc>
        <w:tc>
          <w:tcPr>
            <w:tcW w:w="1559" w:type="dxa"/>
            <w:tcBorders>
              <w:top w:val="single" w:sz="2" w:space="0" w:color="auto"/>
              <w:left w:val="single" w:sz="2" w:space="0" w:color="auto"/>
              <w:bottom w:val="single" w:sz="2" w:space="0" w:color="auto"/>
            </w:tcBorders>
            <w:vAlign w:val="center"/>
          </w:tcPr>
          <w:p w14:paraId="13FE5D30" w14:textId="251608C4" w:rsidR="00E547ED" w:rsidRPr="00082026" w:rsidRDefault="00E547ED" w:rsidP="00B00B2A">
            <w:pPr>
              <w:adjustRightInd w:val="0"/>
              <w:snapToGrid w:val="0"/>
              <w:spacing w:before="60" w:after="0" w:line="240" w:lineRule="auto"/>
              <w:ind w:left="0"/>
              <w:jc w:val="left"/>
              <w:rPr>
                <w:color w:val="000000" w:themeColor="text1"/>
                <w:sz w:val="22"/>
                <w:szCs w:val="22"/>
                <w:lang w:val="it-IT"/>
              </w:rPr>
            </w:pPr>
            <w:r w:rsidRPr="00082026">
              <w:rPr>
                <w:color w:val="000000" w:themeColor="text1"/>
                <w:sz w:val="22"/>
                <w:szCs w:val="22"/>
              </w:rPr>
              <w:t>台灣區公路容量手冊之方法及準則</w:t>
            </w:r>
          </w:p>
        </w:tc>
        <w:tc>
          <w:tcPr>
            <w:tcW w:w="625" w:type="dxa"/>
            <w:vMerge/>
            <w:tcBorders>
              <w:right w:val="double" w:sz="4" w:space="0" w:color="auto"/>
            </w:tcBorders>
          </w:tcPr>
          <w:p w14:paraId="2049B81B" w14:textId="77777777" w:rsidR="00E547ED" w:rsidRPr="004116E1" w:rsidRDefault="00E547ED" w:rsidP="00B00B2A">
            <w:pPr>
              <w:adjustRightInd w:val="0"/>
              <w:snapToGrid w:val="0"/>
              <w:spacing w:before="60" w:after="0" w:line="200" w:lineRule="exact"/>
              <w:ind w:left="0"/>
              <w:jc w:val="center"/>
              <w:rPr>
                <w:color w:val="000000" w:themeColor="text1"/>
                <w:sz w:val="23"/>
                <w:szCs w:val="23"/>
                <w:lang w:val="it-IT"/>
              </w:rPr>
            </w:pPr>
          </w:p>
        </w:tc>
      </w:tr>
      <w:tr w:rsidR="00595390" w:rsidRPr="004116E1" w14:paraId="6AEEEBFC" w14:textId="77777777" w:rsidTr="00680D94">
        <w:trPr>
          <w:cantSplit/>
          <w:trHeight w:val="1431"/>
          <w:jc w:val="center"/>
        </w:trPr>
        <w:tc>
          <w:tcPr>
            <w:tcW w:w="1277" w:type="dxa"/>
            <w:vMerge w:val="restart"/>
            <w:tcBorders>
              <w:top w:val="single" w:sz="2" w:space="0" w:color="auto"/>
              <w:left w:val="double" w:sz="4" w:space="0" w:color="auto"/>
              <w:right w:val="single" w:sz="2" w:space="0" w:color="auto"/>
            </w:tcBorders>
            <w:vAlign w:val="center"/>
          </w:tcPr>
          <w:p w14:paraId="3B05EC50" w14:textId="7B9D6797" w:rsidR="00595390" w:rsidRPr="004116E1" w:rsidRDefault="00595390" w:rsidP="00595390">
            <w:pPr>
              <w:pStyle w:val="aff3"/>
              <w:spacing w:after="0"/>
              <w:ind w:left="0"/>
              <w:jc w:val="center"/>
              <w:rPr>
                <w:rFonts w:eastAsia="標楷體"/>
                <w:color w:val="000000" w:themeColor="text1"/>
                <w:sz w:val="23"/>
                <w:szCs w:val="23"/>
              </w:rPr>
            </w:pPr>
            <w:r w:rsidRPr="004116E1">
              <w:rPr>
                <w:rFonts w:eastAsia="標楷體"/>
                <w:color w:val="000000" w:themeColor="text1"/>
                <w:sz w:val="23"/>
                <w:szCs w:val="23"/>
              </w:rPr>
              <w:t>施工安全</w:t>
            </w:r>
          </w:p>
        </w:tc>
        <w:tc>
          <w:tcPr>
            <w:tcW w:w="1984" w:type="dxa"/>
            <w:vMerge w:val="restart"/>
            <w:tcBorders>
              <w:top w:val="single" w:sz="2" w:space="0" w:color="auto"/>
              <w:left w:val="single" w:sz="2" w:space="0" w:color="auto"/>
              <w:right w:val="single" w:sz="2" w:space="0" w:color="auto"/>
            </w:tcBorders>
            <w:vAlign w:val="center"/>
          </w:tcPr>
          <w:p w14:paraId="1704F3BB" w14:textId="77777777" w:rsidR="00595390" w:rsidRPr="004116E1" w:rsidRDefault="00595390" w:rsidP="00595390">
            <w:pPr>
              <w:snapToGrid w:val="0"/>
              <w:spacing w:before="0" w:after="0" w:line="240" w:lineRule="auto"/>
              <w:ind w:left="0"/>
              <w:rPr>
                <w:b/>
                <w:bCs/>
                <w:color w:val="000000" w:themeColor="text1"/>
                <w:sz w:val="22"/>
                <w:szCs w:val="22"/>
              </w:rPr>
            </w:pPr>
            <w:r w:rsidRPr="004116E1">
              <w:rPr>
                <w:b/>
                <w:bCs/>
                <w:color w:val="000000" w:themeColor="text1"/>
                <w:sz w:val="22"/>
                <w:szCs w:val="22"/>
              </w:rPr>
              <w:t>施工期間：</w:t>
            </w:r>
          </w:p>
          <w:p w14:paraId="6D478184" w14:textId="609BFE58" w:rsidR="00595390" w:rsidRPr="004116E1" w:rsidRDefault="00595390" w:rsidP="00595390">
            <w:pPr>
              <w:snapToGrid w:val="0"/>
              <w:spacing w:before="0" w:after="0" w:line="240" w:lineRule="auto"/>
              <w:ind w:left="0"/>
              <w:rPr>
                <w:b/>
                <w:bCs/>
                <w:color w:val="000000" w:themeColor="text1"/>
                <w:sz w:val="22"/>
                <w:szCs w:val="22"/>
              </w:rPr>
            </w:pPr>
            <w:r w:rsidRPr="004116E1">
              <w:rPr>
                <w:color w:val="000000" w:themeColor="text1"/>
                <w:sz w:val="23"/>
                <w:szCs w:val="23"/>
              </w:rPr>
              <w:t>地下水壓變化、地層變形、開挖支撐系統</w:t>
            </w:r>
          </w:p>
        </w:tc>
        <w:tc>
          <w:tcPr>
            <w:tcW w:w="1276" w:type="dxa"/>
            <w:vMerge w:val="restart"/>
            <w:tcBorders>
              <w:top w:val="single" w:sz="2" w:space="0" w:color="auto"/>
              <w:left w:val="single" w:sz="2" w:space="0" w:color="auto"/>
              <w:right w:val="single" w:sz="2" w:space="0" w:color="auto"/>
            </w:tcBorders>
            <w:vAlign w:val="center"/>
          </w:tcPr>
          <w:p w14:paraId="6B409797" w14:textId="5B7964C9" w:rsidR="00595390" w:rsidRPr="00082026" w:rsidRDefault="00595390" w:rsidP="00595390">
            <w:pPr>
              <w:pStyle w:val="2005-039005"/>
              <w:spacing w:line="240" w:lineRule="auto"/>
              <w:ind w:leftChars="4" w:left="10" w:firstLineChars="0" w:firstLine="0"/>
              <w:jc w:val="left"/>
              <w:rPr>
                <w:rFonts w:cs="Times New Roman"/>
                <w:color w:val="000000" w:themeColor="text1"/>
                <w:sz w:val="22"/>
                <w:szCs w:val="22"/>
              </w:rPr>
            </w:pPr>
            <w:r w:rsidRPr="00082026">
              <w:rPr>
                <w:rFonts w:cs="Times New Roman"/>
                <w:color w:val="000000" w:themeColor="text1"/>
                <w:sz w:val="22"/>
                <w:szCs w:val="22"/>
              </w:rPr>
              <w:t>進行深開挖之工區</w:t>
            </w:r>
          </w:p>
        </w:tc>
        <w:tc>
          <w:tcPr>
            <w:tcW w:w="1602" w:type="dxa"/>
            <w:tcBorders>
              <w:top w:val="single" w:sz="2" w:space="0" w:color="auto"/>
              <w:left w:val="single" w:sz="2" w:space="0" w:color="auto"/>
              <w:bottom w:val="single" w:sz="2" w:space="0" w:color="auto"/>
              <w:right w:val="single" w:sz="2" w:space="0" w:color="auto"/>
            </w:tcBorders>
            <w:vAlign w:val="center"/>
          </w:tcPr>
          <w:p w14:paraId="54A700CE" w14:textId="77777777" w:rsidR="00595390" w:rsidRPr="00082026" w:rsidRDefault="00595390" w:rsidP="00595390">
            <w:pPr>
              <w:pStyle w:val="aff3"/>
              <w:spacing w:after="0"/>
              <w:ind w:left="2"/>
              <w:rPr>
                <w:rFonts w:eastAsia="標楷體"/>
                <w:color w:val="000000" w:themeColor="text1"/>
                <w:sz w:val="22"/>
                <w:szCs w:val="22"/>
              </w:rPr>
            </w:pPr>
            <w:r w:rsidRPr="00082026">
              <w:rPr>
                <w:rFonts w:eastAsia="標楷體"/>
                <w:color w:val="000000" w:themeColor="text1"/>
                <w:sz w:val="22"/>
                <w:szCs w:val="22"/>
              </w:rPr>
              <w:t>地下水壓：</w:t>
            </w:r>
          </w:p>
          <w:p w14:paraId="280478C3" w14:textId="5418C0BD" w:rsidR="00595390" w:rsidRPr="00082026" w:rsidRDefault="00595390" w:rsidP="00595390">
            <w:pPr>
              <w:pStyle w:val="aff3"/>
              <w:spacing w:after="0"/>
              <w:ind w:left="2"/>
              <w:jc w:val="both"/>
              <w:rPr>
                <w:rFonts w:eastAsia="標楷體"/>
                <w:color w:val="000000" w:themeColor="text1"/>
                <w:sz w:val="22"/>
                <w:szCs w:val="22"/>
              </w:rPr>
            </w:pPr>
            <w:r w:rsidRPr="00082026">
              <w:rPr>
                <w:rFonts w:eastAsia="標楷體"/>
                <w:color w:val="000000" w:themeColor="text1"/>
                <w:sz w:val="22"/>
                <w:szCs w:val="22"/>
              </w:rPr>
              <w:t>平時每週</w:t>
            </w:r>
            <w:r w:rsidRPr="00082026">
              <w:rPr>
                <w:rFonts w:eastAsia="標楷體"/>
                <w:color w:val="000000" w:themeColor="text1"/>
                <w:sz w:val="22"/>
                <w:szCs w:val="22"/>
              </w:rPr>
              <w:t>1</w:t>
            </w:r>
            <w:r w:rsidRPr="00082026">
              <w:rPr>
                <w:rFonts w:eastAsia="標楷體"/>
                <w:color w:val="000000" w:themeColor="text1"/>
                <w:sz w:val="22"/>
                <w:szCs w:val="22"/>
              </w:rPr>
              <w:t>次，抽水作業則每天</w:t>
            </w:r>
            <w:r w:rsidRPr="00082026">
              <w:rPr>
                <w:rFonts w:eastAsia="標楷體"/>
                <w:color w:val="000000" w:themeColor="text1"/>
                <w:sz w:val="22"/>
                <w:szCs w:val="22"/>
              </w:rPr>
              <w:t>1</w:t>
            </w:r>
            <w:r w:rsidRPr="00082026">
              <w:rPr>
                <w:rFonts w:eastAsia="標楷體"/>
                <w:color w:val="000000" w:themeColor="text1"/>
                <w:sz w:val="22"/>
                <w:szCs w:val="22"/>
              </w:rPr>
              <w:t>次，或視需要調整。</w:t>
            </w:r>
          </w:p>
        </w:tc>
        <w:tc>
          <w:tcPr>
            <w:tcW w:w="2210" w:type="dxa"/>
            <w:vMerge w:val="restart"/>
            <w:tcBorders>
              <w:top w:val="single" w:sz="2" w:space="0" w:color="auto"/>
              <w:left w:val="single" w:sz="2" w:space="0" w:color="auto"/>
              <w:right w:val="single" w:sz="2" w:space="0" w:color="auto"/>
            </w:tcBorders>
            <w:vAlign w:val="center"/>
          </w:tcPr>
          <w:p w14:paraId="4E99A2E3" w14:textId="0A32C8D8" w:rsidR="00595390" w:rsidRPr="00082026" w:rsidRDefault="00595390" w:rsidP="00595390">
            <w:pPr>
              <w:pStyle w:val="aff3"/>
              <w:spacing w:after="0" w:line="0" w:lineRule="atLeast"/>
              <w:ind w:left="0"/>
              <w:rPr>
                <w:rFonts w:eastAsia="標楷體"/>
                <w:color w:val="000000" w:themeColor="text1"/>
                <w:sz w:val="22"/>
                <w:szCs w:val="22"/>
              </w:rPr>
            </w:pPr>
            <w:r w:rsidRPr="00082026">
              <w:rPr>
                <w:rFonts w:eastAsia="標楷體"/>
                <w:color w:val="000000" w:themeColor="text1"/>
                <w:sz w:val="22"/>
                <w:szCs w:val="22"/>
              </w:rPr>
              <w:t>本季施工單位無深開挖。</w:t>
            </w:r>
          </w:p>
        </w:tc>
        <w:tc>
          <w:tcPr>
            <w:tcW w:w="1559" w:type="dxa"/>
            <w:vMerge w:val="restart"/>
            <w:tcBorders>
              <w:top w:val="single" w:sz="2" w:space="0" w:color="auto"/>
              <w:left w:val="single" w:sz="2" w:space="0" w:color="auto"/>
            </w:tcBorders>
            <w:vAlign w:val="center"/>
          </w:tcPr>
          <w:p w14:paraId="770AB454" w14:textId="6B68E931" w:rsidR="00595390" w:rsidRPr="00082026" w:rsidRDefault="00595390" w:rsidP="00595390">
            <w:pPr>
              <w:pStyle w:val="aff3"/>
              <w:spacing w:after="0"/>
              <w:ind w:left="0"/>
              <w:rPr>
                <w:rFonts w:eastAsia="標楷體"/>
                <w:color w:val="000000" w:themeColor="text1"/>
                <w:sz w:val="22"/>
                <w:szCs w:val="22"/>
              </w:rPr>
            </w:pPr>
            <w:r w:rsidRPr="00082026">
              <w:rPr>
                <w:rFonts w:eastAsia="標楷體"/>
                <w:color w:val="000000" w:themeColor="text1"/>
                <w:sz w:val="22"/>
                <w:szCs w:val="22"/>
              </w:rPr>
              <w:t>-</w:t>
            </w:r>
          </w:p>
        </w:tc>
        <w:tc>
          <w:tcPr>
            <w:tcW w:w="625" w:type="dxa"/>
            <w:vMerge w:val="restart"/>
            <w:tcBorders>
              <w:right w:val="double" w:sz="4" w:space="0" w:color="auto"/>
            </w:tcBorders>
            <w:vAlign w:val="center"/>
          </w:tcPr>
          <w:p w14:paraId="70B500DC" w14:textId="05B6F184" w:rsidR="00595390" w:rsidRPr="004116E1" w:rsidRDefault="00595390" w:rsidP="00595390">
            <w:pPr>
              <w:adjustRightInd w:val="0"/>
              <w:snapToGrid w:val="0"/>
              <w:spacing w:before="60" w:after="0" w:line="200" w:lineRule="exact"/>
              <w:ind w:left="0"/>
              <w:jc w:val="center"/>
              <w:rPr>
                <w:color w:val="000000" w:themeColor="text1"/>
                <w:sz w:val="23"/>
                <w:szCs w:val="23"/>
                <w:lang w:val="it-IT"/>
              </w:rPr>
            </w:pPr>
          </w:p>
        </w:tc>
      </w:tr>
      <w:tr w:rsidR="00E547ED" w:rsidRPr="004116E1" w14:paraId="1C90243C" w14:textId="77777777" w:rsidTr="00680D94">
        <w:trPr>
          <w:cantSplit/>
          <w:trHeight w:val="1431"/>
          <w:jc w:val="center"/>
        </w:trPr>
        <w:tc>
          <w:tcPr>
            <w:tcW w:w="1277" w:type="dxa"/>
            <w:vMerge/>
            <w:tcBorders>
              <w:left w:val="double" w:sz="4" w:space="0" w:color="auto"/>
              <w:right w:val="single" w:sz="2" w:space="0" w:color="auto"/>
            </w:tcBorders>
            <w:vAlign w:val="center"/>
          </w:tcPr>
          <w:p w14:paraId="00D00A64" w14:textId="77777777" w:rsidR="00E547ED" w:rsidRPr="004116E1" w:rsidRDefault="00E547ED" w:rsidP="003E7582">
            <w:pPr>
              <w:pStyle w:val="aff3"/>
              <w:spacing w:after="0"/>
              <w:ind w:left="0"/>
              <w:jc w:val="center"/>
              <w:rPr>
                <w:rFonts w:eastAsia="標楷體"/>
                <w:color w:val="000000" w:themeColor="text1"/>
                <w:sz w:val="23"/>
                <w:szCs w:val="23"/>
              </w:rPr>
            </w:pPr>
          </w:p>
        </w:tc>
        <w:tc>
          <w:tcPr>
            <w:tcW w:w="1984" w:type="dxa"/>
            <w:vMerge/>
            <w:tcBorders>
              <w:left w:val="single" w:sz="2" w:space="0" w:color="auto"/>
              <w:right w:val="single" w:sz="2" w:space="0" w:color="auto"/>
            </w:tcBorders>
            <w:vAlign w:val="center"/>
          </w:tcPr>
          <w:p w14:paraId="482B5566" w14:textId="77777777" w:rsidR="00E547ED" w:rsidRPr="004116E1" w:rsidRDefault="00E547ED" w:rsidP="003E7582">
            <w:pPr>
              <w:snapToGrid w:val="0"/>
              <w:spacing w:before="0" w:after="0" w:line="240" w:lineRule="auto"/>
              <w:ind w:left="0"/>
              <w:jc w:val="left"/>
              <w:rPr>
                <w:b/>
                <w:bCs/>
                <w:color w:val="000000" w:themeColor="text1"/>
                <w:sz w:val="22"/>
                <w:szCs w:val="22"/>
              </w:rPr>
            </w:pPr>
          </w:p>
        </w:tc>
        <w:tc>
          <w:tcPr>
            <w:tcW w:w="1276" w:type="dxa"/>
            <w:vMerge/>
            <w:tcBorders>
              <w:left w:val="single" w:sz="2" w:space="0" w:color="auto"/>
              <w:right w:val="single" w:sz="2" w:space="0" w:color="auto"/>
            </w:tcBorders>
            <w:vAlign w:val="center"/>
          </w:tcPr>
          <w:p w14:paraId="4178174D" w14:textId="77777777" w:rsidR="00E547ED" w:rsidRPr="004116E1" w:rsidRDefault="00E547ED" w:rsidP="003E7582">
            <w:pPr>
              <w:pStyle w:val="2005-039005"/>
              <w:spacing w:line="240" w:lineRule="auto"/>
              <w:ind w:leftChars="4" w:left="10" w:firstLineChars="0" w:firstLine="0"/>
              <w:jc w:val="left"/>
              <w:rPr>
                <w:rFonts w:cs="Times New Roman"/>
                <w:color w:val="000000" w:themeColor="text1"/>
                <w:sz w:val="23"/>
                <w:szCs w:val="23"/>
              </w:rPr>
            </w:pPr>
          </w:p>
        </w:tc>
        <w:tc>
          <w:tcPr>
            <w:tcW w:w="1602" w:type="dxa"/>
            <w:tcBorders>
              <w:top w:val="single" w:sz="2" w:space="0" w:color="auto"/>
              <w:left w:val="single" w:sz="2" w:space="0" w:color="auto"/>
              <w:bottom w:val="single" w:sz="2" w:space="0" w:color="auto"/>
              <w:right w:val="single" w:sz="2" w:space="0" w:color="auto"/>
            </w:tcBorders>
            <w:vAlign w:val="center"/>
          </w:tcPr>
          <w:p w14:paraId="3988D5BF" w14:textId="77777777" w:rsidR="00680D94" w:rsidRDefault="00E547ED" w:rsidP="003E7582">
            <w:pPr>
              <w:pStyle w:val="aff3"/>
              <w:spacing w:after="0"/>
              <w:ind w:left="2"/>
              <w:rPr>
                <w:rFonts w:eastAsia="標楷體"/>
                <w:color w:val="000000" w:themeColor="text1"/>
                <w:sz w:val="22"/>
                <w:szCs w:val="22"/>
              </w:rPr>
            </w:pPr>
            <w:r w:rsidRPr="00680D94">
              <w:rPr>
                <w:rFonts w:eastAsia="標楷體"/>
                <w:color w:val="000000" w:themeColor="text1"/>
                <w:sz w:val="22"/>
                <w:szCs w:val="22"/>
              </w:rPr>
              <w:t>地層變形：</w:t>
            </w:r>
          </w:p>
          <w:p w14:paraId="3722C3D5" w14:textId="25D6B920" w:rsidR="00E547ED" w:rsidRPr="00680D94" w:rsidRDefault="00E547ED" w:rsidP="00CB5B68">
            <w:pPr>
              <w:pStyle w:val="aff3"/>
              <w:spacing w:after="0"/>
              <w:ind w:left="2"/>
              <w:jc w:val="both"/>
              <w:rPr>
                <w:rFonts w:eastAsia="標楷體"/>
                <w:color w:val="000000" w:themeColor="text1"/>
                <w:sz w:val="22"/>
                <w:szCs w:val="22"/>
              </w:rPr>
            </w:pPr>
            <w:r w:rsidRPr="00680D94">
              <w:rPr>
                <w:rFonts w:eastAsia="標楷體"/>
                <w:color w:val="000000" w:themeColor="text1"/>
                <w:sz w:val="22"/>
                <w:szCs w:val="22"/>
              </w:rPr>
              <w:t>每開挖階段前後觀測</w:t>
            </w:r>
            <w:r w:rsidRPr="00680D94">
              <w:rPr>
                <w:rFonts w:eastAsia="標楷體"/>
                <w:color w:val="000000" w:themeColor="text1"/>
                <w:sz w:val="22"/>
                <w:szCs w:val="22"/>
              </w:rPr>
              <w:t>1</w:t>
            </w:r>
            <w:r w:rsidRPr="00680D94">
              <w:rPr>
                <w:rFonts w:eastAsia="標楷體"/>
                <w:color w:val="000000" w:themeColor="text1"/>
                <w:sz w:val="22"/>
                <w:szCs w:val="22"/>
              </w:rPr>
              <w:t>次，平時每週</w:t>
            </w:r>
            <w:r w:rsidRPr="00680D94">
              <w:rPr>
                <w:rFonts w:eastAsia="標楷體"/>
                <w:color w:val="000000" w:themeColor="text1"/>
                <w:sz w:val="22"/>
                <w:szCs w:val="22"/>
              </w:rPr>
              <w:t>1</w:t>
            </w:r>
            <w:r w:rsidRPr="00680D94">
              <w:rPr>
                <w:rFonts w:eastAsia="標楷體"/>
                <w:color w:val="000000" w:themeColor="text1"/>
                <w:sz w:val="22"/>
                <w:szCs w:val="22"/>
              </w:rPr>
              <w:t>次。</w:t>
            </w:r>
          </w:p>
        </w:tc>
        <w:tc>
          <w:tcPr>
            <w:tcW w:w="2210" w:type="dxa"/>
            <w:vMerge/>
            <w:tcBorders>
              <w:left w:val="single" w:sz="2" w:space="0" w:color="auto"/>
              <w:right w:val="single" w:sz="2" w:space="0" w:color="auto"/>
            </w:tcBorders>
            <w:vAlign w:val="center"/>
          </w:tcPr>
          <w:p w14:paraId="4BBF9A92" w14:textId="77777777" w:rsidR="00E547ED" w:rsidRPr="004116E1" w:rsidRDefault="00E547ED" w:rsidP="003E7582">
            <w:pPr>
              <w:pStyle w:val="aff3"/>
              <w:spacing w:after="0" w:line="0" w:lineRule="atLeast"/>
              <w:ind w:left="0"/>
              <w:rPr>
                <w:rFonts w:eastAsia="標楷體"/>
                <w:color w:val="000000" w:themeColor="text1"/>
                <w:sz w:val="23"/>
                <w:szCs w:val="23"/>
              </w:rPr>
            </w:pPr>
          </w:p>
        </w:tc>
        <w:tc>
          <w:tcPr>
            <w:tcW w:w="1559" w:type="dxa"/>
            <w:vMerge/>
            <w:tcBorders>
              <w:left w:val="single" w:sz="2" w:space="0" w:color="auto"/>
            </w:tcBorders>
            <w:vAlign w:val="center"/>
          </w:tcPr>
          <w:p w14:paraId="1099A4DD" w14:textId="77777777" w:rsidR="00E547ED" w:rsidRPr="004116E1" w:rsidRDefault="00E547ED" w:rsidP="003E7582">
            <w:pPr>
              <w:pStyle w:val="aff3"/>
              <w:spacing w:after="0"/>
              <w:ind w:left="0"/>
              <w:rPr>
                <w:rFonts w:eastAsia="標楷體"/>
                <w:color w:val="000000" w:themeColor="text1"/>
                <w:sz w:val="23"/>
                <w:szCs w:val="23"/>
              </w:rPr>
            </w:pPr>
          </w:p>
        </w:tc>
        <w:tc>
          <w:tcPr>
            <w:tcW w:w="625" w:type="dxa"/>
            <w:vMerge/>
            <w:tcBorders>
              <w:right w:val="double" w:sz="4" w:space="0" w:color="auto"/>
            </w:tcBorders>
          </w:tcPr>
          <w:p w14:paraId="7156733F" w14:textId="77777777" w:rsidR="00E547ED" w:rsidRPr="004116E1" w:rsidRDefault="00E547ED" w:rsidP="003E7582">
            <w:pPr>
              <w:adjustRightInd w:val="0"/>
              <w:snapToGrid w:val="0"/>
              <w:spacing w:before="60" w:after="0" w:line="200" w:lineRule="exact"/>
              <w:ind w:left="0"/>
              <w:jc w:val="center"/>
              <w:rPr>
                <w:color w:val="000000" w:themeColor="text1"/>
                <w:sz w:val="23"/>
                <w:szCs w:val="23"/>
                <w:lang w:val="it-IT"/>
              </w:rPr>
            </w:pPr>
          </w:p>
        </w:tc>
      </w:tr>
      <w:tr w:rsidR="00E547ED" w:rsidRPr="004116E1" w14:paraId="7BFB9E38" w14:textId="77777777" w:rsidTr="00680D94">
        <w:trPr>
          <w:cantSplit/>
          <w:trHeight w:val="1431"/>
          <w:jc w:val="center"/>
        </w:trPr>
        <w:tc>
          <w:tcPr>
            <w:tcW w:w="1277" w:type="dxa"/>
            <w:vMerge/>
            <w:tcBorders>
              <w:left w:val="double" w:sz="4" w:space="0" w:color="auto"/>
              <w:bottom w:val="double" w:sz="4" w:space="0" w:color="auto"/>
              <w:right w:val="single" w:sz="2" w:space="0" w:color="auto"/>
            </w:tcBorders>
            <w:vAlign w:val="center"/>
          </w:tcPr>
          <w:p w14:paraId="111DCE33" w14:textId="77777777" w:rsidR="00E547ED" w:rsidRPr="004116E1" w:rsidRDefault="00E547ED" w:rsidP="003E7582">
            <w:pPr>
              <w:pStyle w:val="aff3"/>
              <w:spacing w:after="0"/>
              <w:ind w:left="0"/>
              <w:jc w:val="center"/>
              <w:rPr>
                <w:rFonts w:eastAsia="標楷體"/>
                <w:color w:val="000000" w:themeColor="text1"/>
                <w:sz w:val="23"/>
                <w:szCs w:val="23"/>
              </w:rPr>
            </w:pPr>
          </w:p>
        </w:tc>
        <w:tc>
          <w:tcPr>
            <w:tcW w:w="1984" w:type="dxa"/>
            <w:vMerge/>
            <w:tcBorders>
              <w:left w:val="single" w:sz="2" w:space="0" w:color="auto"/>
              <w:bottom w:val="double" w:sz="4" w:space="0" w:color="auto"/>
              <w:right w:val="single" w:sz="2" w:space="0" w:color="auto"/>
            </w:tcBorders>
            <w:vAlign w:val="center"/>
          </w:tcPr>
          <w:p w14:paraId="3F7C31D3" w14:textId="77777777" w:rsidR="00E547ED" w:rsidRPr="004116E1" w:rsidRDefault="00E547ED" w:rsidP="003E7582">
            <w:pPr>
              <w:snapToGrid w:val="0"/>
              <w:spacing w:before="0" w:after="0" w:line="240" w:lineRule="auto"/>
              <w:ind w:left="0"/>
              <w:jc w:val="left"/>
              <w:rPr>
                <w:b/>
                <w:bCs/>
                <w:color w:val="000000" w:themeColor="text1"/>
                <w:sz w:val="22"/>
                <w:szCs w:val="22"/>
              </w:rPr>
            </w:pPr>
          </w:p>
        </w:tc>
        <w:tc>
          <w:tcPr>
            <w:tcW w:w="1276" w:type="dxa"/>
            <w:vMerge/>
            <w:tcBorders>
              <w:left w:val="single" w:sz="2" w:space="0" w:color="auto"/>
              <w:bottom w:val="double" w:sz="4" w:space="0" w:color="auto"/>
              <w:right w:val="single" w:sz="2" w:space="0" w:color="auto"/>
            </w:tcBorders>
            <w:vAlign w:val="center"/>
          </w:tcPr>
          <w:p w14:paraId="1A904771" w14:textId="77777777" w:rsidR="00E547ED" w:rsidRPr="004116E1" w:rsidRDefault="00E547ED" w:rsidP="003E7582">
            <w:pPr>
              <w:pStyle w:val="2005-039005"/>
              <w:spacing w:line="240" w:lineRule="auto"/>
              <w:ind w:leftChars="4" w:left="10" w:firstLineChars="0" w:firstLine="0"/>
              <w:jc w:val="left"/>
              <w:rPr>
                <w:rFonts w:cs="Times New Roman"/>
                <w:color w:val="000000" w:themeColor="text1"/>
                <w:sz w:val="23"/>
                <w:szCs w:val="23"/>
              </w:rPr>
            </w:pPr>
          </w:p>
        </w:tc>
        <w:tc>
          <w:tcPr>
            <w:tcW w:w="1602" w:type="dxa"/>
            <w:tcBorders>
              <w:top w:val="single" w:sz="2" w:space="0" w:color="auto"/>
              <w:left w:val="single" w:sz="2" w:space="0" w:color="auto"/>
              <w:bottom w:val="double" w:sz="4" w:space="0" w:color="auto"/>
              <w:right w:val="single" w:sz="2" w:space="0" w:color="auto"/>
            </w:tcBorders>
            <w:vAlign w:val="center"/>
          </w:tcPr>
          <w:p w14:paraId="2C118116" w14:textId="221D1C74" w:rsidR="00E547ED" w:rsidRPr="00680D94" w:rsidRDefault="00E547ED" w:rsidP="00CB5B68">
            <w:pPr>
              <w:pStyle w:val="aff3"/>
              <w:spacing w:after="0"/>
              <w:ind w:left="2"/>
              <w:jc w:val="both"/>
              <w:rPr>
                <w:rFonts w:eastAsia="標楷體"/>
                <w:color w:val="000000" w:themeColor="text1"/>
                <w:sz w:val="22"/>
                <w:szCs w:val="22"/>
              </w:rPr>
            </w:pPr>
            <w:r w:rsidRPr="00680D94">
              <w:rPr>
                <w:rFonts w:eastAsia="標楷體"/>
                <w:color w:val="000000" w:themeColor="text1"/>
                <w:sz w:val="22"/>
                <w:szCs w:val="22"/>
              </w:rPr>
              <w:t>開挖支撐系統：開挖階段每天</w:t>
            </w:r>
            <w:r w:rsidRPr="00680D94">
              <w:rPr>
                <w:rFonts w:eastAsia="標楷體"/>
                <w:color w:val="000000" w:themeColor="text1"/>
                <w:sz w:val="22"/>
                <w:szCs w:val="22"/>
              </w:rPr>
              <w:t>1</w:t>
            </w:r>
            <w:r w:rsidRPr="00680D94">
              <w:rPr>
                <w:rFonts w:eastAsia="標楷體"/>
                <w:color w:val="000000" w:themeColor="text1"/>
                <w:sz w:val="22"/>
                <w:szCs w:val="22"/>
              </w:rPr>
              <w:t>次，開挖完成後視需要調整。</w:t>
            </w:r>
          </w:p>
        </w:tc>
        <w:tc>
          <w:tcPr>
            <w:tcW w:w="2210" w:type="dxa"/>
            <w:vMerge/>
            <w:tcBorders>
              <w:left w:val="single" w:sz="2" w:space="0" w:color="auto"/>
              <w:bottom w:val="double" w:sz="4" w:space="0" w:color="auto"/>
              <w:right w:val="single" w:sz="2" w:space="0" w:color="auto"/>
            </w:tcBorders>
            <w:vAlign w:val="center"/>
          </w:tcPr>
          <w:p w14:paraId="3691E3F6" w14:textId="77777777" w:rsidR="00E547ED" w:rsidRPr="004116E1" w:rsidRDefault="00E547ED" w:rsidP="003E7582">
            <w:pPr>
              <w:pStyle w:val="aff3"/>
              <w:spacing w:after="0" w:line="0" w:lineRule="atLeast"/>
              <w:ind w:left="0"/>
              <w:rPr>
                <w:rFonts w:eastAsia="標楷體"/>
                <w:color w:val="000000" w:themeColor="text1"/>
                <w:sz w:val="23"/>
                <w:szCs w:val="23"/>
              </w:rPr>
            </w:pPr>
          </w:p>
        </w:tc>
        <w:tc>
          <w:tcPr>
            <w:tcW w:w="1559" w:type="dxa"/>
            <w:vMerge/>
            <w:tcBorders>
              <w:left w:val="single" w:sz="2" w:space="0" w:color="auto"/>
              <w:bottom w:val="double" w:sz="4" w:space="0" w:color="auto"/>
            </w:tcBorders>
            <w:vAlign w:val="center"/>
          </w:tcPr>
          <w:p w14:paraId="15E32C56" w14:textId="77777777" w:rsidR="00E547ED" w:rsidRPr="004116E1" w:rsidRDefault="00E547ED" w:rsidP="003E7582">
            <w:pPr>
              <w:pStyle w:val="aff3"/>
              <w:spacing w:after="0"/>
              <w:ind w:left="0"/>
              <w:rPr>
                <w:rFonts w:eastAsia="標楷體"/>
                <w:color w:val="000000" w:themeColor="text1"/>
                <w:sz w:val="23"/>
                <w:szCs w:val="23"/>
              </w:rPr>
            </w:pPr>
          </w:p>
        </w:tc>
        <w:tc>
          <w:tcPr>
            <w:tcW w:w="625" w:type="dxa"/>
            <w:vMerge/>
            <w:tcBorders>
              <w:bottom w:val="double" w:sz="4" w:space="0" w:color="auto"/>
              <w:right w:val="double" w:sz="4" w:space="0" w:color="auto"/>
            </w:tcBorders>
          </w:tcPr>
          <w:p w14:paraId="47289C29" w14:textId="77777777" w:rsidR="00E547ED" w:rsidRPr="004116E1" w:rsidRDefault="00E547ED" w:rsidP="003E7582">
            <w:pPr>
              <w:adjustRightInd w:val="0"/>
              <w:snapToGrid w:val="0"/>
              <w:spacing w:before="60" w:after="0" w:line="200" w:lineRule="exact"/>
              <w:ind w:left="0"/>
              <w:jc w:val="center"/>
              <w:rPr>
                <w:color w:val="000000" w:themeColor="text1"/>
                <w:sz w:val="23"/>
                <w:szCs w:val="23"/>
                <w:lang w:val="it-IT"/>
              </w:rPr>
            </w:pPr>
          </w:p>
        </w:tc>
      </w:tr>
    </w:tbl>
    <w:p w14:paraId="32C89638" w14:textId="72EA7906" w:rsidR="005F4687" w:rsidRDefault="009D53FF" w:rsidP="00F550B6">
      <w:pPr>
        <w:spacing w:before="0" w:after="0" w:line="240" w:lineRule="auto"/>
        <w:ind w:left="0"/>
        <w:jc w:val="left"/>
        <w:rPr>
          <w:color w:val="000000" w:themeColor="text1"/>
          <w:sz w:val="18"/>
          <w:szCs w:val="18"/>
        </w:rPr>
      </w:pPr>
      <w:proofErr w:type="gramStart"/>
      <w:r w:rsidRPr="00DB7DAE">
        <w:rPr>
          <w:color w:val="000000" w:themeColor="text1"/>
          <w:sz w:val="18"/>
          <w:szCs w:val="18"/>
        </w:rPr>
        <w:t>註</w:t>
      </w:r>
      <w:proofErr w:type="gramEnd"/>
      <w:r>
        <w:rPr>
          <w:rFonts w:hint="eastAsia"/>
          <w:color w:val="000000" w:themeColor="text1"/>
          <w:sz w:val="18"/>
          <w:szCs w:val="18"/>
        </w:rPr>
        <w:t>1</w:t>
      </w:r>
      <w:r w:rsidRPr="00DB7DAE">
        <w:rPr>
          <w:color w:val="000000" w:themeColor="text1"/>
          <w:sz w:val="18"/>
          <w:szCs w:val="18"/>
        </w:rPr>
        <w:t>：</w:t>
      </w:r>
      <w:r>
        <w:rPr>
          <w:rFonts w:hint="eastAsia"/>
          <w:color w:val="000000" w:themeColor="text1"/>
          <w:sz w:val="18"/>
          <w:szCs w:val="18"/>
        </w:rPr>
        <w:t>施工</w:t>
      </w:r>
      <w:r w:rsidRPr="00DB7DAE">
        <w:rPr>
          <w:color w:val="000000" w:themeColor="text1"/>
          <w:sz w:val="18"/>
          <w:szCs w:val="18"/>
        </w:rPr>
        <w:t>期間</w:t>
      </w:r>
      <w:r>
        <w:rPr>
          <w:rFonts w:hint="eastAsia"/>
          <w:color w:val="000000" w:themeColor="text1"/>
          <w:sz w:val="18"/>
          <w:szCs w:val="18"/>
        </w:rPr>
        <w:t>之空氣品質</w:t>
      </w:r>
      <w:r>
        <w:rPr>
          <w:rFonts w:hint="eastAsia"/>
          <w:color w:val="000000" w:themeColor="text1"/>
          <w:sz w:val="18"/>
          <w:szCs w:val="18"/>
        </w:rPr>
        <w:t>(</w:t>
      </w:r>
      <w:r>
        <w:rPr>
          <w:rFonts w:hint="eastAsia"/>
          <w:color w:val="000000" w:themeColor="text1"/>
          <w:sz w:val="18"/>
          <w:szCs w:val="18"/>
        </w:rPr>
        <w:t>非開挖</w:t>
      </w:r>
      <w:proofErr w:type="gramStart"/>
      <w:r>
        <w:rPr>
          <w:rFonts w:hint="eastAsia"/>
          <w:color w:val="000000" w:themeColor="text1"/>
          <w:sz w:val="18"/>
          <w:szCs w:val="18"/>
        </w:rPr>
        <w:t>期間</w:t>
      </w:r>
      <w:r>
        <w:rPr>
          <w:rFonts w:hint="eastAsia"/>
          <w:color w:val="000000" w:themeColor="text1"/>
          <w:sz w:val="18"/>
          <w:szCs w:val="18"/>
        </w:rPr>
        <w:t>)</w:t>
      </w:r>
      <w:proofErr w:type="gramEnd"/>
      <w:r>
        <w:rPr>
          <w:rFonts w:hint="eastAsia"/>
          <w:color w:val="000000" w:themeColor="text1"/>
          <w:sz w:val="18"/>
          <w:szCs w:val="18"/>
        </w:rPr>
        <w:t>、環境噪音振動及地面水數據參照營運期間之監測結果</w:t>
      </w:r>
      <w:r w:rsidRPr="00DB7DAE">
        <w:rPr>
          <w:color w:val="000000" w:themeColor="text1"/>
          <w:sz w:val="18"/>
          <w:szCs w:val="18"/>
        </w:rPr>
        <w:t>。</w:t>
      </w:r>
    </w:p>
    <w:p w14:paraId="2831C894" w14:textId="194B6A54" w:rsidR="00F550B6" w:rsidRDefault="00DA1D93" w:rsidP="00F550B6">
      <w:pPr>
        <w:spacing w:before="0" w:after="0" w:line="240" w:lineRule="auto"/>
        <w:ind w:left="0"/>
        <w:jc w:val="left"/>
        <w:rPr>
          <w:color w:val="000000" w:themeColor="text1"/>
          <w:sz w:val="18"/>
          <w:szCs w:val="18"/>
        </w:rPr>
      </w:pPr>
      <w:proofErr w:type="gramStart"/>
      <w:r w:rsidRPr="00DA1D93">
        <w:rPr>
          <w:rFonts w:hint="eastAsia"/>
          <w:color w:val="000000" w:themeColor="text1"/>
          <w:sz w:val="18"/>
          <w:szCs w:val="18"/>
        </w:rPr>
        <w:t>註</w:t>
      </w:r>
      <w:proofErr w:type="gramEnd"/>
      <w:r w:rsidRPr="00DA1D93">
        <w:rPr>
          <w:rFonts w:hint="eastAsia"/>
          <w:color w:val="000000" w:themeColor="text1"/>
          <w:sz w:val="18"/>
          <w:szCs w:val="18"/>
        </w:rPr>
        <w:t>2</w:t>
      </w:r>
      <w:r w:rsidRPr="00DA1D93">
        <w:rPr>
          <w:rFonts w:hint="eastAsia"/>
          <w:color w:val="000000" w:themeColor="text1"/>
          <w:sz w:val="18"/>
          <w:szCs w:val="18"/>
        </w:rPr>
        <w:t>：高雄醫學大學附屬高</w:t>
      </w:r>
      <w:proofErr w:type="gramStart"/>
      <w:r w:rsidRPr="00DA1D93">
        <w:rPr>
          <w:rFonts w:hint="eastAsia"/>
          <w:color w:val="000000" w:themeColor="text1"/>
          <w:sz w:val="18"/>
          <w:szCs w:val="18"/>
        </w:rPr>
        <w:t>醫</w:t>
      </w:r>
      <w:proofErr w:type="gramEnd"/>
      <w:r w:rsidRPr="00DA1D93">
        <w:rPr>
          <w:rFonts w:hint="eastAsia"/>
          <w:color w:val="000000" w:themeColor="text1"/>
          <w:sz w:val="18"/>
          <w:szCs w:val="18"/>
        </w:rPr>
        <w:t>岡山醫院一期醫療大樓新建工程已於</w:t>
      </w:r>
      <w:r w:rsidRPr="00DA1D93">
        <w:rPr>
          <w:rFonts w:hint="eastAsia"/>
          <w:color w:val="000000" w:themeColor="text1"/>
          <w:sz w:val="18"/>
          <w:szCs w:val="18"/>
        </w:rPr>
        <w:t>1</w:t>
      </w:r>
      <w:r w:rsidRPr="00DA1D93">
        <w:rPr>
          <w:color w:val="000000" w:themeColor="text1"/>
          <w:sz w:val="18"/>
          <w:szCs w:val="18"/>
        </w:rPr>
        <w:t>10</w:t>
      </w:r>
      <w:r w:rsidRPr="00DA1D93">
        <w:rPr>
          <w:rFonts w:hint="eastAsia"/>
          <w:color w:val="000000" w:themeColor="text1"/>
          <w:sz w:val="18"/>
          <w:szCs w:val="18"/>
        </w:rPr>
        <w:t>年</w:t>
      </w:r>
      <w:r w:rsidRPr="00DA1D93">
        <w:rPr>
          <w:rFonts w:hint="eastAsia"/>
          <w:color w:val="000000" w:themeColor="text1"/>
          <w:sz w:val="18"/>
          <w:szCs w:val="18"/>
        </w:rPr>
        <w:t>5</w:t>
      </w:r>
      <w:r w:rsidRPr="00DA1D93">
        <w:rPr>
          <w:rFonts w:hint="eastAsia"/>
          <w:color w:val="000000" w:themeColor="text1"/>
          <w:sz w:val="18"/>
          <w:szCs w:val="18"/>
        </w:rPr>
        <w:t>月</w:t>
      </w:r>
      <w:r w:rsidRPr="00DA1D93">
        <w:rPr>
          <w:rFonts w:hint="eastAsia"/>
          <w:color w:val="000000" w:themeColor="text1"/>
          <w:sz w:val="18"/>
          <w:szCs w:val="18"/>
        </w:rPr>
        <w:t>31</w:t>
      </w:r>
      <w:r w:rsidRPr="00DA1D93">
        <w:rPr>
          <w:rFonts w:hint="eastAsia"/>
          <w:color w:val="000000" w:themeColor="text1"/>
          <w:sz w:val="18"/>
          <w:szCs w:val="18"/>
        </w:rPr>
        <w:t>日結束開挖工程</w:t>
      </w:r>
      <w:r w:rsidRPr="00DA1D93">
        <w:rPr>
          <w:color w:val="000000" w:themeColor="text1"/>
          <w:sz w:val="18"/>
          <w:szCs w:val="18"/>
        </w:rPr>
        <w:t>。</w:t>
      </w:r>
    </w:p>
    <w:p w14:paraId="7FDDF4CF" w14:textId="2CA2DD07" w:rsidR="009D53FF" w:rsidRDefault="009D53FF" w:rsidP="009D53FF">
      <w:pPr>
        <w:spacing w:before="0" w:after="0"/>
        <w:ind w:left="0"/>
        <w:jc w:val="left"/>
        <w:rPr>
          <w:color w:val="000000" w:themeColor="text1"/>
          <w:sz w:val="18"/>
          <w:szCs w:val="18"/>
        </w:rPr>
      </w:pPr>
    </w:p>
    <w:p w14:paraId="7F062E1B" w14:textId="140844F1" w:rsidR="00F3101E" w:rsidRDefault="00F3101E" w:rsidP="009D53FF">
      <w:pPr>
        <w:spacing w:before="0" w:after="0"/>
        <w:ind w:left="0"/>
        <w:jc w:val="left"/>
        <w:rPr>
          <w:color w:val="000000" w:themeColor="text1"/>
          <w:sz w:val="18"/>
          <w:szCs w:val="18"/>
        </w:rPr>
      </w:pPr>
    </w:p>
    <w:p w14:paraId="1C498853" w14:textId="6EAA214B" w:rsidR="00450DAB" w:rsidRDefault="00450DAB">
      <w:pPr>
        <w:widowControl/>
        <w:spacing w:before="0" w:after="0" w:line="240" w:lineRule="auto"/>
        <w:ind w:left="0"/>
        <w:jc w:val="left"/>
        <w:rPr>
          <w:color w:val="000000" w:themeColor="text1"/>
          <w:sz w:val="18"/>
          <w:szCs w:val="18"/>
        </w:rPr>
      </w:pPr>
      <w:r>
        <w:rPr>
          <w:color w:val="000000" w:themeColor="text1"/>
          <w:sz w:val="18"/>
          <w:szCs w:val="18"/>
        </w:rPr>
        <w:br w:type="page"/>
      </w:r>
    </w:p>
    <w:p w14:paraId="235BA582" w14:textId="6DFF0993" w:rsidR="009D53FF" w:rsidRDefault="003E7582" w:rsidP="009D53FF">
      <w:pPr>
        <w:spacing w:before="0" w:after="0"/>
        <w:ind w:left="0"/>
        <w:jc w:val="left"/>
        <w:rPr>
          <w:color w:val="000000" w:themeColor="text1"/>
          <w:sz w:val="18"/>
          <w:szCs w:val="18"/>
        </w:rPr>
      </w:pPr>
      <w:r w:rsidRPr="00DB7DAE">
        <w:rPr>
          <w:noProof/>
          <w:color w:val="000000" w:themeColor="text1"/>
        </w:rPr>
        <w:lastRenderedPageBreak/>
        <w:drawing>
          <wp:anchor distT="0" distB="0" distL="114300" distR="114300" simplePos="0" relativeHeight="251658240" behindDoc="0" locked="0" layoutInCell="1" allowOverlap="1" wp14:anchorId="174FE586" wp14:editId="0649726F">
            <wp:simplePos x="0" y="0"/>
            <wp:positionH relativeFrom="column">
              <wp:posOffset>-222885</wp:posOffset>
            </wp:positionH>
            <wp:positionV relativeFrom="paragraph">
              <wp:posOffset>39145</wp:posOffset>
            </wp:positionV>
            <wp:extent cx="6229350" cy="3152775"/>
            <wp:effectExtent l="19050" t="0" r="0" b="0"/>
            <wp:wrapNone/>
            <wp:docPr id="572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6" cstate="print"/>
                    <a:srcRect/>
                    <a:stretch>
                      <a:fillRect/>
                    </a:stretch>
                  </pic:blipFill>
                  <pic:spPr bwMode="auto">
                    <a:xfrm>
                      <a:off x="0" y="0"/>
                      <a:ext cx="6229350" cy="3152775"/>
                    </a:xfrm>
                    <a:prstGeom prst="rect">
                      <a:avLst/>
                    </a:prstGeom>
                    <a:noFill/>
                    <a:ln w="9525">
                      <a:noFill/>
                      <a:miter lim="800000"/>
                      <a:headEnd/>
                      <a:tailEnd/>
                    </a:ln>
                  </pic:spPr>
                </pic:pic>
              </a:graphicData>
            </a:graphic>
          </wp:anchor>
        </w:drawing>
      </w:r>
    </w:p>
    <w:p w14:paraId="16CF7313" w14:textId="36B58D6B" w:rsidR="00E94B0F" w:rsidRPr="00DB7DAE" w:rsidRDefault="00E94B0F" w:rsidP="003D0E0E">
      <w:pPr>
        <w:autoSpaceDE w:val="0"/>
        <w:autoSpaceDN w:val="0"/>
        <w:adjustRightInd w:val="0"/>
        <w:spacing w:before="0" w:after="0" w:line="360" w:lineRule="auto"/>
        <w:ind w:left="0" w:firstLineChars="216" w:firstLine="562"/>
        <w:rPr>
          <w:color w:val="000000" w:themeColor="text1"/>
        </w:rPr>
      </w:pPr>
    </w:p>
    <w:p w14:paraId="2F7E6D9B" w14:textId="77777777" w:rsidR="00E94B0F" w:rsidRPr="00DB7DAE" w:rsidRDefault="00E94B0F" w:rsidP="003D0E0E">
      <w:pPr>
        <w:autoSpaceDE w:val="0"/>
        <w:autoSpaceDN w:val="0"/>
        <w:adjustRightInd w:val="0"/>
        <w:spacing w:before="0" w:after="0" w:line="360" w:lineRule="auto"/>
        <w:ind w:left="0" w:firstLineChars="216" w:firstLine="562"/>
        <w:rPr>
          <w:color w:val="000000" w:themeColor="text1"/>
        </w:rPr>
      </w:pPr>
    </w:p>
    <w:p w14:paraId="203F94A6" w14:textId="77777777" w:rsidR="009A6C95" w:rsidRPr="00DB7DAE" w:rsidRDefault="009A6C95" w:rsidP="009A6C95">
      <w:pPr>
        <w:pStyle w:val="afffff"/>
        <w:ind w:firstLineChars="0" w:firstLine="0"/>
        <w:jc w:val="center"/>
        <w:rPr>
          <w:b w:val="0"/>
          <w:color w:val="000000" w:themeColor="text1"/>
        </w:rPr>
      </w:pPr>
    </w:p>
    <w:p w14:paraId="423666C4" w14:textId="77777777" w:rsidR="009A6C95" w:rsidRPr="00DB7DAE" w:rsidRDefault="009A6C95" w:rsidP="009A6C95">
      <w:pPr>
        <w:pStyle w:val="afffff"/>
        <w:ind w:firstLineChars="0" w:firstLine="0"/>
        <w:jc w:val="center"/>
        <w:rPr>
          <w:b w:val="0"/>
          <w:color w:val="000000" w:themeColor="text1"/>
        </w:rPr>
      </w:pPr>
    </w:p>
    <w:p w14:paraId="3C114B77" w14:textId="77777777" w:rsidR="009A6C95" w:rsidRPr="00DB7DAE" w:rsidRDefault="009A6C95" w:rsidP="009A6C95">
      <w:pPr>
        <w:pStyle w:val="afffff"/>
        <w:ind w:firstLineChars="0" w:firstLine="0"/>
        <w:jc w:val="center"/>
        <w:rPr>
          <w:b w:val="0"/>
          <w:color w:val="000000" w:themeColor="text1"/>
        </w:rPr>
      </w:pPr>
    </w:p>
    <w:p w14:paraId="7E88DB09" w14:textId="77777777" w:rsidR="009A6C95" w:rsidRPr="00DB7DAE" w:rsidRDefault="009A6C95" w:rsidP="009A6C95">
      <w:pPr>
        <w:pStyle w:val="afffff"/>
        <w:ind w:firstLineChars="0" w:firstLine="0"/>
        <w:jc w:val="center"/>
        <w:rPr>
          <w:b w:val="0"/>
          <w:color w:val="000000" w:themeColor="text1"/>
        </w:rPr>
      </w:pPr>
    </w:p>
    <w:p w14:paraId="6347DB0F" w14:textId="77777777" w:rsidR="009A6C95" w:rsidRPr="00DB7DAE" w:rsidRDefault="009A6C95" w:rsidP="009A6C95">
      <w:pPr>
        <w:pStyle w:val="afffff"/>
        <w:ind w:firstLineChars="0" w:firstLine="0"/>
        <w:jc w:val="center"/>
        <w:rPr>
          <w:b w:val="0"/>
          <w:color w:val="000000" w:themeColor="text1"/>
        </w:rPr>
      </w:pPr>
    </w:p>
    <w:p w14:paraId="56ABB2C7" w14:textId="77777777" w:rsidR="00325604" w:rsidRPr="00DB7DAE" w:rsidRDefault="00325604" w:rsidP="009A6C95">
      <w:pPr>
        <w:pStyle w:val="afffff"/>
        <w:ind w:firstLineChars="0" w:firstLine="0"/>
        <w:jc w:val="center"/>
        <w:rPr>
          <w:b w:val="0"/>
          <w:color w:val="000000" w:themeColor="text1"/>
        </w:rPr>
      </w:pPr>
    </w:p>
    <w:p w14:paraId="13F65E74" w14:textId="77777777" w:rsidR="00325604" w:rsidRPr="00DB7DAE" w:rsidRDefault="00325604" w:rsidP="009A6C95">
      <w:pPr>
        <w:pStyle w:val="afffff"/>
        <w:ind w:firstLineChars="0" w:firstLine="0"/>
        <w:jc w:val="center"/>
        <w:rPr>
          <w:b w:val="0"/>
          <w:color w:val="000000" w:themeColor="text1"/>
        </w:rPr>
      </w:pPr>
    </w:p>
    <w:p w14:paraId="6D9239AA" w14:textId="77777777" w:rsidR="00325604" w:rsidRPr="00DB7DAE" w:rsidRDefault="00325604" w:rsidP="009A6C95">
      <w:pPr>
        <w:pStyle w:val="afffff"/>
        <w:ind w:firstLineChars="0" w:firstLine="0"/>
        <w:jc w:val="center"/>
        <w:rPr>
          <w:b w:val="0"/>
          <w:color w:val="000000" w:themeColor="text1"/>
        </w:rPr>
      </w:pPr>
    </w:p>
    <w:p w14:paraId="1DBB316F" w14:textId="77777777" w:rsidR="00325604" w:rsidRPr="00DB7DAE" w:rsidRDefault="00325604" w:rsidP="009A6C95">
      <w:pPr>
        <w:pStyle w:val="afffff"/>
        <w:ind w:firstLineChars="0" w:firstLine="0"/>
        <w:jc w:val="center"/>
        <w:rPr>
          <w:b w:val="0"/>
          <w:color w:val="000000" w:themeColor="text1"/>
        </w:rPr>
      </w:pPr>
    </w:p>
    <w:p w14:paraId="316440C6" w14:textId="77777777" w:rsidR="00325604" w:rsidRPr="00DB7DAE" w:rsidRDefault="00325604" w:rsidP="009A6C95">
      <w:pPr>
        <w:pStyle w:val="afffff"/>
        <w:ind w:firstLineChars="0" w:firstLine="0"/>
        <w:jc w:val="center"/>
        <w:rPr>
          <w:b w:val="0"/>
          <w:color w:val="000000" w:themeColor="text1"/>
        </w:rPr>
      </w:pPr>
    </w:p>
    <w:p w14:paraId="6E15B069" w14:textId="77777777" w:rsidR="00325604" w:rsidRPr="00DB7DAE" w:rsidRDefault="00325604" w:rsidP="009A6C95">
      <w:pPr>
        <w:pStyle w:val="afffff"/>
        <w:ind w:firstLineChars="0" w:firstLine="0"/>
        <w:jc w:val="center"/>
        <w:rPr>
          <w:b w:val="0"/>
          <w:color w:val="000000" w:themeColor="text1"/>
        </w:rPr>
      </w:pPr>
    </w:p>
    <w:p w14:paraId="511DAD18" w14:textId="77777777" w:rsidR="00325604" w:rsidRPr="00DB7DAE" w:rsidRDefault="00325604" w:rsidP="009A6C95">
      <w:pPr>
        <w:pStyle w:val="afffff"/>
        <w:ind w:firstLineChars="0" w:firstLine="0"/>
        <w:jc w:val="center"/>
        <w:rPr>
          <w:b w:val="0"/>
          <w:color w:val="000000" w:themeColor="text1"/>
        </w:rPr>
      </w:pPr>
    </w:p>
    <w:p w14:paraId="2FB0DA52" w14:textId="5B9A8C6E" w:rsidR="00AD47D3" w:rsidRDefault="003E7582" w:rsidP="00B4217B">
      <w:pPr>
        <w:pStyle w:val="afffff"/>
        <w:ind w:firstLineChars="0" w:firstLine="0"/>
        <w:jc w:val="center"/>
        <w:rPr>
          <w:b w:val="0"/>
          <w:color w:val="000000" w:themeColor="text1"/>
        </w:rPr>
      </w:pPr>
      <w:bookmarkStart w:id="38" w:name="_Toc85180755"/>
      <w:r w:rsidRPr="00DB7DAE">
        <w:rPr>
          <w:b w:val="0"/>
          <w:color w:val="000000" w:themeColor="text1"/>
        </w:rPr>
        <w:t>圖</w:t>
      </w:r>
      <w:r w:rsidRPr="00DB7DAE">
        <w:rPr>
          <w:b w:val="0"/>
          <w:color w:val="000000" w:themeColor="text1"/>
        </w:rPr>
        <w:t xml:space="preserve">1.1-1  </w:t>
      </w:r>
      <w:r w:rsidRPr="00DB7DAE">
        <w:rPr>
          <w:b w:val="0"/>
          <w:color w:val="000000" w:themeColor="text1"/>
        </w:rPr>
        <w:t>北機廠商業服務區範圍</w:t>
      </w:r>
      <w:bookmarkEnd w:id="38"/>
    </w:p>
    <w:p w14:paraId="40EF84F4" w14:textId="530A4A73" w:rsidR="00A41101" w:rsidRPr="00DB7DAE" w:rsidRDefault="003E7582" w:rsidP="0057163E">
      <w:pPr>
        <w:pStyle w:val="afffff"/>
        <w:ind w:firstLineChars="0" w:firstLine="0"/>
        <w:jc w:val="center"/>
        <w:rPr>
          <w:b w:val="0"/>
          <w:color w:val="000000" w:themeColor="text1"/>
        </w:rPr>
      </w:pPr>
      <w:bookmarkStart w:id="39" w:name="_Toc285713975"/>
      <w:bookmarkStart w:id="40" w:name="_Toc285714174"/>
      <w:bookmarkStart w:id="41" w:name="_Toc85180756"/>
      <w:r>
        <w:rPr>
          <w:noProof/>
        </w:rPr>
        <w:drawing>
          <wp:anchor distT="0" distB="0" distL="114300" distR="114300" simplePos="0" relativeHeight="251689472" behindDoc="0" locked="0" layoutInCell="1" allowOverlap="1" wp14:anchorId="3B7F9D53" wp14:editId="2FD0518A">
            <wp:simplePos x="0" y="0"/>
            <wp:positionH relativeFrom="margin">
              <wp:posOffset>89535</wp:posOffset>
            </wp:positionH>
            <wp:positionV relativeFrom="margin">
              <wp:posOffset>3702016</wp:posOffset>
            </wp:positionV>
            <wp:extent cx="5676265" cy="4768215"/>
            <wp:effectExtent l="0" t="0" r="635" b="0"/>
            <wp:wrapSquare wrapText="bothSides"/>
            <wp:docPr id="5745" name="圖片 5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676265" cy="4768215"/>
                    </a:xfrm>
                    <a:prstGeom prst="rect">
                      <a:avLst/>
                    </a:prstGeom>
                  </pic:spPr>
                </pic:pic>
              </a:graphicData>
            </a:graphic>
          </wp:anchor>
        </w:drawing>
      </w:r>
      <w:r w:rsidR="00A41101" w:rsidRPr="00DB7DAE">
        <w:rPr>
          <w:b w:val="0"/>
          <w:color w:val="000000" w:themeColor="text1"/>
        </w:rPr>
        <w:t>圖</w:t>
      </w:r>
      <w:r w:rsidR="00A41101" w:rsidRPr="00DB7DAE">
        <w:rPr>
          <w:b w:val="0"/>
          <w:color w:val="000000" w:themeColor="text1"/>
        </w:rPr>
        <w:t>1</w:t>
      </w:r>
      <w:r w:rsidR="00587C45" w:rsidRPr="00DB7DAE">
        <w:rPr>
          <w:b w:val="0"/>
          <w:color w:val="000000" w:themeColor="text1"/>
        </w:rPr>
        <w:t>.4</w:t>
      </w:r>
      <w:r w:rsidR="00A41101" w:rsidRPr="00DB7DAE">
        <w:rPr>
          <w:b w:val="0"/>
          <w:color w:val="000000" w:themeColor="text1"/>
        </w:rPr>
        <w:t>-1</w:t>
      </w:r>
      <w:r w:rsidR="0075364D" w:rsidRPr="00DB7DAE">
        <w:rPr>
          <w:b w:val="0"/>
          <w:color w:val="000000" w:themeColor="text1"/>
        </w:rPr>
        <w:t xml:space="preserve"> </w:t>
      </w:r>
      <w:r w:rsidR="000E4363" w:rsidRPr="00DB7DAE">
        <w:rPr>
          <w:b w:val="0"/>
          <w:color w:val="000000" w:themeColor="text1"/>
        </w:rPr>
        <w:t xml:space="preserve"> </w:t>
      </w:r>
      <w:r w:rsidR="005101C6" w:rsidRPr="00DB7DAE">
        <w:rPr>
          <w:b w:val="0"/>
          <w:color w:val="000000" w:themeColor="text1"/>
        </w:rPr>
        <w:t>北機廠</w:t>
      </w:r>
      <w:r w:rsidR="00052FB4" w:rsidRPr="00DB7DAE">
        <w:rPr>
          <w:b w:val="0"/>
          <w:color w:val="000000" w:themeColor="text1"/>
        </w:rPr>
        <w:t>商業服務</w:t>
      </w:r>
      <w:r w:rsidR="005101C6" w:rsidRPr="00DB7DAE">
        <w:rPr>
          <w:b w:val="0"/>
          <w:color w:val="000000" w:themeColor="text1"/>
        </w:rPr>
        <w:t>區</w:t>
      </w:r>
      <w:r w:rsidR="00A41101" w:rsidRPr="00DB7DAE">
        <w:rPr>
          <w:b w:val="0"/>
          <w:color w:val="000000" w:themeColor="text1"/>
        </w:rPr>
        <w:t>環境監測位置示意圖</w:t>
      </w:r>
      <w:bookmarkEnd w:id="39"/>
      <w:bookmarkEnd w:id="40"/>
      <w:bookmarkEnd w:id="41"/>
    </w:p>
    <w:p w14:paraId="3FCC50FE" w14:textId="68225535" w:rsidR="00180915" w:rsidRPr="00DB7DAE" w:rsidRDefault="005663BE" w:rsidP="00180915">
      <w:pPr>
        <w:pStyle w:val="2"/>
        <w:rPr>
          <w:b w:val="0"/>
          <w:color w:val="000000" w:themeColor="text1"/>
        </w:rPr>
      </w:pPr>
      <w:r w:rsidRPr="00DB7DAE">
        <w:rPr>
          <w:b w:val="0"/>
          <w:color w:val="000000" w:themeColor="text1"/>
        </w:rPr>
        <w:br w:type="page"/>
      </w:r>
      <w:bookmarkStart w:id="42" w:name="_Toc345927087"/>
      <w:bookmarkStart w:id="43" w:name="_Toc85180531"/>
      <w:r w:rsidR="00180915" w:rsidRPr="00DB7DAE">
        <w:rPr>
          <w:b w:val="0"/>
          <w:color w:val="000000" w:themeColor="text1"/>
        </w:rPr>
        <w:lastRenderedPageBreak/>
        <w:t>1.</w:t>
      </w:r>
      <w:r w:rsidR="00542153">
        <w:rPr>
          <w:rFonts w:hint="eastAsia"/>
          <w:b w:val="0"/>
          <w:color w:val="000000" w:themeColor="text1"/>
        </w:rPr>
        <w:t>4</w:t>
      </w:r>
      <w:r w:rsidR="00180915" w:rsidRPr="00DB7DAE">
        <w:rPr>
          <w:b w:val="0"/>
          <w:color w:val="000000" w:themeColor="text1"/>
        </w:rPr>
        <w:t>品保／品管作業措施概要</w:t>
      </w:r>
      <w:bookmarkEnd w:id="42"/>
      <w:bookmarkEnd w:id="43"/>
    </w:p>
    <w:p w14:paraId="1C4BFDA3" w14:textId="344B2803" w:rsidR="00180915" w:rsidRPr="00DB7DAE" w:rsidRDefault="00180915" w:rsidP="00180915">
      <w:pPr>
        <w:pStyle w:val="3"/>
        <w:rPr>
          <w:b w:val="0"/>
          <w:color w:val="000000" w:themeColor="text1"/>
        </w:rPr>
      </w:pPr>
      <w:bookmarkStart w:id="44" w:name="_Toc1986929"/>
      <w:bookmarkStart w:id="45" w:name="_Toc1994121"/>
      <w:bookmarkStart w:id="46" w:name="_Toc5338806"/>
      <w:bookmarkStart w:id="47" w:name="_Toc9045017"/>
      <w:bookmarkStart w:id="48" w:name="_Toc9045119"/>
      <w:bookmarkStart w:id="49" w:name="_Toc9045245"/>
      <w:bookmarkStart w:id="50" w:name="_Toc9658483"/>
      <w:bookmarkStart w:id="51" w:name="_Toc9661174"/>
      <w:bookmarkStart w:id="52" w:name="_Toc15472654"/>
      <w:bookmarkStart w:id="53" w:name="_Toc33611924"/>
      <w:bookmarkStart w:id="54" w:name="_Toc35847252"/>
      <w:bookmarkStart w:id="55" w:name="_Toc35847434"/>
      <w:bookmarkStart w:id="56" w:name="_Toc35849142"/>
      <w:bookmarkStart w:id="57" w:name="_Toc131490164"/>
      <w:bookmarkStart w:id="58" w:name="_Toc149197047"/>
      <w:bookmarkStart w:id="59" w:name="_Toc345927088"/>
      <w:bookmarkStart w:id="60" w:name="_Toc85180532"/>
      <w:r w:rsidRPr="00DB7DAE">
        <w:rPr>
          <w:b w:val="0"/>
          <w:color w:val="000000" w:themeColor="text1"/>
        </w:rPr>
        <w:t>1.</w:t>
      </w:r>
      <w:r w:rsidR="00542153">
        <w:rPr>
          <w:rFonts w:hint="eastAsia"/>
          <w:b w:val="0"/>
          <w:color w:val="000000" w:themeColor="text1"/>
        </w:rPr>
        <w:t>4</w:t>
      </w:r>
      <w:r w:rsidRPr="00DB7DAE">
        <w:rPr>
          <w:b w:val="0"/>
          <w:color w:val="000000" w:themeColor="text1"/>
        </w:rPr>
        <w:t>.1</w:t>
      </w:r>
      <w:bookmarkEnd w:id="44"/>
      <w:bookmarkEnd w:id="45"/>
      <w:bookmarkEnd w:id="46"/>
      <w:bookmarkEnd w:id="47"/>
      <w:bookmarkEnd w:id="48"/>
      <w:bookmarkEnd w:id="49"/>
      <w:bookmarkEnd w:id="50"/>
      <w:bookmarkEnd w:id="51"/>
      <w:bookmarkEnd w:id="52"/>
      <w:bookmarkEnd w:id="53"/>
      <w:bookmarkEnd w:id="54"/>
      <w:bookmarkEnd w:id="55"/>
      <w:bookmarkEnd w:id="56"/>
      <w:bookmarkEnd w:id="57"/>
      <w:r w:rsidRPr="00DB7DAE">
        <w:rPr>
          <w:b w:val="0"/>
          <w:color w:val="000000" w:themeColor="text1"/>
        </w:rPr>
        <w:t>現場</w:t>
      </w:r>
      <w:proofErr w:type="gramStart"/>
      <w:r w:rsidRPr="00DB7DAE">
        <w:rPr>
          <w:b w:val="0"/>
          <w:color w:val="000000" w:themeColor="text1"/>
        </w:rPr>
        <w:t>採</w:t>
      </w:r>
      <w:proofErr w:type="gramEnd"/>
      <w:r w:rsidRPr="00DB7DAE">
        <w:rPr>
          <w:b w:val="0"/>
          <w:color w:val="000000" w:themeColor="text1"/>
        </w:rPr>
        <w:t>樣之品保</w:t>
      </w:r>
      <w:r w:rsidRPr="00DB7DAE">
        <w:rPr>
          <w:b w:val="0"/>
          <w:color w:val="000000" w:themeColor="text1"/>
        </w:rPr>
        <w:t>/</w:t>
      </w:r>
      <w:r w:rsidRPr="00DB7DAE">
        <w:rPr>
          <w:b w:val="0"/>
          <w:color w:val="000000" w:themeColor="text1"/>
        </w:rPr>
        <w:t>品管</w:t>
      </w:r>
      <w:bookmarkEnd w:id="58"/>
      <w:bookmarkEnd w:id="59"/>
      <w:bookmarkEnd w:id="60"/>
    </w:p>
    <w:p w14:paraId="2A4E1621" w14:textId="77777777" w:rsidR="00180915" w:rsidRPr="00DB7DAE" w:rsidRDefault="00180915" w:rsidP="00E92840">
      <w:pPr>
        <w:pStyle w:val="4"/>
        <w:numPr>
          <w:ilvl w:val="0"/>
          <w:numId w:val="0"/>
        </w:numPr>
        <w:spacing w:line="360" w:lineRule="auto"/>
        <w:ind w:left="425"/>
        <w:rPr>
          <w:b w:val="0"/>
          <w:color w:val="000000" w:themeColor="text1"/>
        </w:rPr>
      </w:pPr>
      <w:bookmarkStart w:id="61" w:name="_Toc9045018"/>
      <w:bookmarkStart w:id="62" w:name="_Toc9045120"/>
      <w:bookmarkStart w:id="63" w:name="_Toc9045246"/>
      <w:bookmarkStart w:id="64" w:name="_Toc9658484"/>
      <w:bookmarkStart w:id="65" w:name="_Toc9661175"/>
      <w:bookmarkStart w:id="66" w:name="_Toc15472655"/>
      <w:r w:rsidRPr="00DB7DAE">
        <w:rPr>
          <w:b w:val="0"/>
          <w:color w:val="000000" w:themeColor="text1"/>
        </w:rPr>
        <w:t>1</w:t>
      </w:r>
      <w:r w:rsidRPr="00DB7DAE">
        <w:rPr>
          <w:b w:val="0"/>
          <w:color w:val="000000" w:themeColor="text1"/>
        </w:rPr>
        <w:t>、空氣品</w:t>
      </w:r>
      <w:bookmarkEnd w:id="61"/>
      <w:bookmarkEnd w:id="62"/>
      <w:bookmarkEnd w:id="63"/>
      <w:bookmarkEnd w:id="64"/>
      <w:bookmarkEnd w:id="65"/>
      <w:bookmarkEnd w:id="66"/>
      <w:r w:rsidRPr="00DB7DAE">
        <w:rPr>
          <w:b w:val="0"/>
          <w:color w:val="000000" w:themeColor="text1"/>
        </w:rPr>
        <w:t>質</w:t>
      </w:r>
    </w:p>
    <w:p w14:paraId="10B3C782" w14:textId="77777777" w:rsidR="00180915" w:rsidRPr="00DB7DAE" w:rsidRDefault="00180915" w:rsidP="00E92840">
      <w:pPr>
        <w:pStyle w:val="2a"/>
        <w:spacing w:line="360" w:lineRule="auto"/>
        <w:ind w:left="520" w:firstLine="260"/>
        <w:rPr>
          <w:color w:val="000000" w:themeColor="text1"/>
          <w:spacing w:val="10"/>
        </w:rPr>
      </w:pPr>
      <w:r w:rsidRPr="00DB7DAE">
        <w:rPr>
          <w:color w:val="000000" w:themeColor="text1"/>
        </w:rPr>
        <w:t>空氣品質監測計畫目的在確定監測目標、瞭解現場監測環境等資料，將可能影響監測作業之各條件予以掌握，並於監測前視業務需要進行初</w:t>
      </w:r>
      <w:proofErr w:type="gramStart"/>
      <w:r w:rsidRPr="00DB7DAE">
        <w:rPr>
          <w:color w:val="000000" w:themeColor="text1"/>
        </w:rPr>
        <w:t>勘</w:t>
      </w:r>
      <w:proofErr w:type="gramEnd"/>
      <w:r w:rsidRPr="00DB7DAE">
        <w:rPr>
          <w:color w:val="000000" w:themeColor="text1"/>
        </w:rPr>
        <w:t>，設計符合本次監測目的之監測計畫，以安排適當監測行程。</w:t>
      </w:r>
    </w:p>
    <w:p w14:paraId="5BF97FB2" w14:textId="77777777" w:rsidR="00180915" w:rsidRPr="00DB7DAE" w:rsidRDefault="00180915" w:rsidP="00E92840">
      <w:pPr>
        <w:pStyle w:val="2a"/>
        <w:spacing w:line="360" w:lineRule="auto"/>
        <w:ind w:left="520" w:firstLine="280"/>
        <w:rPr>
          <w:color w:val="000000" w:themeColor="text1"/>
          <w:spacing w:val="10"/>
        </w:rPr>
      </w:pPr>
      <w:r w:rsidRPr="00DB7DAE">
        <w:rPr>
          <w:color w:val="000000" w:themeColor="text1"/>
          <w:spacing w:val="10"/>
        </w:rPr>
        <w:t>(1)</w:t>
      </w:r>
      <w:r w:rsidRPr="00DB7DAE">
        <w:rPr>
          <w:color w:val="000000" w:themeColor="text1"/>
          <w:spacing w:val="10"/>
        </w:rPr>
        <w:t>現場初</w:t>
      </w:r>
      <w:proofErr w:type="gramStart"/>
      <w:r w:rsidRPr="00DB7DAE">
        <w:rPr>
          <w:color w:val="000000" w:themeColor="text1"/>
          <w:spacing w:val="10"/>
        </w:rPr>
        <w:t>勘</w:t>
      </w:r>
      <w:proofErr w:type="gramEnd"/>
    </w:p>
    <w:p w14:paraId="0DA4B5B8" w14:textId="77777777" w:rsidR="00180915" w:rsidRPr="00DB7DAE" w:rsidRDefault="00180915" w:rsidP="00E92840">
      <w:pPr>
        <w:pStyle w:val="2a"/>
        <w:spacing w:line="360" w:lineRule="auto"/>
        <w:ind w:left="520" w:firstLine="260"/>
        <w:rPr>
          <w:color w:val="000000" w:themeColor="text1"/>
          <w:spacing w:val="10"/>
        </w:rPr>
      </w:pPr>
      <w:proofErr w:type="gramStart"/>
      <w:r w:rsidRPr="00DB7DAE">
        <w:rPr>
          <w:color w:val="000000" w:themeColor="text1"/>
        </w:rPr>
        <w:t>採</w:t>
      </w:r>
      <w:proofErr w:type="gramEnd"/>
      <w:r w:rsidRPr="00DB7DAE">
        <w:rPr>
          <w:color w:val="000000" w:themeColor="text1"/>
        </w:rPr>
        <w:t>樣人員</w:t>
      </w:r>
      <w:r w:rsidRPr="00DB7DAE">
        <w:rPr>
          <w:color w:val="000000" w:themeColor="text1"/>
        </w:rPr>
        <w:t>(</w:t>
      </w:r>
      <w:r w:rsidRPr="00DB7DAE">
        <w:rPr>
          <w:color w:val="000000" w:themeColor="text1"/>
        </w:rPr>
        <w:t>包含現場檢測人員</w:t>
      </w:r>
      <w:r w:rsidRPr="00DB7DAE">
        <w:rPr>
          <w:color w:val="000000" w:themeColor="text1"/>
        </w:rPr>
        <w:t>)</w:t>
      </w:r>
      <w:r w:rsidRPr="00DB7DAE">
        <w:rPr>
          <w:color w:val="000000" w:themeColor="text1"/>
        </w:rPr>
        <w:t>經與客戶連</w:t>
      </w:r>
      <w:proofErr w:type="gramStart"/>
      <w:r w:rsidRPr="00DB7DAE">
        <w:rPr>
          <w:color w:val="000000" w:themeColor="text1"/>
        </w:rPr>
        <w:t>繫</w:t>
      </w:r>
      <w:proofErr w:type="gramEnd"/>
      <w:r w:rsidRPr="00DB7DAE">
        <w:rPr>
          <w:color w:val="000000" w:themeColor="text1"/>
        </w:rPr>
        <w:t>安排初</w:t>
      </w:r>
      <w:proofErr w:type="gramStart"/>
      <w:r w:rsidRPr="00DB7DAE">
        <w:rPr>
          <w:color w:val="000000" w:themeColor="text1"/>
        </w:rPr>
        <w:t>勘</w:t>
      </w:r>
      <w:proofErr w:type="gramEnd"/>
      <w:r w:rsidRPr="00DB7DAE">
        <w:rPr>
          <w:color w:val="000000" w:themeColor="text1"/>
        </w:rPr>
        <w:t>時間，會同至現場進行環境現況瞭解，並選定具代表性之監測點進行樣品的</w:t>
      </w:r>
      <w:proofErr w:type="gramStart"/>
      <w:r w:rsidRPr="00DB7DAE">
        <w:rPr>
          <w:color w:val="000000" w:themeColor="text1"/>
        </w:rPr>
        <w:t>採</w:t>
      </w:r>
      <w:proofErr w:type="gramEnd"/>
      <w:r w:rsidRPr="00DB7DAE">
        <w:rPr>
          <w:color w:val="000000" w:themeColor="text1"/>
        </w:rPr>
        <w:t>樣</w:t>
      </w:r>
      <w:r w:rsidRPr="00DB7DAE">
        <w:rPr>
          <w:color w:val="000000" w:themeColor="text1"/>
        </w:rPr>
        <w:t>/</w:t>
      </w:r>
      <w:r w:rsidRPr="00DB7DAE">
        <w:rPr>
          <w:color w:val="000000" w:themeColor="text1"/>
        </w:rPr>
        <w:t>監測作業。初</w:t>
      </w:r>
      <w:proofErr w:type="gramStart"/>
      <w:r w:rsidRPr="00DB7DAE">
        <w:rPr>
          <w:color w:val="000000" w:themeColor="text1"/>
        </w:rPr>
        <w:t>勘</w:t>
      </w:r>
      <w:proofErr w:type="gramEnd"/>
      <w:r w:rsidRPr="00DB7DAE">
        <w:rPr>
          <w:color w:val="000000" w:themeColor="text1"/>
        </w:rPr>
        <w:t>時應攜帶</w:t>
      </w:r>
      <w:r w:rsidRPr="00DB7DAE">
        <w:rPr>
          <w:color w:val="000000" w:themeColor="text1"/>
          <w:spacing w:val="10"/>
        </w:rPr>
        <w:t>指北針、衛星定位儀、</w:t>
      </w:r>
      <w:r w:rsidRPr="00DB7DAE">
        <w:rPr>
          <w:color w:val="000000" w:themeColor="text1"/>
        </w:rPr>
        <w:t>電錶、現場地圖及相機等工具，對現場進行初步調查，以利往後</w:t>
      </w:r>
      <w:proofErr w:type="gramStart"/>
      <w:r w:rsidRPr="00DB7DAE">
        <w:rPr>
          <w:color w:val="000000" w:themeColor="text1"/>
        </w:rPr>
        <w:t>採</w:t>
      </w:r>
      <w:proofErr w:type="gramEnd"/>
      <w:r w:rsidRPr="00DB7DAE">
        <w:rPr>
          <w:color w:val="000000" w:themeColor="text1"/>
        </w:rPr>
        <w:t>樣</w:t>
      </w:r>
      <w:r w:rsidRPr="00DB7DAE">
        <w:rPr>
          <w:color w:val="000000" w:themeColor="text1"/>
        </w:rPr>
        <w:t>/</w:t>
      </w:r>
      <w:r w:rsidRPr="00DB7DAE">
        <w:rPr>
          <w:color w:val="000000" w:themeColor="text1"/>
        </w:rPr>
        <w:t>監測作業順利執行</w:t>
      </w:r>
      <w:r w:rsidRPr="00DB7DAE">
        <w:rPr>
          <w:color w:val="000000" w:themeColor="text1"/>
          <w:spacing w:val="10"/>
        </w:rPr>
        <w:t>。</w:t>
      </w:r>
    </w:p>
    <w:p w14:paraId="02DC1676" w14:textId="77777777" w:rsidR="00180915" w:rsidRPr="00DB7DAE" w:rsidRDefault="00180915" w:rsidP="00E92840">
      <w:pPr>
        <w:pStyle w:val="2a"/>
        <w:spacing w:line="360" w:lineRule="auto"/>
        <w:ind w:left="520" w:firstLine="280"/>
        <w:rPr>
          <w:color w:val="000000" w:themeColor="text1"/>
          <w:spacing w:val="10"/>
        </w:rPr>
      </w:pPr>
      <w:r w:rsidRPr="00DB7DAE">
        <w:rPr>
          <w:color w:val="000000" w:themeColor="text1"/>
          <w:spacing w:val="10"/>
        </w:rPr>
        <w:t>(2)</w:t>
      </w:r>
      <w:proofErr w:type="gramStart"/>
      <w:r w:rsidRPr="00DB7DAE">
        <w:rPr>
          <w:color w:val="000000" w:themeColor="text1"/>
          <w:spacing w:val="10"/>
        </w:rPr>
        <w:t>採</w:t>
      </w:r>
      <w:proofErr w:type="gramEnd"/>
      <w:r w:rsidRPr="00DB7DAE">
        <w:rPr>
          <w:color w:val="000000" w:themeColor="text1"/>
          <w:spacing w:val="10"/>
        </w:rPr>
        <w:t>樣計畫之擬定</w:t>
      </w:r>
    </w:p>
    <w:p w14:paraId="50564C56" w14:textId="77777777" w:rsidR="00180915" w:rsidRPr="00DB7DAE" w:rsidRDefault="00180915" w:rsidP="00E92840">
      <w:pPr>
        <w:pStyle w:val="2a"/>
        <w:spacing w:line="360" w:lineRule="auto"/>
        <w:ind w:left="520" w:firstLine="260"/>
        <w:rPr>
          <w:color w:val="000000" w:themeColor="text1"/>
        </w:rPr>
      </w:pPr>
      <w:r w:rsidRPr="00DB7DAE">
        <w:rPr>
          <w:color w:val="000000" w:themeColor="text1"/>
        </w:rPr>
        <w:t>完成現場初</w:t>
      </w:r>
      <w:proofErr w:type="gramStart"/>
      <w:r w:rsidRPr="00DB7DAE">
        <w:rPr>
          <w:color w:val="000000" w:themeColor="text1"/>
        </w:rPr>
        <w:t>勘</w:t>
      </w:r>
      <w:proofErr w:type="gramEnd"/>
      <w:r w:rsidRPr="00DB7DAE">
        <w:rPr>
          <w:color w:val="000000" w:themeColor="text1"/>
        </w:rPr>
        <w:t>後，</w:t>
      </w:r>
      <w:proofErr w:type="gramStart"/>
      <w:r w:rsidRPr="00DB7DAE">
        <w:rPr>
          <w:color w:val="000000" w:themeColor="text1"/>
        </w:rPr>
        <w:t>採</w:t>
      </w:r>
      <w:proofErr w:type="gramEnd"/>
      <w:r w:rsidRPr="00DB7DAE">
        <w:rPr>
          <w:color w:val="000000" w:themeColor="text1"/>
        </w:rPr>
        <w:t>樣人員著手相關資料之整合，並與客戶就工作內容進行討論，訂出適合之</w:t>
      </w:r>
      <w:proofErr w:type="gramStart"/>
      <w:r w:rsidRPr="00DB7DAE">
        <w:rPr>
          <w:color w:val="000000" w:themeColor="text1"/>
        </w:rPr>
        <w:t>採</w:t>
      </w:r>
      <w:proofErr w:type="gramEnd"/>
      <w:r w:rsidRPr="00DB7DAE">
        <w:rPr>
          <w:color w:val="000000" w:themeColor="text1"/>
        </w:rPr>
        <w:t>樣</w:t>
      </w:r>
      <w:r w:rsidRPr="00DB7DAE">
        <w:rPr>
          <w:color w:val="000000" w:themeColor="text1"/>
        </w:rPr>
        <w:t>/</w:t>
      </w:r>
      <w:r w:rsidRPr="00DB7DAE">
        <w:rPr>
          <w:color w:val="000000" w:themeColor="text1"/>
        </w:rPr>
        <w:t>監測計畫，再與</w:t>
      </w:r>
      <w:proofErr w:type="gramStart"/>
      <w:r w:rsidRPr="00DB7DAE">
        <w:rPr>
          <w:color w:val="000000" w:themeColor="text1"/>
        </w:rPr>
        <w:t>採</w:t>
      </w:r>
      <w:proofErr w:type="gramEnd"/>
      <w:r w:rsidRPr="00DB7DAE">
        <w:rPr>
          <w:color w:val="000000" w:themeColor="text1"/>
        </w:rPr>
        <w:t>樣人員討論安排</w:t>
      </w:r>
      <w:proofErr w:type="gramStart"/>
      <w:r w:rsidRPr="00DB7DAE">
        <w:rPr>
          <w:color w:val="000000" w:themeColor="text1"/>
        </w:rPr>
        <w:t>採</w:t>
      </w:r>
      <w:proofErr w:type="gramEnd"/>
      <w:r w:rsidRPr="00DB7DAE">
        <w:rPr>
          <w:color w:val="000000" w:themeColor="text1"/>
        </w:rPr>
        <w:t>樣</w:t>
      </w:r>
      <w:r w:rsidRPr="00DB7DAE">
        <w:rPr>
          <w:color w:val="000000" w:themeColor="text1"/>
        </w:rPr>
        <w:t>/</w:t>
      </w:r>
      <w:r w:rsidRPr="00DB7DAE">
        <w:rPr>
          <w:color w:val="000000" w:themeColor="text1"/>
        </w:rPr>
        <w:t>監測之行程。</w:t>
      </w:r>
    </w:p>
    <w:p w14:paraId="19BB642D" w14:textId="502FE604" w:rsidR="00180915" w:rsidRPr="00DB7DAE" w:rsidRDefault="00180915" w:rsidP="00E92840">
      <w:pPr>
        <w:pStyle w:val="2a"/>
        <w:spacing w:line="360" w:lineRule="auto"/>
        <w:ind w:left="520" w:firstLine="260"/>
        <w:rPr>
          <w:color w:val="000000" w:themeColor="text1"/>
          <w:spacing w:val="10"/>
        </w:rPr>
      </w:pPr>
      <w:r w:rsidRPr="00DB7DAE">
        <w:rPr>
          <w:color w:val="000000" w:themeColor="text1"/>
        </w:rPr>
        <w:t>擬定</w:t>
      </w:r>
      <w:proofErr w:type="gramStart"/>
      <w:r w:rsidRPr="00DB7DAE">
        <w:rPr>
          <w:color w:val="000000" w:themeColor="text1"/>
        </w:rPr>
        <w:t>採</w:t>
      </w:r>
      <w:proofErr w:type="gramEnd"/>
      <w:r w:rsidRPr="00DB7DAE">
        <w:rPr>
          <w:color w:val="000000" w:themeColor="text1"/>
        </w:rPr>
        <w:t>樣計畫後，</w:t>
      </w:r>
      <w:proofErr w:type="gramStart"/>
      <w:r w:rsidRPr="00DB7DAE">
        <w:rPr>
          <w:color w:val="000000" w:themeColor="text1"/>
        </w:rPr>
        <w:t>採樣前</w:t>
      </w:r>
      <w:proofErr w:type="gramEnd"/>
      <w:r w:rsidRPr="00DB7DAE">
        <w:rPr>
          <w:color w:val="000000" w:themeColor="text1"/>
        </w:rPr>
        <w:t>應針對檢測的污染物，準備</w:t>
      </w:r>
      <w:proofErr w:type="gramStart"/>
      <w:r w:rsidRPr="00DB7DAE">
        <w:rPr>
          <w:color w:val="000000" w:themeColor="text1"/>
        </w:rPr>
        <w:t>採</w:t>
      </w:r>
      <w:proofErr w:type="gramEnd"/>
      <w:r w:rsidRPr="00DB7DAE">
        <w:rPr>
          <w:color w:val="000000" w:themeColor="text1"/>
        </w:rPr>
        <w:t>樣器材或檢查自動監測設備是否良好。</w:t>
      </w:r>
      <w:proofErr w:type="gramStart"/>
      <w:r w:rsidRPr="00DB7DAE">
        <w:rPr>
          <w:color w:val="000000" w:themeColor="text1"/>
        </w:rPr>
        <w:t>並依表</w:t>
      </w:r>
      <w:proofErr w:type="gramEnd"/>
      <w:r w:rsidRPr="00DB7DAE">
        <w:rPr>
          <w:color w:val="000000" w:themeColor="text1"/>
        </w:rPr>
        <w:t>1.</w:t>
      </w:r>
      <w:r w:rsidR="00542153">
        <w:rPr>
          <w:rFonts w:hint="eastAsia"/>
          <w:color w:val="000000" w:themeColor="text1"/>
        </w:rPr>
        <w:t>4</w:t>
      </w:r>
      <w:r w:rsidRPr="00DB7DAE">
        <w:rPr>
          <w:color w:val="000000" w:themeColor="text1"/>
        </w:rPr>
        <w:t xml:space="preserve">-1 </w:t>
      </w:r>
      <w:proofErr w:type="gramStart"/>
      <w:r w:rsidRPr="00DB7DAE">
        <w:rPr>
          <w:color w:val="000000" w:themeColor="text1"/>
        </w:rPr>
        <w:t>採</w:t>
      </w:r>
      <w:proofErr w:type="gramEnd"/>
      <w:r w:rsidRPr="00DB7DAE">
        <w:rPr>
          <w:color w:val="000000" w:themeColor="text1"/>
        </w:rPr>
        <w:t>樣作業準則進行</w:t>
      </w:r>
      <w:proofErr w:type="gramStart"/>
      <w:r w:rsidRPr="00DB7DAE">
        <w:rPr>
          <w:color w:val="000000" w:themeColor="text1"/>
        </w:rPr>
        <w:t>採</w:t>
      </w:r>
      <w:proofErr w:type="gramEnd"/>
      <w:r w:rsidRPr="00DB7DAE">
        <w:rPr>
          <w:color w:val="000000" w:themeColor="text1"/>
        </w:rPr>
        <w:t>樣。樣品採集、輸送的過程當中，應使傳遞人員減至最少，由</w:t>
      </w:r>
      <w:proofErr w:type="gramStart"/>
      <w:r w:rsidRPr="00DB7DAE">
        <w:rPr>
          <w:color w:val="000000" w:themeColor="text1"/>
        </w:rPr>
        <w:t>採</w:t>
      </w:r>
      <w:proofErr w:type="gramEnd"/>
      <w:r w:rsidRPr="00DB7DAE">
        <w:rPr>
          <w:color w:val="000000" w:themeColor="text1"/>
        </w:rPr>
        <w:t>樣負責人詳實填寫</w:t>
      </w:r>
      <w:proofErr w:type="gramStart"/>
      <w:r w:rsidRPr="00DB7DAE">
        <w:rPr>
          <w:color w:val="000000" w:themeColor="text1"/>
        </w:rPr>
        <w:t>採</w:t>
      </w:r>
      <w:proofErr w:type="gramEnd"/>
      <w:r w:rsidRPr="00DB7DAE">
        <w:rPr>
          <w:color w:val="000000" w:themeColor="text1"/>
        </w:rPr>
        <w:t>樣記錄表，並負責管理整批樣品之點收、包裝以及傳送，</w:t>
      </w:r>
      <w:proofErr w:type="gramStart"/>
      <w:r w:rsidRPr="00DB7DAE">
        <w:rPr>
          <w:color w:val="000000" w:themeColor="text1"/>
        </w:rPr>
        <w:t>樣品瓶應保存</w:t>
      </w:r>
      <w:proofErr w:type="gramEnd"/>
      <w:r w:rsidRPr="00DB7DAE">
        <w:rPr>
          <w:color w:val="000000" w:themeColor="text1"/>
        </w:rPr>
        <w:t>於</w:t>
      </w:r>
      <w:proofErr w:type="gramStart"/>
      <w:r w:rsidRPr="00DB7DAE">
        <w:rPr>
          <w:color w:val="000000" w:themeColor="text1"/>
        </w:rPr>
        <w:t>保溫冰筒中</w:t>
      </w:r>
      <w:proofErr w:type="gramEnd"/>
      <w:r w:rsidRPr="00DB7DAE">
        <w:rPr>
          <w:color w:val="000000" w:themeColor="text1"/>
        </w:rPr>
        <w:t>，</w:t>
      </w:r>
      <w:proofErr w:type="gramStart"/>
      <w:r w:rsidRPr="00DB7DAE">
        <w:rPr>
          <w:color w:val="000000" w:themeColor="text1"/>
        </w:rPr>
        <w:t>整批攜回</w:t>
      </w:r>
      <w:proofErr w:type="gramEnd"/>
      <w:r w:rsidRPr="00DB7DAE">
        <w:rPr>
          <w:color w:val="000000" w:themeColor="text1"/>
        </w:rPr>
        <w:t>實驗室，</w:t>
      </w:r>
      <w:proofErr w:type="gramStart"/>
      <w:r w:rsidRPr="00DB7DAE">
        <w:rPr>
          <w:color w:val="000000" w:themeColor="text1"/>
        </w:rPr>
        <w:t>採</w:t>
      </w:r>
      <w:proofErr w:type="gramEnd"/>
      <w:r w:rsidRPr="00DB7DAE">
        <w:rPr>
          <w:color w:val="000000" w:themeColor="text1"/>
        </w:rPr>
        <w:t>樣記錄表亦隨此批樣品同時送回，由樣品管理員接收。詳細</w:t>
      </w:r>
      <w:proofErr w:type="gramStart"/>
      <w:r w:rsidRPr="00DB7DAE">
        <w:rPr>
          <w:color w:val="000000" w:themeColor="text1"/>
        </w:rPr>
        <w:t>採樣至</w:t>
      </w:r>
      <w:proofErr w:type="gramEnd"/>
      <w:r w:rsidRPr="00DB7DAE">
        <w:rPr>
          <w:color w:val="000000" w:themeColor="text1"/>
        </w:rPr>
        <w:t>運輸過程中注意事項請參考表</w:t>
      </w:r>
      <w:r w:rsidRPr="00DB7DAE">
        <w:rPr>
          <w:color w:val="000000" w:themeColor="text1"/>
          <w:spacing w:val="10"/>
        </w:rPr>
        <w:t>1.</w:t>
      </w:r>
      <w:r w:rsidR="00542153">
        <w:rPr>
          <w:rFonts w:hint="eastAsia"/>
          <w:color w:val="000000" w:themeColor="text1"/>
          <w:spacing w:val="10"/>
        </w:rPr>
        <w:t>4</w:t>
      </w:r>
      <w:r w:rsidRPr="00DB7DAE">
        <w:rPr>
          <w:color w:val="000000" w:themeColor="text1"/>
          <w:spacing w:val="10"/>
        </w:rPr>
        <w:t>-2</w:t>
      </w:r>
      <w:r w:rsidRPr="00DB7DAE">
        <w:rPr>
          <w:color w:val="000000" w:themeColor="text1"/>
          <w:spacing w:val="10"/>
        </w:rPr>
        <w:t>。</w:t>
      </w:r>
    </w:p>
    <w:p w14:paraId="44FED02A" w14:textId="77777777" w:rsidR="00180915" w:rsidRPr="00DB7DAE" w:rsidRDefault="00180915" w:rsidP="00180915">
      <w:pPr>
        <w:spacing w:line="240" w:lineRule="auto"/>
        <w:ind w:left="261"/>
        <w:rPr>
          <w:color w:val="000000" w:themeColor="text1"/>
          <w:sz w:val="24"/>
        </w:rPr>
      </w:pPr>
    </w:p>
    <w:p w14:paraId="7E84AF79" w14:textId="77777777" w:rsidR="00760D46" w:rsidRPr="00DB7DAE" w:rsidRDefault="00180915" w:rsidP="00180915">
      <w:pPr>
        <w:pStyle w:val="affffb"/>
        <w:rPr>
          <w:color w:val="000000" w:themeColor="text1"/>
        </w:rPr>
      </w:pPr>
      <w:r w:rsidRPr="00DB7DAE">
        <w:rPr>
          <w:color w:val="000000" w:themeColor="text1"/>
        </w:rPr>
        <w:br w:type="page"/>
      </w:r>
      <w:bookmarkStart w:id="67" w:name="_Toc1896400"/>
      <w:bookmarkStart w:id="68" w:name="_Toc1986930"/>
      <w:bookmarkStart w:id="69" w:name="_Toc1987038"/>
      <w:bookmarkStart w:id="70" w:name="_Toc1994122"/>
      <w:bookmarkStart w:id="71" w:name="_Toc9329716"/>
      <w:bookmarkStart w:id="72" w:name="_Toc149197062"/>
      <w:bookmarkStart w:id="73" w:name="_Toc345927034"/>
    </w:p>
    <w:p w14:paraId="71C02CC6" w14:textId="5DB246AC" w:rsidR="00180915" w:rsidRPr="00DB7DAE" w:rsidRDefault="00180915" w:rsidP="00180915">
      <w:pPr>
        <w:pStyle w:val="affffb"/>
        <w:rPr>
          <w:color w:val="000000" w:themeColor="text1"/>
        </w:rPr>
      </w:pPr>
      <w:bookmarkStart w:id="74" w:name="_Toc85180604"/>
      <w:r w:rsidRPr="00DB7DAE">
        <w:rPr>
          <w:color w:val="000000" w:themeColor="text1"/>
        </w:rPr>
        <w:lastRenderedPageBreak/>
        <w:t>表</w:t>
      </w:r>
      <w:r w:rsidRPr="00DB7DAE">
        <w:rPr>
          <w:color w:val="000000" w:themeColor="text1"/>
        </w:rPr>
        <w:t>1.</w:t>
      </w:r>
      <w:r w:rsidR="00542153">
        <w:rPr>
          <w:rFonts w:hint="eastAsia"/>
          <w:color w:val="000000" w:themeColor="text1"/>
        </w:rPr>
        <w:t>4</w:t>
      </w:r>
      <w:r w:rsidRPr="00DB7DAE">
        <w:rPr>
          <w:color w:val="000000" w:themeColor="text1"/>
        </w:rPr>
        <w:t xml:space="preserve">-1 </w:t>
      </w:r>
      <w:proofErr w:type="gramStart"/>
      <w:r w:rsidRPr="00DB7DAE">
        <w:rPr>
          <w:color w:val="000000" w:themeColor="text1"/>
        </w:rPr>
        <w:t>採</w:t>
      </w:r>
      <w:proofErr w:type="gramEnd"/>
      <w:r w:rsidRPr="00DB7DAE">
        <w:rPr>
          <w:color w:val="000000" w:themeColor="text1"/>
        </w:rPr>
        <w:t>樣作業準則</w:t>
      </w:r>
      <w:bookmarkEnd w:id="67"/>
      <w:bookmarkEnd w:id="68"/>
      <w:bookmarkEnd w:id="69"/>
      <w:bookmarkEnd w:id="70"/>
      <w:bookmarkEnd w:id="71"/>
      <w:bookmarkEnd w:id="72"/>
      <w:bookmarkEnd w:id="73"/>
      <w:bookmarkEnd w:id="74"/>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63"/>
        <w:gridCol w:w="6725"/>
      </w:tblGrid>
      <w:tr w:rsidR="00180915" w:rsidRPr="00DB7DAE" w14:paraId="30906F30" w14:textId="77777777" w:rsidTr="006C2184">
        <w:trPr>
          <w:jc w:val="center"/>
        </w:trPr>
        <w:tc>
          <w:tcPr>
            <w:tcW w:w="2063" w:type="dxa"/>
            <w:tcBorders>
              <w:top w:val="double" w:sz="4" w:space="0" w:color="auto"/>
              <w:bottom w:val="double" w:sz="4" w:space="0" w:color="auto"/>
            </w:tcBorders>
            <w:vAlign w:val="center"/>
          </w:tcPr>
          <w:p w14:paraId="7482ADC0" w14:textId="77777777" w:rsidR="00180915" w:rsidRPr="00DB7DAE" w:rsidRDefault="00180915" w:rsidP="00180915">
            <w:pPr>
              <w:tabs>
                <w:tab w:val="left" w:pos="1080"/>
                <w:tab w:val="left" w:pos="1440"/>
              </w:tabs>
              <w:spacing w:line="200" w:lineRule="atLeast"/>
              <w:ind w:left="0"/>
              <w:jc w:val="center"/>
              <w:rPr>
                <w:color w:val="000000" w:themeColor="text1"/>
              </w:rPr>
            </w:pPr>
            <w:proofErr w:type="gramStart"/>
            <w:r w:rsidRPr="00DB7DAE">
              <w:rPr>
                <w:color w:val="000000" w:themeColor="text1"/>
              </w:rPr>
              <w:t>採</w:t>
            </w:r>
            <w:proofErr w:type="gramEnd"/>
            <w:r w:rsidRPr="00DB7DAE">
              <w:rPr>
                <w:color w:val="000000" w:themeColor="text1"/>
              </w:rPr>
              <w:t>樣項目</w:t>
            </w:r>
          </w:p>
        </w:tc>
        <w:tc>
          <w:tcPr>
            <w:tcW w:w="6725" w:type="dxa"/>
            <w:tcBorders>
              <w:top w:val="double" w:sz="4" w:space="0" w:color="auto"/>
              <w:bottom w:val="double" w:sz="4" w:space="0" w:color="auto"/>
            </w:tcBorders>
            <w:vAlign w:val="center"/>
          </w:tcPr>
          <w:p w14:paraId="54508879" w14:textId="77777777" w:rsidR="00180915" w:rsidRPr="00DB7DAE" w:rsidRDefault="00180915" w:rsidP="00180915">
            <w:pPr>
              <w:tabs>
                <w:tab w:val="left" w:pos="1080"/>
                <w:tab w:val="left" w:pos="1440"/>
              </w:tabs>
              <w:spacing w:line="200" w:lineRule="atLeast"/>
              <w:ind w:left="0"/>
              <w:jc w:val="center"/>
              <w:rPr>
                <w:color w:val="000000" w:themeColor="text1"/>
              </w:rPr>
            </w:pPr>
            <w:r w:rsidRPr="00DB7DAE">
              <w:rPr>
                <w:color w:val="000000" w:themeColor="text1"/>
              </w:rPr>
              <w:t>作業準則</w:t>
            </w:r>
          </w:p>
        </w:tc>
      </w:tr>
      <w:tr w:rsidR="00180915" w:rsidRPr="00DB7DAE" w14:paraId="38509EA5" w14:textId="77777777" w:rsidTr="006C2184">
        <w:trPr>
          <w:jc w:val="center"/>
        </w:trPr>
        <w:tc>
          <w:tcPr>
            <w:tcW w:w="2063" w:type="dxa"/>
            <w:tcBorders>
              <w:top w:val="double" w:sz="4" w:space="0" w:color="auto"/>
            </w:tcBorders>
            <w:vAlign w:val="center"/>
          </w:tcPr>
          <w:p w14:paraId="30064720" w14:textId="77777777" w:rsidR="00180915" w:rsidRPr="00DB7DAE" w:rsidRDefault="00180915" w:rsidP="00180915">
            <w:pPr>
              <w:tabs>
                <w:tab w:val="left" w:pos="1080"/>
                <w:tab w:val="left" w:pos="1440"/>
              </w:tabs>
              <w:spacing w:line="200" w:lineRule="atLeast"/>
              <w:ind w:left="0"/>
              <w:jc w:val="center"/>
              <w:rPr>
                <w:color w:val="000000" w:themeColor="text1"/>
                <w:sz w:val="24"/>
                <w:szCs w:val="24"/>
              </w:rPr>
            </w:pPr>
            <w:r w:rsidRPr="00DB7DAE">
              <w:rPr>
                <w:color w:val="000000" w:themeColor="text1"/>
                <w:sz w:val="24"/>
                <w:szCs w:val="24"/>
              </w:rPr>
              <w:t>空氣品質</w:t>
            </w:r>
          </w:p>
        </w:tc>
        <w:tc>
          <w:tcPr>
            <w:tcW w:w="6725" w:type="dxa"/>
            <w:tcBorders>
              <w:top w:val="double" w:sz="4" w:space="0" w:color="auto"/>
            </w:tcBorders>
          </w:tcPr>
          <w:p w14:paraId="7BE3636C" w14:textId="77777777" w:rsidR="00180915" w:rsidRPr="00DB7DAE" w:rsidRDefault="00180915" w:rsidP="00297185">
            <w:pPr>
              <w:numPr>
                <w:ilvl w:val="0"/>
                <w:numId w:val="4"/>
              </w:numPr>
              <w:spacing w:before="0" w:after="0" w:line="200" w:lineRule="atLeast"/>
              <w:ind w:left="332" w:hanging="332"/>
              <w:rPr>
                <w:color w:val="000000" w:themeColor="text1"/>
                <w:sz w:val="24"/>
                <w:szCs w:val="24"/>
              </w:rPr>
            </w:pPr>
            <w:proofErr w:type="gramStart"/>
            <w:r w:rsidRPr="00DB7DAE">
              <w:rPr>
                <w:color w:val="000000" w:themeColor="text1"/>
                <w:sz w:val="24"/>
                <w:szCs w:val="24"/>
              </w:rPr>
              <w:t>監測站宜尋找</w:t>
            </w:r>
            <w:proofErr w:type="gramEnd"/>
            <w:r w:rsidRPr="00DB7DAE">
              <w:rPr>
                <w:color w:val="000000" w:themeColor="text1"/>
                <w:sz w:val="24"/>
                <w:szCs w:val="24"/>
              </w:rPr>
              <w:t>空曠地點，附近</w:t>
            </w:r>
            <w:proofErr w:type="gramStart"/>
            <w:r w:rsidRPr="00DB7DAE">
              <w:rPr>
                <w:color w:val="000000" w:themeColor="text1"/>
                <w:sz w:val="24"/>
                <w:szCs w:val="24"/>
              </w:rPr>
              <w:t>儘</w:t>
            </w:r>
            <w:proofErr w:type="gramEnd"/>
            <w:r w:rsidRPr="00DB7DAE">
              <w:rPr>
                <w:color w:val="000000" w:themeColor="text1"/>
                <w:sz w:val="24"/>
                <w:szCs w:val="24"/>
              </w:rPr>
              <w:t>可能遠離建築物及樹林。</w:t>
            </w:r>
          </w:p>
          <w:p w14:paraId="5D6A2D67" w14:textId="77777777" w:rsidR="00180915" w:rsidRPr="00DB7DAE" w:rsidRDefault="00180915" w:rsidP="00297185">
            <w:pPr>
              <w:numPr>
                <w:ilvl w:val="0"/>
                <w:numId w:val="4"/>
              </w:numPr>
              <w:spacing w:before="0" w:after="0" w:line="200" w:lineRule="atLeast"/>
              <w:ind w:left="332" w:hanging="332"/>
              <w:rPr>
                <w:color w:val="000000" w:themeColor="text1"/>
                <w:sz w:val="24"/>
                <w:szCs w:val="24"/>
              </w:rPr>
            </w:pPr>
            <w:r w:rsidRPr="00DB7DAE">
              <w:rPr>
                <w:color w:val="000000" w:themeColor="text1"/>
                <w:sz w:val="24"/>
                <w:szCs w:val="24"/>
              </w:rPr>
              <w:t>遠離交通要道，以避免受交通工具排放污染物之影響。</w:t>
            </w:r>
          </w:p>
          <w:p w14:paraId="4D5CBC55" w14:textId="77777777" w:rsidR="00180915" w:rsidRPr="00DB7DAE" w:rsidRDefault="00180915" w:rsidP="00297185">
            <w:pPr>
              <w:numPr>
                <w:ilvl w:val="0"/>
                <w:numId w:val="4"/>
              </w:numPr>
              <w:tabs>
                <w:tab w:val="left" w:pos="212"/>
                <w:tab w:val="left" w:pos="332"/>
              </w:tabs>
              <w:spacing w:before="0" w:after="0" w:line="200" w:lineRule="atLeast"/>
              <w:ind w:left="266" w:hanging="266"/>
              <w:rPr>
                <w:color w:val="000000" w:themeColor="text1"/>
                <w:sz w:val="24"/>
                <w:szCs w:val="24"/>
              </w:rPr>
            </w:pPr>
            <w:r w:rsidRPr="00DB7DAE">
              <w:rPr>
                <w:color w:val="000000" w:themeColor="text1"/>
                <w:sz w:val="24"/>
                <w:szCs w:val="24"/>
              </w:rPr>
              <w:t>須有便利之電源供應及容量應符合需要。</w:t>
            </w:r>
          </w:p>
          <w:p w14:paraId="79B1E2A4" w14:textId="77777777" w:rsidR="00180915" w:rsidRPr="00DB7DAE" w:rsidRDefault="00180915" w:rsidP="00297185">
            <w:pPr>
              <w:numPr>
                <w:ilvl w:val="0"/>
                <w:numId w:val="4"/>
              </w:numPr>
              <w:tabs>
                <w:tab w:val="left" w:pos="212"/>
                <w:tab w:val="left" w:pos="332"/>
              </w:tabs>
              <w:adjustRightInd w:val="0"/>
              <w:spacing w:before="0" w:after="0" w:line="200" w:lineRule="atLeast"/>
              <w:ind w:left="266" w:hanging="266"/>
              <w:textAlignment w:val="baseline"/>
              <w:rPr>
                <w:color w:val="000000" w:themeColor="text1"/>
                <w:sz w:val="24"/>
                <w:szCs w:val="24"/>
              </w:rPr>
            </w:pPr>
            <w:r w:rsidRPr="00DB7DAE">
              <w:rPr>
                <w:color w:val="000000" w:themeColor="text1"/>
                <w:sz w:val="24"/>
                <w:szCs w:val="24"/>
              </w:rPr>
              <w:t>測站附近不應有大型工作機具。</w:t>
            </w:r>
          </w:p>
        </w:tc>
      </w:tr>
      <w:tr w:rsidR="00180915" w:rsidRPr="00DB7DAE" w14:paraId="0BD5247D" w14:textId="77777777" w:rsidTr="001D1312">
        <w:trPr>
          <w:jc w:val="center"/>
        </w:trPr>
        <w:tc>
          <w:tcPr>
            <w:tcW w:w="2063" w:type="dxa"/>
            <w:vAlign w:val="center"/>
          </w:tcPr>
          <w:p w14:paraId="07E2FD88" w14:textId="77777777" w:rsidR="00180915" w:rsidRPr="00DB7DAE" w:rsidRDefault="00180915" w:rsidP="00180915">
            <w:pPr>
              <w:tabs>
                <w:tab w:val="left" w:pos="1080"/>
                <w:tab w:val="left" w:pos="1440"/>
              </w:tabs>
              <w:spacing w:line="200" w:lineRule="atLeast"/>
              <w:ind w:left="0"/>
              <w:jc w:val="center"/>
              <w:rPr>
                <w:color w:val="000000" w:themeColor="text1"/>
                <w:sz w:val="24"/>
                <w:szCs w:val="24"/>
              </w:rPr>
            </w:pPr>
            <w:r w:rsidRPr="00DB7DAE">
              <w:rPr>
                <w:color w:val="000000" w:themeColor="text1"/>
                <w:sz w:val="24"/>
                <w:szCs w:val="24"/>
              </w:rPr>
              <w:t>噪音</w:t>
            </w:r>
          </w:p>
        </w:tc>
        <w:tc>
          <w:tcPr>
            <w:tcW w:w="6725" w:type="dxa"/>
          </w:tcPr>
          <w:p w14:paraId="2A24F8DD" w14:textId="77777777" w:rsidR="00180915" w:rsidRPr="00DB7DAE" w:rsidRDefault="00180915" w:rsidP="00CE05BE">
            <w:pPr>
              <w:adjustRightInd w:val="0"/>
              <w:snapToGrid w:val="0"/>
              <w:spacing w:before="60" w:after="60" w:line="240" w:lineRule="auto"/>
              <w:ind w:left="212" w:hanging="212"/>
              <w:rPr>
                <w:color w:val="000000" w:themeColor="text1"/>
                <w:sz w:val="24"/>
                <w:szCs w:val="24"/>
              </w:rPr>
            </w:pPr>
            <w:r w:rsidRPr="00DB7DAE">
              <w:rPr>
                <w:color w:val="000000" w:themeColor="text1"/>
                <w:sz w:val="24"/>
                <w:szCs w:val="24"/>
              </w:rPr>
              <w:t>1.</w:t>
            </w:r>
            <w:r w:rsidRPr="00DB7DAE">
              <w:rPr>
                <w:color w:val="000000" w:themeColor="text1"/>
                <w:sz w:val="24"/>
                <w:szCs w:val="24"/>
              </w:rPr>
              <w:t>測定高度：聲音感應器置於離地或樓板</w:t>
            </w:r>
            <w:proofErr w:type="gramStart"/>
            <w:r w:rsidRPr="00DB7DAE">
              <w:rPr>
                <w:color w:val="000000" w:themeColor="text1"/>
                <w:sz w:val="24"/>
                <w:szCs w:val="24"/>
              </w:rPr>
              <w:t>一</w:t>
            </w:r>
            <w:proofErr w:type="gramEnd"/>
            <w:r w:rsidRPr="00DB7DAE">
              <w:rPr>
                <w:color w:val="000000" w:themeColor="text1"/>
                <w:sz w:val="24"/>
                <w:szCs w:val="24"/>
              </w:rPr>
              <w:t>．二至一．五公尺之間。</w:t>
            </w:r>
          </w:p>
          <w:p w14:paraId="676C0170" w14:textId="77777777" w:rsidR="00180915" w:rsidRPr="00DB7DAE" w:rsidRDefault="00180915" w:rsidP="00CE05BE">
            <w:pPr>
              <w:adjustRightInd w:val="0"/>
              <w:snapToGrid w:val="0"/>
              <w:spacing w:before="60" w:after="60" w:line="240" w:lineRule="auto"/>
              <w:ind w:left="212" w:hanging="212"/>
              <w:rPr>
                <w:color w:val="000000" w:themeColor="text1"/>
                <w:sz w:val="24"/>
                <w:szCs w:val="24"/>
              </w:rPr>
            </w:pPr>
            <w:r w:rsidRPr="00DB7DAE">
              <w:rPr>
                <w:color w:val="000000" w:themeColor="text1"/>
                <w:sz w:val="24"/>
                <w:szCs w:val="24"/>
              </w:rPr>
              <w:t>2.</w:t>
            </w:r>
            <w:r w:rsidRPr="00DB7DAE">
              <w:rPr>
                <w:color w:val="000000" w:themeColor="text1"/>
                <w:sz w:val="24"/>
                <w:szCs w:val="24"/>
              </w:rPr>
              <w:t>測量地點：</w:t>
            </w:r>
          </w:p>
          <w:p w14:paraId="358006A5" w14:textId="77777777" w:rsidR="00180915" w:rsidRPr="00DB7DAE" w:rsidRDefault="00180915" w:rsidP="00CE05BE">
            <w:pPr>
              <w:tabs>
                <w:tab w:val="num" w:pos="611"/>
              </w:tabs>
              <w:adjustRightInd w:val="0"/>
              <w:snapToGrid w:val="0"/>
              <w:spacing w:before="60" w:after="60" w:line="240" w:lineRule="auto"/>
              <w:ind w:left="572" w:hanging="360"/>
              <w:rPr>
                <w:color w:val="000000" w:themeColor="text1"/>
                <w:sz w:val="24"/>
                <w:szCs w:val="24"/>
              </w:rPr>
            </w:pPr>
            <w:r w:rsidRPr="00DB7DAE">
              <w:rPr>
                <w:color w:val="000000" w:themeColor="text1"/>
                <w:sz w:val="24"/>
                <w:szCs w:val="24"/>
              </w:rPr>
              <w:t>(1)</w:t>
            </w:r>
            <w:r w:rsidRPr="00DB7DAE">
              <w:rPr>
                <w:color w:val="000000" w:themeColor="text1"/>
                <w:sz w:val="24"/>
                <w:szCs w:val="24"/>
              </w:rPr>
              <w:t>測量地點在室外者，距離周圍建築物一至二公尺。</w:t>
            </w:r>
          </w:p>
          <w:p w14:paraId="0B8BC36F" w14:textId="77777777" w:rsidR="00180915" w:rsidRPr="00DB7DAE" w:rsidRDefault="00180915" w:rsidP="00CE05BE">
            <w:pPr>
              <w:adjustRightInd w:val="0"/>
              <w:snapToGrid w:val="0"/>
              <w:spacing w:before="60" w:after="60" w:line="240" w:lineRule="auto"/>
              <w:ind w:left="572" w:hanging="360"/>
              <w:rPr>
                <w:color w:val="000000" w:themeColor="text1"/>
                <w:sz w:val="24"/>
                <w:szCs w:val="24"/>
              </w:rPr>
            </w:pPr>
            <w:r w:rsidRPr="00DB7DAE">
              <w:rPr>
                <w:color w:val="000000" w:themeColor="text1"/>
                <w:sz w:val="24"/>
                <w:szCs w:val="24"/>
              </w:rPr>
              <w:t>(2)</w:t>
            </w:r>
            <w:r w:rsidRPr="00DB7DAE">
              <w:rPr>
                <w:color w:val="000000" w:themeColor="text1"/>
                <w:sz w:val="24"/>
                <w:szCs w:val="24"/>
              </w:rPr>
              <w:t>道路邊地區：距離道路邊緣一公尺處。但道路邊有建築物者，應距離最靠近之建築物</w:t>
            </w:r>
            <w:proofErr w:type="gramStart"/>
            <w:r w:rsidRPr="00DB7DAE">
              <w:rPr>
                <w:color w:val="000000" w:themeColor="text1"/>
                <w:sz w:val="24"/>
                <w:szCs w:val="24"/>
              </w:rPr>
              <w:t>牆面線向外</w:t>
            </w:r>
            <w:proofErr w:type="gramEnd"/>
            <w:r w:rsidRPr="00DB7DAE">
              <w:rPr>
                <w:color w:val="000000" w:themeColor="text1"/>
                <w:sz w:val="24"/>
                <w:szCs w:val="24"/>
              </w:rPr>
              <w:t>一公尺以上。</w:t>
            </w:r>
          </w:p>
        </w:tc>
      </w:tr>
      <w:tr w:rsidR="00180915" w:rsidRPr="00DB7DAE" w14:paraId="4C8CA71F" w14:textId="77777777" w:rsidTr="001D1312">
        <w:trPr>
          <w:jc w:val="center"/>
        </w:trPr>
        <w:tc>
          <w:tcPr>
            <w:tcW w:w="2063" w:type="dxa"/>
            <w:vAlign w:val="center"/>
          </w:tcPr>
          <w:p w14:paraId="0AE57481" w14:textId="77777777" w:rsidR="00180915" w:rsidRPr="00DB7DAE" w:rsidRDefault="00180915" w:rsidP="00180915">
            <w:pPr>
              <w:tabs>
                <w:tab w:val="left" w:pos="1080"/>
                <w:tab w:val="left" w:pos="1440"/>
              </w:tabs>
              <w:spacing w:line="200" w:lineRule="atLeast"/>
              <w:ind w:left="0"/>
              <w:jc w:val="center"/>
              <w:rPr>
                <w:color w:val="000000" w:themeColor="text1"/>
                <w:sz w:val="24"/>
                <w:szCs w:val="24"/>
              </w:rPr>
            </w:pPr>
            <w:r w:rsidRPr="00DB7DAE">
              <w:rPr>
                <w:color w:val="000000" w:themeColor="text1"/>
                <w:sz w:val="24"/>
                <w:szCs w:val="24"/>
              </w:rPr>
              <w:t>振動</w:t>
            </w:r>
          </w:p>
        </w:tc>
        <w:tc>
          <w:tcPr>
            <w:tcW w:w="6725" w:type="dxa"/>
          </w:tcPr>
          <w:p w14:paraId="1FB328F8" w14:textId="77777777" w:rsidR="00180915" w:rsidRPr="00DB7DAE" w:rsidRDefault="00180915" w:rsidP="00297185">
            <w:pPr>
              <w:numPr>
                <w:ilvl w:val="0"/>
                <w:numId w:val="5"/>
              </w:numPr>
              <w:spacing w:before="60" w:after="60" w:line="240" w:lineRule="exact"/>
              <w:jc w:val="left"/>
              <w:rPr>
                <w:color w:val="000000" w:themeColor="text1"/>
                <w:sz w:val="24"/>
                <w:szCs w:val="24"/>
              </w:rPr>
            </w:pPr>
            <w:r w:rsidRPr="00DB7DAE">
              <w:rPr>
                <w:color w:val="000000" w:themeColor="text1"/>
                <w:sz w:val="24"/>
                <w:szCs w:val="24"/>
              </w:rPr>
              <w:t>測定地點：</w:t>
            </w:r>
          </w:p>
          <w:p w14:paraId="37377D19" w14:textId="77777777" w:rsidR="00180915" w:rsidRPr="00DB7DAE" w:rsidRDefault="00180915" w:rsidP="00CE05BE">
            <w:pPr>
              <w:spacing w:before="60" w:after="60" w:line="240" w:lineRule="exact"/>
              <w:ind w:left="196"/>
              <w:rPr>
                <w:color w:val="000000" w:themeColor="text1"/>
                <w:sz w:val="24"/>
                <w:szCs w:val="24"/>
              </w:rPr>
            </w:pPr>
            <w:r w:rsidRPr="00DB7DAE">
              <w:rPr>
                <w:color w:val="000000" w:themeColor="text1"/>
                <w:sz w:val="24"/>
                <w:szCs w:val="24"/>
              </w:rPr>
              <w:t>(1)</w:t>
            </w:r>
            <w:r w:rsidRPr="00DB7DAE">
              <w:rPr>
                <w:color w:val="000000" w:themeColor="text1"/>
                <w:sz w:val="24"/>
                <w:szCs w:val="24"/>
              </w:rPr>
              <w:t>無緩衝物，且踩踏十分堅固之堅硬地點。</w:t>
            </w:r>
          </w:p>
          <w:p w14:paraId="66C6FB1A" w14:textId="77777777" w:rsidR="00180915" w:rsidRPr="00DB7DAE" w:rsidRDefault="00180915" w:rsidP="00CE05BE">
            <w:pPr>
              <w:spacing w:before="60" w:after="60" w:line="240" w:lineRule="exact"/>
              <w:ind w:left="196"/>
              <w:rPr>
                <w:color w:val="000000" w:themeColor="text1"/>
                <w:sz w:val="24"/>
                <w:szCs w:val="24"/>
              </w:rPr>
            </w:pPr>
            <w:r w:rsidRPr="00DB7DAE">
              <w:rPr>
                <w:color w:val="000000" w:themeColor="text1"/>
                <w:sz w:val="24"/>
                <w:szCs w:val="24"/>
              </w:rPr>
              <w:t>(2)</w:t>
            </w:r>
            <w:r w:rsidRPr="00DB7DAE">
              <w:rPr>
                <w:color w:val="000000" w:themeColor="text1"/>
                <w:sz w:val="24"/>
                <w:szCs w:val="24"/>
              </w:rPr>
              <w:t>無傾斜或凹凸之水平面。</w:t>
            </w:r>
          </w:p>
          <w:p w14:paraId="7A9BF82C" w14:textId="77777777" w:rsidR="00180915" w:rsidRPr="00DB7DAE" w:rsidRDefault="00180915" w:rsidP="00CE05BE">
            <w:pPr>
              <w:spacing w:before="60" w:after="60" w:line="240" w:lineRule="exact"/>
              <w:ind w:left="196"/>
              <w:rPr>
                <w:color w:val="000000" w:themeColor="text1"/>
                <w:sz w:val="24"/>
                <w:szCs w:val="24"/>
              </w:rPr>
            </w:pPr>
            <w:r w:rsidRPr="00DB7DAE">
              <w:rPr>
                <w:color w:val="000000" w:themeColor="text1"/>
                <w:sz w:val="24"/>
                <w:szCs w:val="24"/>
              </w:rPr>
              <w:t>(3)</w:t>
            </w:r>
            <w:r w:rsidRPr="00DB7DAE">
              <w:rPr>
                <w:color w:val="000000" w:themeColor="text1"/>
                <w:sz w:val="24"/>
                <w:szCs w:val="24"/>
              </w:rPr>
              <w:t>不受溫度、電氣、磁氣等外圍條件影響之地點。</w:t>
            </w:r>
          </w:p>
        </w:tc>
      </w:tr>
    </w:tbl>
    <w:p w14:paraId="4AF422E8" w14:textId="77777777" w:rsidR="00180915" w:rsidRPr="00DB7DAE" w:rsidRDefault="00180915" w:rsidP="00180915">
      <w:pPr>
        <w:spacing w:line="240" w:lineRule="auto"/>
        <w:ind w:left="261"/>
        <w:rPr>
          <w:color w:val="000000" w:themeColor="text1"/>
          <w:sz w:val="24"/>
        </w:rPr>
      </w:pPr>
    </w:p>
    <w:p w14:paraId="12EC0589" w14:textId="1CD31477" w:rsidR="00180915" w:rsidRPr="00DB7DAE" w:rsidRDefault="00180915" w:rsidP="00180915">
      <w:pPr>
        <w:pStyle w:val="affffb"/>
        <w:rPr>
          <w:color w:val="000000" w:themeColor="text1"/>
        </w:rPr>
      </w:pPr>
      <w:bookmarkStart w:id="75" w:name="_Toc431347385"/>
      <w:bookmarkStart w:id="76" w:name="_Toc529188160"/>
      <w:bookmarkStart w:id="77" w:name="_Toc1896401"/>
      <w:bookmarkStart w:id="78" w:name="_Toc1986931"/>
      <w:bookmarkStart w:id="79" w:name="_Toc1987039"/>
      <w:bookmarkStart w:id="80" w:name="_Toc1994123"/>
      <w:bookmarkStart w:id="81" w:name="_Toc9329717"/>
      <w:bookmarkStart w:id="82" w:name="_Toc149197063"/>
      <w:bookmarkStart w:id="83" w:name="_Toc345927035"/>
      <w:bookmarkStart w:id="84" w:name="_Toc85180605"/>
      <w:r w:rsidRPr="00DB7DAE">
        <w:rPr>
          <w:color w:val="000000" w:themeColor="text1"/>
        </w:rPr>
        <w:t>表</w:t>
      </w:r>
      <w:r w:rsidRPr="00DB7DAE">
        <w:rPr>
          <w:color w:val="000000" w:themeColor="text1"/>
        </w:rPr>
        <w:t>1.</w:t>
      </w:r>
      <w:r w:rsidR="00542153">
        <w:rPr>
          <w:rFonts w:hint="eastAsia"/>
          <w:color w:val="000000" w:themeColor="text1"/>
        </w:rPr>
        <w:t>4</w:t>
      </w:r>
      <w:r w:rsidRPr="00DB7DAE">
        <w:rPr>
          <w:color w:val="000000" w:themeColor="text1"/>
        </w:rPr>
        <w:t xml:space="preserve">-2 </w:t>
      </w:r>
      <w:r w:rsidRPr="00DB7DAE">
        <w:rPr>
          <w:color w:val="000000" w:themeColor="text1"/>
        </w:rPr>
        <w:t>空氣品質</w:t>
      </w:r>
      <w:proofErr w:type="gramStart"/>
      <w:r w:rsidRPr="00DB7DAE">
        <w:rPr>
          <w:color w:val="000000" w:themeColor="text1"/>
        </w:rPr>
        <w:t>採</w:t>
      </w:r>
      <w:proofErr w:type="gramEnd"/>
      <w:r w:rsidRPr="00DB7DAE">
        <w:rPr>
          <w:color w:val="000000" w:themeColor="text1"/>
        </w:rPr>
        <w:t>樣</w:t>
      </w:r>
      <w:r w:rsidRPr="00DB7DAE">
        <w:rPr>
          <w:color w:val="000000" w:themeColor="text1"/>
        </w:rPr>
        <w:t>-TSP</w:t>
      </w:r>
      <w:proofErr w:type="gramStart"/>
      <w:r w:rsidRPr="00DB7DAE">
        <w:rPr>
          <w:color w:val="000000" w:themeColor="text1"/>
        </w:rPr>
        <w:t>採樣至</w:t>
      </w:r>
      <w:proofErr w:type="gramEnd"/>
      <w:r w:rsidRPr="00DB7DAE">
        <w:rPr>
          <w:color w:val="000000" w:themeColor="text1"/>
        </w:rPr>
        <w:t>運輸過程中注意事項</w:t>
      </w:r>
      <w:bookmarkEnd w:id="75"/>
      <w:bookmarkEnd w:id="76"/>
      <w:bookmarkEnd w:id="77"/>
      <w:bookmarkEnd w:id="78"/>
      <w:bookmarkEnd w:id="79"/>
      <w:bookmarkEnd w:id="80"/>
      <w:bookmarkEnd w:id="81"/>
      <w:bookmarkEnd w:id="82"/>
      <w:bookmarkEnd w:id="83"/>
      <w:bookmarkEnd w:id="8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440"/>
        <w:gridCol w:w="3600"/>
        <w:gridCol w:w="3720"/>
      </w:tblGrid>
      <w:tr w:rsidR="00180915" w:rsidRPr="00DB7DAE" w14:paraId="21A4F00F" w14:textId="77777777" w:rsidTr="006C2184">
        <w:trPr>
          <w:trHeight w:val="405"/>
          <w:jc w:val="center"/>
        </w:trPr>
        <w:tc>
          <w:tcPr>
            <w:tcW w:w="1440" w:type="dxa"/>
            <w:tcBorders>
              <w:top w:val="double" w:sz="4" w:space="0" w:color="auto"/>
              <w:left w:val="double" w:sz="4" w:space="0" w:color="auto"/>
              <w:bottom w:val="double" w:sz="4" w:space="0" w:color="auto"/>
            </w:tcBorders>
            <w:vAlign w:val="center"/>
          </w:tcPr>
          <w:p w14:paraId="039D17CA" w14:textId="77777777" w:rsidR="00180915" w:rsidRPr="00DB7DAE" w:rsidRDefault="00180915" w:rsidP="00CE05BE">
            <w:pPr>
              <w:tabs>
                <w:tab w:val="left" w:pos="1080"/>
                <w:tab w:val="left" w:pos="1440"/>
              </w:tabs>
              <w:ind w:left="0"/>
              <w:jc w:val="center"/>
              <w:rPr>
                <w:color w:val="000000" w:themeColor="text1"/>
                <w:sz w:val="28"/>
              </w:rPr>
            </w:pPr>
            <w:proofErr w:type="gramStart"/>
            <w:r w:rsidRPr="00DB7DAE">
              <w:rPr>
                <w:color w:val="000000" w:themeColor="text1"/>
                <w:sz w:val="28"/>
              </w:rPr>
              <w:t>採</w:t>
            </w:r>
            <w:proofErr w:type="gramEnd"/>
            <w:r w:rsidRPr="00DB7DAE">
              <w:rPr>
                <w:color w:val="000000" w:themeColor="text1"/>
                <w:sz w:val="28"/>
              </w:rPr>
              <w:t>樣程序</w:t>
            </w:r>
          </w:p>
        </w:tc>
        <w:tc>
          <w:tcPr>
            <w:tcW w:w="3600" w:type="dxa"/>
            <w:tcBorders>
              <w:top w:val="double" w:sz="4" w:space="0" w:color="auto"/>
              <w:bottom w:val="double" w:sz="4" w:space="0" w:color="auto"/>
            </w:tcBorders>
            <w:vAlign w:val="center"/>
          </w:tcPr>
          <w:p w14:paraId="3CA64AA5" w14:textId="77777777" w:rsidR="00180915" w:rsidRPr="00DB7DAE" w:rsidRDefault="00CE05BE" w:rsidP="00CE05BE">
            <w:pPr>
              <w:tabs>
                <w:tab w:val="left" w:pos="1080"/>
                <w:tab w:val="left" w:pos="1440"/>
              </w:tabs>
              <w:ind w:left="0"/>
              <w:jc w:val="center"/>
              <w:rPr>
                <w:color w:val="000000" w:themeColor="text1"/>
                <w:sz w:val="28"/>
              </w:rPr>
            </w:pPr>
            <w:r w:rsidRPr="00DB7DAE">
              <w:rPr>
                <w:color w:val="000000" w:themeColor="text1"/>
                <w:sz w:val="28"/>
              </w:rPr>
              <w:t>目</w:t>
            </w:r>
            <w:r w:rsidRPr="00DB7DAE">
              <w:rPr>
                <w:color w:val="000000" w:themeColor="text1"/>
                <w:sz w:val="28"/>
              </w:rPr>
              <w:t xml:space="preserve">  </w:t>
            </w:r>
            <w:r w:rsidR="00180915" w:rsidRPr="00DB7DAE">
              <w:rPr>
                <w:color w:val="000000" w:themeColor="text1"/>
                <w:sz w:val="28"/>
              </w:rPr>
              <w:t>的</w:t>
            </w:r>
          </w:p>
        </w:tc>
        <w:tc>
          <w:tcPr>
            <w:tcW w:w="3720" w:type="dxa"/>
            <w:tcBorders>
              <w:top w:val="double" w:sz="4" w:space="0" w:color="auto"/>
              <w:bottom w:val="double" w:sz="4" w:space="0" w:color="auto"/>
              <w:right w:val="double" w:sz="4" w:space="0" w:color="auto"/>
            </w:tcBorders>
            <w:vAlign w:val="center"/>
          </w:tcPr>
          <w:p w14:paraId="528A6080" w14:textId="77777777" w:rsidR="00180915" w:rsidRPr="00DB7DAE" w:rsidRDefault="00180915" w:rsidP="00CE05BE">
            <w:pPr>
              <w:tabs>
                <w:tab w:val="left" w:pos="1080"/>
                <w:tab w:val="left" w:pos="1440"/>
              </w:tabs>
              <w:ind w:left="0"/>
              <w:jc w:val="center"/>
              <w:rPr>
                <w:color w:val="000000" w:themeColor="text1"/>
                <w:sz w:val="28"/>
              </w:rPr>
            </w:pPr>
            <w:r w:rsidRPr="00DB7DAE">
              <w:rPr>
                <w:color w:val="000000" w:themeColor="text1"/>
                <w:sz w:val="28"/>
              </w:rPr>
              <w:t>注</w:t>
            </w:r>
            <w:r w:rsidRPr="00DB7DAE">
              <w:rPr>
                <w:color w:val="000000" w:themeColor="text1"/>
                <w:sz w:val="28"/>
              </w:rPr>
              <w:t xml:space="preserve">  </w:t>
            </w:r>
            <w:r w:rsidRPr="00DB7DAE">
              <w:rPr>
                <w:color w:val="000000" w:themeColor="text1"/>
                <w:sz w:val="28"/>
              </w:rPr>
              <w:t>意</w:t>
            </w:r>
            <w:r w:rsidRPr="00DB7DAE">
              <w:rPr>
                <w:color w:val="000000" w:themeColor="text1"/>
                <w:sz w:val="28"/>
              </w:rPr>
              <w:t xml:space="preserve">  </w:t>
            </w:r>
            <w:r w:rsidRPr="00DB7DAE">
              <w:rPr>
                <w:color w:val="000000" w:themeColor="text1"/>
                <w:sz w:val="28"/>
              </w:rPr>
              <w:t>事</w:t>
            </w:r>
            <w:r w:rsidRPr="00DB7DAE">
              <w:rPr>
                <w:color w:val="000000" w:themeColor="text1"/>
                <w:sz w:val="28"/>
              </w:rPr>
              <w:t xml:space="preserve">  </w:t>
            </w:r>
            <w:r w:rsidRPr="00DB7DAE">
              <w:rPr>
                <w:color w:val="000000" w:themeColor="text1"/>
                <w:sz w:val="28"/>
              </w:rPr>
              <w:t>項</w:t>
            </w:r>
          </w:p>
        </w:tc>
      </w:tr>
      <w:tr w:rsidR="00180915" w:rsidRPr="00DB7DAE" w14:paraId="7A87A5BA" w14:textId="77777777" w:rsidTr="006C2184">
        <w:trPr>
          <w:trHeight w:val="582"/>
          <w:jc w:val="center"/>
        </w:trPr>
        <w:tc>
          <w:tcPr>
            <w:tcW w:w="1440" w:type="dxa"/>
            <w:tcBorders>
              <w:top w:val="double" w:sz="4" w:space="0" w:color="auto"/>
              <w:left w:val="double" w:sz="4" w:space="0" w:color="auto"/>
            </w:tcBorders>
            <w:vAlign w:val="center"/>
          </w:tcPr>
          <w:p w14:paraId="4F9A35F5" w14:textId="77777777" w:rsidR="00180915" w:rsidRPr="00DB7DAE" w:rsidRDefault="00180915" w:rsidP="00CE05BE">
            <w:pPr>
              <w:tabs>
                <w:tab w:val="left" w:pos="1080"/>
                <w:tab w:val="left" w:pos="1440"/>
              </w:tabs>
              <w:ind w:left="0"/>
              <w:jc w:val="center"/>
              <w:rPr>
                <w:color w:val="000000" w:themeColor="text1"/>
                <w:sz w:val="24"/>
                <w:szCs w:val="24"/>
              </w:rPr>
            </w:pPr>
            <w:r w:rsidRPr="00DB7DAE">
              <w:rPr>
                <w:color w:val="000000" w:themeColor="text1"/>
                <w:sz w:val="24"/>
                <w:szCs w:val="24"/>
              </w:rPr>
              <w:t>現場記錄</w:t>
            </w:r>
          </w:p>
        </w:tc>
        <w:tc>
          <w:tcPr>
            <w:tcW w:w="3600" w:type="dxa"/>
            <w:tcBorders>
              <w:top w:val="double" w:sz="4" w:space="0" w:color="auto"/>
            </w:tcBorders>
            <w:vAlign w:val="center"/>
          </w:tcPr>
          <w:p w14:paraId="6A14CEEB" w14:textId="77777777" w:rsidR="00180915" w:rsidRPr="00DB7DAE" w:rsidRDefault="00180915" w:rsidP="00CB5B68">
            <w:pPr>
              <w:tabs>
                <w:tab w:val="left" w:pos="1080"/>
                <w:tab w:val="left" w:pos="1440"/>
              </w:tabs>
              <w:ind w:left="0"/>
              <w:rPr>
                <w:color w:val="000000" w:themeColor="text1"/>
                <w:sz w:val="24"/>
                <w:szCs w:val="24"/>
              </w:rPr>
            </w:pPr>
            <w:r w:rsidRPr="00DB7DAE">
              <w:rPr>
                <w:color w:val="000000" w:themeColor="text1"/>
                <w:sz w:val="24"/>
                <w:szCs w:val="24"/>
              </w:rPr>
              <w:t>了解</w:t>
            </w:r>
            <w:proofErr w:type="gramStart"/>
            <w:r w:rsidRPr="00DB7DAE">
              <w:rPr>
                <w:color w:val="000000" w:themeColor="text1"/>
                <w:sz w:val="24"/>
                <w:szCs w:val="24"/>
              </w:rPr>
              <w:t>採</w:t>
            </w:r>
            <w:proofErr w:type="gramEnd"/>
            <w:r w:rsidRPr="00DB7DAE">
              <w:rPr>
                <w:color w:val="000000" w:themeColor="text1"/>
                <w:sz w:val="24"/>
                <w:szCs w:val="24"/>
              </w:rPr>
              <w:t>樣當天現場一些可能造成之干擾。</w:t>
            </w:r>
          </w:p>
        </w:tc>
        <w:tc>
          <w:tcPr>
            <w:tcW w:w="3720" w:type="dxa"/>
            <w:tcBorders>
              <w:top w:val="double" w:sz="4" w:space="0" w:color="auto"/>
              <w:right w:val="double" w:sz="4" w:space="0" w:color="auto"/>
            </w:tcBorders>
            <w:vAlign w:val="center"/>
          </w:tcPr>
          <w:p w14:paraId="3B53022F" w14:textId="77777777" w:rsidR="00180915" w:rsidRPr="00DB7DAE" w:rsidRDefault="00180915" w:rsidP="00CB5B68">
            <w:pPr>
              <w:tabs>
                <w:tab w:val="left" w:pos="1080"/>
                <w:tab w:val="left" w:pos="1440"/>
              </w:tabs>
              <w:ind w:left="0"/>
              <w:rPr>
                <w:color w:val="000000" w:themeColor="text1"/>
                <w:sz w:val="24"/>
                <w:szCs w:val="24"/>
              </w:rPr>
            </w:pPr>
            <w:r w:rsidRPr="00DB7DAE">
              <w:rPr>
                <w:color w:val="000000" w:themeColor="text1"/>
                <w:sz w:val="24"/>
                <w:szCs w:val="24"/>
              </w:rPr>
              <w:t>必須將氣象資料，周界環境因子詳加記載。</w:t>
            </w:r>
          </w:p>
        </w:tc>
      </w:tr>
      <w:tr w:rsidR="00180915" w:rsidRPr="00DB7DAE" w14:paraId="45B02A35" w14:textId="77777777" w:rsidTr="001D1312">
        <w:trPr>
          <w:trHeight w:val="527"/>
          <w:jc w:val="center"/>
        </w:trPr>
        <w:tc>
          <w:tcPr>
            <w:tcW w:w="1440" w:type="dxa"/>
            <w:tcBorders>
              <w:left w:val="double" w:sz="4" w:space="0" w:color="auto"/>
            </w:tcBorders>
            <w:vAlign w:val="center"/>
          </w:tcPr>
          <w:p w14:paraId="40EDDCE9" w14:textId="77777777" w:rsidR="00180915" w:rsidRPr="00DB7DAE" w:rsidRDefault="00180915" w:rsidP="00CE05BE">
            <w:pPr>
              <w:tabs>
                <w:tab w:val="left" w:pos="1080"/>
                <w:tab w:val="left" w:pos="1440"/>
              </w:tabs>
              <w:ind w:left="0"/>
              <w:jc w:val="center"/>
              <w:rPr>
                <w:color w:val="000000" w:themeColor="text1"/>
                <w:sz w:val="24"/>
                <w:szCs w:val="24"/>
              </w:rPr>
            </w:pPr>
            <w:r w:rsidRPr="00DB7DAE">
              <w:rPr>
                <w:color w:val="000000" w:themeColor="text1"/>
                <w:sz w:val="24"/>
                <w:szCs w:val="24"/>
              </w:rPr>
              <w:t>穩定</w:t>
            </w:r>
            <w:r w:rsidRPr="00DB7DAE">
              <w:rPr>
                <w:color w:val="000000" w:themeColor="text1"/>
                <w:sz w:val="24"/>
                <w:szCs w:val="24"/>
              </w:rPr>
              <w:t>/</w:t>
            </w:r>
            <w:r w:rsidRPr="00DB7DAE">
              <w:rPr>
                <w:color w:val="000000" w:themeColor="text1"/>
                <w:sz w:val="24"/>
                <w:szCs w:val="24"/>
              </w:rPr>
              <w:t>校正</w:t>
            </w:r>
          </w:p>
        </w:tc>
        <w:tc>
          <w:tcPr>
            <w:tcW w:w="3600" w:type="dxa"/>
            <w:vAlign w:val="center"/>
          </w:tcPr>
          <w:p w14:paraId="0040B8BB" w14:textId="77777777" w:rsidR="00180915" w:rsidRPr="00DB7DAE" w:rsidRDefault="00180915" w:rsidP="00CB5B68">
            <w:pPr>
              <w:tabs>
                <w:tab w:val="left" w:pos="1080"/>
                <w:tab w:val="left" w:pos="1440"/>
              </w:tabs>
              <w:ind w:left="0"/>
              <w:rPr>
                <w:color w:val="000000" w:themeColor="text1"/>
                <w:sz w:val="24"/>
                <w:szCs w:val="24"/>
              </w:rPr>
            </w:pPr>
            <w:r w:rsidRPr="00DB7DAE">
              <w:rPr>
                <w:color w:val="000000" w:themeColor="text1"/>
                <w:sz w:val="24"/>
                <w:szCs w:val="24"/>
              </w:rPr>
              <w:t>確保分析所得之數據具有代表性。</w:t>
            </w:r>
          </w:p>
        </w:tc>
        <w:tc>
          <w:tcPr>
            <w:tcW w:w="3720" w:type="dxa"/>
            <w:tcBorders>
              <w:right w:val="double" w:sz="4" w:space="0" w:color="auto"/>
            </w:tcBorders>
            <w:vAlign w:val="center"/>
          </w:tcPr>
          <w:p w14:paraId="4DFB887E" w14:textId="77777777" w:rsidR="00180915" w:rsidRPr="00DB7DAE" w:rsidRDefault="00180915" w:rsidP="00CB5B68">
            <w:pPr>
              <w:tabs>
                <w:tab w:val="left" w:pos="1080"/>
                <w:tab w:val="left" w:pos="1440"/>
              </w:tabs>
              <w:ind w:left="0"/>
              <w:rPr>
                <w:color w:val="000000" w:themeColor="text1"/>
                <w:sz w:val="24"/>
                <w:szCs w:val="24"/>
              </w:rPr>
            </w:pPr>
            <w:r w:rsidRPr="00DB7DAE">
              <w:rPr>
                <w:color w:val="000000" w:themeColor="text1"/>
                <w:sz w:val="24"/>
                <w:szCs w:val="24"/>
              </w:rPr>
              <w:t>使用儀器前必須先經流量校正。</w:t>
            </w:r>
          </w:p>
        </w:tc>
      </w:tr>
      <w:tr w:rsidR="00180915" w:rsidRPr="00DB7DAE" w14:paraId="1E1BBC47" w14:textId="77777777" w:rsidTr="001D1312">
        <w:trPr>
          <w:trHeight w:val="882"/>
          <w:jc w:val="center"/>
        </w:trPr>
        <w:tc>
          <w:tcPr>
            <w:tcW w:w="1440" w:type="dxa"/>
            <w:tcBorders>
              <w:left w:val="double" w:sz="4" w:space="0" w:color="auto"/>
            </w:tcBorders>
            <w:vAlign w:val="center"/>
          </w:tcPr>
          <w:p w14:paraId="125012B7" w14:textId="77777777" w:rsidR="00180915" w:rsidRPr="00DB7DAE" w:rsidRDefault="00180915" w:rsidP="00CE05BE">
            <w:pPr>
              <w:tabs>
                <w:tab w:val="left" w:pos="1080"/>
                <w:tab w:val="left" w:pos="1440"/>
              </w:tabs>
              <w:ind w:left="0"/>
              <w:jc w:val="center"/>
              <w:rPr>
                <w:color w:val="000000" w:themeColor="text1"/>
                <w:sz w:val="24"/>
                <w:szCs w:val="24"/>
              </w:rPr>
            </w:pPr>
            <w:proofErr w:type="gramStart"/>
            <w:r w:rsidRPr="00DB7DAE">
              <w:rPr>
                <w:color w:val="000000" w:themeColor="text1"/>
                <w:sz w:val="24"/>
                <w:szCs w:val="24"/>
              </w:rPr>
              <w:t>採</w:t>
            </w:r>
            <w:proofErr w:type="gramEnd"/>
            <w:r w:rsidRPr="00DB7DAE">
              <w:rPr>
                <w:color w:val="000000" w:themeColor="text1"/>
                <w:sz w:val="24"/>
                <w:szCs w:val="24"/>
              </w:rPr>
              <w:t>樣</w:t>
            </w:r>
          </w:p>
        </w:tc>
        <w:tc>
          <w:tcPr>
            <w:tcW w:w="3600" w:type="dxa"/>
            <w:vAlign w:val="center"/>
          </w:tcPr>
          <w:p w14:paraId="24EAB9B1" w14:textId="77777777" w:rsidR="00180915" w:rsidRPr="00DB7DAE" w:rsidRDefault="00180915" w:rsidP="00CB5B68">
            <w:pPr>
              <w:tabs>
                <w:tab w:val="left" w:pos="1080"/>
                <w:tab w:val="left" w:pos="1440"/>
              </w:tabs>
              <w:ind w:left="0"/>
              <w:rPr>
                <w:color w:val="000000" w:themeColor="text1"/>
                <w:sz w:val="24"/>
                <w:szCs w:val="24"/>
              </w:rPr>
            </w:pPr>
            <w:proofErr w:type="gramStart"/>
            <w:r w:rsidRPr="00DB7DAE">
              <w:rPr>
                <w:color w:val="000000" w:themeColor="text1"/>
                <w:sz w:val="24"/>
                <w:szCs w:val="24"/>
              </w:rPr>
              <w:t>採樣時</w:t>
            </w:r>
            <w:proofErr w:type="gramEnd"/>
            <w:r w:rsidRPr="00DB7DAE">
              <w:rPr>
                <w:color w:val="000000" w:themeColor="text1"/>
                <w:sz w:val="24"/>
                <w:szCs w:val="24"/>
              </w:rPr>
              <w:t>必須先行開機運轉，避免本身機件之誤差。</w:t>
            </w:r>
          </w:p>
        </w:tc>
        <w:tc>
          <w:tcPr>
            <w:tcW w:w="3720" w:type="dxa"/>
            <w:tcBorders>
              <w:right w:val="double" w:sz="4" w:space="0" w:color="auto"/>
            </w:tcBorders>
            <w:vAlign w:val="center"/>
          </w:tcPr>
          <w:p w14:paraId="5BE29284" w14:textId="77777777" w:rsidR="00180915" w:rsidRPr="00DB7DAE" w:rsidRDefault="00180915" w:rsidP="00CB5B68">
            <w:pPr>
              <w:tabs>
                <w:tab w:val="left" w:pos="1080"/>
                <w:tab w:val="left" w:pos="1440"/>
              </w:tabs>
              <w:ind w:left="0"/>
              <w:rPr>
                <w:color w:val="000000" w:themeColor="text1"/>
                <w:sz w:val="24"/>
                <w:szCs w:val="24"/>
              </w:rPr>
            </w:pPr>
            <w:r w:rsidRPr="00DB7DAE">
              <w:rPr>
                <w:color w:val="000000" w:themeColor="text1"/>
                <w:sz w:val="24"/>
                <w:szCs w:val="24"/>
              </w:rPr>
              <w:t>使用測定前預先開機運轉至流量穩定，才開始測定</w:t>
            </w:r>
            <w:r w:rsidRPr="00DB7DAE">
              <w:rPr>
                <w:color w:val="000000" w:themeColor="text1"/>
                <w:sz w:val="24"/>
                <w:szCs w:val="24"/>
              </w:rPr>
              <w:t>24</w:t>
            </w:r>
            <w:r w:rsidRPr="00DB7DAE">
              <w:rPr>
                <w:color w:val="000000" w:themeColor="text1"/>
                <w:sz w:val="24"/>
                <w:szCs w:val="24"/>
              </w:rPr>
              <w:t>小時之值。</w:t>
            </w:r>
          </w:p>
        </w:tc>
      </w:tr>
      <w:tr w:rsidR="00180915" w:rsidRPr="00DB7DAE" w14:paraId="7023519B" w14:textId="77777777" w:rsidTr="001D1312">
        <w:trPr>
          <w:trHeight w:val="621"/>
          <w:jc w:val="center"/>
        </w:trPr>
        <w:tc>
          <w:tcPr>
            <w:tcW w:w="1440" w:type="dxa"/>
            <w:tcBorders>
              <w:left w:val="double" w:sz="4" w:space="0" w:color="auto"/>
            </w:tcBorders>
            <w:vAlign w:val="center"/>
          </w:tcPr>
          <w:p w14:paraId="2912BFF8" w14:textId="77777777" w:rsidR="00180915" w:rsidRPr="00DB7DAE" w:rsidRDefault="00180915" w:rsidP="00CE05BE">
            <w:pPr>
              <w:tabs>
                <w:tab w:val="left" w:pos="1080"/>
                <w:tab w:val="left" w:pos="1440"/>
              </w:tabs>
              <w:ind w:left="0"/>
              <w:jc w:val="center"/>
              <w:rPr>
                <w:color w:val="000000" w:themeColor="text1"/>
                <w:sz w:val="24"/>
                <w:szCs w:val="24"/>
              </w:rPr>
            </w:pPr>
            <w:r w:rsidRPr="00DB7DAE">
              <w:rPr>
                <w:color w:val="000000" w:themeColor="text1"/>
                <w:sz w:val="24"/>
                <w:szCs w:val="24"/>
              </w:rPr>
              <w:t>運送空白</w:t>
            </w:r>
          </w:p>
        </w:tc>
        <w:tc>
          <w:tcPr>
            <w:tcW w:w="3600" w:type="dxa"/>
            <w:vAlign w:val="center"/>
          </w:tcPr>
          <w:p w14:paraId="4F5B4E35" w14:textId="77777777" w:rsidR="00180915" w:rsidRPr="00DB7DAE" w:rsidRDefault="00180915" w:rsidP="00CB5B68">
            <w:pPr>
              <w:tabs>
                <w:tab w:val="left" w:pos="1080"/>
                <w:tab w:val="left" w:pos="1440"/>
              </w:tabs>
              <w:ind w:left="0"/>
              <w:rPr>
                <w:color w:val="000000" w:themeColor="text1"/>
                <w:sz w:val="24"/>
                <w:szCs w:val="24"/>
              </w:rPr>
            </w:pPr>
            <w:r w:rsidRPr="00DB7DAE">
              <w:rPr>
                <w:color w:val="000000" w:themeColor="text1"/>
                <w:sz w:val="24"/>
                <w:szCs w:val="24"/>
              </w:rPr>
              <w:t>為確保分析結果之正確性，</w:t>
            </w:r>
            <w:proofErr w:type="gramStart"/>
            <w:r w:rsidRPr="00DB7DAE">
              <w:rPr>
                <w:color w:val="000000" w:themeColor="text1"/>
                <w:sz w:val="24"/>
                <w:szCs w:val="24"/>
              </w:rPr>
              <w:t>每次均有一組</w:t>
            </w:r>
            <w:proofErr w:type="gramEnd"/>
            <w:r w:rsidRPr="00DB7DAE">
              <w:rPr>
                <w:color w:val="000000" w:themeColor="text1"/>
                <w:sz w:val="24"/>
                <w:szCs w:val="24"/>
              </w:rPr>
              <w:t>運送空白樣品。</w:t>
            </w:r>
          </w:p>
        </w:tc>
        <w:tc>
          <w:tcPr>
            <w:tcW w:w="3720" w:type="dxa"/>
            <w:tcBorders>
              <w:right w:val="double" w:sz="4" w:space="0" w:color="auto"/>
            </w:tcBorders>
            <w:vAlign w:val="center"/>
          </w:tcPr>
          <w:p w14:paraId="7CD41B2C" w14:textId="77777777" w:rsidR="00180915" w:rsidRPr="00DB7DAE" w:rsidRDefault="00180915" w:rsidP="00CB5B68">
            <w:pPr>
              <w:tabs>
                <w:tab w:val="left" w:pos="1080"/>
                <w:tab w:val="left" w:pos="1440"/>
              </w:tabs>
              <w:ind w:left="0"/>
              <w:rPr>
                <w:color w:val="000000" w:themeColor="text1"/>
                <w:sz w:val="24"/>
                <w:szCs w:val="24"/>
              </w:rPr>
            </w:pPr>
            <w:r w:rsidRPr="00DB7DAE">
              <w:rPr>
                <w:color w:val="000000" w:themeColor="text1"/>
                <w:sz w:val="24"/>
                <w:szCs w:val="24"/>
              </w:rPr>
              <w:t>以運送空白，瞭解運送過程之完整性。</w:t>
            </w:r>
          </w:p>
        </w:tc>
      </w:tr>
      <w:tr w:rsidR="00180915" w:rsidRPr="00DB7DAE" w14:paraId="66604CB5" w14:textId="77777777" w:rsidTr="001D1312">
        <w:trPr>
          <w:trHeight w:val="1176"/>
          <w:jc w:val="center"/>
        </w:trPr>
        <w:tc>
          <w:tcPr>
            <w:tcW w:w="1440" w:type="dxa"/>
            <w:tcBorders>
              <w:left w:val="double" w:sz="4" w:space="0" w:color="auto"/>
              <w:bottom w:val="double" w:sz="4" w:space="0" w:color="auto"/>
            </w:tcBorders>
            <w:vAlign w:val="center"/>
          </w:tcPr>
          <w:p w14:paraId="15FE936F" w14:textId="77777777" w:rsidR="00180915" w:rsidRPr="00DB7DAE" w:rsidRDefault="00180915" w:rsidP="00CE05BE">
            <w:pPr>
              <w:tabs>
                <w:tab w:val="left" w:pos="1080"/>
                <w:tab w:val="left" w:pos="1440"/>
              </w:tabs>
              <w:spacing w:line="320" w:lineRule="exact"/>
              <w:ind w:left="0"/>
              <w:jc w:val="center"/>
              <w:rPr>
                <w:color w:val="000000" w:themeColor="text1"/>
                <w:sz w:val="24"/>
                <w:szCs w:val="24"/>
              </w:rPr>
            </w:pPr>
            <w:r w:rsidRPr="00DB7DAE">
              <w:rPr>
                <w:color w:val="000000" w:themeColor="text1"/>
                <w:sz w:val="24"/>
                <w:szCs w:val="24"/>
              </w:rPr>
              <w:t>儲存</w:t>
            </w:r>
            <w:r w:rsidRPr="00DB7DAE">
              <w:rPr>
                <w:color w:val="000000" w:themeColor="text1"/>
                <w:sz w:val="24"/>
                <w:szCs w:val="24"/>
              </w:rPr>
              <w:t>/</w:t>
            </w:r>
            <w:r w:rsidRPr="00DB7DAE">
              <w:rPr>
                <w:color w:val="000000" w:themeColor="text1"/>
                <w:sz w:val="24"/>
                <w:szCs w:val="24"/>
              </w:rPr>
              <w:t>運送</w:t>
            </w:r>
          </w:p>
        </w:tc>
        <w:tc>
          <w:tcPr>
            <w:tcW w:w="3600" w:type="dxa"/>
            <w:tcBorders>
              <w:bottom w:val="double" w:sz="4" w:space="0" w:color="auto"/>
            </w:tcBorders>
            <w:vAlign w:val="center"/>
          </w:tcPr>
          <w:p w14:paraId="626AC0FF" w14:textId="77777777" w:rsidR="00180915" w:rsidRPr="00DB7DAE" w:rsidRDefault="00180915" w:rsidP="00CB5B68">
            <w:pPr>
              <w:tabs>
                <w:tab w:val="left" w:pos="1080"/>
                <w:tab w:val="left" w:pos="1440"/>
              </w:tabs>
              <w:spacing w:line="320" w:lineRule="exact"/>
              <w:ind w:left="0"/>
              <w:rPr>
                <w:color w:val="000000" w:themeColor="text1"/>
                <w:sz w:val="24"/>
                <w:szCs w:val="24"/>
              </w:rPr>
            </w:pPr>
            <w:r w:rsidRPr="00DB7DAE">
              <w:rPr>
                <w:color w:val="000000" w:themeColor="text1"/>
                <w:sz w:val="24"/>
                <w:szCs w:val="24"/>
              </w:rPr>
              <w:t>避免樣品因儲存時間過久或是運送不當，造成品質變化。</w:t>
            </w:r>
          </w:p>
        </w:tc>
        <w:tc>
          <w:tcPr>
            <w:tcW w:w="3720" w:type="dxa"/>
            <w:tcBorders>
              <w:bottom w:val="double" w:sz="4" w:space="0" w:color="auto"/>
              <w:right w:val="double" w:sz="4" w:space="0" w:color="auto"/>
            </w:tcBorders>
            <w:vAlign w:val="center"/>
          </w:tcPr>
          <w:p w14:paraId="347ACEE7" w14:textId="77777777" w:rsidR="00180915" w:rsidRPr="00DB7DAE" w:rsidRDefault="00180915" w:rsidP="00CB5B68">
            <w:pPr>
              <w:tabs>
                <w:tab w:val="left" w:pos="1080"/>
                <w:tab w:val="left" w:pos="1440"/>
              </w:tabs>
              <w:spacing w:line="320" w:lineRule="exact"/>
              <w:ind w:left="0"/>
              <w:rPr>
                <w:color w:val="000000" w:themeColor="text1"/>
                <w:sz w:val="24"/>
                <w:szCs w:val="24"/>
              </w:rPr>
            </w:pPr>
            <w:r w:rsidRPr="00DB7DAE">
              <w:rPr>
                <w:color w:val="000000" w:themeColor="text1"/>
                <w:sz w:val="24"/>
                <w:szCs w:val="24"/>
              </w:rPr>
              <w:t>依照環保署所公告規定項目保存方式加以運送保存，並注意密封時之完整性。</w:t>
            </w:r>
          </w:p>
        </w:tc>
      </w:tr>
    </w:tbl>
    <w:p w14:paraId="0AB85DC9" w14:textId="77777777" w:rsidR="00F2390D" w:rsidRPr="00DB7DAE" w:rsidRDefault="00F2390D" w:rsidP="00CE05BE">
      <w:pPr>
        <w:pStyle w:val="4"/>
        <w:numPr>
          <w:ilvl w:val="0"/>
          <w:numId w:val="0"/>
        </w:numPr>
        <w:ind w:left="425"/>
        <w:rPr>
          <w:b w:val="0"/>
          <w:color w:val="000000" w:themeColor="text1"/>
        </w:rPr>
      </w:pPr>
    </w:p>
    <w:p w14:paraId="425D851D" w14:textId="77777777" w:rsidR="00F2390D" w:rsidRPr="00DB7DAE" w:rsidRDefault="00F2390D">
      <w:pPr>
        <w:widowControl/>
        <w:spacing w:before="0" w:after="0" w:line="240" w:lineRule="auto"/>
        <w:ind w:left="0"/>
        <w:jc w:val="left"/>
        <w:rPr>
          <w:bCs/>
          <w:color w:val="000000" w:themeColor="text1"/>
          <w:szCs w:val="36"/>
        </w:rPr>
      </w:pPr>
      <w:r w:rsidRPr="00DB7DAE">
        <w:rPr>
          <w:b/>
          <w:color w:val="000000" w:themeColor="text1"/>
        </w:rPr>
        <w:br w:type="page"/>
      </w:r>
    </w:p>
    <w:p w14:paraId="176B9EF6" w14:textId="5DF2B02D" w:rsidR="00180915" w:rsidRPr="00DB7DAE" w:rsidRDefault="00180915" w:rsidP="00CE05BE">
      <w:pPr>
        <w:pStyle w:val="4"/>
        <w:numPr>
          <w:ilvl w:val="0"/>
          <w:numId w:val="0"/>
        </w:numPr>
        <w:ind w:left="425"/>
        <w:rPr>
          <w:b w:val="0"/>
          <w:color w:val="000000" w:themeColor="text1"/>
        </w:rPr>
      </w:pPr>
      <w:r w:rsidRPr="00DB7DAE">
        <w:rPr>
          <w:b w:val="0"/>
          <w:color w:val="000000" w:themeColor="text1"/>
        </w:rPr>
        <w:lastRenderedPageBreak/>
        <w:t>2</w:t>
      </w:r>
      <w:r w:rsidRPr="00DB7DAE">
        <w:rPr>
          <w:b w:val="0"/>
          <w:color w:val="000000" w:themeColor="text1"/>
        </w:rPr>
        <w:t>、噪音振動</w:t>
      </w:r>
    </w:p>
    <w:p w14:paraId="16BE09BA" w14:textId="20F0F76A" w:rsidR="00180915" w:rsidRPr="00DB7DAE" w:rsidRDefault="00180915" w:rsidP="00E92840">
      <w:pPr>
        <w:pStyle w:val="2a"/>
        <w:spacing w:line="360" w:lineRule="auto"/>
        <w:ind w:left="520" w:firstLine="260"/>
        <w:rPr>
          <w:color w:val="000000" w:themeColor="text1"/>
        </w:rPr>
      </w:pPr>
      <w:r w:rsidRPr="00DB7DAE">
        <w:rPr>
          <w:color w:val="000000" w:themeColor="text1"/>
        </w:rPr>
        <w:t>本監測計畫之噪音監測作業除遵照環保署所公告之標準方法進行外，並依照表</w:t>
      </w:r>
      <w:r w:rsidRPr="00DB7DAE">
        <w:rPr>
          <w:color w:val="000000" w:themeColor="text1"/>
        </w:rPr>
        <w:t>1.</w:t>
      </w:r>
      <w:r w:rsidR="00542153">
        <w:rPr>
          <w:rFonts w:hint="eastAsia"/>
          <w:color w:val="000000" w:themeColor="text1"/>
        </w:rPr>
        <w:t>4</w:t>
      </w:r>
      <w:r w:rsidRPr="00DB7DAE">
        <w:rPr>
          <w:color w:val="000000" w:themeColor="text1"/>
        </w:rPr>
        <w:t>-1</w:t>
      </w:r>
      <w:r w:rsidRPr="00DB7DAE">
        <w:rPr>
          <w:color w:val="000000" w:themeColor="text1"/>
        </w:rPr>
        <w:t>之</w:t>
      </w:r>
      <w:proofErr w:type="gramStart"/>
      <w:r w:rsidRPr="00DB7DAE">
        <w:rPr>
          <w:color w:val="000000" w:themeColor="text1"/>
        </w:rPr>
        <w:t>採</w:t>
      </w:r>
      <w:proofErr w:type="gramEnd"/>
      <w:r w:rsidRPr="00DB7DAE">
        <w:rPr>
          <w:color w:val="000000" w:themeColor="text1"/>
        </w:rPr>
        <w:t>樣作業準則進行</w:t>
      </w:r>
      <w:proofErr w:type="gramStart"/>
      <w:r w:rsidRPr="00DB7DAE">
        <w:rPr>
          <w:color w:val="000000" w:themeColor="text1"/>
        </w:rPr>
        <w:t>採</w:t>
      </w:r>
      <w:proofErr w:type="gramEnd"/>
      <w:r w:rsidRPr="00DB7DAE">
        <w:rPr>
          <w:color w:val="000000" w:themeColor="text1"/>
        </w:rPr>
        <w:t>樣工作，而詳細</w:t>
      </w:r>
      <w:proofErr w:type="gramStart"/>
      <w:r w:rsidRPr="00DB7DAE">
        <w:rPr>
          <w:color w:val="000000" w:themeColor="text1"/>
        </w:rPr>
        <w:t>採樣至</w:t>
      </w:r>
      <w:proofErr w:type="gramEnd"/>
      <w:r w:rsidRPr="00DB7DAE">
        <w:rPr>
          <w:color w:val="000000" w:themeColor="text1"/>
        </w:rPr>
        <w:t>運輸過程中注意事項請參考表</w:t>
      </w:r>
      <w:r w:rsidRPr="00DB7DAE">
        <w:rPr>
          <w:color w:val="000000" w:themeColor="text1"/>
        </w:rPr>
        <w:t>1.</w:t>
      </w:r>
      <w:r w:rsidR="00542153">
        <w:rPr>
          <w:rFonts w:hint="eastAsia"/>
          <w:color w:val="000000" w:themeColor="text1"/>
        </w:rPr>
        <w:t>4</w:t>
      </w:r>
      <w:r w:rsidRPr="00DB7DAE">
        <w:rPr>
          <w:color w:val="000000" w:themeColor="text1"/>
        </w:rPr>
        <w:t>-3</w:t>
      </w:r>
      <w:r w:rsidRPr="00DB7DAE">
        <w:rPr>
          <w:color w:val="000000" w:themeColor="text1"/>
        </w:rPr>
        <w:t>。噪音監測以環保署公告之環境音量標準</w:t>
      </w:r>
      <w:proofErr w:type="gramStart"/>
      <w:r w:rsidRPr="00DB7DAE">
        <w:rPr>
          <w:color w:val="000000" w:themeColor="text1"/>
        </w:rPr>
        <w:t>第三條內所</w:t>
      </w:r>
      <w:proofErr w:type="gramEnd"/>
      <w:r w:rsidRPr="00DB7DAE">
        <w:rPr>
          <w:color w:val="000000" w:themeColor="text1"/>
        </w:rPr>
        <w:t>述之設定、測定方法並參考</w:t>
      </w:r>
      <w:r w:rsidR="002B0F44" w:rsidRPr="00DB7DAE">
        <w:rPr>
          <w:color w:val="000000" w:themeColor="text1"/>
        </w:rPr>
        <w:t>NIEA P201</w:t>
      </w:r>
      <w:r w:rsidRPr="00DB7DAE">
        <w:rPr>
          <w:color w:val="000000" w:themeColor="text1"/>
        </w:rPr>
        <w:t>及</w:t>
      </w:r>
      <w:r w:rsidR="002B0F44" w:rsidRPr="00DB7DAE">
        <w:rPr>
          <w:color w:val="000000" w:themeColor="text1"/>
        </w:rPr>
        <w:t>NIEA P204</w:t>
      </w:r>
      <w:r w:rsidRPr="00DB7DAE">
        <w:rPr>
          <w:color w:val="000000" w:themeColor="text1"/>
        </w:rPr>
        <w:t>之規定辦理監測。</w:t>
      </w:r>
    </w:p>
    <w:p w14:paraId="1387ED8E" w14:textId="77777777" w:rsidR="00180915" w:rsidRPr="00DB7DAE" w:rsidRDefault="00180915" w:rsidP="00E92840">
      <w:pPr>
        <w:pStyle w:val="2a"/>
        <w:spacing w:line="360" w:lineRule="auto"/>
        <w:ind w:left="520" w:firstLine="260"/>
        <w:rPr>
          <w:color w:val="000000" w:themeColor="text1"/>
          <w:sz w:val="24"/>
          <w:szCs w:val="24"/>
        </w:rPr>
      </w:pPr>
      <w:r w:rsidRPr="00DB7DAE">
        <w:rPr>
          <w:color w:val="000000" w:themeColor="text1"/>
        </w:rPr>
        <w:t>噪音</w:t>
      </w:r>
      <w:r w:rsidRPr="00DB7DAE">
        <w:rPr>
          <w:color w:val="000000" w:themeColor="text1"/>
        </w:rPr>
        <w:t>/</w:t>
      </w:r>
      <w:r w:rsidRPr="00DB7DAE">
        <w:rPr>
          <w:color w:val="000000" w:themeColor="text1"/>
        </w:rPr>
        <w:t>振動之監測由監測人員於現場填寫現場記錄表，註明現場工作情形、監測時程、突發噪音</w:t>
      </w:r>
      <w:r w:rsidRPr="00DB7DAE">
        <w:rPr>
          <w:color w:val="000000" w:themeColor="text1"/>
        </w:rPr>
        <w:t>/</w:t>
      </w:r>
      <w:r w:rsidRPr="00DB7DAE">
        <w:rPr>
          <w:color w:val="000000" w:themeColor="text1"/>
        </w:rPr>
        <w:t>振動事件，並繪製監測地點平面配置圖（或照片）、噪音源</w:t>
      </w:r>
      <w:r w:rsidRPr="00DB7DAE">
        <w:rPr>
          <w:color w:val="000000" w:themeColor="text1"/>
        </w:rPr>
        <w:t>/</w:t>
      </w:r>
      <w:r w:rsidRPr="00DB7DAE">
        <w:rPr>
          <w:color w:val="000000" w:themeColor="text1"/>
        </w:rPr>
        <w:t>振動源與監測點相關位置圖（或照片）。現場工作表應詳實填寫，使用油性或水性筆書寫，禁止使用鉛筆。若書寫錯誤應直接畫線刪去，由修改人簽名並將正確記錄填寫在旁邊，不可使用修正液塗改或以橡皮擦拭除。</w:t>
      </w:r>
    </w:p>
    <w:p w14:paraId="60B110EA" w14:textId="41DA8737" w:rsidR="00180915" w:rsidRPr="00DB7DAE" w:rsidRDefault="00180915" w:rsidP="00180915">
      <w:pPr>
        <w:pStyle w:val="affffb"/>
        <w:rPr>
          <w:color w:val="000000" w:themeColor="text1"/>
        </w:rPr>
      </w:pPr>
      <w:bookmarkStart w:id="85" w:name="_Toc1896405"/>
      <w:bookmarkStart w:id="86" w:name="_Toc1986935"/>
      <w:bookmarkStart w:id="87" w:name="_Toc1987042"/>
      <w:bookmarkStart w:id="88" w:name="_Toc1994127"/>
      <w:bookmarkStart w:id="89" w:name="_Toc4901022"/>
      <w:bookmarkStart w:id="90" w:name="_Toc139680820"/>
      <w:bookmarkStart w:id="91" w:name="_Toc345927036"/>
      <w:bookmarkStart w:id="92" w:name="_Toc85180606"/>
      <w:r w:rsidRPr="00DB7DAE">
        <w:rPr>
          <w:color w:val="000000" w:themeColor="text1"/>
        </w:rPr>
        <w:t>表</w:t>
      </w:r>
      <w:r w:rsidRPr="00DB7DAE">
        <w:rPr>
          <w:color w:val="000000" w:themeColor="text1"/>
        </w:rPr>
        <w:t>1.</w:t>
      </w:r>
      <w:r w:rsidR="00542153">
        <w:rPr>
          <w:rFonts w:hint="eastAsia"/>
          <w:color w:val="000000" w:themeColor="text1"/>
        </w:rPr>
        <w:t>4</w:t>
      </w:r>
      <w:r w:rsidRPr="00DB7DAE">
        <w:rPr>
          <w:color w:val="000000" w:themeColor="text1"/>
        </w:rPr>
        <w:t xml:space="preserve">-3 </w:t>
      </w:r>
      <w:r w:rsidRPr="00DB7DAE">
        <w:rPr>
          <w:color w:val="000000" w:themeColor="text1"/>
        </w:rPr>
        <w:t>噪音振動</w:t>
      </w:r>
      <w:proofErr w:type="gramStart"/>
      <w:r w:rsidRPr="00DB7DAE">
        <w:rPr>
          <w:color w:val="000000" w:themeColor="text1"/>
        </w:rPr>
        <w:t>採</w:t>
      </w:r>
      <w:proofErr w:type="gramEnd"/>
      <w:r w:rsidRPr="00DB7DAE">
        <w:rPr>
          <w:color w:val="000000" w:themeColor="text1"/>
        </w:rPr>
        <w:t>樣注意事項</w:t>
      </w:r>
      <w:bookmarkEnd w:id="85"/>
      <w:bookmarkEnd w:id="86"/>
      <w:bookmarkEnd w:id="87"/>
      <w:bookmarkEnd w:id="88"/>
      <w:bookmarkEnd w:id="89"/>
      <w:bookmarkEnd w:id="90"/>
      <w:bookmarkEnd w:id="91"/>
      <w:bookmarkEnd w:id="92"/>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70"/>
        <w:gridCol w:w="3835"/>
        <w:gridCol w:w="3835"/>
      </w:tblGrid>
      <w:tr w:rsidR="00180915" w:rsidRPr="00DB7DAE" w14:paraId="4394CA43" w14:textId="77777777" w:rsidTr="006C2184">
        <w:trPr>
          <w:trHeight w:val="265"/>
          <w:jc w:val="center"/>
        </w:trPr>
        <w:tc>
          <w:tcPr>
            <w:tcW w:w="1870" w:type="dxa"/>
            <w:tcBorders>
              <w:top w:val="double" w:sz="4" w:space="0" w:color="auto"/>
              <w:bottom w:val="double" w:sz="4" w:space="0" w:color="auto"/>
            </w:tcBorders>
          </w:tcPr>
          <w:p w14:paraId="03E2C0EC" w14:textId="77777777" w:rsidR="00180915" w:rsidRPr="00DB7DAE" w:rsidRDefault="00180915" w:rsidP="00CE05BE">
            <w:pPr>
              <w:tabs>
                <w:tab w:val="left" w:pos="1080"/>
                <w:tab w:val="left" w:pos="1440"/>
              </w:tabs>
              <w:ind w:left="0"/>
              <w:jc w:val="center"/>
              <w:rPr>
                <w:color w:val="000000" w:themeColor="text1"/>
                <w:sz w:val="24"/>
                <w:szCs w:val="24"/>
              </w:rPr>
            </w:pPr>
            <w:proofErr w:type="gramStart"/>
            <w:r w:rsidRPr="00DB7DAE">
              <w:rPr>
                <w:color w:val="000000" w:themeColor="text1"/>
                <w:sz w:val="24"/>
                <w:szCs w:val="24"/>
              </w:rPr>
              <w:t>採</w:t>
            </w:r>
            <w:proofErr w:type="gramEnd"/>
            <w:r w:rsidRPr="00DB7DAE">
              <w:rPr>
                <w:color w:val="000000" w:themeColor="text1"/>
                <w:sz w:val="24"/>
                <w:szCs w:val="24"/>
              </w:rPr>
              <w:t>樣程序</w:t>
            </w:r>
          </w:p>
        </w:tc>
        <w:tc>
          <w:tcPr>
            <w:tcW w:w="3835" w:type="dxa"/>
            <w:tcBorders>
              <w:top w:val="double" w:sz="4" w:space="0" w:color="auto"/>
              <w:bottom w:val="double" w:sz="4" w:space="0" w:color="auto"/>
            </w:tcBorders>
          </w:tcPr>
          <w:p w14:paraId="2D0FBE08" w14:textId="77777777" w:rsidR="00180915" w:rsidRPr="00DB7DAE" w:rsidRDefault="00180915" w:rsidP="00CE05BE">
            <w:pPr>
              <w:tabs>
                <w:tab w:val="left" w:pos="1080"/>
                <w:tab w:val="left" w:pos="1440"/>
              </w:tabs>
              <w:ind w:left="0"/>
              <w:jc w:val="center"/>
              <w:rPr>
                <w:color w:val="000000" w:themeColor="text1"/>
                <w:sz w:val="24"/>
                <w:szCs w:val="24"/>
              </w:rPr>
            </w:pPr>
            <w:r w:rsidRPr="00DB7DAE">
              <w:rPr>
                <w:color w:val="000000" w:themeColor="text1"/>
                <w:sz w:val="24"/>
                <w:szCs w:val="24"/>
              </w:rPr>
              <w:t>目</w:t>
            </w:r>
            <w:r w:rsidR="00CE05BE" w:rsidRPr="00DB7DAE">
              <w:rPr>
                <w:color w:val="000000" w:themeColor="text1"/>
                <w:sz w:val="24"/>
                <w:szCs w:val="24"/>
              </w:rPr>
              <w:t xml:space="preserve">  </w:t>
            </w:r>
            <w:r w:rsidRPr="00DB7DAE">
              <w:rPr>
                <w:color w:val="000000" w:themeColor="text1"/>
                <w:sz w:val="24"/>
                <w:szCs w:val="24"/>
              </w:rPr>
              <w:t>的</w:t>
            </w:r>
          </w:p>
        </w:tc>
        <w:tc>
          <w:tcPr>
            <w:tcW w:w="3835" w:type="dxa"/>
            <w:tcBorders>
              <w:top w:val="double" w:sz="4" w:space="0" w:color="auto"/>
              <w:bottom w:val="double" w:sz="4" w:space="0" w:color="auto"/>
            </w:tcBorders>
          </w:tcPr>
          <w:p w14:paraId="4FF9F765" w14:textId="77777777" w:rsidR="00180915" w:rsidRPr="00DB7DAE" w:rsidRDefault="00180915" w:rsidP="00CE05BE">
            <w:pPr>
              <w:tabs>
                <w:tab w:val="left" w:pos="1080"/>
                <w:tab w:val="left" w:pos="1440"/>
              </w:tabs>
              <w:ind w:left="0"/>
              <w:jc w:val="center"/>
              <w:rPr>
                <w:color w:val="000000" w:themeColor="text1"/>
                <w:sz w:val="24"/>
                <w:szCs w:val="24"/>
              </w:rPr>
            </w:pPr>
            <w:r w:rsidRPr="00DB7DAE">
              <w:rPr>
                <w:color w:val="000000" w:themeColor="text1"/>
                <w:sz w:val="24"/>
                <w:szCs w:val="24"/>
              </w:rPr>
              <w:t>注意事項</w:t>
            </w:r>
          </w:p>
        </w:tc>
      </w:tr>
      <w:tr w:rsidR="00180915" w:rsidRPr="00DB7DAE" w14:paraId="10A82F22" w14:textId="77777777" w:rsidTr="006C2184">
        <w:trPr>
          <w:trHeight w:val="526"/>
          <w:jc w:val="center"/>
        </w:trPr>
        <w:tc>
          <w:tcPr>
            <w:tcW w:w="1870" w:type="dxa"/>
            <w:tcBorders>
              <w:top w:val="double" w:sz="4" w:space="0" w:color="auto"/>
            </w:tcBorders>
            <w:vAlign w:val="center"/>
          </w:tcPr>
          <w:p w14:paraId="3E204DBF" w14:textId="77777777" w:rsidR="00180915" w:rsidRPr="00DB7DAE" w:rsidRDefault="00180915" w:rsidP="00CE05BE">
            <w:pPr>
              <w:tabs>
                <w:tab w:val="left" w:pos="1080"/>
                <w:tab w:val="left" w:pos="1440"/>
              </w:tabs>
              <w:ind w:left="0"/>
              <w:jc w:val="center"/>
              <w:rPr>
                <w:color w:val="000000" w:themeColor="text1"/>
                <w:sz w:val="24"/>
                <w:szCs w:val="24"/>
              </w:rPr>
            </w:pPr>
            <w:r w:rsidRPr="00DB7DAE">
              <w:rPr>
                <w:color w:val="000000" w:themeColor="text1"/>
                <w:sz w:val="24"/>
                <w:szCs w:val="24"/>
              </w:rPr>
              <w:t>器材清點</w:t>
            </w:r>
          </w:p>
        </w:tc>
        <w:tc>
          <w:tcPr>
            <w:tcW w:w="3835" w:type="dxa"/>
            <w:tcBorders>
              <w:top w:val="double" w:sz="4" w:space="0" w:color="auto"/>
            </w:tcBorders>
            <w:vAlign w:val="center"/>
          </w:tcPr>
          <w:p w14:paraId="78537751" w14:textId="77777777" w:rsidR="00180915" w:rsidRPr="00DB7DAE" w:rsidRDefault="00180915" w:rsidP="00CE05BE">
            <w:pPr>
              <w:tabs>
                <w:tab w:val="left" w:pos="1080"/>
                <w:tab w:val="left" w:pos="1440"/>
              </w:tabs>
              <w:ind w:left="0"/>
              <w:rPr>
                <w:color w:val="000000" w:themeColor="text1"/>
                <w:sz w:val="24"/>
                <w:szCs w:val="24"/>
              </w:rPr>
            </w:pPr>
            <w:r w:rsidRPr="00DB7DAE">
              <w:rPr>
                <w:color w:val="000000" w:themeColor="text1"/>
                <w:sz w:val="24"/>
                <w:szCs w:val="24"/>
              </w:rPr>
              <w:t>確保器材設備之完整性</w:t>
            </w:r>
          </w:p>
        </w:tc>
        <w:tc>
          <w:tcPr>
            <w:tcW w:w="3835" w:type="dxa"/>
            <w:tcBorders>
              <w:top w:val="double" w:sz="4" w:space="0" w:color="auto"/>
            </w:tcBorders>
            <w:vAlign w:val="center"/>
          </w:tcPr>
          <w:p w14:paraId="351563F3" w14:textId="77777777" w:rsidR="00180915" w:rsidRPr="00DB7DAE" w:rsidRDefault="00180915" w:rsidP="00CE05BE">
            <w:pPr>
              <w:tabs>
                <w:tab w:val="left" w:pos="1080"/>
                <w:tab w:val="left" w:pos="1440"/>
              </w:tabs>
              <w:ind w:left="0"/>
              <w:rPr>
                <w:color w:val="000000" w:themeColor="text1"/>
                <w:sz w:val="24"/>
                <w:szCs w:val="24"/>
              </w:rPr>
            </w:pPr>
            <w:r w:rsidRPr="00DB7DAE">
              <w:rPr>
                <w:color w:val="000000" w:themeColor="text1"/>
                <w:sz w:val="24"/>
                <w:szCs w:val="24"/>
              </w:rPr>
              <w:t>填寫儀器使用紀錄表。</w:t>
            </w:r>
          </w:p>
        </w:tc>
      </w:tr>
      <w:tr w:rsidR="00180915" w:rsidRPr="00DB7DAE" w14:paraId="07AF0928" w14:textId="77777777" w:rsidTr="00CE05BE">
        <w:trPr>
          <w:trHeight w:val="526"/>
          <w:jc w:val="center"/>
        </w:trPr>
        <w:tc>
          <w:tcPr>
            <w:tcW w:w="1870" w:type="dxa"/>
            <w:vAlign w:val="center"/>
          </w:tcPr>
          <w:p w14:paraId="1F24D444" w14:textId="77777777" w:rsidR="00180915" w:rsidRPr="00DB7DAE" w:rsidRDefault="00180915" w:rsidP="00CE05BE">
            <w:pPr>
              <w:tabs>
                <w:tab w:val="left" w:pos="1080"/>
                <w:tab w:val="left" w:pos="1440"/>
              </w:tabs>
              <w:ind w:left="0"/>
              <w:jc w:val="center"/>
              <w:rPr>
                <w:color w:val="000000" w:themeColor="text1"/>
                <w:sz w:val="24"/>
                <w:szCs w:val="24"/>
              </w:rPr>
            </w:pPr>
            <w:r w:rsidRPr="00DB7DAE">
              <w:rPr>
                <w:color w:val="000000" w:themeColor="text1"/>
                <w:sz w:val="24"/>
                <w:szCs w:val="24"/>
              </w:rPr>
              <w:t>確定音位校正有效期限</w:t>
            </w:r>
          </w:p>
        </w:tc>
        <w:tc>
          <w:tcPr>
            <w:tcW w:w="3835" w:type="dxa"/>
            <w:vAlign w:val="center"/>
          </w:tcPr>
          <w:p w14:paraId="62EFEEEC" w14:textId="77777777" w:rsidR="00180915" w:rsidRPr="00DB7DAE" w:rsidRDefault="00180915" w:rsidP="00CE05BE">
            <w:pPr>
              <w:tabs>
                <w:tab w:val="left" w:pos="1080"/>
                <w:tab w:val="left" w:pos="1440"/>
              </w:tabs>
              <w:ind w:left="0"/>
              <w:rPr>
                <w:color w:val="000000" w:themeColor="text1"/>
                <w:sz w:val="24"/>
                <w:szCs w:val="24"/>
              </w:rPr>
            </w:pPr>
            <w:r w:rsidRPr="00DB7DAE">
              <w:rPr>
                <w:color w:val="000000" w:themeColor="text1"/>
                <w:sz w:val="24"/>
                <w:szCs w:val="24"/>
              </w:rPr>
              <w:t>保證監測數據標準可追溯性</w:t>
            </w:r>
          </w:p>
        </w:tc>
        <w:tc>
          <w:tcPr>
            <w:tcW w:w="3835" w:type="dxa"/>
            <w:vAlign w:val="center"/>
          </w:tcPr>
          <w:p w14:paraId="29ADB2BF" w14:textId="77777777" w:rsidR="00180915" w:rsidRPr="00DB7DAE" w:rsidRDefault="00180915" w:rsidP="00CE05BE">
            <w:pPr>
              <w:tabs>
                <w:tab w:val="left" w:pos="1080"/>
                <w:tab w:val="left" w:pos="1440"/>
              </w:tabs>
              <w:ind w:left="0"/>
              <w:rPr>
                <w:color w:val="000000" w:themeColor="text1"/>
                <w:sz w:val="24"/>
                <w:szCs w:val="24"/>
              </w:rPr>
            </w:pPr>
            <w:r w:rsidRPr="00DB7DAE">
              <w:rPr>
                <w:color w:val="000000" w:themeColor="text1"/>
                <w:sz w:val="24"/>
                <w:szCs w:val="24"/>
              </w:rPr>
              <w:t>檢查儀器校正資料。</w:t>
            </w:r>
          </w:p>
        </w:tc>
      </w:tr>
      <w:tr w:rsidR="00180915" w:rsidRPr="00DB7DAE" w14:paraId="58C73642" w14:textId="77777777" w:rsidTr="00CE05BE">
        <w:trPr>
          <w:trHeight w:val="526"/>
          <w:jc w:val="center"/>
        </w:trPr>
        <w:tc>
          <w:tcPr>
            <w:tcW w:w="1870" w:type="dxa"/>
            <w:vAlign w:val="center"/>
          </w:tcPr>
          <w:p w14:paraId="60FEE6BF" w14:textId="77777777" w:rsidR="00180915" w:rsidRPr="00DB7DAE" w:rsidRDefault="00180915" w:rsidP="00CE05BE">
            <w:pPr>
              <w:tabs>
                <w:tab w:val="left" w:pos="1080"/>
                <w:tab w:val="left" w:pos="1440"/>
              </w:tabs>
              <w:ind w:left="0"/>
              <w:jc w:val="center"/>
              <w:rPr>
                <w:color w:val="000000" w:themeColor="text1"/>
                <w:sz w:val="24"/>
                <w:szCs w:val="24"/>
              </w:rPr>
            </w:pPr>
            <w:r w:rsidRPr="00DB7DAE">
              <w:rPr>
                <w:color w:val="000000" w:themeColor="text1"/>
                <w:sz w:val="24"/>
                <w:szCs w:val="24"/>
              </w:rPr>
              <w:t>現場架設</w:t>
            </w:r>
          </w:p>
        </w:tc>
        <w:tc>
          <w:tcPr>
            <w:tcW w:w="3835" w:type="dxa"/>
            <w:vAlign w:val="center"/>
          </w:tcPr>
          <w:p w14:paraId="2DE71577" w14:textId="77777777" w:rsidR="00180915" w:rsidRPr="00DB7DAE" w:rsidRDefault="00180915" w:rsidP="00CE05BE">
            <w:pPr>
              <w:tabs>
                <w:tab w:val="left" w:pos="1080"/>
                <w:tab w:val="left" w:pos="1440"/>
              </w:tabs>
              <w:ind w:left="0"/>
              <w:rPr>
                <w:color w:val="000000" w:themeColor="text1"/>
                <w:sz w:val="24"/>
                <w:szCs w:val="24"/>
              </w:rPr>
            </w:pPr>
            <w:r w:rsidRPr="00DB7DAE">
              <w:rPr>
                <w:color w:val="000000" w:themeColor="text1"/>
                <w:sz w:val="24"/>
                <w:szCs w:val="24"/>
              </w:rPr>
              <w:t>完成設備組裝</w:t>
            </w:r>
          </w:p>
        </w:tc>
        <w:tc>
          <w:tcPr>
            <w:tcW w:w="3835" w:type="dxa"/>
          </w:tcPr>
          <w:p w14:paraId="152F352C" w14:textId="77777777" w:rsidR="00180915" w:rsidRPr="00DB7DAE" w:rsidRDefault="00180915" w:rsidP="001D1312">
            <w:pPr>
              <w:tabs>
                <w:tab w:val="left" w:pos="1080"/>
                <w:tab w:val="left" w:pos="1440"/>
              </w:tabs>
              <w:ind w:left="289" w:hanging="289"/>
              <w:rPr>
                <w:color w:val="000000" w:themeColor="text1"/>
                <w:sz w:val="24"/>
                <w:szCs w:val="24"/>
              </w:rPr>
            </w:pPr>
            <w:r w:rsidRPr="00DB7DAE">
              <w:rPr>
                <w:color w:val="000000" w:themeColor="text1"/>
                <w:sz w:val="24"/>
                <w:szCs w:val="24"/>
              </w:rPr>
              <w:t>1.</w:t>
            </w:r>
            <w:r w:rsidRPr="00DB7DAE">
              <w:rPr>
                <w:color w:val="000000" w:themeColor="text1"/>
                <w:sz w:val="24"/>
                <w:szCs w:val="24"/>
              </w:rPr>
              <w:t>依現</w:t>
            </w:r>
            <w:proofErr w:type="gramStart"/>
            <w:r w:rsidRPr="00DB7DAE">
              <w:rPr>
                <w:color w:val="000000" w:themeColor="text1"/>
                <w:sz w:val="24"/>
                <w:szCs w:val="24"/>
              </w:rPr>
              <w:t>勘選定之測點</w:t>
            </w:r>
            <w:proofErr w:type="gramEnd"/>
            <w:r w:rsidRPr="00DB7DAE">
              <w:rPr>
                <w:color w:val="000000" w:themeColor="text1"/>
                <w:sz w:val="24"/>
                <w:szCs w:val="24"/>
              </w:rPr>
              <w:t>進行監測，並依噪音管制規定之準則來架設。</w:t>
            </w:r>
          </w:p>
          <w:p w14:paraId="4F17A2A3" w14:textId="77777777" w:rsidR="00180915" w:rsidRPr="00DB7DAE" w:rsidRDefault="00180915" w:rsidP="001D1312">
            <w:pPr>
              <w:tabs>
                <w:tab w:val="left" w:pos="1080"/>
                <w:tab w:val="left" w:pos="1440"/>
              </w:tabs>
              <w:ind w:left="289" w:hanging="289"/>
              <w:rPr>
                <w:color w:val="000000" w:themeColor="text1"/>
                <w:sz w:val="24"/>
                <w:szCs w:val="24"/>
              </w:rPr>
            </w:pPr>
            <w:r w:rsidRPr="00DB7DAE">
              <w:rPr>
                <w:color w:val="000000" w:themeColor="text1"/>
                <w:sz w:val="24"/>
                <w:szCs w:val="24"/>
              </w:rPr>
              <w:t>2.</w:t>
            </w:r>
            <w:r w:rsidRPr="00DB7DAE">
              <w:rPr>
                <w:color w:val="000000" w:themeColor="text1"/>
                <w:sz w:val="24"/>
                <w:szCs w:val="24"/>
              </w:rPr>
              <w:t>接上電源將噪音計調整高度至</w:t>
            </w:r>
            <w:r w:rsidRPr="00DB7DAE">
              <w:rPr>
                <w:color w:val="000000" w:themeColor="text1"/>
                <w:sz w:val="24"/>
                <w:szCs w:val="24"/>
              </w:rPr>
              <w:t xml:space="preserve">1.2 </w:t>
            </w:r>
            <w:r w:rsidRPr="00DB7DAE">
              <w:rPr>
                <w:color w:val="000000" w:themeColor="text1"/>
                <w:sz w:val="24"/>
                <w:szCs w:val="24"/>
              </w:rPr>
              <w:t>公尺</w:t>
            </w:r>
            <w:r w:rsidRPr="00DB7DAE">
              <w:rPr>
                <w:color w:val="000000" w:themeColor="text1"/>
                <w:sz w:val="24"/>
                <w:szCs w:val="24"/>
              </w:rPr>
              <w:t xml:space="preserve">~ 1.5 </w:t>
            </w:r>
            <w:r w:rsidRPr="00DB7DAE">
              <w:rPr>
                <w:color w:val="000000" w:themeColor="text1"/>
                <w:sz w:val="24"/>
                <w:szCs w:val="24"/>
              </w:rPr>
              <w:t>公尺。</w:t>
            </w:r>
          </w:p>
        </w:tc>
      </w:tr>
      <w:tr w:rsidR="00180915" w:rsidRPr="00DB7DAE" w14:paraId="05C1028F" w14:textId="77777777" w:rsidTr="001D1312">
        <w:trPr>
          <w:trHeight w:val="526"/>
          <w:jc w:val="center"/>
        </w:trPr>
        <w:tc>
          <w:tcPr>
            <w:tcW w:w="1870" w:type="dxa"/>
            <w:vAlign w:val="center"/>
          </w:tcPr>
          <w:p w14:paraId="6D796328" w14:textId="77777777" w:rsidR="00180915" w:rsidRPr="00DB7DAE" w:rsidRDefault="00180915" w:rsidP="00CE05BE">
            <w:pPr>
              <w:tabs>
                <w:tab w:val="left" w:pos="1080"/>
                <w:tab w:val="left" w:pos="1440"/>
              </w:tabs>
              <w:ind w:left="0"/>
              <w:jc w:val="center"/>
              <w:rPr>
                <w:color w:val="000000" w:themeColor="text1"/>
                <w:sz w:val="24"/>
                <w:szCs w:val="24"/>
              </w:rPr>
            </w:pPr>
            <w:r w:rsidRPr="00DB7DAE">
              <w:rPr>
                <w:color w:val="000000" w:themeColor="text1"/>
                <w:sz w:val="24"/>
                <w:szCs w:val="24"/>
              </w:rPr>
              <w:t>電子式校正</w:t>
            </w:r>
          </w:p>
        </w:tc>
        <w:tc>
          <w:tcPr>
            <w:tcW w:w="3835" w:type="dxa"/>
            <w:vAlign w:val="center"/>
          </w:tcPr>
          <w:p w14:paraId="64DDE5EC" w14:textId="77777777" w:rsidR="00180915" w:rsidRPr="00DB7DAE" w:rsidRDefault="00180915" w:rsidP="001D1312">
            <w:pPr>
              <w:pStyle w:val="affffff3"/>
              <w:jc w:val="left"/>
              <w:rPr>
                <w:color w:val="000000" w:themeColor="text1"/>
                <w:szCs w:val="24"/>
              </w:rPr>
            </w:pPr>
            <w:r w:rsidRPr="00DB7DAE">
              <w:rPr>
                <w:color w:val="000000" w:themeColor="text1"/>
                <w:szCs w:val="24"/>
              </w:rPr>
              <w:t>確保儀器之穩定性</w:t>
            </w:r>
          </w:p>
        </w:tc>
        <w:tc>
          <w:tcPr>
            <w:tcW w:w="3835" w:type="dxa"/>
          </w:tcPr>
          <w:p w14:paraId="2FCA7A42" w14:textId="4B7FDB0D" w:rsidR="00180915" w:rsidRPr="00DB7DAE" w:rsidRDefault="006B5DA3" w:rsidP="00CE05BE">
            <w:pPr>
              <w:tabs>
                <w:tab w:val="left" w:pos="1080"/>
                <w:tab w:val="left" w:pos="1440"/>
              </w:tabs>
              <w:ind w:left="0"/>
              <w:rPr>
                <w:color w:val="000000" w:themeColor="text1"/>
                <w:sz w:val="24"/>
                <w:szCs w:val="24"/>
              </w:rPr>
            </w:pPr>
            <w:r w:rsidRPr="006B5DA3">
              <w:rPr>
                <w:rFonts w:hint="eastAsia"/>
                <w:color w:val="000000" w:themeColor="text1"/>
                <w:sz w:val="24"/>
                <w:szCs w:val="24"/>
              </w:rPr>
              <w:t>利用</w:t>
            </w:r>
            <w:r w:rsidRPr="006B5DA3">
              <w:rPr>
                <w:rFonts w:hint="eastAsia"/>
                <w:color w:val="000000" w:themeColor="text1"/>
                <w:sz w:val="24"/>
                <w:szCs w:val="24"/>
              </w:rPr>
              <w:t>RION NA-28</w:t>
            </w:r>
            <w:r w:rsidRPr="006B5DA3">
              <w:rPr>
                <w:rFonts w:hint="eastAsia"/>
                <w:color w:val="000000" w:themeColor="text1"/>
                <w:sz w:val="24"/>
                <w:szCs w:val="24"/>
              </w:rPr>
              <w:t>、</w:t>
            </w:r>
            <w:r w:rsidRPr="006B5DA3">
              <w:rPr>
                <w:rFonts w:hint="eastAsia"/>
                <w:color w:val="000000" w:themeColor="text1"/>
                <w:sz w:val="24"/>
                <w:szCs w:val="24"/>
              </w:rPr>
              <w:t>NL-52</w:t>
            </w:r>
            <w:r w:rsidRPr="006B5DA3">
              <w:rPr>
                <w:rFonts w:hint="eastAsia"/>
                <w:color w:val="000000" w:themeColor="text1"/>
                <w:sz w:val="24"/>
                <w:szCs w:val="24"/>
              </w:rPr>
              <w:t>內設電子訊號，由內部資料蒐集系統讀取反應值。</w:t>
            </w:r>
          </w:p>
        </w:tc>
      </w:tr>
      <w:tr w:rsidR="00180915" w:rsidRPr="00DB7DAE" w14:paraId="65BA6703" w14:textId="77777777" w:rsidTr="00C16E5F">
        <w:trPr>
          <w:trHeight w:val="1330"/>
          <w:jc w:val="center"/>
        </w:trPr>
        <w:tc>
          <w:tcPr>
            <w:tcW w:w="1870" w:type="dxa"/>
            <w:vAlign w:val="center"/>
          </w:tcPr>
          <w:p w14:paraId="588BCD7D" w14:textId="77777777" w:rsidR="00180915" w:rsidRPr="00DB7DAE" w:rsidRDefault="00180915" w:rsidP="00CE05BE">
            <w:pPr>
              <w:tabs>
                <w:tab w:val="left" w:pos="1080"/>
                <w:tab w:val="left" w:pos="1440"/>
              </w:tabs>
              <w:ind w:left="0"/>
              <w:jc w:val="center"/>
              <w:rPr>
                <w:color w:val="000000" w:themeColor="text1"/>
                <w:sz w:val="24"/>
                <w:szCs w:val="24"/>
              </w:rPr>
            </w:pPr>
            <w:r w:rsidRPr="00DB7DAE">
              <w:rPr>
                <w:color w:val="000000" w:themeColor="text1"/>
                <w:sz w:val="24"/>
                <w:szCs w:val="24"/>
              </w:rPr>
              <w:t>儀器設定</w:t>
            </w:r>
          </w:p>
        </w:tc>
        <w:tc>
          <w:tcPr>
            <w:tcW w:w="3835" w:type="dxa"/>
            <w:vAlign w:val="center"/>
          </w:tcPr>
          <w:p w14:paraId="06570E54" w14:textId="77777777" w:rsidR="00180915" w:rsidRPr="00DB7DAE" w:rsidRDefault="00180915" w:rsidP="00CE05BE">
            <w:pPr>
              <w:tabs>
                <w:tab w:val="left" w:pos="1080"/>
                <w:tab w:val="left" w:pos="1440"/>
              </w:tabs>
              <w:ind w:left="0"/>
              <w:rPr>
                <w:color w:val="000000" w:themeColor="text1"/>
                <w:sz w:val="24"/>
                <w:szCs w:val="24"/>
              </w:rPr>
            </w:pPr>
            <w:r w:rsidRPr="00DB7DAE">
              <w:rPr>
                <w:color w:val="000000" w:themeColor="text1"/>
                <w:sz w:val="24"/>
                <w:szCs w:val="24"/>
              </w:rPr>
              <w:t>依計畫需求設定資料輸出模式</w:t>
            </w:r>
          </w:p>
        </w:tc>
        <w:tc>
          <w:tcPr>
            <w:tcW w:w="3835" w:type="dxa"/>
          </w:tcPr>
          <w:p w14:paraId="54CD5ECB" w14:textId="77777777" w:rsidR="00180915" w:rsidRPr="00DB7DAE" w:rsidRDefault="00180915" w:rsidP="00CE05BE">
            <w:pPr>
              <w:tabs>
                <w:tab w:val="left" w:pos="1080"/>
                <w:tab w:val="left" w:pos="1440"/>
              </w:tabs>
              <w:ind w:left="0"/>
              <w:rPr>
                <w:color w:val="000000" w:themeColor="text1"/>
                <w:sz w:val="24"/>
                <w:szCs w:val="24"/>
              </w:rPr>
            </w:pPr>
            <w:r w:rsidRPr="00DB7DAE">
              <w:rPr>
                <w:color w:val="000000" w:themeColor="text1"/>
                <w:sz w:val="24"/>
                <w:szCs w:val="24"/>
              </w:rPr>
              <w:t>噪音採用</w:t>
            </w:r>
            <w:r w:rsidRPr="00DB7DAE">
              <w:rPr>
                <w:color w:val="000000" w:themeColor="text1"/>
                <w:sz w:val="24"/>
                <w:szCs w:val="24"/>
              </w:rPr>
              <w:t>A</w:t>
            </w:r>
            <w:r w:rsidRPr="00DB7DAE">
              <w:rPr>
                <w:color w:val="000000" w:themeColor="text1"/>
                <w:sz w:val="24"/>
                <w:szCs w:val="24"/>
              </w:rPr>
              <w:t>加權，動特性為</w:t>
            </w:r>
            <w:r w:rsidRPr="00DB7DAE">
              <w:rPr>
                <w:color w:val="000000" w:themeColor="text1"/>
                <w:sz w:val="24"/>
                <w:szCs w:val="24"/>
              </w:rPr>
              <w:t>Fast</w:t>
            </w:r>
            <w:r w:rsidRPr="00DB7DAE">
              <w:rPr>
                <w:color w:val="000000" w:themeColor="text1"/>
                <w:sz w:val="24"/>
                <w:szCs w:val="24"/>
              </w:rPr>
              <w:t>，每秒讀取一筆資料。</w:t>
            </w:r>
          </w:p>
        </w:tc>
      </w:tr>
    </w:tbl>
    <w:p w14:paraId="3B0ED30E" w14:textId="77777777" w:rsidR="00760D46" w:rsidRPr="00DB7DAE" w:rsidRDefault="00760D46">
      <w:pPr>
        <w:widowControl/>
        <w:spacing w:before="0" w:after="0" w:line="240" w:lineRule="auto"/>
        <w:ind w:left="0"/>
        <w:jc w:val="left"/>
        <w:rPr>
          <w:bCs/>
          <w:color w:val="000000" w:themeColor="text1"/>
          <w:szCs w:val="36"/>
        </w:rPr>
      </w:pPr>
      <w:bookmarkStart w:id="93" w:name="_Toc9045019"/>
      <w:bookmarkStart w:id="94" w:name="_Toc9045121"/>
      <w:bookmarkStart w:id="95" w:name="_Toc9045247"/>
      <w:bookmarkStart w:id="96" w:name="_Toc9658485"/>
      <w:bookmarkStart w:id="97" w:name="_Toc9661176"/>
      <w:bookmarkStart w:id="98" w:name="_Toc15472656"/>
      <w:r w:rsidRPr="00DB7DAE">
        <w:rPr>
          <w:color w:val="000000" w:themeColor="text1"/>
        </w:rPr>
        <w:br w:type="page"/>
      </w:r>
    </w:p>
    <w:p w14:paraId="42C38851" w14:textId="77777777" w:rsidR="00180915" w:rsidRPr="00DB7DAE" w:rsidRDefault="00180915" w:rsidP="00CE05BE">
      <w:pPr>
        <w:pStyle w:val="4"/>
        <w:numPr>
          <w:ilvl w:val="0"/>
          <w:numId w:val="0"/>
        </w:numPr>
        <w:ind w:left="425"/>
        <w:rPr>
          <w:b w:val="0"/>
          <w:color w:val="000000" w:themeColor="text1"/>
        </w:rPr>
      </w:pPr>
      <w:r w:rsidRPr="00DB7DAE">
        <w:rPr>
          <w:b w:val="0"/>
          <w:color w:val="000000" w:themeColor="text1"/>
        </w:rPr>
        <w:lastRenderedPageBreak/>
        <w:t>3</w:t>
      </w:r>
      <w:r w:rsidRPr="00DB7DAE">
        <w:rPr>
          <w:b w:val="0"/>
          <w:color w:val="000000" w:themeColor="text1"/>
        </w:rPr>
        <w:t>、水質</w:t>
      </w:r>
    </w:p>
    <w:p w14:paraId="62516929" w14:textId="5224A098" w:rsidR="00180915" w:rsidRPr="00DB7DAE" w:rsidRDefault="00180915" w:rsidP="00E92840">
      <w:pPr>
        <w:pStyle w:val="2a"/>
        <w:spacing w:line="360" w:lineRule="auto"/>
        <w:ind w:left="520" w:firstLine="280"/>
        <w:rPr>
          <w:color w:val="000000" w:themeColor="text1"/>
          <w:spacing w:val="10"/>
        </w:rPr>
      </w:pPr>
      <w:r w:rsidRPr="00DB7DAE">
        <w:rPr>
          <w:color w:val="000000" w:themeColor="text1"/>
          <w:spacing w:val="10"/>
        </w:rPr>
        <w:t>本監測計畫之水質</w:t>
      </w:r>
      <w:proofErr w:type="gramStart"/>
      <w:r w:rsidRPr="00DB7DAE">
        <w:rPr>
          <w:color w:val="000000" w:themeColor="text1"/>
          <w:spacing w:val="10"/>
        </w:rPr>
        <w:t>採</w:t>
      </w:r>
      <w:proofErr w:type="gramEnd"/>
      <w:r w:rsidRPr="00DB7DAE">
        <w:rPr>
          <w:color w:val="000000" w:themeColor="text1"/>
          <w:spacing w:val="10"/>
        </w:rPr>
        <w:t>樣方面，為確保本監測計畫監測數據品質，除了在樣品檢測分析過程中執行品保品管作業外，更應注意樣品之採集、輸送及保存作業中所有步驟是否依據標準作業程序進行，惟有採集正確且不受污染或變質之樣品，其檢測結果方能代表受測環境的真實值。為達上述目的，</w:t>
      </w:r>
      <w:proofErr w:type="gramStart"/>
      <w:r w:rsidRPr="00DB7DAE">
        <w:rPr>
          <w:color w:val="000000" w:themeColor="text1"/>
          <w:spacing w:val="10"/>
        </w:rPr>
        <w:t>採</w:t>
      </w:r>
      <w:proofErr w:type="gramEnd"/>
      <w:r w:rsidRPr="00DB7DAE">
        <w:rPr>
          <w:color w:val="000000" w:themeColor="text1"/>
          <w:spacing w:val="10"/>
        </w:rPr>
        <w:t>樣作業流程圖（圖</w:t>
      </w:r>
      <w:r w:rsidRPr="00DB7DAE">
        <w:rPr>
          <w:color w:val="000000" w:themeColor="text1"/>
          <w:spacing w:val="10"/>
        </w:rPr>
        <w:t>1.</w:t>
      </w:r>
      <w:r w:rsidR="00542153">
        <w:rPr>
          <w:rFonts w:hint="eastAsia"/>
          <w:color w:val="000000" w:themeColor="text1"/>
          <w:spacing w:val="10"/>
        </w:rPr>
        <w:t>4</w:t>
      </w:r>
      <w:r w:rsidRPr="00DB7DAE">
        <w:rPr>
          <w:color w:val="000000" w:themeColor="text1"/>
          <w:spacing w:val="10"/>
        </w:rPr>
        <w:t>-1~1.</w:t>
      </w:r>
      <w:r w:rsidR="00542153">
        <w:rPr>
          <w:rFonts w:hint="eastAsia"/>
          <w:color w:val="000000" w:themeColor="text1"/>
          <w:spacing w:val="10"/>
        </w:rPr>
        <w:t>4</w:t>
      </w:r>
      <w:r w:rsidRPr="00DB7DAE">
        <w:rPr>
          <w:color w:val="000000" w:themeColor="text1"/>
          <w:spacing w:val="10"/>
        </w:rPr>
        <w:t>-3</w:t>
      </w:r>
      <w:r w:rsidRPr="00DB7DAE">
        <w:rPr>
          <w:color w:val="000000" w:themeColor="text1"/>
          <w:spacing w:val="10"/>
        </w:rPr>
        <w:t>）提供</w:t>
      </w:r>
      <w:proofErr w:type="gramStart"/>
      <w:r w:rsidRPr="00DB7DAE">
        <w:rPr>
          <w:color w:val="000000" w:themeColor="text1"/>
          <w:spacing w:val="10"/>
        </w:rPr>
        <w:t>採</w:t>
      </w:r>
      <w:proofErr w:type="gramEnd"/>
      <w:r w:rsidRPr="00DB7DAE">
        <w:rPr>
          <w:color w:val="000000" w:themeColor="text1"/>
          <w:spacing w:val="10"/>
        </w:rPr>
        <w:t>樣人員從</w:t>
      </w:r>
      <w:proofErr w:type="gramStart"/>
      <w:r w:rsidRPr="00DB7DAE">
        <w:rPr>
          <w:color w:val="000000" w:themeColor="text1"/>
          <w:spacing w:val="10"/>
        </w:rPr>
        <w:t>採</w:t>
      </w:r>
      <w:proofErr w:type="gramEnd"/>
      <w:r w:rsidRPr="00DB7DAE">
        <w:rPr>
          <w:color w:val="000000" w:themeColor="text1"/>
          <w:spacing w:val="10"/>
        </w:rPr>
        <w:t>樣作業開始至樣品送達實驗室接收為止之</w:t>
      </w:r>
      <w:proofErr w:type="gramStart"/>
      <w:r w:rsidRPr="00DB7DAE">
        <w:rPr>
          <w:color w:val="000000" w:themeColor="text1"/>
          <w:spacing w:val="10"/>
        </w:rPr>
        <w:t>採</w:t>
      </w:r>
      <w:proofErr w:type="gramEnd"/>
      <w:r w:rsidRPr="00DB7DAE">
        <w:rPr>
          <w:color w:val="000000" w:themeColor="text1"/>
          <w:spacing w:val="10"/>
        </w:rPr>
        <w:t>樣標準作業準則，如表</w:t>
      </w:r>
      <w:r w:rsidRPr="00DB7DAE">
        <w:rPr>
          <w:color w:val="000000" w:themeColor="text1"/>
          <w:spacing w:val="10"/>
        </w:rPr>
        <w:t>1.5-4</w:t>
      </w:r>
      <w:r w:rsidRPr="00DB7DAE">
        <w:rPr>
          <w:color w:val="000000" w:themeColor="text1"/>
          <w:spacing w:val="10"/>
        </w:rPr>
        <w:t>所示。同時，</w:t>
      </w:r>
      <w:proofErr w:type="gramStart"/>
      <w:r w:rsidRPr="00DB7DAE">
        <w:rPr>
          <w:color w:val="000000" w:themeColor="text1"/>
          <w:spacing w:val="10"/>
        </w:rPr>
        <w:t>採樣至</w:t>
      </w:r>
      <w:proofErr w:type="gramEnd"/>
      <w:r w:rsidRPr="00DB7DAE">
        <w:rPr>
          <w:color w:val="000000" w:themeColor="text1"/>
          <w:spacing w:val="10"/>
        </w:rPr>
        <w:t>運輸過程中必須確保樣品的不受污染，其注意事項如表</w:t>
      </w:r>
      <w:r w:rsidRPr="00DB7DAE">
        <w:rPr>
          <w:color w:val="000000" w:themeColor="text1"/>
          <w:spacing w:val="10"/>
        </w:rPr>
        <w:t>1.5-5</w:t>
      </w:r>
      <w:r w:rsidRPr="00DB7DAE">
        <w:rPr>
          <w:color w:val="000000" w:themeColor="text1"/>
          <w:spacing w:val="10"/>
        </w:rPr>
        <w:t>所示。水質檢驗項目之保存方法則如表</w:t>
      </w:r>
      <w:r w:rsidRPr="00DB7DAE">
        <w:rPr>
          <w:color w:val="000000" w:themeColor="text1"/>
          <w:spacing w:val="10"/>
        </w:rPr>
        <w:t>1.5-6</w:t>
      </w:r>
      <w:r w:rsidRPr="00DB7DAE">
        <w:rPr>
          <w:color w:val="000000" w:themeColor="text1"/>
          <w:spacing w:val="10"/>
        </w:rPr>
        <w:t>所示。</w:t>
      </w:r>
      <w:proofErr w:type="gramStart"/>
      <w:r w:rsidRPr="00DB7DAE">
        <w:rPr>
          <w:color w:val="000000" w:themeColor="text1"/>
          <w:spacing w:val="10"/>
        </w:rPr>
        <w:t>採</w:t>
      </w:r>
      <w:proofErr w:type="gramEnd"/>
      <w:r w:rsidRPr="00DB7DAE">
        <w:rPr>
          <w:color w:val="000000" w:themeColor="text1"/>
          <w:spacing w:val="10"/>
        </w:rPr>
        <w:t>樣人員採集、保存及運送樣品時，必須依據環保署公告之</w:t>
      </w:r>
      <w:proofErr w:type="gramStart"/>
      <w:r w:rsidRPr="00DB7DAE">
        <w:rPr>
          <w:color w:val="000000" w:themeColor="text1"/>
          <w:spacing w:val="10"/>
        </w:rPr>
        <w:t>”</w:t>
      </w:r>
      <w:proofErr w:type="gramEnd"/>
      <w:r w:rsidRPr="00DB7DAE">
        <w:rPr>
          <w:color w:val="000000" w:themeColor="text1"/>
          <w:spacing w:val="10"/>
        </w:rPr>
        <w:t>環境檢驗室品質管制指引通則</w:t>
      </w:r>
      <w:proofErr w:type="gramStart"/>
      <w:r w:rsidRPr="00DB7DAE">
        <w:rPr>
          <w:color w:val="000000" w:themeColor="text1"/>
          <w:spacing w:val="10"/>
        </w:rPr>
        <w:t>”</w:t>
      </w:r>
      <w:proofErr w:type="gramEnd"/>
      <w:r w:rsidRPr="00DB7DAE">
        <w:rPr>
          <w:color w:val="000000" w:themeColor="text1"/>
          <w:spacing w:val="10"/>
        </w:rPr>
        <w:t>中規定執行，並且</w:t>
      </w:r>
      <w:proofErr w:type="gramStart"/>
      <w:r w:rsidRPr="00DB7DAE">
        <w:rPr>
          <w:color w:val="000000" w:themeColor="text1"/>
          <w:spacing w:val="10"/>
        </w:rPr>
        <w:t>採</w:t>
      </w:r>
      <w:proofErr w:type="gramEnd"/>
      <w:r w:rsidRPr="00DB7DAE">
        <w:rPr>
          <w:color w:val="000000" w:themeColor="text1"/>
          <w:spacing w:val="10"/>
        </w:rPr>
        <w:t>樣人員於</w:t>
      </w:r>
      <w:proofErr w:type="gramStart"/>
      <w:r w:rsidRPr="00DB7DAE">
        <w:rPr>
          <w:color w:val="000000" w:themeColor="text1"/>
          <w:spacing w:val="10"/>
        </w:rPr>
        <w:t>採</w:t>
      </w:r>
      <w:proofErr w:type="gramEnd"/>
      <w:r w:rsidRPr="00DB7DAE">
        <w:rPr>
          <w:color w:val="000000" w:themeColor="text1"/>
          <w:spacing w:val="10"/>
        </w:rPr>
        <w:t>樣現場填寫</w:t>
      </w:r>
      <w:proofErr w:type="gramStart"/>
      <w:r w:rsidRPr="00DB7DAE">
        <w:rPr>
          <w:color w:val="000000" w:themeColor="text1"/>
          <w:spacing w:val="10"/>
        </w:rPr>
        <w:t>採</w:t>
      </w:r>
      <w:proofErr w:type="gramEnd"/>
      <w:r w:rsidRPr="00DB7DAE">
        <w:rPr>
          <w:color w:val="000000" w:themeColor="text1"/>
          <w:spacing w:val="10"/>
        </w:rPr>
        <w:t>樣記錄表、樣品標籤及樣品監管記錄表，以利樣品接收及日後追蹤查證，狀況許可下再佐以現場</w:t>
      </w:r>
      <w:proofErr w:type="gramStart"/>
      <w:r w:rsidRPr="00DB7DAE">
        <w:rPr>
          <w:color w:val="000000" w:themeColor="text1"/>
          <w:spacing w:val="10"/>
        </w:rPr>
        <w:t>採</w:t>
      </w:r>
      <w:proofErr w:type="gramEnd"/>
      <w:r w:rsidRPr="00DB7DAE">
        <w:rPr>
          <w:color w:val="000000" w:themeColor="text1"/>
          <w:spacing w:val="10"/>
        </w:rPr>
        <w:t>樣照片，加強樣品背景資料參考判斷價值。</w:t>
      </w:r>
    </w:p>
    <w:p w14:paraId="683C2CA6" w14:textId="77777777" w:rsidR="00180915" w:rsidRPr="00DB7DAE" w:rsidRDefault="00180915" w:rsidP="00E92840">
      <w:pPr>
        <w:pStyle w:val="2a"/>
        <w:spacing w:line="360" w:lineRule="auto"/>
        <w:ind w:left="520" w:firstLine="260"/>
        <w:rPr>
          <w:color w:val="000000" w:themeColor="text1"/>
          <w:sz w:val="24"/>
          <w:szCs w:val="24"/>
        </w:rPr>
      </w:pPr>
      <w:proofErr w:type="gramStart"/>
      <w:r w:rsidRPr="00DB7DAE">
        <w:rPr>
          <w:color w:val="000000" w:themeColor="text1"/>
        </w:rPr>
        <w:t>採</w:t>
      </w:r>
      <w:proofErr w:type="gramEnd"/>
      <w:r w:rsidRPr="00DB7DAE">
        <w:rPr>
          <w:color w:val="000000" w:themeColor="text1"/>
        </w:rPr>
        <w:t>樣人員對每一次</w:t>
      </w:r>
      <w:proofErr w:type="gramStart"/>
      <w:r w:rsidRPr="00DB7DAE">
        <w:rPr>
          <w:color w:val="000000" w:themeColor="text1"/>
        </w:rPr>
        <w:t>採</w:t>
      </w:r>
      <w:proofErr w:type="gramEnd"/>
      <w:r w:rsidRPr="00DB7DAE">
        <w:rPr>
          <w:color w:val="000000" w:themeColor="text1"/>
        </w:rPr>
        <w:t>樣工作，除均遵循標準方法</w:t>
      </w:r>
      <w:proofErr w:type="gramStart"/>
      <w:r w:rsidRPr="00DB7DAE">
        <w:rPr>
          <w:color w:val="000000" w:themeColor="text1"/>
        </w:rPr>
        <w:t>採樣及</w:t>
      </w:r>
      <w:proofErr w:type="gramEnd"/>
      <w:r w:rsidRPr="00DB7DAE">
        <w:rPr>
          <w:color w:val="000000" w:themeColor="text1"/>
        </w:rPr>
        <w:t>現場測定分析</w:t>
      </w:r>
      <w:r w:rsidRPr="00DB7DAE">
        <w:rPr>
          <w:color w:val="000000" w:themeColor="text1"/>
        </w:rPr>
        <w:t>(pH</w:t>
      </w:r>
      <w:r w:rsidRPr="00DB7DAE">
        <w:rPr>
          <w:color w:val="000000" w:themeColor="text1"/>
        </w:rPr>
        <w:t>、溫度等</w:t>
      </w:r>
      <w:r w:rsidRPr="00DB7DAE">
        <w:rPr>
          <w:color w:val="000000" w:themeColor="text1"/>
        </w:rPr>
        <w:t>)</w:t>
      </w:r>
      <w:r w:rsidRPr="00DB7DAE">
        <w:rPr>
          <w:color w:val="000000" w:themeColor="text1"/>
        </w:rPr>
        <w:t>外，並應注意特定樣品之處理步驟，依照規定進行</w:t>
      </w:r>
      <w:proofErr w:type="gramStart"/>
      <w:r w:rsidRPr="00DB7DAE">
        <w:rPr>
          <w:color w:val="000000" w:themeColor="text1"/>
        </w:rPr>
        <w:t>採</w:t>
      </w:r>
      <w:proofErr w:type="gramEnd"/>
      <w:r w:rsidRPr="00DB7DAE">
        <w:rPr>
          <w:color w:val="000000" w:themeColor="text1"/>
        </w:rPr>
        <w:t>樣、測試、數據記錄及報告，並確定執行現場測試儀器之校正與維護工作。</w:t>
      </w:r>
      <w:proofErr w:type="gramStart"/>
      <w:r w:rsidRPr="00DB7DAE">
        <w:rPr>
          <w:color w:val="000000" w:themeColor="text1"/>
        </w:rPr>
        <w:t>採</w:t>
      </w:r>
      <w:proofErr w:type="gramEnd"/>
      <w:r w:rsidRPr="00DB7DAE">
        <w:rPr>
          <w:color w:val="000000" w:themeColor="text1"/>
        </w:rPr>
        <w:t>樣人員在</w:t>
      </w:r>
      <w:proofErr w:type="gramStart"/>
      <w:r w:rsidRPr="00DB7DAE">
        <w:rPr>
          <w:color w:val="000000" w:themeColor="text1"/>
        </w:rPr>
        <w:t>採樣時</w:t>
      </w:r>
      <w:proofErr w:type="gramEnd"/>
      <w:r w:rsidRPr="00DB7DAE">
        <w:rPr>
          <w:color w:val="000000" w:themeColor="text1"/>
        </w:rPr>
        <w:t>需注意獲得具有代表性之水樣，並避免被污染的可能，</w:t>
      </w:r>
      <w:proofErr w:type="gramStart"/>
      <w:r w:rsidRPr="00DB7DAE">
        <w:rPr>
          <w:color w:val="000000" w:themeColor="text1"/>
        </w:rPr>
        <w:t>均需依據</w:t>
      </w:r>
      <w:proofErr w:type="gramEnd"/>
      <w:r w:rsidRPr="00DB7DAE">
        <w:rPr>
          <w:color w:val="000000" w:themeColor="text1"/>
        </w:rPr>
        <w:t>實驗室之標準作業程序執行，水溫、</w:t>
      </w:r>
      <w:r w:rsidRPr="00DB7DAE">
        <w:rPr>
          <w:color w:val="000000" w:themeColor="text1"/>
        </w:rPr>
        <w:t>pH</w:t>
      </w:r>
      <w:r w:rsidRPr="00DB7DAE">
        <w:rPr>
          <w:color w:val="000000" w:themeColor="text1"/>
        </w:rPr>
        <w:t>、導電度及水量等需現場檢測之項目，</w:t>
      </w:r>
      <w:proofErr w:type="gramStart"/>
      <w:r w:rsidRPr="00DB7DAE">
        <w:rPr>
          <w:color w:val="000000" w:themeColor="text1"/>
        </w:rPr>
        <w:t>採</w:t>
      </w:r>
      <w:proofErr w:type="gramEnd"/>
      <w:r w:rsidRPr="00DB7DAE">
        <w:rPr>
          <w:color w:val="000000" w:themeColor="text1"/>
        </w:rPr>
        <w:t>樣人員除需將檢測結果記錄於</w:t>
      </w:r>
      <w:proofErr w:type="gramStart"/>
      <w:r w:rsidRPr="00DB7DAE">
        <w:rPr>
          <w:color w:val="000000" w:themeColor="text1"/>
        </w:rPr>
        <w:t>採</w:t>
      </w:r>
      <w:proofErr w:type="gramEnd"/>
      <w:r w:rsidRPr="00DB7DAE">
        <w:rPr>
          <w:color w:val="000000" w:themeColor="text1"/>
        </w:rPr>
        <w:t>樣記錄表外，亦需將儀器使用及校正情形填寫於</w:t>
      </w:r>
      <w:proofErr w:type="gramStart"/>
      <w:r w:rsidRPr="00DB7DAE">
        <w:rPr>
          <w:color w:val="000000" w:themeColor="text1"/>
        </w:rPr>
        <w:t>”</w:t>
      </w:r>
      <w:proofErr w:type="gramEnd"/>
      <w:r w:rsidRPr="00DB7DAE">
        <w:rPr>
          <w:color w:val="000000" w:themeColor="text1"/>
        </w:rPr>
        <w:t>水質</w:t>
      </w:r>
      <w:proofErr w:type="gramStart"/>
      <w:r w:rsidRPr="00DB7DAE">
        <w:rPr>
          <w:color w:val="000000" w:themeColor="text1"/>
        </w:rPr>
        <w:t>採</w:t>
      </w:r>
      <w:proofErr w:type="gramEnd"/>
      <w:r w:rsidRPr="00DB7DAE">
        <w:rPr>
          <w:color w:val="000000" w:themeColor="text1"/>
        </w:rPr>
        <w:t>樣各式儀器使用及校正記錄表</w:t>
      </w:r>
      <w:proofErr w:type="gramStart"/>
      <w:r w:rsidRPr="00DB7DAE">
        <w:rPr>
          <w:color w:val="000000" w:themeColor="text1"/>
        </w:rPr>
        <w:t>”</w:t>
      </w:r>
      <w:proofErr w:type="gramEnd"/>
      <w:r w:rsidRPr="00DB7DAE">
        <w:rPr>
          <w:color w:val="000000" w:themeColor="text1"/>
        </w:rPr>
        <w:t>中。</w:t>
      </w:r>
    </w:p>
    <w:p w14:paraId="2CE9978E" w14:textId="77777777" w:rsidR="00E92840" w:rsidRPr="00DB7DAE" w:rsidRDefault="00E92840">
      <w:pPr>
        <w:widowControl/>
        <w:spacing w:before="0" w:after="0" w:line="240" w:lineRule="auto"/>
        <w:ind w:left="0"/>
        <w:jc w:val="left"/>
        <w:rPr>
          <w:color w:val="000000" w:themeColor="text1"/>
          <w:kern w:val="0"/>
          <w:sz w:val="28"/>
          <w:szCs w:val="20"/>
        </w:rPr>
      </w:pPr>
      <w:bookmarkStart w:id="99" w:name="_Toc4901023"/>
      <w:bookmarkStart w:id="100" w:name="_Toc139680821"/>
      <w:bookmarkStart w:id="101" w:name="_Toc149197064"/>
      <w:bookmarkStart w:id="102" w:name="_Toc345927037"/>
      <w:r w:rsidRPr="00DB7DAE">
        <w:rPr>
          <w:color w:val="000000" w:themeColor="text1"/>
        </w:rPr>
        <w:br w:type="page"/>
      </w:r>
    </w:p>
    <w:p w14:paraId="6789C594" w14:textId="2CBF0BFB" w:rsidR="009E5FC6" w:rsidRPr="00DB7DAE" w:rsidRDefault="000D7C9F" w:rsidP="000D7C9F">
      <w:pPr>
        <w:pStyle w:val="affffb"/>
        <w:rPr>
          <w:color w:val="000000" w:themeColor="text1"/>
          <w:spacing w:val="10"/>
        </w:rPr>
      </w:pPr>
      <w:bookmarkStart w:id="103" w:name="_Toc85180607"/>
      <w:r w:rsidRPr="00DB7DAE">
        <w:rPr>
          <w:color w:val="000000" w:themeColor="text1"/>
        </w:rPr>
        <w:lastRenderedPageBreak/>
        <w:t>表</w:t>
      </w:r>
      <w:r w:rsidRPr="00DB7DAE">
        <w:rPr>
          <w:color w:val="000000" w:themeColor="text1"/>
        </w:rPr>
        <w:t>1.</w:t>
      </w:r>
      <w:r w:rsidR="00542153">
        <w:rPr>
          <w:rFonts w:hint="eastAsia"/>
          <w:color w:val="000000" w:themeColor="text1"/>
        </w:rPr>
        <w:t>4</w:t>
      </w:r>
      <w:r w:rsidRPr="00DB7DAE">
        <w:rPr>
          <w:color w:val="000000" w:themeColor="text1"/>
        </w:rPr>
        <w:t xml:space="preserve">-4 </w:t>
      </w:r>
      <w:proofErr w:type="gramStart"/>
      <w:r w:rsidRPr="00DB7DAE">
        <w:rPr>
          <w:color w:val="000000" w:themeColor="text1"/>
        </w:rPr>
        <w:t>採</w:t>
      </w:r>
      <w:proofErr w:type="gramEnd"/>
      <w:r w:rsidRPr="00DB7DAE">
        <w:rPr>
          <w:color w:val="000000" w:themeColor="text1"/>
        </w:rPr>
        <w:t>樣作業準則</w:t>
      </w:r>
      <w:bookmarkEnd w:id="99"/>
      <w:bookmarkEnd w:id="100"/>
      <w:bookmarkEnd w:id="101"/>
      <w:bookmarkEnd w:id="102"/>
      <w:bookmarkEnd w:id="103"/>
    </w:p>
    <w:tbl>
      <w:tblPr>
        <w:tblpPr w:leftFromText="180" w:rightFromText="180" w:vertAnchor="text" w:horzAnchor="margin" w:tblpY="4"/>
        <w:tblW w:w="92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23"/>
        <w:gridCol w:w="7237"/>
      </w:tblGrid>
      <w:tr w:rsidR="000D7C9F" w:rsidRPr="00DB7DAE" w14:paraId="76123C17" w14:textId="77777777" w:rsidTr="000D7C9F">
        <w:tc>
          <w:tcPr>
            <w:tcW w:w="2023" w:type="dxa"/>
            <w:tcBorders>
              <w:top w:val="double" w:sz="4" w:space="0" w:color="auto"/>
              <w:bottom w:val="double" w:sz="4" w:space="0" w:color="auto"/>
            </w:tcBorders>
            <w:vAlign w:val="center"/>
          </w:tcPr>
          <w:p w14:paraId="2B6DA079" w14:textId="77777777" w:rsidR="000D7C9F" w:rsidRPr="00DB7DAE" w:rsidRDefault="000D7C9F" w:rsidP="000D7C9F">
            <w:pPr>
              <w:ind w:left="0"/>
              <w:jc w:val="center"/>
              <w:rPr>
                <w:color w:val="000000" w:themeColor="text1"/>
              </w:rPr>
            </w:pPr>
            <w:proofErr w:type="gramStart"/>
            <w:r w:rsidRPr="00DB7DAE">
              <w:rPr>
                <w:color w:val="000000" w:themeColor="text1"/>
              </w:rPr>
              <w:t>採</w:t>
            </w:r>
            <w:proofErr w:type="gramEnd"/>
            <w:r w:rsidRPr="00DB7DAE">
              <w:rPr>
                <w:color w:val="000000" w:themeColor="text1"/>
              </w:rPr>
              <w:t>樣項目</w:t>
            </w:r>
          </w:p>
        </w:tc>
        <w:tc>
          <w:tcPr>
            <w:tcW w:w="7237" w:type="dxa"/>
            <w:tcBorders>
              <w:top w:val="double" w:sz="4" w:space="0" w:color="auto"/>
              <w:bottom w:val="double" w:sz="4" w:space="0" w:color="auto"/>
            </w:tcBorders>
            <w:vAlign w:val="center"/>
          </w:tcPr>
          <w:p w14:paraId="27B21667" w14:textId="77777777" w:rsidR="000D7C9F" w:rsidRPr="00DB7DAE" w:rsidRDefault="000D7C9F" w:rsidP="000D7C9F">
            <w:pPr>
              <w:ind w:left="0"/>
              <w:jc w:val="center"/>
              <w:rPr>
                <w:color w:val="000000" w:themeColor="text1"/>
              </w:rPr>
            </w:pPr>
            <w:r w:rsidRPr="00DB7DAE">
              <w:rPr>
                <w:color w:val="000000" w:themeColor="text1"/>
              </w:rPr>
              <w:t>作業準則</w:t>
            </w:r>
          </w:p>
        </w:tc>
      </w:tr>
      <w:tr w:rsidR="000D7C9F" w:rsidRPr="00DB7DAE" w14:paraId="293FC440" w14:textId="77777777" w:rsidTr="000D7C9F">
        <w:trPr>
          <w:trHeight w:val="898"/>
        </w:trPr>
        <w:tc>
          <w:tcPr>
            <w:tcW w:w="2023" w:type="dxa"/>
            <w:tcBorders>
              <w:top w:val="double" w:sz="4" w:space="0" w:color="auto"/>
              <w:bottom w:val="single" w:sz="4" w:space="0" w:color="auto"/>
            </w:tcBorders>
            <w:vAlign w:val="center"/>
          </w:tcPr>
          <w:p w14:paraId="349833EB" w14:textId="77777777" w:rsidR="000D7C9F" w:rsidRPr="00DB7DAE" w:rsidRDefault="000D7C9F" w:rsidP="000D7C9F">
            <w:pPr>
              <w:ind w:left="0"/>
              <w:jc w:val="center"/>
              <w:rPr>
                <w:color w:val="000000" w:themeColor="text1"/>
                <w:sz w:val="24"/>
                <w:szCs w:val="24"/>
              </w:rPr>
            </w:pPr>
            <w:r w:rsidRPr="00DB7DAE">
              <w:rPr>
                <w:color w:val="000000" w:themeColor="text1"/>
                <w:sz w:val="24"/>
                <w:szCs w:val="24"/>
              </w:rPr>
              <w:t>放流水水質</w:t>
            </w:r>
          </w:p>
        </w:tc>
        <w:tc>
          <w:tcPr>
            <w:tcW w:w="7237" w:type="dxa"/>
            <w:vMerge w:val="restart"/>
            <w:tcBorders>
              <w:top w:val="double" w:sz="4" w:space="0" w:color="auto"/>
            </w:tcBorders>
            <w:vAlign w:val="center"/>
          </w:tcPr>
          <w:p w14:paraId="4E0C980F" w14:textId="77777777" w:rsidR="000D7C9F" w:rsidRPr="00DB7DAE" w:rsidRDefault="000D7C9F" w:rsidP="000D7C9F">
            <w:pPr>
              <w:ind w:left="0"/>
              <w:jc w:val="left"/>
              <w:rPr>
                <w:color w:val="000000" w:themeColor="text1"/>
                <w:sz w:val="24"/>
                <w:szCs w:val="24"/>
              </w:rPr>
            </w:pPr>
            <w:r w:rsidRPr="00DB7DAE">
              <w:rPr>
                <w:color w:val="000000" w:themeColor="text1"/>
                <w:sz w:val="24"/>
                <w:szCs w:val="24"/>
              </w:rPr>
              <w:t>1.</w:t>
            </w:r>
            <w:r w:rsidRPr="00DB7DAE">
              <w:rPr>
                <w:color w:val="000000" w:themeColor="text1"/>
                <w:sz w:val="24"/>
                <w:szCs w:val="24"/>
              </w:rPr>
              <w:t>放流水水質以採集各工區之廢水及臨時排水排放口。</w:t>
            </w:r>
          </w:p>
          <w:p w14:paraId="5432618C" w14:textId="77777777" w:rsidR="000D7C9F" w:rsidRPr="00DB7DAE" w:rsidRDefault="000D7C9F" w:rsidP="000D7C9F">
            <w:pPr>
              <w:ind w:left="0"/>
              <w:jc w:val="left"/>
              <w:rPr>
                <w:color w:val="000000" w:themeColor="text1"/>
                <w:sz w:val="24"/>
                <w:szCs w:val="24"/>
              </w:rPr>
            </w:pPr>
            <w:r w:rsidRPr="00DB7DAE">
              <w:rPr>
                <w:color w:val="000000" w:themeColor="text1"/>
                <w:sz w:val="24"/>
                <w:szCs w:val="24"/>
              </w:rPr>
              <w:t>2.</w:t>
            </w:r>
            <w:r w:rsidRPr="00DB7DAE">
              <w:rPr>
                <w:color w:val="000000" w:themeColor="text1"/>
                <w:sz w:val="24"/>
                <w:szCs w:val="24"/>
              </w:rPr>
              <w:t>採集水質會合，以採集穩定混合均勻且具代表性水為主。</w:t>
            </w:r>
          </w:p>
          <w:p w14:paraId="2BD5197E" w14:textId="77777777" w:rsidR="000D7C9F" w:rsidRPr="00DB7DAE" w:rsidRDefault="000D7C9F" w:rsidP="000D7C9F">
            <w:pPr>
              <w:ind w:left="0"/>
              <w:jc w:val="left"/>
              <w:rPr>
                <w:color w:val="000000" w:themeColor="text1"/>
                <w:sz w:val="24"/>
                <w:szCs w:val="24"/>
              </w:rPr>
            </w:pPr>
            <w:r w:rsidRPr="00DB7DAE">
              <w:rPr>
                <w:color w:val="000000" w:themeColor="text1"/>
                <w:sz w:val="24"/>
                <w:szCs w:val="24"/>
              </w:rPr>
              <w:t>3.</w:t>
            </w:r>
            <w:r w:rsidRPr="00DB7DAE">
              <w:rPr>
                <w:color w:val="000000" w:themeColor="text1"/>
                <w:sz w:val="24"/>
                <w:szCs w:val="24"/>
              </w:rPr>
              <w:t>採集河川水或淨水池內之</w:t>
            </w:r>
            <w:proofErr w:type="gramStart"/>
            <w:r w:rsidRPr="00DB7DAE">
              <w:rPr>
                <w:color w:val="000000" w:themeColor="text1"/>
                <w:sz w:val="24"/>
                <w:szCs w:val="24"/>
              </w:rPr>
              <w:t>水樣時</w:t>
            </w:r>
            <w:proofErr w:type="gramEnd"/>
            <w:r w:rsidRPr="00DB7DAE">
              <w:rPr>
                <w:color w:val="000000" w:themeColor="text1"/>
                <w:sz w:val="24"/>
                <w:szCs w:val="24"/>
              </w:rPr>
              <w:t>，以採集混合均勻，深度為水深之</w:t>
            </w:r>
            <w:r w:rsidRPr="00DB7DAE">
              <w:rPr>
                <w:color w:val="000000" w:themeColor="text1"/>
                <w:sz w:val="24"/>
                <w:szCs w:val="24"/>
              </w:rPr>
              <w:t>0.6</w:t>
            </w:r>
            <w:r w:rsidRPr="00DB7DAE">
              <w:rPr>
                <w:color w:val="000000" w:themeColor="text1"/>
                <w:sz w:val="24"/>
                <w:szCs w:val="24"/>
              </w:rPr>
              <w:t>倍的水樣為主。</w:t>
            </w:r>
          </w:p>
        </w:tc>
      </w:tr>
      <w:tr w:rsidR="000D7C9F" w:rsidRPr="00DB7DAE" w14:paraId="2C9E4536" w14:textId="77777777" w:rsidTr="000D7C9F">
        <w:trPr>
          <w:trHeight w:val="675"/>
        </w:trPr>
        <w:tc>
          <w:tcPr>
            <w:tcW w:w="2023" w:type="dxa"/>
            <w:tcBorders>
              <w:top w:val="single" w:sz="4" w:space="0" w:color="auto"/>
              <w:bottom w:val="single" w:sz="4" w:space="0" w:color="auto"/>
            </w:tcBorders>
            <w:vAlign w:val="center"/>
          </w:tcPr>
          <w:p w14:paraId="0E589E0D" w14:textId="77777777" w:rsidR="000D7C9F" w:rsidRPr="00DB7DAE" w:rsidRDefault="000D7C9F" w:rsidP="000D7C9F">
            <w:pPr>
              <w:ind w:left="0"/>
              <w:jc w:val="center"/>
              <w:rPr>
                <w:color w:val="000000" w:themeColor="text1"/>
                <w:sz w:val="24"/>
                <w:szCs w:val="24"/>
              </w:rPr>
            </w:pPr>
            <w:r w:rsidRPr="00DB7DAE">
              <w:rPr>
                <w:color w:val="000000" w:themeColor="text1"/>
                <w:sz w:val="24"/>
                <w:szCs w:val="24"/>
              </w:rPr>
              <w:t>地面水質</w:t>
            </w:r>
          </w:p>
        </w:tc>
        <w:tc>
          <w:tcPr>
            <w:tcW w:w="7237" w:type="dxa"/>
            <w:vMerge/>
          </w:tcPr>
          <w:p w14:paraId="78B4012E" w14:textId="77777777" w:rsidR="000D7C9F" w:rsidRPr="00DB7DAE" w:rsidRDefault="000D7C9F" w:rsidP="000D7C9F">
            <w:pPr>
              <w:ind w:left="0"/>
              <w:rPr>
                <w:color w:val="000000" w:themeColor="text1"/>
                <w:sz w:val="24"/>
                <w:szCs w:val="24"/>
              </w:rPr>
            </w:pPr>
          </w:p>
        </w:tc>
      </w:tr>
      <w:tr w:rsidR="000D7C9F" w:rsidRPr="00DB7DAE" w14:paraId="240587FC" w14:textId="77777777" w:rsidTr="00B402D3">
        <w:trPr>
          <w:trHeight w:val="944"/>
        </w:trPr>
        <w:tc>
          <w:tcPr>
            <w:tcW w:w="2023" w:type="dxa"/>
            <w:tcBorders>
              <w:top w:val="single" w:sz="4" w:space="0" w:color="auto"/>
              <w:bottom w:val="double" w:sz="4" w:space="0" w:color="auto"/>
            </w:tcBorders>
            <w:vAlign w:val="center"/>
          </w:tcPr>
          <w:p w14:paraId="4ED1FA10" w14:textId="77777777" w:rsidR="000D7C9F" w:rsidRPr="00DB7DAE" w:rsidRDefault="000D7C9F" w:rsidP="000D7C9F">
            <w:pPr>
              <w:ind w:left="0"/>
              <w:jc w:val="center"/>
              <w:rPr>
                <w:color w:val="000000" w:themeColor="text1"/>
                <w:sz w:val="24"/>
                <w:szCs w:val="24"/>
              </w:rPr>
            </w:pPr>
            <w:r w:rsidRPr="00DB7DAE">
              <w:rPr>
                <w:color w:val="000000" w:themeColor="text1"/>
                <w:sz w:val="24"/>
                <w:szCs w:val="24"/>
              </w:rPr>
              <w:t>地下水質</w:t>
            </w:r>
          </w:p>
        </w:tc>
        <w:tc>
          <w:tcPr>
            <w:tcW w:w="7237" w:type="dxa"/>
            <w:vMerge/>
            <w:tcBorders>
              <w:bottom w:val="double" w:sz="4" w:space="0" w:color="auto"/>
            </w:tcBorders>
          </w:tcPr>
          <w:p w14:paraId="687322A8" w14:textId="77777777" w:rsidR="000D7C9F" w:rsidRPr="00DB7DAE" w:rsidRDefault="000D7C9F" w:rsidP="000D7C9F">
            <w:pPr>
              <w:ind w:left="0"/>
              <w:rPr>
                <w:color w:val="000000" w:themeColor="text1"/>
                <w:sz w:val="24"/>
                <w:szCs w:val="24"/>
              </w:rPr>
            </w:pPr>
          </w:p>
        </w:tc>
      </w:tr>
    </w:tbl>
    <w:p w14:paraId="68AA8F00" w14:textId="77777777" w:rsidR="00E92840" w:rsidRPr="00DB7DAE" w:rsidRDefault="00E92840" w:rsidP="00180915">
      <w:pPr>
        <w:pStyle w:val="affffb"/>
        <w:rPr>
          <w:color w:val="000000" w:themeColor="text1"/>
        </w:rPr>
      </w:pPr>
      <w:bookmarkStart w:id="104" w:name="_Toc4901024"/>
      <w:bookmarkStart w:id="105" w:name="_Toc139680822"/>
      <w:bookmarkStart w:id="106" w:name="_Toc149197065"/>
      <w:bookmarkStart w:id="107" w:name="_Toc345927038"/>
    </w:p>
    <w:p w14:paraId="435EE1CD" w14:textId="5A096E6C" w:rsidR="00180915" w:rsidRPr="00DB7DAE" w:rsidRDefault="00180915" w:rsidP="00180915">
      <w:pPr>
        <w:pStyle w:val="affffb"/>
        <w:rPr>
          <w:color w:val="000000" w:themeColor="text1"/>
        </w:rPr>
      </w:pPr>
      <w:bookmarkStart w:id="108" w:name="_Toc85180608"/>
      <w:r w:rsidRPr="00DB7DAE">
        <w:rPr>
          <w:color w:val="000000" w:themeColor="text1"/>
        </w:rPr>
        <w:t>表</w:t>
      </w:r>
      <w:r w:rsidRPr="00DB7DAE">
        <w:rPr>
          <w:color w:val="000000" w:themeColor="text1"/>
        </w:rPr>
        <w:t>1.</w:t>
      </w:r>
      <w:r w:rsidR="00542153">
        <w:rPr>
          <w:rFonts w:hint="eastAsia"/>
          <w:color w:val="000000" w:themeColor="text1"/>
        </w:rPr>
        <w:t>4</w:t>
      </w:r>
      <w:r w:rsidRPr="00DB7DAE">
        <w:rPr>
          <w:color w:val="000000" w:themeColor="text1"/>
        </w:rPr>
        <w:t xml:space="preserve">-5 </w:t>
      </w:r>
      <w:proofErr w:type="gramStart"/>
      <w:r w:rsidRPr="00DB7DAE">
        <w:rPr>
          <w:color w:val="000000" w:themeColor="text1"/>
        </w:rPr>
        <w:t>採樣至</w:t>
      </w:r>
      <w:proofErr w:type="gramEnd"/>
      <w:r w:rsidRPr="00DB7DAE">
        <w:rPr>
          <w:color w:val="000000" w:themeColor="text1"/>
        </w:rPr>
        <w:t>運輸過程中注意事項</w:t>
      </w:r>
      <w:bookmarkEnd w:id="104"/>
      <w:bookmarkEnd w:id="105"/>
      <w:bookmarkEnd w:id="106"/>
      <w:bookmarkEnd w:id="107"/>
      <w:bookmarkEnd w:id="108"/>
    </w:p>
    <w:p w14:paraId="2A095B60" w14:textId="77777777" w:rsidR="00180915" w:rsidRPr="00DB7DAE" w:rsidRDefault="00180915" w:rsidP="00297185">
      <w:pPr>
        <w:numPr>
          <w:ilvl w:val="0"/>
          <w:numId w:val="6"/>
        </w:numPr>
        <w:tabs>
          <w:tab w:val="left" w:pos="1080"/>
          <w:tab w:val="left" w:pos="1440"/>
        </w:tabs>
        <w:spacing w:before="0" w:after="0" w:line="280" w:lineRule="exact"/>
        <w:ind w:left="573" w:hanging="573"/>
        <w:rPr>
          <w:color w:val="000000" w:themeColor="text1"/>
          <w:sz w:val="28"/>
        </w:rPr>
      </w:pPr>
      <w:r w:rsidRPr="00DB7DAE">
        <w:rPr>
          <w:color w:val="000000" w:themeColor="text1"/>
          <w:sz w:val="28"/>
        </w:rPr>
        <w:t>水質</w:t>
      </w:r>
      <w:proofErr w:type="gramStart"/>
      <w:r w:rsidRPr="00DB7DAE">
        <w:rPr>
          <w:color w:val="000000" w:themeColor="text1"/>
          <w:sz w:val="28"/>
        </w:rPr>
        <w:t>採</w:t>
      </w:r>
      <w:proofErr w:type="gramEnd"/>
      <w:r w:rsidRPr="00DB7DAE">
        <w:rPr>
          <w:color w:val="000000" w:themeColor="text1"/>
          <w:sz w:val="28"/>
        </w:rPr>
        <w:t>樣</w:t>
      </w:r>
    </w:p>
    <w:tbl>
      <w:tblPr>
        <w:tblW w:w="976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20" w:firstRow="1" w:lastRow="0" w:firstColumn="0" w:lastColumn="0" w:noHBand="0" w:noVBand="0"/>
      </w:tblPr>
      <w:tblGrid>
        <w:gridCol w:w="1974"/>
        <w:gridCol w:w="3912"/>
        <w:gridCol w:w="3880"/>
      </w:tblGrid>
      <w:tr w:rsidR="00180915" w:rsidRPr="00DB7DAE" w14:paraId="6DFEB16B" w14:textId="77777777" w:rsidTr="006C2184">
        <w:trPr>
          <w:trHeight w:val="381"/>
          <w:jc w:val="center"/>
        </w:trPr>
        <w:tc>
          <w:tcPr>
            <w:tcW w:w="1974" w:type="dxa"/>
            <w:tcBorders>
              <w:top w:val="double" w:sz="4" w:space="0" w:color="auto"/>
              <w:bottom w:val="double" w:sz="4" w:space="0" w:color="auto"/>
            </w:tcBorders>
            <w:vAlign w:val="center"/>
          </w:tcPr>
          <w:p w14:paraId="44034CEA" w14:textId="77777777" w:rsidR="00180915" w:rsidRPr="00DB7DAE" w:rsidRDefault="00180915" w:rsidP="00CE05BE">
            <w:pPr>
              <w:ind w:left="0"/>
              <w:jc w:val="center"/>
              <w:rPr>
                <w:color w:val="000000" w:themeColor="text1"/>
              </w:rPr>
            </w:pPr>
            <w:proofErr w:type="gramStart"/>
            <w:r w:rsidRPr="00DB7DAE">
              <w:rPr>
                <w:color w:val="000000" w:themeColor="text1"/>
              </w:rPr>
              <w:t>採</w:t>
            </w:r>
            <w:proofErr w:type="gramEnd"/>
            <w:r w:rsidRPr="00DB7DAE">
              <w:rPr>
                <w:color w:val="000000" w:themeColor="text1"/>
              </w:rPr>
              <w:t>樣程序</w:t>
            </w:r>
          </w:p>
        </w:tc>
        <w:tc>
          <w:tcPr>
            <w:tcW w:w="3912" w:type="dxa"/>
            <w:tcBorders>
              <w:top w:val="double" w:sz="4" w:space="0" w:color="auto"/>
              <w:bottom w:val="double" w:sz="4" w:space="0" w:color="auto"/>
            </w:tcBorders>
            <w:vAlign w:val="center"/>
          </w:tcPr>
          <w:p w14:paraId="4DAA7B15" w14:textId="77777777" w:rsidR="00180915" w:rsidRPr="00DB7DAE" w:rsidRDefault="00180915" w:rsidP="00CE05BE">
            <w:pPr>
              <w:ind w:left="0"/>
              <w:jc w:val="center"/>
              <w:rPr>
                <w:color w:val="000000" w:themeColor="text1"/>
              </w:rPr>
            </w:pPr>
            <w:r w:rsidRPr="00DB7DAE">
              <w:rPr>
                <w:color w:val="000000" w:themeColor="text1"/>
              </w:rPr>
              <w:t>目</w:t>
            </w:r>
            <w:r w:rsidR="00CE05BE" w:rsidRPr="00DB7DAE">
              <w:rPr>
                <w:color w:val="000000" w:themeColor="text1"/>
              </w:rPr>
              <w:t xml:space="preserve">  </w:t>
            </w:r>
            <w:r w:rsidRPr="00DB7DAE">
              <w:rPr>
                <w:color w:val="000000" w:themeColor="text1"/>
              </w:rPr>
              <w:t>的</w:t>
            </w:r>
          </w:p>
        </w:tc>
        <w:tc>
          <w:tcPr>
            <w:tcW w:w="3880" w:type="dxa"/>
            <w:tcBorders>
              <w:top w:val="double" w:sz="4" w:space="0" w:color="auto"/>
              <w:bottom w:val="double" w:sz="4" w:space="0" w:color="auto"/>
            </w:tcBorders>
            <w:vAlign w:val="center"/>
          </w:tcPr>
          <w:p w14:paraId="2040B8CF" w14:textId="77777777" w:rsidR="00180915" w:rsidRPr="00DB7DAE" w:rsidRDefault="00180915" w:rsidP="00CE05BE">
            <w:pPr>
              <w:ind w:left="0"/>
              <w:jc w:val="center"/>
              <w:rPr>
                <w:color w:val="000000" w:themeColor="text1"/>
              </w:rPr>
            </w:pPr>
            <w:r w:rsidRPr="00DB7DAE">
              <w:rPr>
                <w:color w:val="000000" w:themeColor="text1"/>
              </w:rPr>
              <w:t>注意事項</w:t>
            </w:r>
          </w:p>
        </w:tc>
      </w:tr>
      <w:tr w:rsidR="00180915" w:rsidRPr="00DB7DAE" w14:paraId="3C541514" w14:textId="77777777" w:rsidTr="006C2184">
        <w:trPr>
          <w:trHeight w:val="240"/>
          <w:jc w:val="center"/>
        </w:trPr>
        <w:tc>
          <w:tcPr>
            <w:tcW w:w="1974" w:type="dxa"/>
            <w:tcBorders>
              <w:top w:val="double" w:sz="4" w:space="0" w:color="auto"/>
            </w:tcBorders>
            <w:vAlign w:val="center"/>
          </w:tcPr>
          <w:p w14:paraId="5EE93601" w14:textId="77777777" w:rsidR="00180915" w:rsidRPr="00DB7DAE" w:rsidRDefault="00180915" w:rsidP="00CE05BE">
            <w:pPr>
              <w:ind w:left="0"/>
              <w:jc w:val="center"/>
              <w:rPr>
                <w:color w:val="000000" w:themeColor="text1"/>
                <w:sz w:val="24"/>
                <w:szCs w:val="24"/>
              </w:rPr>
            </w:pPr>
            <w:r w:rsidRPr="00DB7DAE">
              <w:rPr>
                <w:color w:val="000000" w:themeColor="text1"/>
                <w:sz w:val="24"/>
                <w:szCs w:val="24"/>
              </w:rPr>
              <w:t>清洗</w:t>
            </w:r>
            <w:proofErr w:type="gramStart"/>
            <w:r w:rsidRPr="00DB7DAE">
              <w:rPr>
                <w:color w:val="000000" w:themeColor="text1"/>
                <w:sz w:val="24"/>
                <w:szCs w:val="24"/>
              </w:rPr>
              <w:t>採</w:t>
            </w:r>
            <w:proofErr w:type="gramEnd"/>
            <w:r w:rsidRPr="00DB7DAE">
              <w:rPr>
                <w:color w:val="000000" w:themeColor="text1"/>
                <w:sz w:val="24"/>
                <w:szCs w:val="24"/>
              </w:rPr>
              <w:t>樣設備</w:t>
            </w:r>
          </w:p>
        </w:tc>
        <w:tc>
          <w:tcPr>
            <w:tcW w:w="3912" w:type="dxa"/>
            <w:tcBorders>
              <w:top w:val="double" w:sz="4" w:space="0" w:color="auto"/>
            </w:tcBorders>
            <w:vAlign w:val="center"/>
          </w:tcPr>
          <w:p w14:paraId="33C9A000" w14:textId="77777777" w:rsidR="00180915" w:rsidRPr="00DB7DAE" w:rsidRDefault="00180915" w:rsidP="00CE05BE">
            <w:pPr>
              <w:ind w:left="0"/>
              <w:jc w:val="left"/>
              <w:rPr>
                <w:color w:val="000000" w:themeColor="text1"/>
                <w:sz w:val="24"/>
                <w:szCs w:val="24"/>
              </w:rPr>
            </w:pPr>
            <w:r w:rsidRPr="00DB7DAE">
              <w:rPr>
                <w:color w:val="000000" w:themeColor="text1"/>
                <w:sz w:val="24"/>
                <w:szCs w:val="24"/>
              </w:rPr>
              <w:t>洗淨</w:t>
            </w:r>
            <w:proofErr w:type="gramStart"/>
            <w:r w:rsidRPr="00DB7DAE">
              <w:rPr>
                <w:color w:val="000000" w:themeColor="text1"/>
                <w:sz w:val="24"/>
                <w:szCs w:val="24"/>
              </w:rPr>
              <w:t>採</w:t>
            </w:r>
            <w:proofErr w:type="gramEnd"/>
            <w:r w:rsidRPr="00DB7DAE">
              <w:rPr>
                <w:color w:val="000000" w:themeColor="text1"/>
                <w:sz w:val="24"/>
                <w:szCs w:val="24"/>
              </w:rPr>
              <w:t>水器以便採取足夠代表</w:t>
            </w:r>
            <w:proofErr w:type="gramStart"/>
            <w:r w:rsidRPr="00DB7DAE">
              <w:rPr>
                <w:color w:val="000000" w:themeColor="text1"/>
                <w:sz w:val="24"/>
                <w:szCs w:val="24"/>
              </w:rPr>
              <w:t>該水層之</w:t>
            </w:r>
            <w:proofErr w:type="gramEnd"/>
            <w:r w:rsidRPr="00DB7DAE">
              <w:rPr>
                <w:color w:val="000000" w:themeColor="text1"/>
                <w:sz w:val="24"/>
                <w:szCs w:val="24"/>
              </w:rPr>
              <w:t>水樣。</w:t>
            </w:r>
          </w:p>
        </w:tc>
        <w:tc>
          <w:tcPr>
            <w:tcW w:w="3880" w:type="dxa"/>
            <w:tcBorders>
              <w:top w:val="double" w:sz="4" w:space="0" w:color="auto"/>
            </w:tcBorders>
            <w:vAlign w:val="center"/>
          </w:tcPr>
          <w:p w14:paraId="590BFF75" w14:textId="77777777" w:rsidR="00180915" w:rsidRPr="00DB7DAE" w:rsidRDefault="00180915" w:rsidP="00CE05BE">
            <w:pPr>
              <w:ind w:left="0"/>
              <w:jc w:val="left"/>
              <w:rPr>
                <w:color w:val="000000" w:themeColor="text1"/>
                <w:sz w:val="24"/>
                <w:szCs w:val="24"/>
              </w:rPr>
            </w:pPr>
            <w:r w:rsidRPr="00DB7DAE">
              <w:rPr>
                <w:color w:val="000000" w:themeColor="text1"/>
                <w:sz w:val="24"/>
                <w:szCs w:val="24"/>
              </w:rPr>
              <w:t>須用蒸餾水清洗</w:t>
            </w:r>
            <w:proofErr w:type="gramStart"/>
            <w:r w:rsidRPr="00DB7DAE">
              <w:rPr>
                <w:color w:val="000000" w:themeColor="text1"/>
                <w:sz w:val="24"/>
                <w:szCs w:val="24"/>
              </w:rPr>
              <w:t>採樣器</w:t>
            </w:r>
            <w:proofErr w:type="gramEnd"/>
            <w:r w:rsidRPr="00DB7DAE">
              <w:rPr>
                <w:color w:val="000000" w:themeColor="text1"/>
                <w:sz w:val="24"/>
                <w:szCs w:val="24"/>
              </w:rPr>
              <w:t>。</w:t>
            </w:r>
          </w:p>
        </w:tc>
      </w:tr>
      <w:tr w:rsidR="00180915" w:rsidRPr="00DB7DAE" w14:paraId="3603CA7F" w14:textId="77777777" w:rsidTr="00CE05BE">
        <w:trPr>
          <w:trHeight w:val="240"/>
          <w:jc w:val="center"/>
        </w:trPr>
        <w:tc>
          <w:tcPr>
            <w:tcW w:w="1974" w:type="dxa"/>
            <w:vAlign w:val="center"/>
          </w:tcPr>
          <w:p w14:paraId="00B9777D" w14:textId="77777777" w:rsidR="00180915" w:rsidRPr="00DB7DAE" w:rsidRDefault="00180915" w:rsidP="00CE05BE">
            <w:pPr>
              <w:ind w:left="0"/>
              <w:jc w:val="center"/>
              <w:rPr>
                <w:color w:val="000000" w:themeColor="text1"/>
                <w:sz w:val="24"/>
                <w:szCs w:val="24"/>
              </w:rPr>
            </w:pPr>
            <w:proofErr w:type="gramStart"/>
            <w:r w:rsidRPr="00DB7DAE">
              <w:rPr>
                <w:color w:val="000000" w:themeColor="text1"/>
                <w:sz w:val="24"/>
                <w:szCs w:val="24"/>
              </w:rPr>
              <w:t>採</w:t>
            </w:r>
            <w:proofErr w:type="gramEnd"/>
            <w:r w:rsidRPr="00DB7DAE">
              <w:rPr>
                <w:color w:val="000000" w:themeColor="text1"/>
                <w:sz w:val="24"/>
                <w:szCs w:val="24"/>
              </w:rPr>
              <w:t>樣</w:t>
            </w:r>
          </w:p>
        </w:tc>
        <w:tc>
          <w:tcPr>
            <w:tcW w:w="3912" w:type="dxa"/>
            <w:vAlign w:val="center"/>
          </w:tcPr>
          <w:p w14:paraId="66299401" w14:textId="77777777" w:rsidR="00180915" w:rsidRPr="00DB7DAE" w:rsidRDefault="00180915" w:rsidP="00CE05BE">
            <w:pPr>
              <w:ind w:left="0"/>
              <w:jc w:val="left"/>
              <w:rPr>
                <w:color w:val="000000" w:themeColor="text1"/>
                <w:sz w:val="24"/>
                <w:szCs w:val="24"/>
              </w:rPr>
            </w:pPr>
            <w:r w:rsidRPr="00DB7DAE">
              <w:rPr>
                <w:color w:val="000000" w:themeColor="text1"/>
                <w:sz w:val="24"/>
                <w:szCs w:val="24"/>
              </w:rPr>
              <w:t>自水體採取</w:t>
            </w:r>
            <w:proofErr w:type="gramStart"/>
            <w:r w:rsidRPr="00DB7DAE">
              <w:rPr>
                <w:color w:val="000000" w:themeColor="text1"/>
                <w:sz w:val="24"/>
                <w:szCs w:val="24"/>
              </w:rPr>
              <w:t>水樣時</w:t>
            </w:r>
            <w:proofErr w:type="gramEnd"/>
            <w:r w:rsidRPr="00DB7DAE">
              <w:rPr>
                <w:color w:val="000000" w:themeColor="text1"/>
                <w:sz w:val="24"/>
                <w:szCs w:val="24"/>
              </w:rPr>
              <w:t>，應確保水樣化學性質受干擾的程度至最低。</w:t>
            </w:r>
          </w:p>
        </w:tc>
        <w:tc>
          <w:tcPr>
            <w:tcW w:w="3880" w:type="dxa"/>
            <w:vAlign w:val="center"/>
          </w:tcPr>
          <w:p w14:paraId="641FE0E6" w14:textId="77777777" w:rsidR="00180915" w:rsidRPr="00DB7DAE" w:rsidRDefault="00180915" w:rsidP="00CB5B68">
            <w:pPr>
              <w:ind w:left="0"/>
              <w:rPr>
                <w:color w:val="000000" w:themeColor="text1"/>
                <w:sz w:val="24"/>
                <w:szCs w:val="24"/>
              </w:rPr>
            </w:pPr>
            <w:r w:rsidRPr="00DB7DAE">
              <w:rPr>
                <w:color w:val="000000" w:themeColor="text1"/>
                <w:sz w:val="24"/>
                <w:szCs w:val="24"/>
              </w:rPr>
              <w:t>在採取對氣體敏感性較高之項目時，如：溶氧，宜避免有氣泡殘存。</w:t>
            </w:r>
          </w:p>
        </w:tc>
      </w:tr>
      <w:tr w:rsidR="00180915" w:rsidRPr="00DB7DAE" w14:paraId="395199C5" w14:textId="77777777" w:rsidTr="00CE05BE">
        <w:trPr>
          <w:trHeight w:val="240"/>
          <w:jc w:val="center"/>
        </w:trPr>
        <w:tc>
          <w:tcPr>
            <w:tcW w:w="1974" w:type="dxa"/>
            <w:vAlign w:val="center"/>
          </w:tcPr>
          <w:p w14:paraId="4A7C360A" w14:textId="77777777" w:rsidR="00180915" w:rsidRPr="00DB7DAE" w:rsidRDefault="00180915" w:rsidP="00CE05BE">
            <w:pPr>
              <w:ind w:left="0"/>
              <w:jc w:val="center"/>
              <w:rPr>
                <w:color w:val="000000" w:themeColor="text1"/>
                <w:sz w:val="24"/>
                <w:szCs w:val="24"/>
              </w:rPr>
            </w:pPr>
            <w:r w:rsidRPr="00DB7DAE">
              <w:rPr>
                <w:color w:val="000000" w:themeColor="text1"/>
                <w:sz w:val="24"/>
                <w:szCs w:val="24"/>
              </w:rPr>
              <w:t>過濾與保存</w:t>
            </w:r>
          </w:p>
        </w:tc>
        <w:tc>
          <w:tcPr>
            <w:tcW w:w="3912" w:type="dxa"/>
            <w:vAlign w:val="center"/>
          </w:tcPr>
          <w:p w14:paraId="1A31F78D" w14:textId="77777777" w:rsidR="00180915" w:rsidRPr="00DB7DAE" w:rsidRDefault="00180915" w:rsidP="00CB5B68">
            <w:pPr>
              <w:ind w:left="0"/>
              <w:rPr>
                <w:color w:val="000000" w:themeColor="text1"/>
                <w:sz w:val="24"/>
                <w:szCs w:val="24"/>
              </w:rPr>
            </w:pPr>
            <w:r w:rsidRPr="00DB7DAE">
              <w:rPr>
                <w:color w:val="000000" w:themeColor="text1"/>
                <w:sz w:val="24"/>
                <w:szCs w:val="24"/>
              </w:rPr>
              <w:t>欲測定水中溶解物質必須先經過濾，且應儘速於</w:t>
            </w:r>
            <w:proofErr w:type="gramStart"/>
            <w:r w:rsidRPr="00DB7DAE">
              <w:rPr>
                <w:color w:val="000000" w:themeColor="text1"/>
                <w:sz w:val="24"/>
                <w:szCs w:val="24"/>
              </w:rPr>
              <w:t>採</w:t>
            </w:r>
            <w:proofErr w:type="gramEnd"/>
            <w:r w:rsidRPr="00DB7DAE">
              <w:rPr>
                <w:color w:val="000000" w:themeColor="text1"/>
                <w:sz w:val="24"/>
                <w:szCs w:val="24"/>
              </w:rPr>
              <w:t>樣後進行，此步驟可視為樣品保存方式之</w:t>
            </w:r>
            <w:proofErr w:type="gramStart"/>
            <w:r w:rsidRPr="00DB7DAE">
              <w:rPr>
                <w:color w:val="000000" w:themeColor="text1"/>
                <w:sz w:val="24"/>
                <w:szCs w:val="24"/>
              </w:rPr>
              <w:t>一</w:t>
            </w:r>
            <w:proofErr w:type="gramEnd"/>
            <w:r w:rsidRPr="00DB7DAE">
              <w:rPr>
                <w:color w:val="000000" w:themeColor="text1"/>
                <w:sz w:val="24"/>
                <w:szCs w:val="24"/>
              </w:rPr>
              <w:t>。而樣品保存則是為避免水樣在分析前變質（如揮發、反應、吸附、光解等）。</w:t>
            </w:r>
          </w:p>
        </w:tc>
        <w:tc>
          <w:tcPr>
            <w:tcW w:w="3880" w:type="dxa"/>
            <w:vAlign w:val="center"/>
          </w:tcPr>
          <w:p w14:paraId="09F28E81" w14:textId="77777777" w:rsidR="00180915" w:rsidRPr="00DB7DAE" w:rsidRDefault="00180915" w:rsidP="00CB5B68">
            <w:pPr>
              <w:ind w:left="0"/>
              <w:rPr>
                <w:color w:val="000000" w:themeColor="text1"/>
                <w:sz w:val="24"/>
                <w:szCs w:val="24"/>
              </w:rPr>
            </w:pPr>
            <w:r w:rsidRPr="00DB7DAE">
              <w:rPr>
                <w:color w:val="000000" w:themeColor="text1"/>
                <w:sz w:val="24"/>
                <w:szCs w:val="24"/>
              </w:rPr>
              <w:t>依各分析項目添加適當之保存試劑及使用清淨之容器保存樣品。</w:t>
            </w:r>
          </w:p>
        </w:tc>
      </w:tr>
      <w:tr w:rsidR="00180915" w:rsidRPr="00DB7DAE" w14:paraId="4CB84337" w14:textId="77777777" w:rsidTr="00CE05BE">
        <w:trPr>
          <w:trHeight w:val="240"/>
          <w:jc w:val="center"/>
        </w:trPr>
        <w:tc>
          <w:tcPr>
            <w:tcW w:w="1974" w:type="dxa"/>
            <w:vAlign w:val="center"/>
          </w:tcPr>
          <w:p w14:paraId="0A84E92B" w14:textId="77777777" w:rsidR="00180915" w:rsidRPr="00DB7DAE" w:rsidRDefault="00180915" w:rsidP="00CE05BE">
            <w:pPr>
              <w:ind w:left="0"/>
              <w:jc w:val="center"/>
              <w:rPr>
                <w:color w:val="000000" w:themeColor="text1"/>
                <w:sz w:val="24"/>
                <w:szCs w:val="24"/>
              </w:rPr>
            </w:pPr>
            <w:r w:rsidRPr="00DB7DAE">
              <w:rPr>
                <w:color w:val="000000" w:themeColor="text1"/>
                <w:sz w:val="24"/>
                <w:szCs w:val="24"/>
              </w:rPr>
              <w:t>現場測定</w:t>
            </w:r>
          </w:p>
        </w:tc>
        <w:tc>
          <w:tcPr>
            <w:tcW w:w="3912" w:type="dxa"/>
            <w:vAlign w:val="center"/>
          </w:tcPr>
          <w:p w14:paraId="27F1DEDB" w14:textId="77777777" w:rsidR="00180915" w:rsidRPr="00DB7DAE" w:rsidRDefault="00180915" w:rsidP="00CE05BE">
            <w:pPr>
              <w:ind w:left="0"/>
              <w:jc w:val="left"/>
              <w:rPr>
                <w:color w:val="000000" w:themeColor="text1"/>
                <w:sz w:val="24"/>
                <w:szCs w:val="24"/>
              </w:rPr>
            </w:pPr>
            <w:r w:rsidRPr="00DB7DAE">
              <w:rPr>
                <w:color w:val="000000" w:themeColor="text1"/>
                <w:sz w:val="24"/>
                <w:szCs w:val="24"/>
              </w:rPr>
              <w:t>為確保取出樣品為具代表性一些指標於取樣後應儘速分析。</w:t>
            </w:r>
          </w:p>
        </w:tc>
        <w:tc>
          <w:tcPr>
            <w:tcW w:w="3880" w:type="dxa"/>
            <w:vAlign w:val="center"/>
          </w:tcPr>
          <w:p w14:paraId="04FF2EEF" w14:textId="77777777" w:rsidR="00180915" w:rsidRPr="00DB7DAE" w:rsidRDefault="00180915" w:rsidP="00CE05BE">
            <w:pPr>
              <w:ind w:left="0"/>
              <w:jc w:val="left"/>
              <w:rPr>
                <w:color w:val="000000" w:themeColor="text1"/>
                <w:sz w:val="24"/>
                <w:szCs w:val="24"/>
              </w:rPr>
            </w:pPr>
            <w:r w:rsidRPr="00DB7DAE">
              <w:rPr>
                <w:color w:val="000000" w:themeColor="text1"/>
                <w:sz w:val="24"/>
                <w:szCs w:val="24"/>
              </w:rPr>
              <w:t>pH</w:t>
            </w:r>
            <w:r w:rsidRPr="00DB7DAE">
              <w:rPr>
                <w:color w:val="000000" w:themeColor="text1"/>
                <w:sz w:val="24"/>
                <w:szCs w:val="24"/>
              </w:rPr>
              <w:t>值應於現場立即進行分析。</w:t>
            </w:r>
          </w:p>
        </w:tc>
      </w:tr>
      <w:tr w:rsidR="00180915" w:rsidRPr="00DB7DAE" w14:paraId="1F14FF79" w14:textId="77777777" w:rsidTr="00CE05BE">
        <w:trPr>
          <w:trHeight w:val="240"/>
          <w:jc w:val="center"/>
        </w:trPr>
        <w:tc>
          <w:tcPr>
            <w:tcW w:w="1974" w:type="dxa"/>
            <w:vAlign w:val="center"/>
          </w:tcPr>
          <w:p w14:paraId="53F77E41" w14:textId="77777777" w:rsidR="00180915" w:rsidRPr="00DB7DAE" w:rsidRDefault="00180915" w:rsidP="00CE05BE">
            <w:pPr>
              <w:ind w:left="0"/>
              <w:jc w:val="center"/>
              <w:rPr>
                <w:color w:val="000000" w:themeColor="text1"/>
                <w:sz w:val="24"/>
                <w:szCs w:val="24"/>
              </w:rPr>
            </w:pPr>
            <w:r w:rsidRPr="00DB7DAE">
              <w:rPr>
                <w:color w:val="000000" w:themeColor="text1"/>
                <w:sz w:val="24"/>
                <w:szCs w:val="24"/>
              </w:rPr>
              <w:t>樣品保存與運輸</w:t>
            </w:r>
          </w:p>
        </w:tc>
        <w:tc>
          <w:tcPr>
            <w:tcW w:w="3912" w:type="dxa"/>
            <w:vAlign w:val="center"/>
          </w:tcPr>
          <w:p w14:paraId="58B36552" w14:textId="77777777" w:rsidR="00180915" w:rsidRPr="00DB7DAE" w:rsidRDefault="00180915" w:rsidP="00CB5B68">
            <w:pPr>
              <w:ind w:left="0"/>
              <w:rPr>
                <w:color w:val="000000" w:themeColor="text1"/>
                <w:sz w:val="24"/>
                <w:szCs w:val="24"/>
              </w:rPr>
            </w:pPr>
            <w:r w:rsidRPr="00DB7DAE">
              <w:rPr>
                <w:color w:val="000000" w:themeColor="text1"/>
                <w:sz w:val="24"/>
                <w:szCs w:val="24"/>
              </w:rPr>
              <w:t>樣品分析前應依樣品保存方式，予以保存，</w:t>
            </w:r>
            <w:proofErr w:type="gramStart"/>
            <w:r w:rsidRPr="00DB7DAE">
              <w:rPr>
                <w:color w:val="000000" w:themeColor="text1"/>
                <w:sz w:val="24"/>
                <w:szCs w:val="24"/>
              </w:rPr>
              <w:t>裨</w:t>
            </w:r>
            <w:proofErr w:type="gramEnd"/>
            <w:r w:rsidRPr="00DB7DAE">
              <w:rPr>
                <w:color w:val="000000" w:themeColor="text1"/>
                <w:sz w:val="24"/>
                <w:szCs w:val="24"/>
              </w:rPr>
              <w:t>使化學性質變化減至最小。</w:t>
            </w:r>
          </w:p>
        </w:tc>
        <w:tc>
          <w:tcPr>
            <w:tcW w:w="3880" w:type="dxa"/>
            <w:vAlign w:val="center"/>
          </w:tcPr>
          <w:p w14:paraId="7542CF3B" w14:textId="77777777" w:rsidR="00180915" w:rsidRPr="00DB7DAE" w:rsidRDefault="00180915" w:rsidP="00CB5B68">
            <w:pPr>
              <w:ind w:left="0"/>
              <w:rPr>
                <w:color w:val="000000" w:themeColor="text1"/>
                <w:sz w:val="24"/>
                <w:szCs w:val="24"/>
              </w:rPr>
            </w:pPr>
            <w:r w:rsidRPr="00DB7DAE">
              <w:rPr>
                <w:color w:val="000000" w:themeColor="text1"/>
                <w:sz w:val="24"/>
                <w:szCs w:val="24"/>
              </w:rPr>
              <w:t>需遵照環保署所公告之樣品保存方法與時間，在限定時間內將樣品送達實驗室進行分析。</w:t>
            </w:r>
          </w:p>
        </w:tc>
      </w:tr>
    </w:tbl>
    <w:p w14:paraId="0399944F" w14:textId="77777777" w:rsidR="00180915" w:rsidRPr="00DB7DAE" w:rsidRDefault="00180915" w:rsidP="00180915">
      <w:pPr>
        <w:pStyle w:val="affffb"/>
        <w:rPr>
          <w:color w:val="000000" w:themeColor="text1"/>
        </w:rPr>
      </w:pPr>
    </w:p>
    <w:p w14:paraId="35DB5BE3" w14:textId="77777777" w:rsidR="00760D46" w:rsidRPr="00DB7DAE" w:rsidRDefault="00180915" w:rsidP="00180915">
      <w:pPr>
        <w:pStyle w:val="affffb"/>
        <w:rPr>
          <w:color w:val="000000" w:themeColor="text1"/>
        </w:rPr>
      </w:pPr>
      <w:bookmarkStart w:id="109" w:name="_Toc139680823"/>
      <w:r w:rsidRPr="00DB7DAE">
        <w:rPr>
          <w:color w:val="000000" w:themeColor="text1"/>
        </w:rPr>
        <w:br w:type="page"/>
      </w:r>
      <w:bookmarkStart w:id="110" w:name="_Toc149197066"/>
      <w:bookmarkStart w:id="111" w:name="_Toc345927039"/>
    </w:p>
    <w:p w14:paraId="3B60EE5A" w14:textId="7FD9B330" w:rsidR="00180915" w:rsidRPr="00DB7DAE" w:rsidRDefault="00180915" w:rsidP="00180915">
      <w:pPr>
        <w:pStyle w:val="affffb"/>
        <w:rPr>
          <w:color w:val="000000" w:themeColor="text1"/>
        </w:rPr>
      </w:pPr>
      <w:bookmarkStart w:id="112" w:name="_Toc85180609"/>
      <w:r w:rsidRPr="00DB7DAE">
        <w:rPr>
          <w:color w:val="000000" w:themeColor="text1"/>
        </w:rPr>
        <w:lastRenderedPageBreak/>
        <w:t>表</w:t>
      </w:r>
      <w:r w:rsidRPr="00DB7DAE">
        <w:rPr>
          <w:color w:val="000000" w:themeColor="text1"/>
        </w:rPr>
        <w:t>1.</w:t>
      </w:r>
      <w:r w:rsidR="00542153">
        <w:rPr>
          <w:rFonts w:hint="eastAsia"/>
          <w:color w:val="000000" w:themeColor="text1"/>
        </w:rPr>
        <w:t>4</w:t>
      </w:r>
      <w:r w:rsidRPr="00DB7DAE">
        <w:rPr>
          <w:color w:val="000000" w:themeColor="text1"/>
        </w:rPr>
        <w:t>-6</w:t>
      </w:r>
      <w:r w:rsidR="00B4298F" w:rsidRPr="00DB7DAE">
        <w:rPr>
          <w:color w:val="000000" w:themeColor="text1"/>
        </w:rPr>
        <w:t xml:space="preserve"> </w:t>
      </w:r>
      <w:r w:rsidRPr="00DB7DAE">
        <w:rPr>
          <w:color w:val="000000" w:themeColor="text1"/>
        </w:rPr>
        <w:t>樣品保存方法及期限</w:t>
      </w:r>
      <w:bookmarkEnd w:id="109"/>
      <w:bookmarkEnd w:id="110"/>
      <w:bookmarkEnd w:id="111"/>
      <w:bookmarkEnd w:id="112"/>
    </w:p>
    <w:tbl>
      <w:tblPr>
        <w:tblW w:w="10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63"/>
        <w:gridCol w:w="842"/>
        <w:gridCol w:w="3694"/>
        <w:gridCol w:w="2693"/>
        <w:gridCol w:w="1587"/>
      </w:tblGrid>
      <w:tr w:rsidR="00DB7DAE" w:rsidRPr="00DB7DAE" w14:paraId="65C21706" w14:textId="77777777" w:rsidTr="00B852D9">
        <w:trPr>
          <w:trHeight w:val="575"/>
          <w:jc w:val="center"/>
        </w:trPr>
        <w:tc>
          <w:tcPr>
            <w:tcW w:w="1863" w:type="dxa"/>
            <w:tcBorders>
              <w:top w:val="double" w:sz="4" w:space="0" w:color="auto"/>
              <w:left w:val="double" w:sz="4" w:space="0" w:color="auto"/>
              <w:bottom w:val="double" w:sz="4" w:space="0" w:color="auto"/>
            </w:tcBorders>
            <w:vAlign w:val="center"/>
          </w:tcPr>
          <w:p w14:paraId="10A4D933" w14:textId="77777777" w:rsidR="00546B9A" w:rsidRPr="00DB7DAE" w:rsidRDefault="00546B9A" w:rsidP="00632EC1">
            <w:pPr>
              <w:autoSpaceDE w:val="0"/>
              <w:autoSpaceDN w:val="0"/>
              <w:spacing w:line="240" w:lineRule="exact"/>
              <w:ind w:left="0"/>
              <w:jc w:val="center"/>
              <w:textAlignment w:val="bottom"/>
              <w:rPr>
                <w:color w:val="000000" w:themeColor="text1"/>
                <w:sz w:val="24"/>
                <w:szCs w:val="24"/>
              </w:rPr>
            </w:pPr>
            <w:r w:rsidRPr="00DB7DAE">
              <w:rPr>
                <w:color w:val="000000" w:themeColor="text1"/>
                <w:sz w:val="24"/>
                <w:szCs w:val="24"/>
              </w:rPr>
              <w:t>檢</w:t>
            </w:r>
            <w:r w:rsidRPr="00DB7DAE">
              <w:rPr>
                <w:color w:val="000000" w:themeColor="text1"/>
                <w:sz w:val="24"/>
                <w:szCs w:val="24"/>
              </w:rPr>
              <w:t xml:space="preserve"> </w:t>
            </w:r>
            <w:r w:rsidRPr="00DB7DAE">
              <w:rPr>
                <w:color w:val="000000" w:themeColor="text1"/>
                <w:sz w:val="24"/>
                <w:szCs w:val="24"/>
              </w:rPr>
              <w:t>驗</w:t>
            </w:r>
            <w:r w:rsidRPr="00DB7DAE">
              <w:rPr>
                <w:color w:val="000000" w:themeColor="text1"/>
                <w:sz w:val="24"/>
                <w:szCs w:val="24"/>
              </w:rPr>
              <w:t xml:space="preserve"> </w:t>
            </w:r>
            <w:r w:rsidRPr="00DB7DAE">
              <w:rPr>
                <w:color w:val="000000" w:themeColor="text1"/>
                <w:sz w:val="24"/>
                <w:szCs w:val="24"/>
              </w:rPr>
              <w:t>項</w:t>
            </w:r>
            <w:r w:rsidRPr="00DB7DAE">
              <w:rPr>
                <w:color w:val="000000" w:themeColor="text1"/>
                <w:sz w:val="24"/>
                <w:szCs w:val="24"/>
              </w:rPr>
              <w:t xml:space="preserve"> </w:t>
            </w:r>
            <w:r w:rsidRPr="00DB7DAE">
              <w:rPr>
                <w:color w:val="000000" w:themeColor="text1"/>
                <w:sz w:val="24"/>
                <w:szCs w:val="24"/>
              </w:rPr>
              <w:t>目</w:t>
            </w:r>
          </w:p>
        </w:tc>
        <w:tc>
          <w:tcPr>
            <w:tcW w:w="842" w:type="dxa"/>
            <w:tcBorders>
              <w:top w:val="double" w:sz="4" w:space="0" w:color="auto"/>
              <w:bottom w:val="double" w:sz="4" w:space="0" w:color="auto"/>
            </w:tcBorders>
            <w:vAlign w:val="center"/>
          </w:tcPr>
          <w:p w14:paraId="1F2D3F96" w14:textId="77777777" w:rsidR="00546B9A" w:rsidRPr="00DB7DAE" w:rsidRDefault="00546B9A" w:rsidP="00632EC1">
            <w:pPr>
              <w:autoSpaceDE w:val="0"/>
              <w:autoSpaceDN w:val="0"/>
              <w:spacing w:line="240" w:lineRule="exact"/>
              <w:ind w:left="0"/>
              <w:jc w:val="center"/>
              <w:textAlignment w:val="bottom"/>
              <w:rPr>
                <w:color w:val="000000" w:themeColor="text1"/>
                <w:sz w:val="24"/>
                <w:szCs w:val="24"/>
              </w:rPr>
            </w:pPr>
            <w:proofErr w:type="gramStart"/>
            <w:r w:rsidRPr="00DB7DAE">
              <w:rPr>
                <w:color w:val="000000" w:themeColor="text1"/>
                <w:sz w:val="24"/>
                <w:szCs w:val="24"/>
              </w:rPr>
              <w:t>水樣量</w:t>
            </w:r>
            <w:proofErr w:type="gramEnd"/>
            <w:r w:rsidRPr="00DB7DAE">
              <w:rPr>
                <w:color w:val="000000" w:themeColor="text1"/>
                <w:sz w:val="24"/>
                <w:szCs w:val="24"/>
              </w:rPr>
              <w:br/>
              <w:t>(mL)</w:t>
            </w:r>
          </w:p>
        </w:tc>
        <w:tc>
          <w:tcPr>
            <w:tcW w:w="3694" w:type="dxa"/>
            <w:tcBorders>
              <w:top w:val="double" w:sz="4" w:space="0" w:color="auto"/>
              <w:bottom w:val="double" w:sz="4" w:space="0" w:color="auto"/>
            </w:tcBorders>
            <w:vAlign w:val="center"/>
          </w:tcPr>
          <w:p w14:paraId="25ED30F7" w14:textId="77777777" w:rsidR="00546B9A" w:rsidRPr="00DB7DAE" w:rsidRDefault="00546B9A" w:rsidP="00632EC1">
            <w:pPr>
              <w:autoSpaceDE w:val="0"/>
              <w:autoSpaceDN w:val="0"/>
              <w:spacing w:line="240" w:lineRule="exact"/>
              <w:ind w:left="0"/>
              <w:jc w:val="center"/>
              <w:textAlignment w:val="bottom"/>
              <w:rPr>
                <w:color w:val="000000" w:themeColor="text1"/>
                <w:sz w:val="24"/>
                <w:szCs w:val="24"/>
              </w:rPr>
            </w:pPr>
            <w:r w:rsidRPr="00DB7DAE">
              <w:rPr>
                <w:color w:val="000000" w:themeColor="text1"/>
                <w:sz w:val="24"/>
                <w:szCs w:val="24"/>
              </w:rPr>
              <w:t>容器</w:t>
            </w:r>
          </w:p>
        </w:tc>
        <w:tc>
          <w:tcPr>
            <w:tcW w:w="2693" w:type="dxa"/>
            <w:tcBorders>
              <w:top w:val="double" w:sz="4" w:space="0" w:color="auto"/>
              <w:bottom w:val="double" w:sz="4" w:space="0" w:color="auto"/>
            </w:tcBorders>
            <w:vAlign w:val="center"/>
          </w:tcPr>
          <w:p w14:paraId="177C348C" w14:textId="77777777" w:rsidR="00546B9A" w:rsidRPr="00DB7DAE" w:rsidRDefault="00546B9A" w:rsidP="00632EC1">
            <w:pPr>
              <w:autoSpaceDE w:val="0"/>
              <w:autoSpaceDN w:val="0"/>
              <w:spacing w:line="240" w:lineRule="exact"/>
              <w:ind w:left="0"/>
              <w:jc w:val="center"/>
              <w:textAlignment w:val="bottom"/>
              <w:rPr>
                <w:color w:val="000000" w:themeColor="text1"/>
                <w:sz w:val="24"/>
                <w:szCs w:val="24"/>
              </w:rPr>
            </w:pPr>
            <w:r w:rsidRPr="00DB7DAE">
              <w:rPr>
                <w:color w:val="000000" w:themeColor="text1"/>
                <w:sz w:val="24"/>
                <w:szCs w:val="24"/>
              </w:rPr>
              <w:t>保存方法</w:t>
            </w:r>
          </w:p>
        </w:tc>
        <w:tc>
          <w:tcPr>
            <w:tcW w:w="1587" w:type="dxa"/>
            <w:tcBorders>
              <w:top w:val="double" w:sz="4" w:space="0" w:color="auto"/>
              <w:bottom w:val="double" w:sz="4" w:space="0" w:color="auto"/>
              <w:right w:val="double" w:sz="4" w:space="0" w:color="auto"/>
            </w:tcBorders>
            <w:vAlign w:val="center"/>
          </w:tcPr>
          <w:p w14:paraId="12F896E9" w14:textId="77777777" w:rsidR="00546B9A" w:rsidRPr="00DB7DAE" w:rsidRDefault="00546B9A" w:rsidP="00632EC1">
            <w:pPr>
              <w:autoSpaceDE w:val="0"/>
              <w:autoSpaceDN w:val="0"/>
              <w:spacing w:line="240" w:lineRule="exact"/>
              <w:ind w:left="0"/>
              <w:jc w:val="center"/>
              <w:textAlignment w:val="bottom"/>
              <w:rPr>
                <w:color w:val="000000" w:themeColor="text1"/>
                <w:sz w:val="24"/>
                <w:szCs w:val="24"/>
              </w:rPr>
            </w:pPr>
            <w:r w:rsidRPr="00DB7DAE">
              <w:rPr>
                <w:color w:val="000000" w:themeColor="text1"/>
                <w:sz w:val="24"/>
                <w:szCs w:val="24"/>
              </w:rPr>
              <w:t>保存時間</w:t>
            </w:r>
          </w:p>
        </w:tc>
      </w:tr>
      <w:tr w:rsidR="00DB7DAE" w:rsidRPr="00DB7DAE" w14:paraId="7138ECC4" w14:textId="77777777" w:rsidTr="00C324DA">
        <w:trPr>
          <w:trHeight w:val="358"/>
          <w:jc w:val="center"/>
        </w:trPr>
        <w:tc>
          <w:tcPr>
            <w:tcW w:w="1863" w:type="dxa"/>
            <w:tcBorders>
              <w:top w:val="double" w:sz="4" w:space="0" w:color="auto"/>
              <w:left w:val="double" w:sz="4" w:space="0" w:color="auto"/>
            </w:tcBorders>
            <w:vAlign w:val="center"/>
          </w:tcPr>
          <w:p w14:paraId="61FA2BBA" w14:textId="77777777" w:rsidR="00546B9A" w:rsidRPr="00DB7DAE" w:rsidRDefault="00546B9A" w:rsidP="00A52EB8">
            <w:pPr>
              <w:autoSpaceDE w:val="0"/>
              <w:autoSpaceDN w:val="0"/>
              <w:spacing w:before="0" w:after="0" w:line="240" w:lineRule="auto"/>
              <w:ind w:left="0"/>
              <w:jc w:val="center"/>
              <w:textAlignment w:val="bottom"/>
              <w:rPr>
                <w:color w:val="000000" w:themeColor="text1"/>
                <w:sz w:val="24"/>
                <w:szCs w:val="24"/>
              </w:rPr>
            </w:pPr>
            <w:r w:rsidRPr="00DB7DAE">
              <w:rPr>
                <w:color w:val="000000" w:themeColor="text1"/>
                <w:sz w:val="24"/>
                <w:szCs w:val="24"/>
              </w:rPr>
              <w:t>pH</w:t>
            </w:r>
            <w:r w:rsidRPr="00DB7DAE">
              <w:rPr>
                <w:color w:val="000000" w:themeColor="text1"/>
                <w:sz w:val="24"/>
                <w:szCs w:val="24"/>
              </w:rPr>
              <w:t>值</w:t>
            </w:r>
          </w:p>
        </w:tc>
        <w:tc>
          <w:tcPr>
            <w:tcW w:w="842" w:type="dxa"/>
            <w:tcBorders>
              <w:top w:val="double" w:sz="4" w:space="0" w:color="auto"/>
            </w:tcBorders>
            <w:vAlign w:val="center"/>
          </w:tcPr>
          <w:p w14:paraId="556C63A6" w14:textId="77777777" w:rsidR="00546B9A" w:rsidRPr="00DB7DAE" w:rsidRDefault="00546B9A" w:rsidP="00C324DA">
            <w:pPr>
              <w:autoSpaceDE w:val="0"/>
              <w:autoSpaceDN w:val="0"/>
              <w:spacing w:before="0" w:after="0" w:line="240" w:lineRule="auto"/>
              <w:ind w:left="0"/>
              <w:jc w:val="center"/>
              <w:textAlignment w:val="bottom"/>
              <w:rPr>
                <w:color w:val="000000" w:themeColor="text1"/>
                <w:sz w:val="24"/>
                <w:szCs w:val="24"/>
              </w:rPr>
            </w:pPr>
            <w:r w:rsidRPr="00DB7DAE">
              <w:rPr>
                <w:color w:val="000000" w:themeColor="text1"/>
                <w:sz w:val="24"/>
                <w:szCs w:val="24"/>
              </w:rPr>
              <w:t>300</w:t>
            </w:r>
          </w:p>
        </w:tc>
        <w:tc>
          <w:tcPr>
            <w:tcW w:w="3694" w:type="dxa"/>
            <w:tcBorders>
              <w:top w:val="double" w:sz="4" w:space="0" w:color="auto"/>
            </w:tcBorders>
            <w:vAlign w:val="center"/>
          </w:tcPr>
          <w:p w14:paraId="3A37B26B" w14:textId="77777777" w:rsidR="00546B9A" w:rsidRPr="00DB7DAE" w:rsidRDefault="00546B9A" w:rsidP="00C324DA">
            <w:pPr>
              <w:autoSpaceDE w:val="0"/>
              <w:autoSpaceDN w:val="0"/>
              <w:spacing w:before="0" w:after="0" w:line="240" w:lineRule="auto"/>
              <w:ind w:left="0"/>
              <w:textAlignment w:val="bottom"/>
              <w:rPr>
                <w:color w:val="000000" w:themeColor="text1"/>
                <w:sz w:val="24"/>
                <w:szCs w:val="24"/>
              </w:rPr>
            </w:pPr>
            <w:r w:rsidRPr="00DB7DAE">
              <w:rPr>
                <w:color w:val="000000" w:themeColor="text1"/>
                <w:sz w:val="24"/>
                <w:szCs w:val="24"/>
              </w:rPr>
              <w:t>玻璃或塑膠瓶</w:t>
            </w:r>
          </w:p>
        </w:tc>
        <w:tc>
          <w:tcPr>
            <w:tcW w:w="2693" w:type="dxa"/>
            <w:tcBorders>
              <w:top w:val="double" w:sz="4" w:space="0" w:color="auto"/>
            </w:tcBorders>
            <w:vAlign w:val="center"/>
          </w:tcPr>
          <w:p w14:paraId="05C487EB" w14:textId="77777777" w:rsidR="00546B9A" w:rsidRPr="00DB7DAE" w:rsidRDefault="00546B9A" w:rsidP="00B852D9">
            <w:pPr>
              <w:autoSpaceDE w:val="0"/>
              <w:autoSpaceDN w:val="0"/>
              <w:spacing w:before="0" w:after="0" w:line="240" w:lineRule="auto"/>
              <w:ind w:left="0"/>
              <w:jc w:val="left"/>
              <w:textAlignment w:val="bottom"/>
              <w:rPr>
                <w:color w:val="000000" w:themeColor="text1"/>
                <w:sz w:val="24"/>
                <w:szCs w:val="24"/>
              </w:rPr>
            </w:pPr>
            <w:r w:rsidRPr="00DB7DAE">
              <w:rPr>
                <w:color w:val="000000" w:themeColor="text1"/>
                <w:sz w:val="24"/>
                <w:szCs w:val="24"/>
              </w:rPr>
              <w:t>無特殊規定</w:t>
            </w:r>
            <w:r w:rsidRPr="00DB7DAE">
              <w:rPr>
                <w:color w:val="000000" w:themeColor="text1"/>
                <w:sz w:val="24"/>
                <w:szCs w:val="24"/>
              </w:rPr>
              <w:t>,</w:t>
            </w:r>
            <w:r w:rsidRPr="00DB7DAE">
              <w:rPr>
                <w:color w:val="000000" w:themeColor="text1"/>
                <w:sz w:val="24"/>
                <w:szCs w:val="24"/>
              </w:rPr>
              <w:t>現場測定</w:t>
            </w:r>
          </w:p>
        </w:tc>
        <w:tc>
          <w:tcPr>
            <w:tcW w:w="1587" w:type="dxa"/>
            <w:tcBorders>
              <w:top w:val="double" w:sz="4" w:space="0" w:color="auto"/>
              <w:right w:val="double" w:sz="4" w:space="0" w:color="auto"/>
            </w:tcBorders>
            <w:vAlign w:val="center"/>
          </w:tcPr>
          <w:p w14:paraId="5F9EFC10" w14:textId="77777777" w:rsidR="00546B9A" w:rsidRPr="00DB7DAE" w:rsidRDefault="00546B9A" w:rsidP="00C324DA">
            <w:pPr>
              <w:autoSpaceDE w:val="0"/>
              <w:autoSpaceDN w:val="0"/>
              <w:spacing w:before="0" w:after="0" w:line="240" w:lineRule="auto"/>
              <w:ind w:left="0"/>
              <w:jc w:val="center"/>
              <w:textAlignment w:val="bottom"/>
              <w:rPr>
                <w:color w:val="000000" w:themeColor="text1"/>
                <w:sz w:val="24"/>
                <w:szCs w:val="24"/>
              </w:rPr>
            </w:pPr>
            <w:r w:rsidRPr="00DB7DAE">
              <w:rPr>
                <w:color w:val="000000" w:themeColor="text1"/>
                <w:sz w:val="24"/>
                <w:szCs w:val="24"/>
              </w:rPr>
              <w:t>立刻分析</w:t>
            </w:r>
          </w:p>
        </w:tc>
      </w:tr>
      <w:tr w:rsidR="00DB7DAE" w:rsidRPr="00DB7DAE" w14:paraId="436D5FD3" w14:textId="77777777" w:rsidTr="00C324DA">
        <w:trPr>
          <w:trHeight w:val="300"/>
          <w:jc w:val="center"/>
        </w:trPr>
        <w:tc>
          <w:tcPr>
            <w:tcW w:w="1863" w:type="dxa"/>
            <w:tcBorders>
              <w:left w:val="double" w:sz="4" w:space="0" w:color="auto"/>
            </w:tcBorders>
            <w:vAlign w:val="center"/>
          </w:tcPr>
          <w:p w14:paraId="2FE01E2E" w14:textId="77777777" w:rsidR="00546B9A" w:rsidRPr="00DB7DAE" w:rsidRDefault="00546B9A" w:rsidP="00A52EB8">
            <w:pPr>
              <w:autoSpaceDE w:val="0"/>
              <w:autoSpaceDN w:val="0"/>
              <w:spacing w:before="0" w:after="0" w:line="240" w:lineRule="auto"/>
              <w:ind w:left="0"/>
              <w:jc w:val="center"/>
              <w:textAlignment w:val="bottom"/>
              <w:rPr>
                <w:color w:val="000000" w:themeColor="text1"/>
                <w:sz w:val="24"/>
                <w:szCs w:val="24"/>
              </w:rPr>
            </w:pPr>
            <w:r w:rsidRPr="00DB7DAE">
              <w:rPr>
                <w:color w:val="000000" w:themeColor="text1"/>
                <w:sz w:val="24"/>
                <w:szCs w:val="24"/>
              </w:rPr>
              <w:t>溫度</w:t>
            </w:r>
          </w:p>
        </w:tc>
        <w:tc>
          <w:tcPr>
            <w:tcW w:w="842" w:type="dxa"/>
            <w:vAlign w:val="center"/>
          </w:tcPr>
          <w:p w14:paraId="43F291AB" w14:textId="77777777" w:rsidR="00546B9A" w:rsidRPr="00DB7DAE" w:rsidRDefault="00C324DA" w:rsidP="00C324DA">
            <w:pPr>
              <w:autoSpaceDE w:val="0"/>
              <w:autoSpaceDN w:val="0"/>
              <w:spacing w:before="0" w:after="0" w:line="240" w:lineRule="auto"/>
              <w:ind w:left="0"/>
              <w:jc w:val="center"/>
              <w:textAlignment w:val="bottom"/>
              <w:rPr>
                <w:color w:val="000000" w:themeColor="text1"/>
                <w:sz w:val="24"/>
                <w:szCs w:val="24"/>
              </w:rPr>
            </w:pPr>
            <w:r w:rsidRPr="00DB7DAE">
              <w:rPr>
                <w:rFonts w:hint="eastAsia"/>
                <w:color w:val="000000" w:themeColor="text1"/>
                <w:sz w:val="24"/>
                <w:szCs w:val="24"/>
              </w:rPr>
              <w:t>250</w:t>
            </w:r>
          </w:p>
        </w:tc>
        <w:tc>
          <w:tcPr>
            <w:tcW w:w="3694" w:type="dxa"/>
            <w:vAlign w:val="center"/>
          </w:tcPr>
          <w:p w14:paraId="4BCB277C" w14:textId="77777777" w:rsidR="00546B9A" w:rsidRPr="00DB7DAE" w:rsidRDefault="00546B9A" w:rsidP="00C324DA">
            <w:pPr>
              <w:autoSpaceDE w:val="0"/>
              <w:autoSpaceDN w:val="0"/>
              <w:spacing w:before="0" w:after="0" w:line="240" w:lineRule="auto"/>
              <w:ind w:left="0"/>
              <w:textAlignment w:val="bottom"/>
              <w:rPr>
                <w:color w:val="000000" w:themeColor="text1"/>
                <w:sz w:val="24"/>
                <w:szCs w:val="24"/>
              </w:rPr>
            </w:pPr>
            <w:r w:rsidRPr="00DB7DAE">
              <w:rPr>
                <w:color w:val="000000" w:themeColor="text1"/>
                <w:sz w:val="24"/>
                <w:szCs w:val="24"/>
              </w:rPr>
              <w:t>玻璃或塑膠瓶</w:t>
            </w:r>
          </w:p>
        </w:tc>
        <w:tc>
          <w:tcPr>
            <w:tcW w:w="2693" w:type="dxa"/>
            <w:vAlign w:val="center"/>
          </w:tcPr>
          <w:p w14:paraId="4BB69C22" w14:textId="77777777" w:rsidR="00546B9A" w:rsidRPr="00DB7DAE" w:rsidRDefault="00546B9A" w:rsidP="00B852D9">
            <w:pPr>
              <w:autoSpaceDE w:val="0"/>
              <w:autoSpaceDN w:val="0"/>
              <w:spacing w:before="0" w:after="0" w:line="240" w:lineRule="auto"/>
              <w:ind w:left="0"/>
              <w:jc w:val="left"/>
              <w:textAlignment w:val="bottom"/>
              <w:rPr>
                <w:color w:val="000000" w:themeColor="text1"/>
                <w:sz w:val="24"/>
                <w:szCs w:val="24"/>
              </w:rPr>
            </w:pPr>
            <w:r w:rsidRPr="00DB7DAE">
              <w:rPr>
                <w:color w:val="000000" w:themeColor="text1"/>
                <w:sz w:val="24"/>
                <w:szCs w:val="24"/>
              </w:rPr>
              <w:t>無特殊規定</w:t>
            </w:r>
            <w:r w:rsidRPr="00DB7DAE">
              <w:rPr>
                <w:color w:val="000000" w:themeColor="text1"/>
                <w:sz w:val="24"/>
                <w:szCs w:val="24"/>
              </w:rPr>
              <w:t>,</w:t>
            </w:r>
            <w:r w:rsidRPr="00DB7DAE">
              <w:rPr>
                <w:color w:val="000000" w:themeColor="text1"/>
                <w:sz w:val="24"/>
                <w:szCs w:val="24"/>
              </w:rPr>
              <w:t>現場測定</w:t>
            </w:r>
          </w:p>
        </w:tc>
        <w:tc>
          <w:tcPr>
            <w:tcW w:w="1587" w:type="dxa"/>
            <w:tcBorders>
              <w:right w:val="double" w:sz="4" w:space="0" w:color="auto"/>
            </w:tcBorders>
            <w:vAlign w:val="center"/>
          </w:tcPr>
          <w:p w14:paraId="3790A742" w14:textId="77777777" w:rsidR="00546B9A" w:rsidRPr="00DB7DAE" w:rsidRDefault="00546B9A" w:rsidP="00C324DA">
            <w:pPr>
              <w:autoSpaceDE w:val="0"/>
              <w:autoSpaceDN w:val="0"/>
              <w:spacing w:before="0" w:after="0" w:line="240" w:lineRule="auto"/>
              <w:ind w:left="0"/>
              <w:jc w:val="center"/>
              <w:textAlignment w:val="bottom"/>
              <w:rPr>
                <w:color w:val="000000" w:themeColor="text1"/>
                <w:sz w:val="24"/>
                <w:szCs w:val="24"/>
              </w:rPr>
            </w:pPr>
            <w:r w:rsidRPr="00DB7DAE">
              <w:rPr>
                <w:color w:val="000000" w:themeColor="text1"/>
                <w:sz w:val="24"/>
                <w:szCs w:val="24"/>
              </w:rPr>
              <w:t>立刻分析</w:t>
            </w:r>
          </w:p>
        </w:tc>
      </w:tr>
      <w:tr w:rsidR="00DB7DAE" w:rsidRPr="00DB7DAE" w14:paraId="7587021E" w14:textId="77777777" w:rsidTr="00C324DA">
        <w:trPr>
          <w:trHeight w:val="236"/>
          <w:jc w:val="center"/>
        </w:trPr>
        <w:tc>
          <w:tcPr>
            <w:tcW w:w="1863" w:type="dxa"/>
            <w:tcBorders>
              <w:left w:val="double" w:sz="4" w:space="0" w:color="auto"/>
            </w:tcBorders>
            <w:vAlign w:val="center"/>
          </w:tcPr>
          <w:p w14:paraId="5601FB1E" w14:textId="77777777" w:rsidR="00546B9A" w:rsidRPr="00DB7DAE" w:rsidRDefault="00546B9A" w:rsidP="00A52EB8">
            <w:pPr>
              <w:spacing w:before="0" w:after="0" w:line="240" w:lineRule="auto"/>
              <w:ind w:left="0"/>
              <w:jc w:val="center"/>
              <w:rPr>
                <w:color w:val="000000" w:themeColor="text1"/>
                <w:sz w:val="24"/>
                <w:szCs w:val="24"/>
              </w:rPr>
            </w:pPr>
            <w:r w:rsidRPr="00DB7DAE">
              <w:rPr>
                <w:color w:val="000000" w:themeColor="text1"/>
                <w:sz w:val="24"/>
                <w:szCs w:val="24"/>
              </w:rPr>
              <w:t>懸浮固體</w:t>
            </w:r>
          </w:p>
        </w:tc>
        <w:tc>
          <w:tcPr>
            <w:tcW w:w="842" w:type="dxa"/>
            <w:vAlign w:val="center"/>
          </w:tcPr>
          <w:p w14:paraId="250B8318" w14:textId="77777777" w:rsidR="00546B9A" w:rsidRPr="00DB7DAE" w:rsidRDefault="00C324DA" w:rsidP="00C324DA">
            <w:pPr>
              <w:spacing w:before="0" w:after="0" w:line="240" w:lineRule="auto"/>
              <w:ind w:left="0"/>
              <w:jc w:val="center"/>
              <w:rPr>
                <w:color w:val="000000" w:themeColor="text1"/>
                <w:sz w:val="24"/>
                <w:szCs w:val="24"/>
              </w:rPr>
            </w:pPr>
            <w:r w:rsidRPr="00DB7DAE">
              <w:rPr>
                <w:rFonts w:hint="eastAsia"/>
                <w:color w:val="000000" w:themeColor="text1"/>
                <w:sz w:val="24"/>
                <w:szCs w:val="24"/>
              </w:rPr>
              <w:t>1000</w:t>
            </w:r>
          </w:p>
        </w:tc>
        <w:tc>
          <w:tcPr>
            <w:tcW w:w="3694" w:type="dxa"/>
            <w:vAlign w:val="center"/>
          </w:tcPr>
          <w:p w14:paraId="45B0F75A" w14:textId="77777777" w:rsidR="00546B9A" w:rsidRPr="00DB7DAE" w:rsidRDefault="00546B9A" w:rsidP="00C324DA">
            <w:pPr>
              <w:spacing w:before="0" w:after="0" w:line="240" w:lineRule="auto"/>
              <w:ind w:left="0"/>
              <w:rPr>
                <w:color w:val="000000" w:themeColor="text1"/>
                <w:sz w:val="24"/>
                <w:szCs w:val="24"/>
              </w:rPr>
            </w:pPr>
            <w:r w:rsidRPr="00DB7DAE">
              <w:rPr>
                <w:color w:val="000000" w:themeColor="text1"/>
                <w:sz w:val="24"/>
                <w:szCs w:val="24"/>
              </w:rPr>
              <w:t>玻璃或塑膠瓶</w:t>
            </w:r>
          </w:p>
        </w:tc>
        <w:tc>
          <w:tcPr>
            <w:tcW w:w="2693" w:type="dxa"/>
            <w:vAlign w:val="center"/>
          </w:tcPr>
          <w:p w14:paraId="310E040C" w14:textId="77777777" w:rsidR="00546B9A" w:rsidRPr="00DB7DAE" w:rsidRDefault="00546B9A" w:rsidP="00B852D9">
            <w:pPr>
              <w:spacing w:before="0" w:after="0" w:line="240" w:lineRule="auto"/>
              <w:ind w:left="0"/>
              <w:jc w:val="left"/>
              <w:rPr>
                <w:color w:val="000000" w:themeColor="text1"/>
                <w:sz w:val="24"/>
                <w:szCs w:val="24"/>
              </w:rPr>
            </w:pPr>
            <w:r w:rsidRPr="00DB7DAE">
              <w:rPr>
                <w:color w:val="000000" w:themeColor="text1"/>
                <w:sz w:val="24"/>
                <w:szCs w:val="24"/>
              </w:rPr>
              <w:t>暗處，</w:t>
            </w:r>
            <w:smartTag w:uri="urn:schemas-microsoft-com:office:smarttags" w:element="chmetcnv">
              <w:smartTagPr>
                <w:attr w:name="UnitName" w:val="℃"/>
                <w:attr w:name="SourceValue" w:val="4"/>
                <w:attr w:name="HasSpace" w:val="False"/>
                <w:attr w:name="Negative" w:val="False"/>
                <w:attr w:name="NumberType" w:val="1"/>
                <w:attr w:name="TCSC" w:val="0"/>
              </w:smartTagPr>
              <w:r w:rsidRPr="00DB7DAE">
                <w:rPr>
                  <w:color w:val="000000" w:themeColor="text1"/>
                  <w:sz w:val="24"/>
                  <w:szCs w:val="24"/>
                </w:rPr>
                <w:t>4℃</w:t>
              </w:r>
            </w:smartTag>
            <w:r w:rsidRPr="00DB7DAE">
              <w:rPr>
                <w:color w:val="000000" w:themeColor="text1"/>
                <w:sz w:val="24"/>
                <w:szCs w:val="24"/>
              </w:rPr>
              <w:t>冷藏</w:t>
            </w:r>
          </w:p>
        </w:tc>
        <w:tc>
          <w:tcPr>
            <w:tcW w:w="1587" w:type="dxa"/>
            <w:tcBorders>
              <w:right w:val="double" w:sz="4" w:space="0" w:color="auto"/>
            </w:tcBorders>
            <w:vAlign w:val="center"/>
          </w:tcPr>
          <w:p w14:paraId="01BE1DB9" w14:textId="77777777" w:rsidR="00546B9A" w:rsidRPr="00DB7DAE" w:rsidRDefault="00546B9A" w:rsidP="00C324DA">
            <w:pPr>
              <w:spacing w:before="0" w:after="0" w:line="240" w:lineRule="auto"/>
              <w:ind w:left="0"/>
              <w:jc w:val="center"/>
              <w:rPr>
                <w:color w:val="000000" w:themeColor="text1"/>
                <w:sz w:val="24"/>
                <w:szCs w:val="24"/>
              </w:rPr>
            </w:pPr>
            <w:r w:rsidRPr="00DB7DAE">
              <w:rPr>
                <w:color w:val="000000" w:themeColor="text1"/>
                <w:sz w:val="24"/>
                <w:szCs w:val="24"/>
              </w:rPr>
              <w:t>7</w:t>
            </w:r>
            <w:r w:rsidRPr="00DB7DAE">
              <w:rPr>
                <w:color w:val="000000" w:themeColor="text1"/>
                <w:sz w:val="24"/>
                <w:szCs w:val="24"/>
              </w:rPr>
              <w:t>天</w:t>
            </w:r>
          </w:p>
        </w:tc>
      </w:tr>
      <w:tr w:rsidR="00DB7DAE" w:rsidRPr="00DB7DAE" w14:paraId="0B11A148" w14:textId="77777777" w:rsidTr="00C324DA">
        <w:trPr>
          <w:trHeight w:val="314"/>
          <w:jc w:val="center"/>
        </w:trPr>
        <w:tc>
          <w:tcPr>
            <w:tcW w:w="1863" w:type="dxa"/>
            <w:tcBorders>
              <w:left w:val="double" w:sz="4" w:space="0" w:color="auto"/>
            </w:tcBorders>
            <w:vAlign w:val="center"/>
          </w:tcPr>
          <w:p w14:paraId="576936C7" w14:textId="77777777" w:rsidR="00546B9A" w:rsidRPr="00DB7DAE" w:rsidRDefault="00546B9A" w:rsidP="00A52EB8">
            <w:pPr>
              <w:spacing w:before="0" w:after="0" w:line="240" w:lineRule="auto"/>
              <w:ind w:left="0"/>
              <w:jc w:val="center"/>
              <w:rPr>
                <w:color w:val="000000" w:themeColor="text1"/>
                <w:sz w:val="24"/>
                <w:szCs w:val="24"/>
              </w:rPr>
            </w:pPr>
            <w:r w:rsidRPr="00DB7DAE">
              <w:rPr>
                <w:color w:val="000000" w:themeColor="text1"/>
                <w:sz w:val="24"/>
                <w:szCs w:val="24"/>
              </w:rPr>
              <w:t>生化需氧量</w:t>
            </w:r>
          </w:p>
        </w:tc>
        <w:tc>
          <w:tcPr>
            <w:tcW w:w="842" w:type="dxa"/>
            <w:vAlign w:val="center"/>
          </w:tcPr>
          <w:p w14:paraId="7A676733" w14:textId="77777777" w:rsidR="00546B9A" w:rsidRPr="00DB7DAE" w:rsidRDefault="00546B9A" w:rsidP="00C324DA">
            <w:pPr>
              <w:spacing w:before="0" w:after="0" w:line="240" w:lineRule="auto"/>
              <w:ind w:left="0"/>
              <w:jc w:val="center"/>
              <w:rPr>
                <w:color w:val="000000" w:themeColor="text1"/>
                <w:sz w:val="24"/>
                <w:szCs w:val="24"/>
              </w:rPr>
            </w:pPr>
            <w:r w:rsidRPr="00DB7DAE">
              <w:rPr>
                <w:color w:val="000000" w:themeColor="text1"/>
                <w:sz w:val="24"/>
                <w:szCs w:val="24"/>
              </w:rPr>
              <w:t>1000</w:t>
            </w:r>
          </w:p>
        </w:tc>
        <w:tc>
          <w:tcPr>
            <w:tcW w:w="3694" w:type="dxa"/>
            <w:vAlign w:val="center"/>
          </w:tcPr>
          <w:p w14:paraId="6BEF19D8" w14:textId="77777777" w:rsidR="00546B9A" w:rsidRPr="00DB7DAE" w:rsidRDefault="00546B9A" w:rsidP="00C324DA">
            <w:pPr>
              <w:spacing w:before="0" w:after="0" w:line="240" w:lineRule="auto"/>
              <w:ind w:left="0"/>
              <w:rPr>
                <w:color w:val="000000" w:themeColor="text1"/>
                <w:sz w:val="24"/>
                <w:szCs w:val="24"/>
              </w:rPr>
            </w:pPr>
            <w:r w:rsidRPr="00DB7DAE">
              <w:rPr>
                <w:color w:val="000000" w:themeColor="text1"/>
                <w:sz w:val="24"/>
                <w:szCs w:val="24"/>
              </w:rPr>
              <w:t>玻璃或塑膠瓶</w:t>
            </w:r>
          </w:p>
        </w:tc>
        <w:tc>
          <w:tcPr>
            <w:tcW w:w="2693" w:type="dxa"/>
            <w:vAlign w:val="center"/>
          </w:tcPr>
          <w:p w14:paraId="4EBF594C" w14:textId="77777777" w:rsidR="00546B9A" w:rsidRPr="00DB7DAE" w:rsidRDefault="00546B9A" w:rsidP="00B852D9">
            <w:pPr>
              <w:spacing w:before="0" w:after="0" w:line="240" w:lineRule="auto"/>
              <w:ind w:left="0"/>
              <w:jc w:val="left"/>
              <w:rPr>
                <w:color w:val="000000" w:themeColor="text1"/>
                <w:sz w:val="24"/>
                <w:szCs w:val="24"/>
              </w:rPr>
            </w:pPr>
            <w:r w:rsidRPr="00DB7DAE">
              <w:rPr>
                <w:color w:val="000000" w:themeColor="text1"/>
                <w:sz w:val="24"/>
                <w:szCs w:val="24"/>
              </w:rPr>
              <w:t>暗處，</w:t>
            </w:r>
            <w:smartTag w:uri="urn:schemas-microsoft-com:office:smarttags" w:element="chmetcnv">
              <w:smartTagPr>
                <w:attr w:name="UnitName" w:val="℃"/>
                <w:attr w:name="SourceValue" w:val="4"/>
                <w:attr w:name="HasSpace" w:val="False"/>
                <w:attr w:name="Negative" w:val="False"/>
                <w:attr w:name="NumberType" w:val="1"/>
                <w:attr w:name="TCSC" w:val="0"/>
              </w:smartTagPr>
              <w:r w:rsidRPr="00DB7DAE">
                <w:rPr>
                  <w:color w:val="000000" w:themeColor="text1"/>
                  <w:sz w:val="24"/>
                  <w:szCs w:val="24"/>
                </w:rPr>
                <w:t>4℃</w:t>
              </w:r>
            </w:smartTag>
            <w:r w:rsidRPr="00DB7DAE">
              <w:rPr>
                <w:color w:val="000000" w:themeColor="text1"/>
                <w:sz w:val="24"/>
                <w:szCs w:val="24"/>
              </w:rPr>
              <w:t>冷藏</w:t>
            </w:r>
          </w:p>
        </w:tc>
        <w:tc>
          <w:tcPr>
            <w:tcW w:w="1587" w:type="dxa"/>
            <w:tcBorders>
              <w:right w:val="double" w:sz="4" w:space="0" w:color="auto"/>
            </w:tcBorders>
            <w:vAlign w:val="center"/>
          </w:tcPr>
          <w:p w14:paraId="1DD18CC2" w14:textId="77777777" w:rsidR="00546B9A" w:rsidRPr="00DB7DAE" w:rsidRDefault="00546B9A" w:rsidP="00C324DA">
            <w:pPr>
              <w:spacing w:before="0" w:after="0" w:line="240" w:lineRule="auto"/>
              <w:ind w:left="0"/>
              <w:jc w:val="center"/>
              <w:rPr>
                <w:color w:val="000000" w:themeColor="text1"/>
                <w:sz w:val="24"/>
                <w:szCs w:val="24"/>
              </w:rPr>
            </w:pPr>
            <w:r w:rsidRPr="00DB7DAE">
              <w:rPr>
                <w:color w:val="000000" w:themeColor="text1"/>
                <w:sz w:val="24"/>
                <w:szCs w:val="24"/>
              </w:rPr>
              <w:t>48</w:t>
            </w:r>
            <w:r w:rsidRPr="00DB7DAE">
              <w:rPr>
                <w:color w:val="000000" w:themeColor="text1"/>
                <w:sz w:val="24"/>
                <w:szCs w:val="24"/>
              </w:rPr>
              <w:t>小時</w:t>
            </w:r>
          </w:p>
        </w:tc>
      </w:tr>
      <w:tr w:rsidR="00DB7DAE" w:rsidRPr="00DB7DAE" w14:paraId="542B57AF" w14:textId="77777777" w:rsidTr="00C324DA">
        <w:trPr>
          <w:trHeight w:val="529"/>
          <w:jc w:val="center"/>
        </w:trPr>
        <w:tc>
          <w:tcPr>
            <w:tcW w:w="1863" w:type="dxa"/>
            <w:tcBorders>
              <w:left w:val="double" w:sz="4" w:space="0" w:color="auto"/>
            </w:tcBorders>
            <w:vAlign w:val="center"/>
          </w:tcPr>
          <w:p w14:paraId="3E65007A" w14:textId="77777777" w:rsidR="00546B9A" w:rsidRPr="00DB7DAE" w:rsidRDefault="00546B9A" w:rsidP="00A52EB8">
            <w:pPr>
              <w:spacing w:before="0" w:after="0" w:line="240" w:lineRule="auto"/>
              <w:ind w:left="0"/>
              <w:jc w:val="center"/>
              <w:rPr>
                <w:color w:val="000000" w:themeColor="text1"/>
                <w:sz w:val="24"/>
                <w:szCs w:val="24"/>
              </w:rPr>
            </w:pPr>
            <w:r w:rsidRPr="00DB7DAE">
              <w:rPr>
                <w:color w:val="000000" w:themeColor="text1"/>
                <w:sz w:val="24"/>
                <w:szCs w:val="24"/>
              </w:rPr>
              <w:t>化學需氧量</w:t>
            </w:r>
          </w:p>
        </w:tc>
        <w:tc>
          <w:tcPr>
            <w:tcW w:w="842" w:type="dxa"/>
            <w:vAlign w:val="center"/>
          </w:tcPr>
          <w:p w14:paraId="43D02070" w14:textId="77777777" w:rsidR="00546B9A" w:rsidRPr="00DB7DAE" w:rsidRDefault="00C324DA" w:rsidP="00C324DA">
            <w:pPr>
              <w:spacing w:before="0" w:after="0" w:line="240" w:lineRule="auto"/>
              <w:ind w:left="0"/>
              <w:jc w:val="center"/>
              <w:rPr>
                <w:color w:val="000000" w:themeColor="text1"/>
                <w:sz w:val="24"/>
                <w:szCs w:val="24"/>
              </w:rPr>
            </w:pPr>
            <w:r w:rsidRPr="00DB7DAE">
              <w:rPr>
                <w:rFonts w:hint="eastAsia"/>
                <w:color w:val="000000" w:themeColor="text1"/>
                <w:sz w:val="24"/>
                <w:szCs w:val="24"/>
              </w:rPr>
              <w:t>250</w:t>
            </w:r>
          </w:p>
        </w:tc>
        <w:tc>
          <w:tcPr>
            <w:tcW w:w="3694" w:type="dxa"/>
            <w:vAlign w:val="center"/>
          </w:tcPr>
          <w:p w14:paraId="2279338B" w14:textId="77777777" w:rsidR="00546B9A" w:rsidRPr="00DB7DAE" w:rsidRDefault="00546B9A" w:rsidP="00C324DA">
            <w:pPr>
              <w:spacing w:before="0" w:after="0" w:line="240" w:lineRule="auto"/>
              <w:ind w:left="0"/>
              <w:rPr>
                <w:color w:val="000000" w:themeColor="text1"/>
                <w:sz w:val="24"/>
                <w:szCs w:val="24"/>
              </w:rPr>
            </w:pPr>
            <w:r w:rsidRPr="00DB7DAE">
              <w:rPr>
                <w:color w:val="000000" w:themeColor="text1"/>
                <w:sz w:val="24"/>
                <w:szCs w:val="24"/>
              </w:rPr>
              <w:t>玻璃或塑膠瓶</w:t>
            </w:r>
          </w:p>
        </w:tc>
        <w:tc>
          <w:tcPr>
            <w:tcW w:w="2693" w:type="dxa"/>
            <w:vAlign w:val="center"/>
          </w:tcPr>
          <w:p w14:paraId="1EBB2095" w14:textId="77777777" w:rsidR="00546B9A" w:rsidRPr="00DB7DAE" w:rsidRDefault="00546B9A" w:rsidP="00CB5B68">
            <w:pPr>
              <w:spacing w:before="0" w:after="0" w:line="240" w:lineRule="auto"/>
              <w:ind w:left="0"/>
              <w:rPr>
                <w:color w:val="000000" w:themeColor="text1"/>
                <w:sz w:val="24"/>
                <w:szCs w:val="24"/>
              </w:rPr>
            </w:pPr>
            <w:r w:rsidRPr="00DB7DAE">
              <w:rPr>
                <w:color w:val="000000" w:themeColor="text1"/>
                <w:sz w:val="24"/>
                <w:szCs w:val="24"/>
              </w:rPr>
              <w:t>加硫酸使水樣之</w:t>
            </w:r>
            <w:r w:rsidRPr="00DB7DAE">
              <w:rPr>
                <w:color w:val="000000" w:themeColor="text1"/>
                <w:sz w:val="24"/>
                <w:szCs w:val="24"/>
              </w:rPr>
              <w:t>pH&lt;2</w:t>
            </w:r>
            <w:r w:rsidRPr="00DB7DAE">
              <w:rPr>
                <w:color w:val="000000" w:themeColor="text1"/>
                <w:sz w:val="24"/>
                <w:szCs w:val="24"/>
              </w:rPr>
              <w:t>，暗處，</w:t>
            </w:r>
            <w:smartTag w:uri="urn:schemas-microsoft-com:office:smarttags" w:element="chmetcnv">
              <w:smartTagPr>
                <w:attr w:name="TCSC" w:val="0"/>
                <w:attr w:name="NumberType" w:val="1"/>
                <w:attr w:name="Negative" w:val="False"/>
                <w:attr w:name="HasSpace" w:val="False"/>
                <w:attr w:name="SourceValue" w:val="4"/>
                <w:attr w:name="UnitName" w:val="℃"/>
              </w:smartTagPr>
              <w:r w:rsidRPr="00DB7DAE">
                <w:rPr>
                  <w:color w:val="000000" w:themeColor="text1"/>
                  <w:sz w:val="24"/>
                  <w:szCs w:val="24"/>
                </w:rPr>
                <w:t>4℃</w:t>
              </w:r>
            </w:smartTag>
            <w:r w:rsidRPr="00DB7DAE">
              <w:rPr>
                <w:color w:val="000000" w:themeColor="text1"/>
                <w:sz w:val="24"/>
                <w:szCs w:val="24"/>
              </w:rPr>
              <w:t>冷藏</w:t>
            </w:r>
          </w:p>
        </w:tc>
        <w:tc>
          <w:tcPr>
            <w:tcW w:w="1587" w:type="dxa"/>
            <w:tcBorders>
              <w:right w:val="double" w:sz="4" w:space="0" w:color="auto"/>
            </w:tcBorders>
            <w:vAlign w:val="center"/>
          </w:tcPr>
          <w:p w14:paraId="0BDDB9BE" w14:textId="77777777" w:rsidR="00546B9A" w:rsidRPr="00DB7DAE" w:rsidRDefault="00546B9A" w:rsidP="00C324DA">
            <w:pPr>
              <w:spacing w:before="0" w:after="0" w:line="240" w:lineRule="auto"/>
              <w:ind w:left="0"/>
              <w:jc w:val="center"/>
              <w:rPr>
                <w:color w:val="000000" w:themeColor="text1"/>
                <w:sz w:val="24"/>
                <w:szCs w:val="24"/>
              </w:rPr>
            </w:pPr>
            <w:r w:rsidRPr="00DB7DAE">
              <w:rPr>
                <w:color w:val="000000" w:themeColor="text1"/>
                <w:sz w:val="24"/>
                <w:szCs w:val="24"/>
              </w:rPr>
              <w:t>7</w:t>
            </w:r>
            <w:r w:rsidRPr="00DB7DAE">
              <w:rPr>
                <w:color w:val="000000" w:themeColor="text1"/>
                <w:sz w:val="24"/>
                <w:szCs w:val="24"/>
              </w:rPr>
              <w:t>天</w:t>
            </w:r>
          </w:p>
        </w:tc>
      </w:tr>
      <w:tr w:rsidR="00DB7DAE" w:rsidRPr="00DB7DAE" w14:paraId="4F293983" w14:textId="77777777" w:rsidTr="00C324DA">
        <w:trPr>
          <w:trHeight w:val="616"/>
          <w:jc w:val="center"/>
        </w:trPr>
        <w:tc>
          <w:tcPr>
            <w:tcW w:w="1863" w:type="dxa"/>
            <w:tcBorders>
              <w:left w:val="double" w:sz="4" w:space="0" w:color="auto"/>
            </w:tcBorders>
            <w:vAlign w:val="center"/>
          </w:tcPr>
          <w:p w14:paraId="1DCFAE1E" w14:textId="77777777" w:rsidR="003841FF" w:rsidRPr="00DB7DAE" w:rsidRDefault="003841FF" w:rsidP="00A52EB8">
            <w:pPr>
              <w:spacing w:before="0" w:after="0" w:line="240" w:lineRule="auto"/>
              <w:ind w:left="0"/>
              <w:jc w:val="center"/>
              <w:rPr>
                <w:color w:val="000000" w:themeColor="text1"/>
                <w:sz w:val="24"/>
                <w:szCs w:val="24"/>
              </w:rPr>
            </w:pPr>
            <w:proofErr w:type="gramStart"/>
            <w:r w:rsidRPr="00DB7DAE">
              <w:rPr>
                <w:color w:val="000000" w:themeColor="text1"/>
                <w:sz w:val="24"/>
                <w:szCs w:val="24"/>
              </w:rPr>
              <w:t>真色色度</w:t>
            </w:r>
            <w:proofErr w:type="gramEnd"/>
          </w:p>
        </w:tc>
        <w:tc>
          <w:tcPr>
            <w:tcW w:w="842" w:type="dxa"/>
            <w:vAlign w:val="center"/>
          </w:tcPr>
          <w:p w14:paraId="43576AB2"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100</w:t>
            </w:r>
          </w:p>
        </w:tc>
        <w:tc>
          <w:tcPr>
            <w:tcW w:w="3694" w:type="dxa"/>
            <w:vAlign w:val="center"/>
          </w:tcPr>
          <w:p w14:paraId="0BA5188B" w14:textId="77777777" w:rsidR="003841FF" w:rsidRPr="00DB7DAE" w:rsidRDefault="003841FF" w:rsidP="00C324DA">
            <w:pPr>
              <w:spacing w:before="0" w:after="0" w:line="240" w:lineRule="auto"/>
              <w:ind w:left="0"/>
              <w:rPr>
                <w:color w:val="000000" w:themeColor="text1"/>
                <w:sz w:val="24"/>
                <w:szCs w:val="24"/>
              </w:rPr>
            </w:pPr>
            <w:proofErr w:type="gramStart"/>
            <w:r w:rsidRPr="00DB7DAE">
              <w:rPr>
                <w:color w:val="000000" w:themeColor="text1"/>
                <w:sz w:val="24"/>
                <w:szCs w:val="24"/>
              </w:rPr>
              <w:t>塑膠瓶或玻璃瓶</w:t>
            </w:r>
            <w:proofErr w:type="gramEnd"/>
            <w:r w:rsidRPr="00DB7DAE">
              <w:rPr>
                <w:color w:val="000000" w:themeColor="text1"/>
                <w:sz w:val="24"/>
                <w:szCs w:val="24"/>
              </w:rPr>
              <w:t>，在取樣前以水樣洗滌二至三次</w:t>
            </w:r>
          </w:p>
        </w:tc>
        <w:tc>
          <w:tcPr>
            <w:tcW w:w="2693" w:type="dxa"/>
          </w:tcPr>
          <w:p w14:paraId="57AB32DC" w14:textId="77777777" w:rsidR="003841FF" w:rsidRPr="00DB7DAE" w:rsidRDefault="003841FF" w:rsidP="00B852D9">
            <w:pPr>
              <w:spacing w:before="0" w:after="0" w:line="240" w:lineRule="auto"/>
              <w:ind w:left="0"/>
              <w:jc w:val="left"/>
              <w:rPr>
                <w:color w:val="000000" w:themeColor="text1"/>
                <w:sz w:val="24"/>
                <w:szCs w:val="24"/>
              </w:rPr>
            </w:pPr>
            <w:r w:rsidRPr="00DB7DAE">
              <w:rPr>
                <w:color w:val="000000" w:themeColor="text1"/>
                <w:sz w:val="24"/>
                <w:szCs w:val="24"/>
              </w:rPr>
              <w:t>暗處，</w:t>
            </w:r>
            <w:r w:rsidRPr="00DB7DAE">
              <w:rPr>
                <w:color w:val="000000" w:themeColor="text1"/>
                <w:sz w:val="24"/>
                <w:szCs w:val="24"/>
              </w:rPr>
              <w:t>4±2℃</w:t>
            </w:r>
            <w:r w:rsidRPr="00DB7DAE">
              <w:rPr>
                <w:color w:val="000000" w:themeColor="text1"/>
                <w:sz w:val="24"/>
                <w:szCs w:val="24"/>
              </w:rPr>
              <w:t>冷藏。</w:t>
            </w:r>
          </w:p>
        </w:tc>
        <w:tc>
          <w:tcPr>
            <w:tcW w:w="1587" w:type="dxa"/>
            <w:tcBorders>
              <w:right w:val="double" w:sz="4" w:space="0" w:color="auto"/>
            </w:tcBorders>
            <w:vAlign w:val="center"/>
          </w:tcPr>
          <w:p w14:paraId="5DCAFBC2"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48</w:t>
            </w:r>
            <w:r w:rsidRPr="00DB7DAE">
              <w:rPr>
                <w:color w:val="000000" w:themeColor="text1"/>
                <w:sz w:val="24"/>
                <w:szCs w:val="24"/>
              </w:rPr>
              <w:t>小時</w:t>
            </w:r>
          </w:p>
        </w:tc>
      </w:tr>
      <w:tr w:rsidR="00DB7DAE" w:rsidRPr="00DB7DAE" w14:paraId="4BC80FCA" w14:textId="77777777" w:rsidTr="00C324DA">
        <w:trPr>
          <w:trHeight w:val="326"/>
          <w:jc w:val="center"/>
        </w:trPr>
        <w:tc>
          <w:tcPr>
            <w:tcW w:w="1863" w:type="dxa"/>
            <w:tcBorders>
              <w:left w:val="double" w:sz="4" w:space="0" w:color="auto"/>
            </w:tcBorders>
            <w:vAlign w:val="center"/>
          </w:tcPr>
          <w:p w14:paraId="7B902FFA" w14:textId="77777777" w:rsidR="003841FF" w:rsidRPr="00DB7DAE" w:rsidRDefault="003841FF" w:rsidP="00A52EB8">
            <w:pPr>
              <w:spacing w:before="0" w:after="0" w:line="240" w:lineRule="auto"/>
              <w:ind w:left="0"/>
              <w:jc w:val="center"/>
              <w:rPr>
                <w:color w:val="000000" w:themeColor="text1"/>
                <w:sz w:val="24"/>
                <w:szCs w:val="24"/>
              </w:rPr>
            </w:pPr>
            <w:r w:rsidRPr="00DB7DAE">
              <w:rPr>
                <w:color w:val="000000" w:themeColor="text1"/>
                <w:sz w:val="24"/>
                <w:szCs w:val="24"/>
              </w:rPr>
              <w:t>氨</w:t>
            </w:r>
            <w:r w:rsidR="00620E6E" w:rsidRPr="00DB7DAE">
              <w:rPr>
                <w:color w:val="000000" w:themeColor="text1"/>
                <w:sz w:val="24"/>
                <w:szCs w:val="24"/>
              </w:rPr>
              <w:t>氮</w:t>
            </w:r>
          </w:p>
        </w:tc>
        <w:tc>
          <w:tcPr>
            <w:tcW w:w="842" w:type="dxa"/>
            <w:vAlign w:val="center"/>
          </w:tcPr>
          <w:p w14:paraId="658D7E68"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500</w:t>
            </w:r>
          </w:p>
        </w:tc>
        <w:tc>
          <w:tcPr>
            <w:tcW w:w="3694" w:type="dxa"/>
            <w:vAlign w:val="center"/>
          </w:tcPr>
          <w:p w14:paraId="00374DE7" w14:textId="77777777" w:rsidR="003841FF" w:rsidRPr="00DB7DAE" w:rsidRDefault="003841FF" w:rsidP="00C324DA">
            <w:pPr>
              <w:spacing w:before="0" w:after="0" w:line="240" w:lineRule="auto"/>
              <w:ind w:left="0"/>
              <w:rPr>
                <w:color w:val="000000" w:themeColor="text1"/>
                <w:sz w:val="24"/>
                <w:szCs w:val="24"/>
              </w:rPr>
            </w:pPr>
            <w:r w:rsidRPr="00DB7DAE">
              <w:rPr>
                <w:color w:val="000000" w:themeColor="text1"/>
                <w:sz w:val="24"/>
                <w:szCs w:val="24"/>
              </w:rPr>
              <w:t>玻璃或塑膠瓶</w:t>
            </w:r>
          </w:p>
        </w:tc>
        <w:tc>
          <w:tcPr>
            <w:tcW w:w="2693" w:type="dxa"/>
          </w:tcPr>
          <w:p w14:paraId="64B43C88" w14:textId="77777777" w:rsidR="003841FF" w:rsidRPr="00DB7DAE" w:rsidRDefault="00DB06A4" w:rsidP="00CB5B68">
            <w:pPr>
              <w:spacing w:before="0" w:after="0" w:line="240" w:lineRule="auto"/>
              <w:ind w:left="0"/>
              <w:rPr>
                <w:color w:val="000000" w:themeColor="text1"/>
                <w:sz w:val="24"/>
                <w:szCs w:val="24"/>
              </w:rPr>
            </w:pPr>
            <w:r w:rsidRPr="00DB7DAE">
              <w:rPr>
                <w:color w:val="000000" w:themeColor="text1"/>
                <w:sz w:val="24"/>
                <w:szCs w:val="24"/>
              </w:rPr>
              <w:t>硫酸，</w:t>
            </w:r>
            <w:r w:rsidRPr="00DB7DAE">
              <w:rPr>
                <w:color w:val="000000" w:themeColor="text1"/>
                <w:sz w:val="24"/>
                <w:szCs w:val="24"/>
              </w:rPr>
              <w:t>pH</w:t>
            </w:r>
            <w:r w:rsidRPr="00DB7DAE">
              <w:rPr>
                <w:color w:val="000000" w:themeColor="text1"/>
                <w:sz w:val="24"/>
                <w:szCs w:val="24"/>
              </w:rPr>
              <w:t>值為</w:t>
            </w:r>
            <w:r w:rsidRPr="00DB7DAE">
              <w:rPr>
                <w:color w:val="000000" w:themeColor="text1"/>
                <w:sz w:val="24"/>
                <w:szCs w:val="24"/>
              </w:rPr>
              <w:t>&lt;2</w:t>
            </w:r>
            <w:r w:rsidRPr="00DB7DAE">
              <w:rPr>
                <w:color w:val="000000" w:themeColor="text1"/>
                <w:sz w:val="24"/>
                <w:szCs w:val="24"/>
              </w:rPr>
              <w:t>，暗處，</w:t>
            </w:r>
            <w:r w:rsidRPr="00DB7DAE">
              <w:rPr>
                <w:color w:val="000000" w:themeColor="text1"/>
                <w:sz w:val="24"/>
                <w:szCs w:val="24"/>
              </w:rPr>
              <w:t>4±2</w:t>
            </w:r>
            <w:r w:rsidRPr="00DB7DAE">
              <w:rPr>
                <w:rFonts w:ascii="新細明體" w:eastAsia="新細明體"/>
                <w:color w:val="000000" w:themeColor="text1"/>
                <w:sz w:val="24"/>
                <w:szCs w:val="24"/>
              </w:rPr>
              <w:t>℃</w:t>
            </w:r>
            <w:r w:rsidRPr="00DB7DAE">
              <w:rPr>
                <w:color w:val="000000" w:themeColor="text1"/>
                <w:sz w:val="24"/>
                <w:szCs w:val="24"/>
              </w:rPr>
              <w:t>冷藏。</w:t>
            </w:r>
          </w:p>
        </w:tc>
        <w:tc>
          <w:tcPr>
            <w:tcW w:w="1587" w:type="dxa"/>
            <w:tcBorders>
              <w:right w:val="double" w:sz="4" w:space="0" w:color="auto"/>
            </w:tcBorders>
            <w:vAlign w:val="center"/>
          </w:tcPr>
          <w:p w14:paraId="71830E4A"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7</w:t>
            </w:r>
            <w:r w:rsidRPr="00DB7DAE">
              <w:rPr>
                <w:color w:val="000000" w:themeColor="text1"/>
                <w:sz w:val="24"/>
                <w:szCs w:val="24"/>
              </w:rPr>
              <w:t>天</w:t>
            </w:r>
          </w:p>
        </w:tc>
      </w:tr>
      <w:tr w:rsidR="00DB7DAE" w:rsidRPr="00DB7DAE" w14:paraId="2EBDD301" w14:textId="77777777" w:rsidTr="00C324DA">
        <w:trPr>
          <w:trHeight w:val="360"/>
          <w:jc w:val="center"/>
        </w:trPr>
        <w:tc>
          <w:tcPr>
            <w:tcW w:w="1863" w:type="dxa"/>
            <w:tcBorders>
              <w:left w:val="double" w:sz="4" w:space="0" w:color="auto"/>
            </w:tcBorders>
            <w:vAlign w:val="center"/>
          </w:tcPr>
          <w:p w14:paraId="5512893B" w14:textId="77777777" w:rsidR="003841FF" w:rsidRPr="00DB7DAE" w:rsidRDefault="003841FF" w:rsidP="00A52EB8">
            <w:pPr>
              <w:spacing w:before="0" w:after="0" w:line="240" w:lineRule="auto"/>
              <w:ind w:left="0"/>
              <w:jc w:val="center"/>
              <w:rPr>
                <w:color w:val="000000" w:themeColor="text1"/>
                <w:sz w:val="24"/>
                <w:szCs w:val="24"/>
              </w:rPr>
            </w:pPr>
            <w:r w:rsidRPr="00DB7DAE">
              <w:rPr>
                <w:color w:val="000000" w:themeColor="text1"/>
                <w:sz w:val="24"/>
                <w:szCs w:val="24"/>
              </w:rPr>
              <w:t>油脂</w:t>
            </w:r>
          </w:p>
        </w:tc>
        <w:tc>
          <w:tcPr>
            <w:tcW w:w="842" w:type="dxa"/>
            <w:vAlign w:val="center"/>
          </w:tcPr>
          <w:p w14:paraId="432775E6" w14:textId="77777777" w:rsidR="003841FF" w:rsidRPr="00DB7DAE" w:rsidRDefault="00DF36F3" w:rsidP="00C324DA">
            <w:pPr>
              <w:spacing w:before="0" w:after="0" w:line="240" w:lineRule="auto"/>
              <w:ind w:left="0"/>
              <w:jc w:val="center"/>
              <w:rPr>
                <w:color w:val="000000" w:themeColor="text1"/>
                <w:sz w:val="24"/>
                <w:szCs w:val="24"/>
              </w:rPr>
            </w:pPr>
            <w:r w:rsidRPr="00DB7DAE">
              <w:rPr>
                <w:color w:val="000000" w:themeColor="text1"/>
                <w:sz w:val="24"/>
                <w:szCs w:val="24"/>
              </w:rPr>
              <w:t>1000</w:t>
            </w:r>
          </w:p>
        </w:tc>
        <w:tc>
          <w:tcPr>
            <w:tcW w:w="3694" w:type="dxa"/>
            <w:vAlign w:val="center"/>
          </w:tcPr>
          <w:p w14:paraId="5BE2CDBF" w14:textId="77777777" w:rsidR="003841FF" w:rsidRPr="00DB7DAE" w:rsidRDefault="00DF36F3" w:rsidP="00C324DA">
            <w:pPr>
              <w:spacing w:before="0" w:after="0" w:line="240" w:lineRule="auto"/>
              <w:ind w:left="0"/>
              <w:rPr>
                <w:color w:val="000000" w:themeColor="text1"/>
                <w:sz w:val="24"/>
                <w:szCs w:val="24"/>
              </w:rPr>
            </w:pPr>
            <w:r w:rsidRPr="00DB7DAE">
              <w:rPr>
                <w:color w:val="000000" w:themeColor="text1"/>
                <w:sz w:val="24"/>
                <w:szCs w:val="24"/>
              </w:rPr>
              <w:t>廣口玻璃</w:t>
            </w:r>
            <w:r w:rsidR="00DF6DC2" w:rsidRPr="00DB7DAE">
              <w:rPr>
                <w:color w:val="000000" w:themeColor="text1"/>
                <w:sz w:val="24"/>
                <w:szCs w:val="24"/>
              </w:rPr>
              <w:t>採集</w:t>
            </w:r>
            <w:r w:rsidRPr="00DB7DAE">
              <w:rPr>
                <w:color w:val="000000" w:themeColor="text1"/>
                <w:sz w:val="24"/>
                <w:szCs w:val="24"/>
              </w:rPr>
              <w:t>瓶</w:t>
            </w:r>
          </w:p>
        </w:tc>
        <w:tc>
          <w:tcPr>
            <w:tcW w:w="2693" w:type="dxa"/>
          </w:tcPr>
          <w:p w14:paraId="26FC0662" w14:textId="7EC84053" w:rsidR="003841FF" w:rsidRPr="00DB7DAE" w:rsidRDefault="00C42D0C" w:rsidP="00CB5B68">
            <w:pPr>
              <w:spacing w:before="0" w:after="0" w:line="240" w:lineRule="auto"/>
              <w:ind w:left="0"/>
              <w:rPr>
                <w:color w:val="000000" w:themeColor="text1"/>
                <w:sz w:val="24"/>
                <w:szCs w:val="24"/>
              </w:rPr>
            </w:pPr>
            <w:r w:rsidRPr="00DB7DAE">
              <w:rPr>
                <w:color w:val="000000" w:themeColor="text1"/>
                <w:sz w:val="24"/>
                <w:szCs w:val="24"/>
              </w:rPr>
              <w:t>以</w:t>
            </w:r>
            <w:r w:rsidRPr="00DB7DAE">
              <w:rPr>
                <w:color w:val="000000" w:themeColor="text1"/>
                <w:sz w:val="24"/>
                <w:szCs w:val="24"/>
              </w:rPr>
              <w:t>1+1</w:t>
            </w:r>
            <w:r w:rsidRPr="00DB7DAE">
              <w:rPr>
                <w:color w:val="000000" w:themeColor="text1"/>
                <w:sz w:val="24"/>
                <w:szCs w:val="24"/>
              </w:rPr>
              <w:t>鹽或</w:t>
            </w:r>
            <w:r w:rsidRPr="00DB7DAE">
              <w:rPr>
                <w:color w:val="000000" w:themeColor="text1"/>
                <w:sz w:val="24"/>
                <w:szCs w:val="24"/>
              </w:rPr>
              <w:t>1+1</w:t>
            </w:r>
            <w:r w:rsidRPr="00DB7DAE">
              <w:rPr>
                <w:color w:val="000000" w:themeColor="text1"/>
                <w:sz w:val="24"/>
                <w:szCs w:val="24"/>
              </w:rPr>
              <w:t>硫酸酸化</w:t>
            </w:r>
            <w:proofErr w:type="gramStart"/>
            <w:r w:rsidRPr="00DB7DAE">
              <w:rPr>
                <w:color w:val="000000" w:themeColor="text1"/>
                <w:sz w:val="24"/>
                <w:szCs w:val="24"/>
              </w:rPr>
              <w:t>水樣至</w:t>
            </w:r>
            <w:proofErr w:type="gramEnd"/>
            <w:r w:rsidRPr="00DB7DAE">
              <w:rPr>
                <w:color w:val="000000" w:themeColor="text1"/>
                <w:sz w:val="24"/>
                <w:szCs w:val="24"/>
              </w:rPr>
              <w:t>pH &lt; 2</w:t>
            </w:r>
            <w:r w:rsidRPr="00DB7DAE">
              <w:rPr>
                <w:color w:val="000000" w:themeColor="text1"/>
                <w:sz w:val="24"/>
                <w:szCs w:val="24"/>
              </w:rPr>
              <w:t>，</w:t>
            </w:r>
            <w:r w:rsidRPr="00DB7DAE">
              <w:rPr>
                <w:color w:val="000000" w:themeColor="text1"/>
                <w:sz w:val="24"/>
                <w:szCs w:val="24"/>
              </w:rPr>
              <w:t>4℃</w:t>
            </w:r>
            <w:r w:rsidR="00E214AA" w:rsidRPr="00DB7DAE">
              <w:rPr>
                <w:color w:val="000000" w:themeColor="text1"/>
                <w:sz w:val="24"/>
                <w:szCs w:val="24"/>
              </w:rPr>
              <w:t>不可</w:t>
            </w:r>
            <w:r w:rsidR="00E214AA" w:rsidRPr="00DB7DAE">
              <w:rPr>
                <w:rFonts w:hint="eastAsia"/>
                <w:color w:val="000000" w:themeColor="text1"/>
                <w:sz w:val="24"/>
                <w:szCs w:val="24"/>
              </w:rPr>
              <w:t>水</w:t>
            </w:r>
            <w:proofErr w:type="gramStart"/>
            <w:r w:rsidR="00E214AA" w:rsidRPr="00DB7DAE">
              <w:rPr>
                <w:rFonts w:hint="eastAsia"/>
                <w:color w:val="000000" w:themeColor="text1"/>
                <w:sz w:val="24"/>
                <w:szCs w:val="24"/>
              </w:rPr>
              <w:t>樣</w:t>
            </w:r>
            <w:r w:rsidRPr="00DB7DAE">
              <w:rPr>
                <w:color w:val="000000" w:themeColor="text1"/>
                <w:sz w:val="24"/>
                <w:szCs w:val="24"/>
              </w:rPr>
              <w:t>預洗</w:t>
            </w:r>
            <w:proofErr w:type="gramEnd"/>
          </w:p>
        </w:tc>
        <w:tc>
          <w:tcPr>
            <w:tcW w:w="1587" w:type="dxa"/>
            <w:tcBorders>
              <w:right w:val="double" w:sz="4" w:space="0" w:color="auto"/>
            </w:tcBorders>
            <w:vAlign w:val="center"/>
          </w:tcPr>
          <w:p w14:paraId="2D8DA9F4" w14:textId="77777777" w:rsidR="003841FF" w:rsidRPr="00DB7DAE" w:rsidRDefault="00C42D0C" w:rsidP="00C324DA">
            <w:pPr>
              <w:spacing w:before="0" w:after="0" w:line="240" w:lineRule="auto"/>
              <w:ind w:left="0"/>
              <w:jc w:val="center"/>
              <w:rPr>
                <w:color w:val="000000" w:themeColor="text1"/>
                <w:sz w:val="24"/>
                <w:szCs w:val="24"/>
              </w:rPr>
            </w:pPr>
            <w:r w:rsidRPr="00DB7DAE">
              <w:rPr>
                <w:color w:val="000000" w:themeColor="text1"/>
                <w:sz w:val="24"/>
                <w:szCs w:val="24"/>
              </w:rPr>
              <w:t>28</w:t>
            </w:r>
            <w:r w:rsidRPr="00DB7DAE">
              <w:rPr>
                <w:color w:val="000000" w:themeColor="text1"/>
                <w:sz w:val="24"/>
                <w:szCs w:val="24"/>
              </w:rPr>
              <w:t>天</w:t>
            </w:r>
          </w:p>
        </w:tc>
      </w:tr>
      <w:tr w:rsidR="00DB7DAE" w:rsidRPr="00DB7DAE" w14:paraId="5CAC4242" w14:textId="77777777" w:rsidTr="00C324DA">
        <w:trPr>
          <w:trHeight w:val="322"/>
          <w:jc w:val="center"/>
        </w:trPr>
        <w:tc>
          <w:tcPr>
            <w:tcW w:w="1863" w:type="dxa"/>
            <w:tcBorders>
              <w:left w:val="double" w:sz="4" w:space="0" w:color="auto"/>
            </w:tcBorders>
            <w:vAlign w:val="center"/>
          </w:tcPr>
          <w:p w14:paraId="43548D47" w14:textId="77777777" w:rsidR="003841FF" w:rsidRPr="00DB7DAE" w:rsidRDefault="00B07DB3" w:rsidP="00A52EB8">
            <w:pPr>
              <w:spacing w:before="0" w:after="0" w:line="240" w:lineRule="auto"/>
              <w:ind w:left="0"/>
              <w:jc w:val="center"/>
              <w:rPr>
                <w:color w:val="000000" w:themeColor="text1"/>
                <w:sz w:val="24"/>
                <w:szCs w:val="24"/>
              </w:rPr>
            </w:pPr>
            <w:r w:rsidRPr="00DB7DAE">
              <w:rPr>
                <w:rFonts w:hint="eastAsia"/>
                <w:color w:val="000000" w:themeColor="text1"/>
                <w:sz w:val="24"/>
                <w:szCs w:val="24"/>
              </w:rPr>
              <w:t>大</w:t>
            </w:r>
            <w:r w:rsidR="003841FF" w:rsidRPr="00DB7DAE">
              <w:rPr>
                <w:color w:val="000000" w:themeColor="text1"/>
                <w:sz w:val="24"/>
                <w:szCs w:val="24"/>
              </w:rPr>
              <w:t>腸桿菌群</w:t>
            </w:r>
          </w:p>
        </w:tc>
        <w:tc>
          <w:tcPr>
            <w:tcW w:w="842" w:type="dxa"/>
            <w:vAlign w:val="center"/>
          </w:tcPr>
          <w:p w14:paraId="1DBCB450" w14:textId="77777777" w:rsidR="003841FF" w:rsidRPr="00DB7DAE" w:rsidRDefault="00C324DA" w:rsidP="00C324DA">
            <w:pPr>
              <w:spacing w:before="0" w:after="0" w:line="240" w:lineRule="auto"/>
              <w:ind w:left="0"/>
              <w:jc w:val="center"/>
              <w:rPr>
                <w:color w:val="000000" w:themeColor="text1"/>
                <w:sz w:val="24"/>
                <w:szCs w:val="24"/>
              </w:rPr>
            </w:pPr>
            <w:r w:rsidRPr="00DB7DAE">
              <w:rPr>
                <w:rFonts w:hint="eastAsia"/>
                <w:color w:val="000000" w:themeColor="text1"/>
                <w:sz w:val="24"/>
                <w:szCs w:val="24"/>
              </w:rPr>
              <w:t>120</w:t>
            </w:r>
          </w:p>
        </w:tc>
        <w:tc>
          <w:tcPr>
            <w:tcW w:w="3694" w:type="dxa"/>
            <w:vAlign w:val="center"/>
          </w:tcPr>
          <w:p w14:paraId="6B5E1A88" w14:textId="77777777" w:rsidR="003841FF" w:rsidRPr="00DB7DAE" w:rsidRDefault="00DF6DC2" w:rsidP="00C324DA">
            <w:pPr>
              <w:spacing w:before="0" w:after="0" w:line="240" w:lineRule="auto"/>
              <w:ind w:left="0"/>
              <w:rPr>
                <w:color w:val="000000" w:themeColor="text1"/>
                <w:sz w:val="24"/>
                <w:szCs w:val="24"/>
              </w:rPr>
            </w:pPr>
            <w:proofErr w:type="gramStart"/>
            <w:r w:rsidRPr="00DB7DAE">
              <w:rPr>
                <w:color w:val="000000" w:themeColor="text1"/>
                <w:sz w:val="24"/>
                <w:szCs w:val="24"/>
              </w:rPr>
              <w:t>無菌袋</w:t>
            </w:r>
            <w:r w:rsidR="003841FF" w:rsidRPr="00DB7DAE">
              <w:rPr>
                <w:color w:val="000000" w:themeColor="text1"/>
                <w:sz w:val="24"/>
                <w:szCs w:val="24"/>
              </w:rPr>
              <w:t>或</w:t>
            </w:r>
            <w:proofErr w:type="gramEnd"/>
            <w:r w:rsidR="003841FF" w:rsidRPr="00DB7DAE">
              <w:rPr>
                <w:color w:val="000000" w:themeColor="text1"/>
                <w:sz w:val="24"/>
                <w:szCs w:val="24"/>
              </w:rPr>
              <w:t>無菌瓶</w:t>
            </w:r>
          </w:p>
        </w:tc>
        <w:tc>
          <w:tcPr>
            <w:tcW w:w="2693" w:type="dxa"/>
          </w:tcPr>
          <w:p w14:paraId="142CB976" w14:textId="77777777" w:rsidR="003841FF" w:rsidRPr="00DB7DAE" w:rsidRDefault="003841FF" w:rsidP="00B852D9">
            <w:pPr>
              <w:spacing w:before="0" w:after="0" w:line="240" w:lineRule="auto"/>
              <w:ind w:left="0"/>
              <w:jc w:val="left"/>
              <w:rPr>
                <w:color w:val="000000" w:themeColor="text1"/>
                <w:sz w:val="24"/>
                <w:szCs w:val="24"/>
              </w:rPr>
            </w:pPr>
            <w:r w:rsidRPr="00DB7DAE">
              <w:rPr>
                <w:color w:val="000000" w:themeColor="text1"/>
                <w:sz w:val="24"/>
                <w:szCs w:val="24"/>
              </w:rPr>
              <w:t>4±2</w:t>
            </w:r>
            <w:r w:rsidRPr="00DB7DAE">
              <w:rPr>
                <w:rFonts w:ascii="新細明體" w:eastAsia="新細明體"/>
                <w:color w:val="000000" w:themeColor="text1"/>
                <w:sz w:val="24"/>
                <w:szCs w:val="24"/>
              </w:rPr>
              <w:t>℃</w:t>
            </w:r>
            <w:r w:rsidRPr="00DB7DAE">
              <w:rPr>
                <w:color w:val="000000" w:themeColor="text1"/>
                <w:sz w:val="24"/>
                <w:szCs w:val="24"/>
              </w:rPr>
              <w:t>冷藏。</w:t>
            </w:r>
          </w:p>
        </w:tc>
        <w:tc>
          <w:tcPr>
            <w:tcW w:w="1587" w:type="dxa"/>
            <w:tcBorders>
              <w:right w:val="double" w:sz="4" w:space="0" w:color="auto"/>
            </w:tcBorders>
            <w:vAlign w:val="center"/>
          </w:tcPr>
          <w:p w14:paraId="12D3A6A2"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24</w:t>
            </w:r>
            <w:r w:rsidRPr="00DB7DAE">
              <w:rPr>
                <w:color w:val="000000" w:themeColor="text1"/>
                <w:sz w:val="24"/>
                <w:szCs w:val="24"/>
              </w:rPr>
              <w:t>小時</w:t>
            </w:r>
          </w:p>
        </w:tc>
      </w:tr>
      <w:tr w:rsidR="00DB7DAE" w:rsidRPr="00DB7DAE" w14:paraId="64839ACB" w14:textId="77777777" w:rsidTr="00C324DA">
        <w:trPr>
          <w:trHeight w:val="894"/>
          <w:jc w:val="center"/>
        </w:trPr>
        <w:tc>
          <w:tcPr>
            <w:tcW w:w="1863" w:type="dxa"/>
            <w:tcBorders>
              <w:left w:val="double" w:sz="4" w:space="0" w:color="auto"/>
            </w:tcBorders>
            <w:vAlign w:val="center"/>
          </w:tcPr>
          <w:p w14:paraId="5776BAA9" w14:textId="77777777" w:rsidR="003841FF" w:rsidRPr="00DB7DAE" w:rsidRDefault="003841FF" w:rsidP="00A52EB8">
            <w:pPr>
              <w:spacing w:before="0" w:after="0" w:line="240" w:lineRule="auto"/>
              <w:ind w:left="0"/>
              <w:jc w:val="center"/>
              <w:rPr>
                <w:color w:val="000000" w:themeColor="text1"/>
                <w:sz w:val="24"/>
                <w:szCs w:val="24"/>
              </w:rPr>
            </w:pPr>
            <w:r w:rsidRPr="00DB7DAE">
              <w:rPr>
                <w:color w:val="000000" w:themeColor="text1"/>
                <w:sz w:val="24"/>
                <w:szCs w:val="24"/>
              </w:rPr>
              <w:t>比導電度</w:t>
            </w:r>
          </w:p>
        </w:tc>
        <w:tc>
          <w:tcPr>
            <w:tcW w:w="842" w:type="dxa"/>
            <w:vAlign w:val="center"/>
          </w:tcPr>
          <w:p w14:paraId="00E3D9B0"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500</w:t>
            </w:r>
          </w:p>
        </w:tc>
        <w:tc>
          <w:tcPr>
            <w:tcW w:w="3694" w:type="dxa"/>
            <w:vAlign w:val="center"/>
          </w:tcPr>
          <w:p w14:paraId="4022E4D1" w14:textId="77777777" w:rsidR="003841FF" w:rsidRPr="00DB7DAE" w:rsidRDefault="003841FF" w:rsidP="00C324DA">
            <w:pPr>
              <w:spacing w:before="0" w:after="0" w:line="240" w:lineRule="auto"/>
              <w:ind w:left="0"/>
              <w:rPr>
                <w:color w:val="000000" w:themeColor="text1"/>
                <w:sz w:val="24"/>
                <w:szCs w:val="24"/>
              </w:rPr>
            </w:pPr>
            <w:proofErr w:type="gramStart"/>
            <w:r w:rsidRPr="00DB7DAE">
              <w:rPr>
                <w:color w:val="000000" w:themeColor="text1"/>
                <w:sz w:val="24"/>
                <w:szCs w:val="24"/>
              </w:rPr>
              <w:t>採</w:t>
            </w:r>
            <w:proofErr w:type="gramEnd"/>
            <w:r w:rsidRPr="00DB7DAE">
              <w:rPr>
                <w:color w:val="000000" w:themeColor="text1"/>
                <w:sz w:val="24"/>
                <w:szCs w:val="24"/>
              </w:rPr>
              <w:t>樣後無法在</w:t>
            </w:r>
            <w:r w:rsidRPr="00DB7DAE">
              <w:rPr>
                <w:color w:val="000000" w:themeColor="text1"/>
                <w:sz w:val="24"/>
                <w:szCs w:val="24"/>
              </w:rPr>
              <w:t>24</w:t>
            </w:r>
            <w:r w:rsidRPr="00DB7DAE">
              <w:rPr>
                <w:color w:val="000000" w:themeColor="text1"/>
                <w:sz w:val="24"/>
                <w:szCs w:val="24"/>
              </w:rPr>
              <w:t>小時內測定，應立即以</w:t>
            </w:r>
            <w:r w:rsidRPr="00DB7DAE">
              <w:rPr>
                <w:color w:val="000000" w:themeColor="text1"/>
                <w:sz w:val="24"/>
                <w:szCs w:val="24"/>
              </w:rPr>
              <w:t>0.45µm</w:t>
            </w:r>
            <w:proofErr w:type="gramStart"/>
            <w:r w:rsidRPr="00DB7DAE">
              <w:rPr>
                <w:color w:val="000000" w:themeColor="text1"/>
                <w:sz w:val="24"/>
                <w:szCs w:val="24"/>
              </w:rPr>
              <w:t>濾膜過濾</w:t>
            </w:r>
            <w:proofErr w:type="gramEnd"/>
            <w:r w:rsidRPr="00DB7DAE">
              <w:rPr>
                <w:color w:val="000000" w:themeColor="text1"/>
                <w:sz w:val="24"/>
                <w:szCs w:val="24"/>
              </w:rPr>
              <w:t>後，</w:t>
            </w:r>
            <w:r w:rsidRPr="00DB7DAE">
              <w:rPr>
                <w:color w:val="000000" w:themeColor="text1"/>
                <w:sz w:val="24"/>
                <w:szCs w:val="24"/>
              </w:rPr>
              <w:t>4</w:t>
            </w:r>
            <w:r w:rsidRPr="00DB7DAE">
              <w:rPr>
                <w:rFonts w:ascii="新細明體" w:eastAsia="新細明體"/>
                <w:color w:val="000000" w:themeColor="text1"/>
                <w:sz w:val="24"/>
                <w:szCs w:val="24"/>
              </w:rPr>
              <w:t>℃</w:t>
            </w:r>
            <w:r w:rsidRPr="00DB7DAE">
              <w:rPr>
                <w:color w:val="000000" w:themeColor="text1"/>
                <w:sz w:val="24"/>
                <w:szCs w:val="24"/>
              </w:rPr>
              <w:t>冷藏避免與空氣接觸</w:t>
            </w:r>
          </w:p>
        </w:tc>
        <w:tc>
          <w:tcPr>
            <w:tcW w:w="2693" w:type="dxa"/>
            <w:vAlign w:val="center"/>
          </w:tcPr>
          <w:p w14:paraId="15B10264" w14:textId="77777777" w:rsidR="003841FF" w:rsidRPr="00DB7DAE" w:rsidRDefault="00C42D0C" w:rsidP="00B852D9">
            <w:pPr>
              <w:tabs>
                <w:tab w:val="left" w:pos="1374"/>
              </w:tabs>
              <w:spacing w:before="0" w:after="0" w:line="240" w:lineRule="auto"/>
              <w:ind w:leftChars="-10" w:left="-26"/>
              <w:jc w:val="left"/>
              <w:rPr>
                <w:color w:val="000000" w:themeColor="text1"/>
                <w:sz w:val="24"/>
                <w:szCs w:val="24"/>
              </w:rPr>
            </w:pPr>
            <w:r w:rsidRPr="00DB7DAE">
              <w:rPr>
                <w:color w:val="000000" w:themeColor="text1"/>
                <w:sz w:val="24"/>
                <w:szCs w:val="24"/>
              </w:rPr>
              <w:t xml:space="preserve">　　　　　</w:t>
            </w:r>
            <w:r w:rsidR="00282C33" w:rsidRPr="00DB7DAE">
              <w:rPr>
                <w:color w:val="000000" w:themeColor="text1"/>
                <w:sz w:val="24"/>
                <w:szCs w:val="24"/>
              </w:rPr>
              <w:t>－</w:t>
            </w:r>
          </w:p>
        </w:tc>
        <w:tc>
          <w:tcPr>
            <w:tcW w:w="1587" w:type="dxa"/>
            <w:tcBorders>
              <w:right w:val="double" w:sz="4" w:space="0" w:color="auto"/>
            </w:tcBorders>
            <w:vAlign w:val="center"/>
          </w:tcPr>
          <w:p w14:paraId="42B57AD0"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立刻分析</w:t>
            </w:r>
          </w:p>
          <w:p w14:paraId="47355827"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w:t>
            </w:r>
            <w:r w:rsidRPr="00DB7DAE">
              <w:rPr>
                <w:color w:val="000000" w:themeColor="text1"/>
                <w:sz w:val="24"/>
                <w:szCs w:val="24"/>
              </w:rPr>
              <w:t>現場測定</w:t>
            </w:r>
            <w:r w:rsidRPr="00DB7DAE">
              <w:rPr>
                <w:color w:val="000000" w:themeColor="text1"/>
                <w:sz w:val="24"/>
                <w:szCs w:val="24"/>
              </w:rPr>
              <w:t>)</w:t>
            </w:r>
          </w:p>
        </w:tc>
      </w:tr>
      <w:tr w:rsidR="00DB7DAE" w:rsidRPr="00DB7DAE" w14:paraId="4865E316" w14:textId="77777777" w:rsidTr="00C324DA">
        <w:trPr>
          <w:trHeight w:val="665"/>
          <w:jc w:val="center"/>
        </w:trPr>
        <w:tc>
          <w:tcPr>
            <w:tcW w:w="1863" w:type="dxa"/>
            <w:tcBorders>
              <w:left w:val="double" w:sz="4" w:space="0" w:color="auto"/>
            </w:tcBorders>
            <w:vAlign w:val="center"/>
          </w:tcPr>
          <w:p w14:paraId="27D65AA7" w14:textId="77777777" w:rsidR="003841FF" w:rsidRPr="00DB7DAE" w:rsidRDefault="003841FF" w:rsidP="00A52EB8">
            <w:pPr>
              <w:spacing w:before="0" w:after="0" w:line="240" w:lineRule="auto"/>
              <w:ind w:left="0"/>
              <w:jc w:val="center"/>
              <w:rPr>
                <w:color w:val="000000" w:themeColor="text1"/>
                <w:sz w:val="24"/>
                <w:szCs w:val="24"/>
              </w:rPr>
            </w:pPr>
            <w:r w:rsidRPr="00DB7DAE">
              <w:rPr>
                <w:color w:val="000000" w:themeColor="text1"/>
                <w:sz w:val="24"/>
                <w:szCs w:val="24"/>
              </w:rPr>
              <w:t>氯鹽</w:t>
            </w:r>
          </w:p>
        </w:tc>
        <w:tc>
          <w:tcPr>
            <w:tcW w:w="842" w:type="dxa"/>
            <w:vAlign w:val="center"/>
          </w:tcPr>
          <w:p w14:paraId="65608AA3" w14:textId="77777777" w:rsidR="003841FF" w:rsidRPr="00DB7DAE" w:rsidRDefault="00C324DA" w:rsidP="00C324DA">
            <w:pPr>
              <w:spacing w:before="0" w:after="0" w:line="240" w:lineRule="auto"/>
              <w:ind w:left="0"/>
              <w:jc w:val="center"/>
              <w:rPr>
                <w:color w:val="000000" w:themeColor="text1"/>
                <w:sz w:val="24"/>
                <w:szCs w:val="24"/>
              </w:rPr>
            </w:pPr>
            <w:r w:rsidRPr="00DB7DAE">
              <w:rPr>
                <w:rFonts w:hint="eastAsia"/>
                <w:color w:val="000000" w:themeColor="text1"/>
                <w:sz w:val="24"/>
                <w:szCs w:val="24"/>
              </w:rPr>
              <w:t>200</w:t>
            </w:r>
          </w:p>
        </w:tc>
        <w:tc>
          <w:tcPr>
            <w:tcW w:w="3694" w:type="dxa"/>
            <w:vAlign w:val="center"/>
          </w:tcPr>
          <w:p w14:paraId="43B3847A" w14:textId="77777777" w:rsidR="003841FF" w:rsidRPr="00DB7DAE" w:rsidRDefault="003841FF" w:rsidP="00C324DA">
            <w:pPr>
              <w:spacing w:before="0" w:after="0" w:line="240" w:lineRule="auto"/>
              <w:ind w:left="0"/>
              <w:rPr>
                <w:color w:val="000000" w:themeColor="text1"/>
                <w:sz w:val="24"/>
                <w:szCs w:val="24"/>
              </w:rPr>
            </w:pPr>
            <w:r w:rsidRPr="00DB7DAE">
              <w:rPr>
                <w:color w:val="000000" w:themeColor="text1"/>
                <w:sz w:val="24"/>
                <w:szCs w:val="24"/>
              </w:rPr>
              <w:t>使用清潔並經試劑水清洗過之</w:t>
            </w:r>
            <w:proofErr w:type="gramStart"/>
            <w:r w:rsidRPr="00DB7DAE">
              <w:rPr>
                <w:color w:val="000000" w:themeColor="text1"/>
                <w:sz w:val="24"/>
                <w:szCs w:val="24"/>
              </w:rPr>
              <w:t>塑膠瓶或玻璃瓶</w:t>
            </w:r>
            <w:proofErr w:type="gramEnd"/>
          </w:p>
        </w:tc>
        <w:tc>
          <w:tcPr>
            <w:tcW w:w="2693" w:type="dxa"/>
          </w:tcPr>
          <w:p w14:paraId="58EE206C" w14:textId="77777777" w:rsidR="003841FF" w:rsidRPr="00DB7DAE" w:rsidRDefault="00C42D0C" w:rsidP="00B852D9">
            <w:pPr>
              <w:spacing w:before="0" w:after="0" w:line="240" w:lineRule="auto"/>
              <w:ind w:left="0"/>
              <w:jc w:val="left"/>
              <w:rPr>
                <w:color w:val="000000" w:themeColor="text1"/>
                <w:sz w:val="24"/>
                <w:szCs w:val="24"/>
              </w:rPr>
            </w:pPr>
            <w:r w:rsidRPr="00DB7DAE">
              <w:rPr>
                <w:color w:val="000000" w:themeColor="text1"/>
                <w:sz w:val="24"/>
                <w:szCs w:val="24"/>
              </w:rPr>
              <w:t xml:space="preserve">　　　　　</w:t>
            </w:r>
            <w:r w:rsidR="00282C33" w:rsidRPr="00DB7DAE">
              <w:rPr>
                <w:color w:val="000000" w:themeColor="text1"/>
                <w:sz w:val="24"/>
                <w:szCs w:val="24"/>
              </w:rPr>
              <w:t>－</w:t>
            </w:r>
          </w:p>
        </w:tc>
        <w:tc>
          <w:tcPr>
            <w:tcW w:w="1587" w:type="dxa"/>
            <w:tcBorders>
              <w:right w:val="double" w:sz="4" w:space="0" w:color="auto"/>
            </w:tcBorders>
            <w:vAlign w:val="center"/>
          </w:tcPr>
          <w:p w14:paraId="425EC2D9"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28</w:t>
            </w:r>
            <w:r w:rsidRPr="00DB7DAE">
              <w:rPr>
                <w:color w:val="000000" w:themeColor="text1"/>
                <w:sz w:val="24"/>
                <w:szCs w:val="24"/>
              </w:rPr>
              <w:t>天</w:t>
            </w:r>
          </w:p>
        </w:tc>
      </w:tr>
      <w:tr w:rsidR="00DB7DAE" w:rsidRPr="00DB7DAE" w14:paraId="73714682" w14:textId="77777777" w:rsidTr="00C324DA">
        <w:trPr>
          <w:trHeight w:val="673"/>
          <w:jc w:val="center"/>
        </w:trPr>
        <w:tc>
          <w:tcPr>
            <w:tcW w:w="1863" w:type="dxa"/>
            <w:tcBorders>
              <w:left w:val="double" w:sz="4" w:space="0" w:color="auto"/>
            </w:tcBorders>
            <w:vAlign w:val="center"/>
          </w:tcPr>
          <w:p w14:paraId="07C59E2F" w14:textId="77777777" w:rsidR="003841FF" w:rsidRPr="00DB7DAE" w:rsidRDefault="003841FF" w:rsidP="00A52EB8">
            <w:pPr>
              <w:spacing w:before="0" w:after="0" w:line="240" w:lineRule="auto"/>
              <w:ind w:left="0"/>
              <w:jc w:val="center"/>
              <w:rPr>
                <w:color w:val="000000" w:themeColor="text1"/>
                <w:sz w:val="24"/>
                <w:szCs w:val="24"/>
              </w:rPr>
            </w:pPr>
            <w:r w:rsidRPr="00DB7DAE">
              <w:rPr>
                <w:color w:val="000000" w:themeColor="text1"/>
                <w:sz w:val="24"/>
                <w:szCs w:val="24"/>
              </w:rPr>
              <w:t>硝酸鹽氮</w:t>
            </w:r>
            <w:r w:rsidRPr="00DB7DAE">
              <w:rPr>
                <w:color w:val="000000" w:themeColor="text1"/>
                <w:sz w:val="24"/>
                <w:szCs w:val="24"/>
              </w:rPr>
              <w:t>/</w:t>
            </w:r>
            <w:r w:rsidRPr="00DB7DAE">
              <w:rPr>
                <w:color w:val="000000" w:themeColor="text1"/>
                <w:sz w:val="24"/>
                <w:szCs w:val="24"/>
              </w:rPr>
              <w:t>硝酸鹽</w:t>
            </w:r>
          </w:p>
        </w:tc>
        <w:tc>
          <w:tcPr>
            <w:tcW w:w="842" w:type="dxa"/>
            <w:vAlign w:val="center"/>
          </w:tcPr>
          <w:p w14:paraId="435226B9" w14:textId="77777777" w:rsidR="003841FF" w:rsidRPr="00DB7DAE" w:rsidRDefault="00C324DA" w:rsidP="00C324DA">
            <w:pPr>
              <w:spacing w:before="0" w:after="0" w:line="240" w:lineRule="auto"/>
              <w:ind w:left="0"/>
              <w:jc w:val="center"/>
              <w:rPr>
                <w:color w:val="000000" w:themeColor="text1"/>
                <w:sz w:val="24"/>
                <w:szCs w:val="24"/>
              </w:rPr>
            </w:pPr>
            <w:r w:rsidRPr="00DB7DAE">
              <w:rPr>
                <w:rFonts w:hint="eastAsia"/>
                <w:color w:val="000000" w:themeColor="text1"/>
                <w:sz w:val="24"/>
                <w:szCs w:val="24"/>
              </w:rPr>
              <w:t>500</w:t>
            </w:r>
          </w:p>
        </w:tc>
        <w:tc>
          <w:tcPr>
            <w:tcW w:w="3694" w:type="dxa"/>
            <w:vAlign w:val="center"/>
          </w:tcPr>
          <w:p w14:paraId="41A46325" w14:textId="77777777" w:rsidR="003841FF" w:rsidRPr="00DB7DAE" w:rsidRDefault="003841FF" w:rsidP="00C324DA">
            <w:pPr>
              <w:spacing w:before="0" w:after="0" w:line="240" w:lineRule="auto"/>
              <w:ind w:left="0"/>
              <w:rPr>
                <w:color w:val="000000" w:themeColor="text1"/>
                <w:sz w:val="24"/>
                <w:szCs w:val="24"/>
              </w:rPr>
            </w:pPr>
            <w:r w:rsidRPr="00DB7DAE">
              <w:rPr>
                <w:color w:val="000000" w:themeColor="text1"/>
                <w:sz w:val="24"/>
                <w:szCs w:val="24"/>
              </w:rPr>
              <w:t>玻璃或塑膠瓶</w:t>
            </w:r>
          </w:p>
        </w:tc>
        <w:tc>
          <w:tcPr>
            <w:tcW w:w="2693" w:type="dxa"/>
          </w:tcPr>
          <w:p w14:paraId="5A7C5769" w14:textId="77777777" w:rsidR="003841FF" w:rsidRPr="00DB7DAE" w:rsidRDefault="003841FF" w:rsidP="00CB5B68">
            <w:pPr>
              <w:spacing w:before="0" w:after="0" w:line="240" w:lineRule="auto"/>
              <w:ind w:left="0"/>
              <w:rPr>
                <w:color w:val="000000" w:themeColor="text1"/>
                <w:sz w:val="24"/>
                <w:szCs w:val="24"/>
              </w:rPr>
            </w:pPr>
            <w:r w:rsidRPr="00DB7DAE">
              <w:rPr>
                <w:color w:val="000000" w:themeColor="text1"/>
                <w:sz w:val="24"/>
                <w:szCs w:val="24"/>
              </w:rPr>
              <w:t>暗處，</w:t>
            </w:r>
            <w:r w:rsidRPr="00DB7DAE">
              <w:rPr>
                <w:color w:val="000000" w:themeColor="text1"/>
                <w:sz w:val="24"/>
                <w:szCs w:val="24"/>
              </w:rPr>
              <w:t>4</w:t>
            </w:r>
            <w:r w:rsidRPr="00DB7DAE">
              <w:rPr>
                <w:rFonts w:ascii="新細明體" w:eastAsia="新細明體"/>
                <w:color w:val="000000" w:themeColor="text1"/>
                <w:sz w:val="24"/>
                <w:szCs w:val="24"/>
              </w:rPr>
              <w:t>℃</w:t>
            </w:r>
            <w:r w:rsidRPr="00DB7DAE">
              <w:rPr>
                <w:color w:val="000000" w:themeColor="text1"/>
                <w:sz w:val="24"/>
                <w:szCs w:val="24"/>
              </w:rPr>
              <w:t>冷藏（樣品不可加酸保存）</w:t>
            </w:r>
          </w:p>
        </w:tc>
        <w:tc>
          <w:tcPr>
            <w:tcW w:w="1587" w:type="dxa"/>
            <w:tcBorders>
              <w:right w:val="double" w:sz="4" w:space="0" w:color="auto"/>
            </w:tcBorders>
            <w:vAlign w:val="center"/>
          </w:tcPr>
          <w:p w14:paraId="6F32303B"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 xml:space="preserve">48 </w:t>
            </w:r>
            <w:r w:rsidRPr="00DB7DAE">
              <w:rPr>
                <w:color w:val="000000" w:themeColor="text1"/>
                <w:sz w:val="24"/>
                <w:szCs w:val="24"/>
              </w:rPr>
              <w:t>小時</w:t>
            </w:r>
          </w:p>
        </w:tc>
      </w:tr>
      <w:tr w:rsidR="00DB7DAE" w:rsidRPr="00DB7DAE" w14:paraId="68300C37" w14:textId="77777777" w:rsidTr="00C324DA">
        <w:trPr>
          <w:trHeight w:val="404"/>
          <w:jc w:val="center"/>
        </w:trPr>
        <w:tc>
          <w:tcPr>
            <w:tcW w:w="1863" w:type="dxa"/>
            <w:tcBorders>
              <w:left w:val="double" w:sz="4" w:space="0" w:color="auto"/>
            </w:tcBorders>
            <w:vAlign w:val="center"/>
          </w:tcPr>
          <w:p w14:paraId="5BAAEBD3" w14:textId="77777777" w:rsidR="003841FF" w:rsidRPr="00DB7DAE" w:rsidRDefault="003841FF" w:rsidP="00A52EB8">
            <w:pPr>
              <w:spacing w:before="0" w:after="0" w:line="240" w:lineRule="auto"/>
              <w:ind w:left="0"/>
              <w:jc w:val="center"/>
              <w:rPr>
                <w:color w:val="000000" w:themeColor="text1"/>
                <w:sz w:val="24"/>
                <w:szCs w:val="24"/>
              </w:rPr>
            </w:pPr>
            <w:r w:rsidRPr="00DB7DAE">
              <w:rPr>
                <w:color w:val="000000" w:themeColor="text1"/>
                <w:sz w:val="24"/>
                <w:szCs w:val="24"/>
              </w:rPr>
              <w:t>鐵</w:t>
            </w:r>
            <w:r w:rsidRPr="00DB7DAE">
              <w:rPr>
                <w:color w:val="000000" w:themeColor="text1"/>
                <w:sz w:val="24"/>
                <w:szCs w:val="24"/>
              </w:rPr>
              <w:t>/</w:t>
            </w:r>
            <w:r w:rsidRPr="00DB7DAE">
              <w:rPr>
                <w:color w:val="000000" w:themeColor="text1"/>
                <w:sz w:val="24"/>
                <w:szCs w:val="24"/>
              </w:rPr>
              <w:t>錳</w:t>
            </w:r>
          </w:p>
        </w:tc>
        <w:tc>
          <w:tcPr>
            <w:tcW w:w="842" w:type="dxa"/>
            <w:vAlign w:val="center"/>
          </w:tcPr>
          <w:p w14:paraId="4725EE92"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200</w:t>
            </w:r>
          </w:p>
        </w:tc>
        <w:tc>
          <w:tcPr>
            <w:tcW w:w="3694" w:type="dxa"/>
            <w:vAlign w:val="center"/>
          </w:tcPr>
          <w:p w14:paraId="153E269E" w14:textId="77777777" w:rsidR="003841FF" w:rsidRPr="00DB7DAE" w:rsidRDefault="003841FF" w:rsidP="00C324DA">
            <w:pPr>
              <w:spacing w:before="0" w:after="0" w:line="240" w:lineRule="auto"/>
              <w:ind w:left="0"/>
              <w:rPr>
                <w:color w:val="000000" w:themeColor="text1"/>
                <w:sz w:val="24"/>
                <w:szCs w:val="24"/>
              </w:rPr>
            </w:pPr>
            <w:r w:rsidRPr="00DB7DAE">
              <w:rPr>
                <w:color w:val="000000" w:themeColor="text1"/>
                <w:sz w:val="24"/>
                <w:szCs w:val="24"/>
              </w:rPr>
              <w:t>以</w:t>
            </w:r>
            <w:r w:rsidRPr="00DB7DAE">
              <w:rPr>
                <w:color w:val="000000" w:themeColor="text1"/>
                <w:sz w:val="24"/>
                <w:szCs w:val="24"/>
              </w:rPr>
              <w:t>1+1</w:t>
            </w:r>
            <w:r w:rsidRPr="00DB7DAE">
              <w:rPr>
                <w:color w:val="000000" w:themeColor="text1"/>
                <w:sz w:val="24"/>
                <w:szCs w:val="24"/>
              </w:rPr>
              <w:t>硝酸洗淨之塑膠瓶</w:t>
            </w:r>
          </w:p>
        </w:tc>
        <w:tc>
          <w:tcPr>
            <w:tcW w:w="2693" w:type="dxa"/>
          </w:tcPr>
          <w:p w14:paraId="0C5C2B22" w14:textId="77777777" w:rsidR="003841FF" w:rsidRPr="00DB7DAE" w:rsidRDefault="003841FF" w:rsidP="00CB5B68">
            <w:pPr>
              <w:spacing w:before="0" w:after="0" w:line="240" w:lineRule="auto"/>
              <w:ind w:left="0"/>
              <w:rPr>
                <w:color w:val="000000" w:themeColor="text1"/>
                <w:sz w:val="24"/>
                <w:szCs w:val="24"/>
              </w:rPr>
            </w:pPr>
            <w:r w:rsidRPr="00DB7DAE">
              <w:rPr>
                <w:color w:val="000000" w:themeColor="text1"/>
                <w:sz w:val="24"/>
                <w:szCs w:val="24"/>
              </w:rPr>
              <w:t>加硝酸使</w:t>
            </w:r>
            <w:r w:rsidRPr="00DB7DAE">
              <w:rPr>
                <w:color w:val="000000" w:themeColor="text1"/>
                <w:sz w:val="24"/>
                <w:szCs w:val="24"/>
              </w:rPr>
              <w:t>pH &lt; 2</w:t>
            </w:r>
            <w:r w:rsidRPr="00DB7DAE">
              <w:rPr>
                <w:color w:val="000000" w:themeColor="text1"/>
                <w:sz w:val="24"/>
                <w:szCs w:val="24"/>
              </w:rPr>
              <w:t>，</w:t>
            </w:r>
            <w:r w:rsidRPr="00DB7DAE">
              <w:rPr>
                <w:color w:val="000000" w:themeColor="text1"/>
                <w:sz w:val="24"/>
                <w:szCs w:val="24"/>
              </w:rPr>
              <w:t>4±2</w:t>
            </w:r>
            <w:r w:rsidRPr="00DB7DAE">
              <w:rPr>
                <w:rFonts w:ascii="新細明體" w:eastAsia="新細明體"/>
                <w:color w:val="000000" w:themeColor="text1"/>
                <w:sz w:val="24"/>
                <w:szCs w:val="24"/>
              </w:rPr>
              <w:t>℃</w:t>
            </w:r>
            <w:r w:rsidRPr="00DB7DAE">
              <w:rPr>
                <w:color w:val="000000" w:themeColor="text1"/>
                <w:sz w:val="24"/>
                <w:szCs w:val="24"/>
              </w:rPr>
              <w:t>冷藏</w:t>
            </w:r>
          </w:p>
        </w:tc>
        <w:tc>
          <w:tcPr>
            <w:tcW w:w="1587" w:type="dxa"/>
            <w:tcBorders>
              <w:right w:val="double" w:sz="4" w:space="0" w:color="auto"/>
            </w:tcBorders>
            <w:vAlign w:val="center"/>
          </w:tcPr>
          <w:p w14:paraId="46EF5F83"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180</w:t>
            </w:r>
            <w:r w:rsidRPr="00DB7DAE">
              <w:rPr>
                <w:color w:val="000000" w:themeColor="text1"/>
                <w:sz w:val="24"/>
                <w:szCs w:val="24"/>
              </w:rPr>
              <w:t>天</w:t>
            </w:r>
          </w:p>
        </w:tc>
      </w:tr>
      <w:tr w:rsidR="00DB7DAE" w:rsidRPr="00DB7DAE" w14:paraId="254C5D69" w14:textId="77777777" w:rsidTr="00C324DA">
        <w:trPr>
          <w:trHeight w:val="430"/>
          <w:jc w:val="center"/>
        </w:trPr>
        <w:tc>
          <w:tcPr>
            <w:tcW w:w="1863" w:type="dxa"/>
            <w:tcBorders>
              <w:left w:val="double" w:sz="4" w:space="0" w:color="auto"/>
            </w:tcBorders>
            <w:vAlign w:val="center"/>
          </w:tcPr>
          <w:p w14:paraId="16517BD7" w14:textId="77777777" w:rsidR="003841FF" w:rsidRPr="00DB7DAE" w:rsidRDefault="003841FF" w:rsidP="00A52EB8">
            <w:pPr>
              <w:spacing w:before="0" w:after="0" w:line="240" w:lineRule="auto"/>
              <w:ind w:left="0"/>
              <w:jc w:val="center"/>
              <w:rPr>
                <w:color w:val="000000" w:themeColor="text1"/>
                <w:sz w:val="24"/>
                <w:szCs w:val="24"/>
              </w:rPr>
            </w:pPr>
            <w:r w:rsidRPr="00DB7DAE">
              <w:rPr>
                <w:color w:val="000000" w:themeColor="text1"/>
                <w:sz w:val="24"/>
                <w:szCs w:val="24"/>
              </w:rPr>
              <w:t>總菌落數</w:t>
            </w:r>
          </w:p>
        </w:tc>
        <w:tc>
          <w:tcPr>
            <w:tcW w:w="842" w:type="dxa"/>
            <w:vAlign w:val="center"/>
          </w:tcPr>
          <w:p w14:paraId="4F08A31F"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250</w:t>
            </w:r>
          </w:p>
        </w:tc>
        <w:tc>
          <w:tcPr>
            <w:tcW w:w="3694" w:type="dxa"/>
            <w:vAlign w:val="center"/>
          </w:tcPr>
          <w:p w14:paraId="1966C90F" w14:textId="77777777" w:rsidR="003841FF" w:rsidRPr="00DB7DAE" w:rsidRDefault="003841FF" w:rsidP="00C324DA">
            <w:pPr>
              <w:spacing w:before="0" w:after="0" w:line="240" w:lineRule="auto"/>
              <w:ind w:left="0"/>
              <w:rPr>
                <w:color w:val="000000" w:themeColor="text1"/>
                <w:sz w:val="24"/>
                <w:szCs w:val="24"/>
              </w:rPr>
            </w:pPr>
            <w:r w:rsidRPr="00DB7DAE">
              <w:rPr>
                <w:color w:val="000000" w:themeColor="text1"/>
                <w:sz w:val="24"/>
                <w:szCs w:val="24"/>
              </w:rPr>
              <w:t>無菌</w:t>
            </w:r>
            <w:proofErr w:type="gramStart"/>
            <w:r w:rsidRPr="00DB7DAE">
              <w:rPr>
                <w:color w:val="000000" w:themeColor="text1"/>
                <w:sz w:val="24"/>
                <w:szCs w:val="24"/>
              </w:rPr>
              <w:t>瓶或無菌袋</w:t>
            </w:r>
            <w:proofErr w:type="gramEnd"/>
          </w:p>
        </w:tc>
        <w:tc>
          <w:tcPr>
            <w:tcW w:w="2693" w:type="dxa"/>
          </w:tcPr>
          <w:p w14:paraId="173C1467" w14:textId="77777777" w:rsidR="003841FF" w:rsidRPr="00DB7DAE" w:rsidRDefault="003841FF" w:rsidP="00CB5B68">
            <w:pPr>
              <w:spacing w:before="0" w:after="0" w:line="240" w:lineRule="auto"/>
              <w:ind w:left="0"/>
              <w:rPr>
                <w:color w:val="000000" w:themeColor="text1"/>
                <w:sz w:val="24"/>
                <w:szCs w:val="24"/>
              </w:rPr>
            </w:pPr>
            <w:r w:rsidRPr="00DB7DAE">
              <w:rPr>
                <w:color w:val="000000" w:themeColor="text1"/>
                <w:sz w:val="24"/>
                <w:szCs w:val="24"/>
              </w:rPr>
              <w:t>4±2</w:t>
            </w:r>
            <w:r w:rsidRPr="00DB7DAE">
              <w:rPr>
                <w:rFonts w:ascii="新細明體" w:eastAsia="新細明體"/>
                <w:color w:val="000000" w:themeColor="text1"/>
                <w:sz w:val="24"/>
                <w:szCs w:val="24"/>
              </w:rPr>
              <w:t>℃</w:t>
            </w:r>
            <w:r w:rsidRPr="00DB7DAE">
              <w:rPr>
                <w:color w:val="000000" w:themeColor="text1"/>
                <w:sz w:val="24"/>
                <w:szCs w:val="24"/>
              </w:rPr>
              <w:t>冷藏保存（有餘氯時需添加適量之硫代硫酸鈉）</w:t>
            </w:r>
          </w:p>
        </w:tc>
        <w:tc>
          <w:tcPr>
            <w:tcW w:w="1587" w:type="dxa"/>
            <w:tcBorders>
              <w:right w:val="double" w:sz="4" w:space="0" w:color="auto"/>
            </w:tcBorders>
            <w:vAlign w:val="center"/>
          </w:tcPr>
          <w:p w14:paraId="76E75F9F"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24</w:t>
            </w:r>
            <w:r w:rsidRPr="00DB7DAE">
              <w:rPr>
                <w:color w:val="000000" w:themeColor="text1"/>
                <w:sz w:val="24"/>
                <w:szCs w:val="24"/>
              </w:rPr>
              <w:t>小時</w:t>
            </w:r>
          </w:p>
        </w:tc>
      </w:tr>
      <w:tr w:rsidR="00DB7DAE" w:rsidRPr="00DB7DAE" w14:paraId="7AA214EE" w14:textId="77777777" w:rsidTr="00C324DA">
        <w:trPr>
          <w:trHeight w:val="430"/>
          <w:jc w:val="center"/>
        </w:trPr>
        <w:tc>
          <w:tcPr>
            <w:tcW w:w="1863" w:type="dxa"/>
            <w:tcBorders>
              <w:left w:val="double" w:sz="4" w:space="0" w:color="auto"/>
            </w:tcBorders>
            <w:vAlign w:val="center"/>
          </w:tcPr>
          <w:p w14:paraId="7DA8485A" w14:textId="77777777" w:rsidR="003841FF" w:rsidRPr="00DB7DAE" w:rsidRDefault="003841FF" w:rsidP="00A52EB8">
            <w:pPr>
              <w:spacing w:before="0" w:after="0" w:line="240" w:lineRule="auto"/>
              <w:ind w:left="0"/>
              <w:jc w:val="center"/>
              <w:rPr>
                <w:color w:val="000000" w:themeColor="text1"/>
                <w:sz w:val="24"/>
                <w:szCs w:val="24"/>
              </w:rPr>
            </w:pPr>
            <w:r w:rsidRPr="00DB7DAE">
              <w:rPr>
                <w:color w:val="000000" w:themeColor="text1"/>
                <w:sz w:val="24"/>
                <w:szCs w:val="24"/>
              </w:rPr>
              <w:t>總硬度</w:t>
            </w:r>
          </w:p>
        </w:tc>
        <w:tc>
          <w:tcPr>
            <w:tcW w:w="842" w:type="dxa"/>
            <w:vAlign w:val="center"/>
          </w:tcPr>
          <w:p w14:paraId="3BECA247"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500</w:t>
            </w:r>
          </w:p>
        </w:tc>
        <w:tc>
          <w:tcPr>
            <w:tcW w:w="3694" w:type="dxa"/>
            <w:vAlign w:val="center"/>
          </w:tcPr>
          <w:p w14:paraId="001A41C2" w14:textId="77777777" w:rsidR="003841FF" w:rsidRPr="00DB7DAE" w:rsidRDefault="003841FF" w:rsidP="00C324DA">
            <w:pPr>
              <w:spacing w:before="0" w:after="0" w:line="240" w:lineRule="auto"/>
              <w:ind w:left="0"/>
              <w:rPr>
                <w:color w:val="000000" w:themeColor="text1"/>
                <w:sz w:val="24"/>
                <w:szCs w:val="24"/>
              </w:rPr>
            </w:pPr>
            <w:r w:rsidRPr="00DB7DAE">
              <w:rPr>
                <w:color w:val="000000" w:themeColor="text1"/>
                <w:sz w:val="24"/>
                <w:szCs w:val="24"/>
              </w:rPr>
              <w:t>玻璃或塑膠瓶</w:t>
            </w:r>
          </w:p>
        </w:tc>
        <w:tc>
          <w:tcPr>
            <w:tcW w:w="2693" w:type="dxa"/>
          </w:tcPr>
          <w:p w14:paraId="0A59594A" w14:textId="77777777" w:rsidR="003841FF" w:rsidRPr="00DB7DAE" w:rsidRDefault="003841FF" w:rsidP="00B852D9">
            <w:pPr>
              <w:spacing w:before="0" w:after="0" w:line="240" w:lineRule="auto"/>
              <w:ind w:left="0"/>
              <w:jc w:val="left"/>
              <w:rPr>
                <w:color w:val="000000" w:themeColor="text1"/>
                <w:sz w:val="24"/>
                <w:szCs w:val="24"/>
              </w:rPr>
            </w:pPr>
            <w:r w:rsidRPr="00DB7DAE">
              <w:rPr>
                <w:color w:val="000000" w:themeColor="text1"/>
                <w:sz w:val="24"/>
                <w:szCs w:val="24"/>
              </w:rPr>
              <w:t>加硝酸使水樣之</w:t>
            </w:r>
            <w:r w:rsidRPr="00DB7DAE">
              <w:rPr>
                <w:color w:val="000000" w:themeColor="text1"/>
                <w:sz w:val="24"/>
                <w:szCs w:val="24"/>
              </w:rPr>
              <w:t>pH &lt; 2</w:t>
            </w:r>
          </w:p>
        </w:tc>
        <w:tc>
          <w:tcPr>
            <w:tcW w:w="1587" w:type="dxa"/>
            <w:tcBorders>
              <w:right w:val="double" w:sz="4" w:space="0" w:color="auto"/>
            </w:tcBorders>
            <w:vAlign w:val="center"/>
          </w:tcPr>
          <w:p w14:paraId="20C32D00" w14:textId="77777777" w:rsidR="003841FF" w:rsidRPr="00DB7DAE" w:rsidRDefault="001158A5" w:rsidP="00C324DA">
            <w:pPr>
              <w:spacing w:before="0" w:after="0" w:line="240" w:lineRule="auto"/>
              <w:ind w:left="0"/>
              <w:jc w:val="center"/>
              <w:rPr>
                <w:color w:val="000000" w:themeColor="text1"/>
                <w:sz w:val="24"/>
                <w:szCs w:val="24"/>
              </w:rPr>
            </w:pPr>
            <w:r w:rsidRPr="00DB7DAE">
              <w:rPr>
                <w:color w:val="000000" w:themeColor="text1"/>
                <w:sz w:val="24"/>
                <w:szCs w:val="24"/>
              </w:rPr>
              <w:t>7</w:t>
            </w:r>
            <w:r w:rsidRPr="00DB7DAE">
              <w:rPr>
                <w:color w:val="000000" w:themeColor="text1"/>
                <w:sz w:val="24"/>
                <w:szCs w:val="24"/>
              </w:rPr>
              <w:t>天</w:t>
            </w:r>
          </w:p>
        </w:tc>
      </w:tr>
      <w:tr w:rsidR="00DB7DAE" w:rsidRPr="00DB7DAE" w14:paraId="344ECDA5" w14:textId="77777777" w:rsidTr="00C324DA">
        <w:trPr>
          <w:trHeight w:val="149"/>
          <w:jc w:val="center"/>
        </w:trPr>
        <w:tc>
          <w:tcPr>
            <w:tcW w:w="1863" w:type="dxa"/>
            <w:tcBorders>
              <w:left w:val="double" w:sz="4" w:space="0" w:color="auto"/>
              <w:bottom w:val="single" w:sz="4" w:space="0" w:color="auto"/>
            </w:tcBorders>
            <w:vAlign w:val="center"/>
          </w:tcPr>
          <w:p w14:paraId="3709EB68" w14:textId="77777777" w:rsidR="003841FF" w:rsidRPr="00DB7DAE" w:rsidRDefault="003841FF" w:rsidP="00A52EB8">
            <w:pPr>
              <w:spacing w:before="0" w:after="0" w:line="240" w:lineRule="auto"/>
              <w:ind w:left="0"/>
              <w:jc w:val="center"/>
              <w:rPr>
                <w:color w:val="000000" w:themeColor="text1"/>
                <w:sz w:val="24"/>
                <w:szCs w:val="24"/>
              </w:rPr>
            </w:pPr>
            <w:r w:rsidRPr="00DB7DAE">
              <w:rPr>
                <w:color w:val="000000" w:themeColor="text1"/>
                <w:sz w:val="24"/>
                <w:szCs w:val="24"/>
              </w:rPr>
              <w:t>總磷</w:t>
            </w:r>
          </w:p>
        </w:tc>
        <w:tc>
          <w:tcPr>
            <w:tcW w:w="842" w:type="dxa"/>
            <w:tcBorders>
              <w:bottom w:val="single" w:sz="4" w:space="0" w:color="auto"/>
            </w:tcBorders>
            <w:vAlign w:val="center"/>
          </w:tcPr>
          <w:p w14:paraId="1298B719" w14:textId="6F43F77F" w:rsidR="003841FF" w:rsidRPr="00DB7DAE" w:rsidRDefault="00E214AA" w:rsidP="00C324DA">
            <w:pPr>
              <w:spacing w:before="0" w:after="0" w:line="240" w:lineRule="auto"/>
              <w:ind w:left="0"/>
              <w:jc w:val="center"/>
              <w:rPr>
                <w:color w:val="000000" w:themeColor="text1"/>
                <w:sz w:val="24"/>
                <w:szCs w:val="24"/>
              </w:rPr>
            </w:pPr>
            <w:r w:rsidRPr="00DB7DAE">
              <w:rPr>
                <w:rFonts w:hint="eastAsia"/>
                <w:color w:val="000000" w:themeColor="text1"/>
                <w:sz w:val="24"/>
                <w:szCs w:val="24"/>
              </w:rPr>
              <w:t>25</w:t>
            </w:r>
            <w:r w:rsidR="003841FF" w:rsidRPr="00DB7DAE">
              <w:rPr>
                <w:color w:val="000000" w:themeColor="text1"/>
                <w:sz w:val="24"/>
                <w:szCs w:val="24"/>
              </w:rPr>
              <w:t>0</w:t>
            </w:r>
          </w:p>
        </w:tc>
        <w:tc>
          <w:tcPr>
            <w:tcW w:w="3694" w:type="dxa"/>
            <w:tcBorders>
              <w:bottom w:val="single" w:sz="4" w:space="0" w:color="auto"/>
            </w:tcBorders>
            <w:vAlign w:val="center"/>
          </w:tcPr>
          <w:p w14:paraId="07B4E40C" w14:textId="77777777" w:rsidR="003841FF" w:rsidRPr="00DB7DAE" w:rsidRDefault="003841FF" w:rsidP="00C324DA">
            <w:pPr>
              <w:spacing w:before="0" w:after="0" w:line="240" w:lineRule="auto"/>
              <w:ind w:left="0"/>
              <w:rPr>
                <w:color w:val="000000" w:themeColor="text1"/>
                <w:sz w:val="24"/>
                <w:szCs w:val="24"/>
              </w:rPr>
            </w:pPr>
            <w:r w:rsidRPr="00DB7DAE">
              <w:rPr>
                <w:color w:val="000000" w:themeColor="text1"/>
                <w:sz w:val="24"/>
                <w:szCs w:val="24"/>
              </w:rPr>
              <w:t>以</w:t>
            </w:r>
            <w:r w:rsidRPr="00DB7DAE">
              <w:rPr>
                <w:color w:val="000000" w:themeColor="text1"/>
                <w:sz w:val="24"/>
                <w:szCs w:val="24"/>
              </w:rPr>
              <w:t>1+1</w:t>
            </w:r>
            <w:r w:rsidRPr="00DB7DAE">
              <w:rPr>
                <w:color w:val="000000" w:themeColor="text1"/>
                <w:sz w:val="24"/>
                <w:szCs w:val="24"/>
              </w:rPr>
              <w:t>熱鹽酸洗淨之玻璃瓶</w:t>
            </w:r>
          </w:p>
        </w:tc>
        <w:tc>
          <w:tcPr>
            <w:tcW w:w="2693" w:type="dxa"/>
            <w:tcBorders>
              <w:bottom w:val="single" w:sz="4" w:space="0" w:color="auto"/>
            </w:tcBorders>
          </w:tcPr>
          <w:p w14:paraId="419D490C" w14:textId="77777777" w:rsidR="003841FF" w:rsidRPr="00DB7DAE" w:rsidRDefault="003841FF" w:rsidP="00CB5B68">
            <w:pPr>
              <w:spacing w:before="0" w:after="0" w:line="240" w:lineRule="auto"/>
              <w:ind w:left="0"/>
              <w:rPr>
                <w:color w:val="000000" w:themeColor="text1"/>
                <w:sz w:val="24"/>
                <w:szCs w:val="24"/>
              </w:rPr>
            </w:pPr>
            <w:r w:rsidRPr="00DB7DAE">
              <w:rPr>
                <w:color w:val="000000" w:themeColor="text1"/>
                <w:sz w:val="24"/>
                <w:szCs w:val="24"/>
              </w:rPr>
              <w:t>硫酸，</w:t>
            </w:r>
            <w:r w:rsidRPr="00DB7DAE">
              <w:rPr>
                <w:color w:val="000000" w:themeColor="text1"/>
                <w:sz w:val="24"/>
                <w:szCs w:val="24"/>
              </w:rPr>
              <w:t>pH</w:t>
            </w:r>
            <w:r w:rsidRPr="00DB7DAE">
              <w:rPr>
                <w:color w:val="000000" w:themeColor="text1"/>
                <w:sz w:val="24"/>
                <w:szCs w:val="24"/>
              </w:rPr>
              <w:t>值為</w:t>
            </w:r>
            <w:r w:rsidRPr="00DB7DAE">
              <w:rPr>
                <w:color w:val="000000" w:themeColor="text1"/>
                <w:sz w:val="24"/>
                <w:szCs w:val="24"/>
              </w:rPr>
              <w:t>&lt;2</w:t>
            </w:r>
            <w:r w:rsidRPr="00DB7DAE">
              <w:rPr>
                <w:color w:val="000000" w:themeColor="text1"/>
                <w:sz w:val="24"/>
                <w:szCs w:val="24"/>
              </w:rPr>
              <w:t>，暗處，</w:t>
            </w:r>
            <w:r w:rsidRPr="00DB7DAE">
              <w:rPr>
                <w:color w:val="000000" w:themeColor="text1"/>
                <w:sz w:val="24"/>
                <w:szCs w:val="24"/>
              </w:rPr>
              <w:t>4±2</w:t>
            </w:r>
            <w:r w:rsidRPr="00DB7DAE">
              <w:rPr>
                <w:rFonts w:ascii="新細明體" w:eastAsia="新細明體"/>
                <w:color w:val="000000" w:themeColor="text1"/>
                <w:sz w:val="24"/>
                <w:szCs w:val="24"/>
              </w:rPr>
              <w:t>℃</w:t>
            </w:r>
            <w:r w:rsidRPr="00DB7DAE">
              <w:rPr>
                <w:color w:val="000000" w:themeColor="text1"/>
                <w:sz w:val="24"/>
                <w:szCs w:val="24"/>
              </w:rPr>
              <w:t>冷藏</w:t>
            </w:r>
          </w:p>
        </w:tc>
        <w:tc>
          <w:tcPr>
            <w:tcW w:w="1587" w:type="dxa"/>
            <w:tcBorders>
              <w:bottom w:val="single" w:sz="4" w:space="0" w:color="auto"/>
              <w:right w:val="double" w:sz="4" w:space="0" w:color="auto"/>
            </w:tcBorders>
            <w:vAlign w:val="center"/>
          </w:tcPr>
          <w:p w14:paraId="4A081D09"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7</w:t>
            </w:r>
            <w:r w:rsidRPr="00DB7DAE">
              <w:rPr>
                <w:color w:val="000000" w:themeColor="text1"/>
                <w:sz w:val="24"/>
                <w:szCs w:val="24"/>
              </w:rPr>
              <w:t>天</w:t>
            </w:r>
          </w:p>
        </w:tc>
      </w:tr>
      <w:tr w:rsidR="00DB7DAE" w:rsidRPr="00DB7DAE" w14:paraId="4BDDCB1F" w14:textId="77777777" w:rsidTr="00C324DA">
        <w:trPr>
          <w:trHeight w:val="430"/>
          <w:jc w:val="center"/>
        </w:trPr>
        <w:tc>
          <w:tcPr>
            <w:tcW w:w="1863" w:type="dxa"/>
            <w:tcBorders>
              <w:top w:val="single" w:sz="4" w:space="0" w:color="auto"/>
              <w:left w:val="double" w:sz="4" w:space="0" w:color="auto"/>
              <w:bottom w:val="single" w:sz="4" w:space="0" w:color="auto"/>
              <w:right w:val="single" w:sz="4" w:space="0" w:color="auto"/>
            </w:tcBorders>
            <w:vAlign w:val="center"/>
          </w:tcPr>
          <w:p w14:paraId="4E33F195" w14:textId="77777777" w:rsidR="003841FF" w:rsidRPr="00DB7DAE" w:rsidRDefault="003841FF" w:rsidP="00A52EB8">
            <w:pPr>
              <w:spacing w:before="0" w:after="0" w:line="240" w:lineRule="auto"/>
              <w:ind w:left="0"/>
              <w:jc w:val="center"/>
              <w:rPr>
                <w:color w:val="000000" w:themeColor="text1"/>
                <w:sz w:val="24"/>
                <w:szCs w:val="24"/>
              </w:rPr>
            </w:pPr>
            <w:r w:rsidRPr="00DB7DAE">
              <w:rPr>
                <w:color w:val="000000" w:themeColor="text1"/>
                <w:sz w:val="24"/>
                <w:szCs w:val="24"/>
              </w:rPr>
              <w:t>總有機碳</w:t>
            </w:r>
          </w:p>
        </w:tc>
        <w:tc>
          <w:tcPr>
            <w:tcW w:w="842" w:type="dxa"/>
            <w:tcBorders>
              <w:top w:val="single" w:sz="4" w:space="0" w:color="auto"/>
              <w:left w:val="single" w:sz="4" w:space="0" w:color="auto"/>
              <w:bottom w:val="single" w:sz="4" w:space="0" w:color="auto"/>
              <w:right w:val="single" w:sz="4" w:space="0" w:color="auto"/>
            </w:tcBorders>
            <w:vAlign w:val="center"/>
          </w:tcPr>
          <w:p w14:paraId="39C7B546"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100</w:t>
            </w:r>
          </w:p>
        </w:tc>
        <w:tc>
          <w:tcPr>
            <w:tcW w:w="3694" w:type="dxa"/>
            <w:tcBorders>
              <w:top w:val="single" w:sz="4" w:space="0" w:color="auto"/>
              <w:left w:val="single" w:sz="4" w:space="0" w:color="auto"/>
              <w:bottom w:val="single" w:sz="4" w:space="0" w:color="auto"/>
              <w:right w:val="single" w:sz="4" w:space="0" w:color="auto"/>
            </w:tcBorders>
            <w:vAlign w:val="center"/>
          </w:tcPr>
          <w:p w14:paraId="3D821798" w14:textId="77777777" w:rsidR="003841FF" w:rsidRPr="00DB7DAE" w:rsidRDefault="003841FF" w:rsidP="00C324DA">
            <w:pPr>
              <w:spacing w:before="0" w:after="0" w:line="240" w:lineRule="auto"/>
              <w:ind w:left="0"/>
              <w:rPr>
                <w:color w:val="000000" w:themeColor="text1"/>
                <w:sz w:val="24"/>
                <w:szCs w:val="24"/>
              </w:rPr>
            </w:pPr>
            <w:r w:rsidRPr="00DB7DAE">
              <w:rPr>
                <w:color w:val="000000" w:themeColor="text1"/>
                <w:sz w:val="24"/>
                <w:szCs w:val="24"/>
              </w:rPr>
              <w:t>褐色玻璃瓶</w:t>
            </w:r>
            <w:r w:rsidRPr="00DB7DAE">
              <w:rPr>
                <w:color w:val="000000" w:themeColor="text1"/>
                <w:sz w:val="24"/>
                <w:szCs w:val="24"/>
              </w:rPr>
              <w:t>(</w:t>
            </w:r>
            <w:r w:rsidRPr="00DB7DAE">
              <w:rPr>
                <w:color w:val="000000" w:themeColor="text1"/>
                <w:sz w:val="24"/>
                <w:szCs w:val="24"/>
              </w:rPr>
              <w:t>瓶蓋</w:t>
            </w:r>
            <w:proofErr w:type="gramStart"/>
            <w:r w:rsidRPr="00DB7DAE">
              <w:rPr>
                <w:color w:val="000000" w:themeColor="text1"/>
                <w:sz w:val="24"/>
                <w:szCs w:val="24"/>
              </w:rPr>
              <w:t>內附鐵氟</w:t>
            </w:r>
            <w:proofErr w:type="gramEnd"/>
            <w:r w:rsidRPr="00DB7DAE">
              <w:rPr>
                <w:color w:val="000000" w:themeColor="text1"/>
                <w:sz w:val="24"/>
                <w:szCs w:val="24"/>
              </w:rPr>
              <w:t>龍墊片</w:t>
            </w:r>
            <w:r w:rsidRPr="00DB7DAE">
              <w:rPr>
                <w:color w:val="000000" w:themeColor="text1"/>
                <w:sz w:val="24"/>
                <w:szCs w:val="24"/>
              </w:rPr>
              <w:t>)</w:t>
            </w:r>
          </w:p>
        </w:tc>
        <w:tc>
          <w:tcPr>
            <w:tcW w:w="2693" w:type="dxa"/>
            <w:tcBorders>
              <w:top w:val="single" w:sz="4" w:space="0" w:color="auto"/>
              <w:left w:val="single" w:sz="4" w:space="0" w:color="auto"/>
              <w:bottom w:val="single" w:sz="4" w:space="0" w:color="auto"/>
              <w:right w:val="single" w:sz="4" w:space="0" w:color="auto"/>
            </w:tcBorders>
          </w:tcPr>
          <w:p w14:paraId="42D001E7" w14:textId="77777777" w:rsidR="003841FF" w:rsidRPr="00DB7DAE" w:rsidRDefault="003841FF" w:rsidP="00CB5B68">
            <w:pPr>
              <w:spacing w:before="0" w:after="0" w:line="240" w:lineRule="auto"/>
              <w:ind w:left="0"/>
              <w:rPr>
                <w:color w:val="000000" w:themeColor="text1"/>
                <w:sz w:val="24"/>
                <w:szCs w:val="24"/>
              </w:rPr>
            </w:pPr>
            <w:proofErr w:type="gramStart"/>
            <w:r w:rsidRPr="00DB7DAE">
              <w:rPr>
                <w:color w:val="000000" w:themeColor="text1"/>
                <w:sz w:val="24"/>
                <w:szCs w:val="24"/>
              </w:rPr>
              <w:t>不可預洗</w:t>
            </w:r>
            <w:proofErr w:type="gramEnd"/>
            <w:r w:rsidRPr="00DB7DAE">
              <w:rPr>
                <w:color w:val="000000" w:themeColor="text1"/>
                <w:sz w:val="24"/>
                <w:szCs w:val="24"/>
              </w:rPr>
              <w:t>，硫酸</w:t>
            </w:r>
            <w:r w:rsidRPr="00DB7DAE">
              <w:rPr>
                <w:color w:val="000000" w:themeColor="text1"/>
                <w:sz w:val="24"/>
                <w:szCs w:val="24"/>
              </w:rPr>
              <w:t>pH &lt; 2</w:t>
            </w:r>
            <w:r w:rsidRPr="00DB7DAE">
              <w:rPr>
                <w:color w:val="000000" w:themeColor="text1"/>
                <w:sz w:val="24"/>
                <w:szCs w:val="24"/>
              </w:rPr>
              <w:t>，</w:t>
            </w:r>
            <w:proofErr w:type="gramStart"/>
            <w:r w:rsidRPr="00DB7DAE">
              <w:rPr>
                <w:color w:val="000000" w:themeColor="text1"/>
                <w:sz w:val="24"/>
                <w:szCs w:val="24"/>
              </w:rPr>
              <w:t>裝樣後</w:t>
            </w:r>
            <w:proofErr w:type="gramEnd"/>
            <w:r w:rsidRPr="00DB7DAE">
              <w:rPr>
                <w:color w:val="000000" w:themeColor="text1"/>
                <w:sz w:val="24"/>
                <w:szCs w:val="24"/>
              </w:rPr>
              <w:t>不得含有氣泡，暗處，</w:t>
            </w:r>
            <w:r w:rsidRPr="00DB7DAE">
              <w:rPr>
                <w:color w:val="000000" w:themeColor="text1"/>
                <w:sz w:val="24"/>
                <w:szCs w:val="24"/>
              </w:rPr>
              <w:t>4±2</w:t>
            </w:r>
            <w:r w:rsidRPr="00DB7DAE">
              <w:rPr>
                <w:rFonts w:ascii="新細明體" w:eastAsia="新細明體"/>
                <w:color w:val="000000" w:themeColor="text1"/>
                <w:sz w:val="24"/>
                <w:szCs w:val="24"/>
              </w:rPr>
              <w:t>℃</w:t>
            </w:r>
            <w:r w:rsidRPr="00DB7DAE">
              <w:rPr>
                <w:color w:val="000000" w:themeColor="text1"/>
                <w:sz w:val="24"/>
                <w:szCs w:val="24"/>
              </w:rPr>
              <w:t>冷藏</w:t>
            </w:r>
          </w:p>
        </w:tc>
        <w:tc>
          <w:tcPr>
            <w:tcW w:w="1587" w:type="dxa"/>
            <w:tcBorders>
              <w:top w:val="single" w:sz="4" w:space="0" w:color="auto"/>
              <w:left w:val="single" w:sz="4" w:space="0" w:color="auto"/>
              <w:bottom w:val="single" w:sz="4" w:space="0" w:color="auto"/>
              <w:right w:val="double" w:sz="4" w:space="0" w:color="auto"/>
            </w:tcBorders>
            <w:vAlign w:val="center"/>
          </w:tcPr>
          <w:p w14:paraId="40E5D309" w14:textId="77777777" w:rsidR="003841FF" w:rsidRPr="00DB7DAE" w:rsidRDefault="003841FF" w:rsidP="00C324DA">
            <w:pPr>
              <w:spacing w:before="0" w:after="0" w:line="240" w:lineRule="auto"/>
              <w:ind w:left="0"/>
              <w:jc w:val="center"/>
              <w:rPr>
                <w:color w:val="000000" w:themeColor="text1"/>
                <w:sz w:val="24"/>
                <w:szCs w:val="24"/>
              </w:rPr>
            </w:pPr>
            <w:r w:rsidRPr="00DB7DAE">
              <w:rPr>
                <w:color w:val="000000" w:themeColor="text1"/>
                <w:sz w:val="24"/>
                <w:szCs w:val="24"/>
              </w:rPr>
              <w:t>14</w:t>
            </w:r>
            <w:r w:rsidRPr="00DB7DAE">
              <w:rPr>
                <w:color w:val="000000" w:themeColor="text1"/>
                <w:sz w:val="24"/>
                <w:szCs w:val="24"/>
              </w:rPr>
              <w:t>天</w:t>
            </w:r>
          </w:p>
        </w:tc>
      </w:tr>
      <w:tr w:rsidR="00DB7DAE" w:rsidRPr="00DB7DAE" w14:paraId="4E09F617" w14:textId="77777777" w:rsidTr="0009566F">
        <w:trPr>
          <w:trHeight w:val="584"/>
          <w:jc w:val="center"/>
        </w:trPr>
        <w:tc>
          <w:tcPr>
            <w:tcW w:w="1863" w:type="dxa"/>
            <w:tcBorders>
              <w:top w:val="single" w:sz="4" w:space="0" w:color="auto"/>
              <w:left w:val="double" w:sz="4" w:space="0" w:color="auto"/>
              <w:bottom w:val="double" w:sz="4" w:space="0" w:color="auto"/>
              <w:right w:val="single" w:sz="4" w:space="0" w:color="auto"/>
            </w:tcBorders>
            <w:vAlign w:val="center"/>
          </w:tcPr>
          <w:p w14:paraId="16C64FB6" w14:textId="77777777" w:rsidR="00B07DB3" w:rsidRPr="00DB7DAE" w:rsidRDefault="00B07DB3" w:rsidP="00A52EB8">
            <w:pPr>
              <w:spacing w:before="0" w:after="0" w:line="240" w:lineRule="auto"/>
              <w:ind w:left="0"/>
              <w:jc w:val="center"/>
              <w:rPr>
                <w:color w:val="000000" w:themeColor="text1"/>
                <w:sz w:val="24"/>
                <w:szCs w:val="24"/>
              </w:rPr>
            </w:pPr>
            <w:r w:rsidRPr="00DB7DAE">
              <w:rPr>
                <w:rFonts w:hint="eastAsia"/>
                <w:color w:val="000000" w:themeColor="text1"/>
                <w:sz w:val="24"/>
                <w:szCs w:val="24"/>
              </w:rPr>
              <w:t>硫酸鹽</w:t>
            </w:r>
          </w:p>
        </w:tc>
        <w:tc>
          <w:tcPr>
            <w:tcW w:w="842" w:type="dxa"/>
            <w:tcBorders>
              <w:top w:val="single" w:sz="4" w:space="0" w:color="auto"/>
              <w:left w:val="single" w:sz="4" w:space="0" w:color="auto"/>
              <w:bottom w:val="double" w:sz="4" w:space="0" w:color="auto"/>
              <w:right w:val="single" w:sz="4" w:space="0" w:color="auto"/>
            </w:tcBorders>
            <w:vAlign w:val="center"/>
          </w:tcPr>
          <w:p w14:paraId="50ECBEBA" w14:textId="77777777" w:rsidR="00B07DB3" w:rsidRPr="00DB7DAE" w:rsidRDefault="00B07DB3" w:rsidP="00C324DA">
            <w:pPr>
              <w:spacing w:before="0" w:after="0" w:line="240" w:lineRule="auto"/>
              <w:ind w:left="0"/>
              <w:jc w:val="center"/>
              <w:rPr>
                <w:color w:val="000000" w:themeColor="text1"/>
                <w:sz w:val="24"/>
                <w:szCs w:val="24"/>
              </w:rPr>
            </w:pPr>
            <w:r w:rsidRPr="00DB7DAE">
              <w:rPr>
                <w:rFonts w:hint="eastAsia"/>
                <w:color w:val="000000" w:themeColor="text1"/>
                <w:sz w:val="24"/>
                <w:szCs w:val="24"/>
              </w:rPr>
              <w:t>500</w:t>
            </w:r>
          </w:p>
        </w:tc>
        <w:tc>
          <w:tcPr>
            <w:tcW w:w="3694" w:type="dxa"/>
            <w:tcBorders>
              <w:top w:val="single" w:sz="4" w:space="0" w:color="auto"/>
              <w:left w:val="single" w:sz="4" w:space="0" w:color="auto"/>
              <w:bottom w:val="double" w:sz="4" w:space="0" w:color="auto"/>
              <w:right w:val="single" w:sz="4" w:space="0" w:color="auto"/>
            </w:tcBorders>
            <w:vAlign w:val="center"/>
          </w:tcPr>
          <w:p w14:paraId="255DB598" w14:textId="77777777" w:rsidR="00B07DB3" w:rsidRPr="00DB7DAE" w:rsidRDefault="00B07DB3" w:rsidP="00C324DA">
            <w:pPr>
              <w:spacing w:before="0" w:after="0" w:line="240" w:lineRule="auto"/>
              <w:ind w:left="0"/>
              <w:rPr>
                <w:color w:val="000000" w:themeColor="text1"/>
                <w:sz w:val="24"/>
                <w:szCs w:val="24"/>
              </w:rPr>
            </w:pPr>
            <w:r w:rsidRPr="00DB7DAE">
              <w:rPr>
                <w:color w:val="000000" w:themeColor="text1"/>
                <w:sz w:val="24"/>
                <w:szCs w:val="24"/>
              </w:rPr>
              <w:t>玻璃或塑膠瓶</w:t>
            </w:r>
          </w:p>
        </w:tc>
        <w:tc>
          <w:tcPr>
            <w:tcW w:w="2693" w:type="dxa"/>
            <w:tcBorders>
              <w:top w:val="single" w:sz="4" w:space="0" w:color="auto"/>
              <w:left w:val="single" w:sz="4" w:space="0" w:color="auto"/>
              <w:bottom w:val="double" w:sz="4" w:space="0" w:color="auto"/>
              <w:right w:val="single" w:sz="4" w:space="0" w:color="auto"/>
            </w:tcBorders>
          </w:tcPr>
          <w:p w14:paraId="170C61C3" w14:textId="77777777" w:rsidR="00B07DB3" w:rsidRPr="00DB7DAE" w:rsidRDefault="001158A5" w:rsidP="00B852D9">
            <w:pPr>
              <w:spacing w:before="0" w:after="0" w:line="240" w:lineRule="auto"/>
              <w:ind w:left="0"/>
              <w:jc w:val="left"/>
              <w:rPr>
                <w:color w:val="000000" w:themeColor="text1"/>
                <w:sz w:val="24"/>
                <w:szCs w:val="24"/>
              </w:rPr>
            </w:pPr>
            <w:r w:rsidRPr="00DB7DAE">
              <w:rPr>
                <w:color w:val="000000" w:themeColor="text1"/>
                <w:sz w:val="24"/>
                <w:szCs w:val="24"/>
              </w:rPr>
              <w:t>4±2</w:t>
            </w:r>
            <w:r w:rsidRPr="00DB7DAE">
              <w:rPr>
                <w:rFonts w:ascii="新細明體" w:eastAsia="新細明體"/>
                <w:color w:val="000000" w:themeColor="text1"/>
                <w:sz w:val="24"/>
                <w:szCs w:val="24"/>
              </w:rPr>
              <w:t>℃</w:t>
            </w:r>
            <w:r w:rsidRPr="00DB7DAE">
              <w:rPr>
                <w:color w:val="000000" w:themeColor="text1"/>
                <w:sz w:val="24"/>
                <w:szCs w:val="24"/>
              </w:rPr>
              <w:t>冷藏。</w:t>
            </w:r>
          </w:p>
        </w:tc>
        <w:tc>
          <w:tcPr>
            <w:tcW w:w="1587" w:type="dxa"/>
            <w:tcBorders>
              <w:top w:val="single" w:sz="4" w:space="0" w:color="auto"/>
              <w:left w:val="single" w:sz="4" w:space="0" w:color="auto"/>
              <w:bottom w:val="double" w:sz="4" w:space="0" w:color="auto"/>
              <w:right w:val="double" w:sz="4" w:space="0" w:color="auto"/>
            </w:tcBorders>
            <w:vAlign w:val="center"/>
          </w:tcPr>
          <w:p w14:paraId="510F2BA3" w14:textId="77777777" w:rsidR="00B07DB3" w:rsidRPr="00DB7DAE" w:rsidRDefault="00474929" w:rsidP="00C324DA">
            <w:pPr>
              <w:spacing w:before="0" w:after="0" w:line="240" w:lineRule="auto"/>
              <w:ind w:left="0"/>
              <w:jc w:val="center"/>
              <w:rPr>
                <w:color w:val="000000" w:themeColor="text1"/>
                <w:sz w:val="24"/>
                <w:szCs w:val="24"/>
              </w:rPr>
            </w:pPr>
            <w:r w:rsidRPr="00DB7DAE">
              <w:rPr>
                <w:color w:val="000000" w:themeColor="text1"/>
                <w:sz w:val="24"/>
                <w:szCs w:val="24"/>
              </w:rPr>
              <w:t>7</w:t>
            </w:r>
            <w:r w:rsidRPr="00DB7DAE">
              <w:rPr>
                <w:color w:val="000000" w:themeColor="text1"/>
                <w:sz w:val="24"/>
                <w:szCs w:val="24"/>
              </w:rPr>
              <w:t>天</w:t>
            </w:r>
          </w:p>
        </w:tc>
      </w:tr>
    </w:tbl>
    <w:p w14:paraId="18FFC3A9" w14:textId="02ED56AB" w:rsidR="006777CD" w:rsidRDefault="00180915" w:rsidP="006777CD">
      <w:pPr>
        <w:autoSpaceDE w:val="0"/>
        <w:autoSpaceDN w:val="0"/>
        <w:spacing w:before="0" w:after="0" w:line="240" w:lineRule="exact"/>
        <w:ind w:left="709" w:hanging="589"/>
        <w:textAlignment w:val="bottom"/>
        <w:rPr>
          <w:color w:val="000000" w:themeColor="text1"/>
          <w:sz w:val="16"/>
          <w:szCs w:val="16"/>
        </w:rPr>
      </w:pPr>
      <w:proofErr w:type="gramStart"/>
      <w:r w:rsidRPr="00DB7DAE">
        <w:rPr>
          <w:color w:val="000000" w:themeColor="text1"/>
          <w:sz w:val="16"/>
          <w:szCs w:val="16"/>
        </w:rPr>
        <w:t>註</w:t>
      </w:r>
      <w:proofErr w:type="gramEnd"/>
      <w:r w:rsidRPr="00DB7DAE">
        <w:rPr>
          <w:color w:val="000000" w:themeColor="text1"/>
          <w:sz w:val="16"/>
          <w:szCs w:val="16"/>
        </w:rPr>
        <w:t>：</w:t>
      </w:r>
      <w:r w:rsidRPr="00DB7DAE">
        <w:rPr>
          <w:color w:val="000000" w:themeColor="text1"/>
          <w:sz w:val="16"/>
          <w:szCs w:val="16"/>
        </w:rPr>
        <w:t>(1)</w:t>
      </w:r>
      <w:r w:rsidR="006E52B5">
        <w:rPr>
          <w:rFonts w:hint="eastAsia"/>
          <w:color w:val="000000" w:themeColor="text1"/>
          <w:sz w:val="16"/>
          <w:szCs w:val="16"/>
        </w:rPr>
        <w:t>.</w:t>
      </w:r>
      <w:r w:rsidRPr="00DB7DAE">
        <w:rPr>
          <w:color w:val="000000" w:themeColor="text1"/>
          <w:sz w:val="16"/>
          <w:szCs w:val="16"/>
        </w:rPr>
        <w:t>上表</w:t>
      </w:r>
      <w:proofErr w:type="gramStart"/>
      <w:r w:rsidRPr="00DB7DAE">
        <w:rPr>
          <w:color w:val="000000" w:themeColor="text1"/>
          <w:sz w:val="16"/>
          <w:szCs w:val="16"/>
        </w:rPr>
        <w:t>所列水樣</w:t>
      </w:r>
      <w:proofErr w:type="gramEnd"/>
      <w:r w:rsidRPr="00DB7DAE">
        <w:rPr>
          <w:color w:val="000000" w:themeColor="text1"/>
          <w:sz w:val="16"/>
          <w:szCs w:val="16"/>
        </w:rPr>
        <w:t>需要量僅足夠分析一次樣品，若欲配合執行品管要求，則應依需要酌增樣品量</w:t>
      </w:r>
      <w:r w:rsidRPr="00DB7DAE">
        <w:rPr>
          <w:color w:val="000000" w:themeColor="text1"/>
          <w:sz w:val="16"/>
          <w:szCs w:val="16"/>
        </w:rPr>
        <w:t>(</w:t>
      </w:r>
      <w:r w:rsidRPr="00DB7DAE">
        <w:rPr>
          <w:color w:val="000000" w:themeColor="text1"/>
          <w:sz w:val="16"/>
          <w:szCs w:val="16"/>
        </w:rPr>
        <w:t>例：</w:t>
      </w:r>
      <w:proofErr w:type="gramStart"/>
      <w:r w:rsidRPr="00DB7DAE">
        <w:rPr>
          <w:color w:val="000000" w:themeColor="text1"/>
          <w:sz w:val="16"/>
          <w:szCs w:val="16"/>
        </w:rPr>
        <w:t>採</w:t>
      </w:r>
      <w:proofErr w:type="gramEnd"/>
      <w:r w:rsidRPr="00DB7DAE">
        <w:rPr>
          <w:color w:val="000000" w:themeColor="text1"/>
          <w:sz w:val="16"/>
          <w:szCs w:val="16"/>
        </w:rPr>
        <w:t>樣人員當日如有採集</w:t>
      </w:r>
      <w:r w:rsidR="006777CD">
        <w:rPr>
          <w:rFonts w:hint="eastAsia"/>
          <w:color w:val="000000" w:themeColor="text1"/>
          <w:sz w:val="16"/>
          <w:szCs w:val="16"/>
        </w:rPr>
        <w:t>油</w:t>
      </w:r>
      <w:r w:rsidRPr="00DB7DAE">
        <w:rPr>
          <w:color w:val="000000" w:themeColor="text1"/>
          <w:sz w:val="16"/>
          <w:szCs w:val="16"/>
        </w:rPr>
        <w:t>脂。應選定一個</w:t>
      </w:r>
      <w:proofErr w:type="gramStart"/>
      <w:r w:rsidRPr="00DB7DAE">
        <w:rPr>
          <w:color w:val="000000" w:themeColor="text1"/>
          <w:sz w:val="16"/>
          <w:szCs w:val="16"/>
        </w:rPr>
        <w:t>採樣點</w:t>
      </w:r>
      <w:proofErr w:type="gramEnd"/>
      <w:r w:rsidRPr="00DB7DAE">
        <w:rPr>
          <w:color w:val="000000" w:themeColor="text1"/>
          <w:sz w:val="16"/>
          <w:szCs w:val="16"/>
        </w:rPr>
        <w:t>執行二重覆</w:t>
      </w:r>
      <w:r w:rsidRPr="00DB7DAE">
        <w:rPr>
          <w:color w:val="000000" w:themeColor="text1"/>
          <w:sz w:val="16"/>
          <w:szCs w:val="16"/>
        </w:rPr>
        <w:t>)</w:t>
      </w:r>
      <w:r w:rsidRPr="00DB7DAE">
        <w:rPr>
          <w:color w:val="000000" w:themeColor="text1"/>
          <w:sz w:val="16"/>
          <w:szCs w:val="16"/>
        </w:rPr>
        <w:t>。</w:t>
      </w:r>
    </w:p>
    <w:p w14:paraId="293F5788" w14:textId="77777777" w:rsidR="006777CD" w:rsidRDefault="00180915" w:rsidP="006777CD">
      <w:pPr>
        <w:autoSpaceDE w:val="0"/>
        <w:autoSpaceDN w:val="0"/>
        <w:spacing w:before="0" w:after="0" w:line="240" w:lineRule="exact"/>
        <w:ind w:leftChars="100" w:left="260" w:firstLineChars="100" w:firstLine="160"/>
        <w:textAlignment w:val="bottom"/>
        <w:rPr>
          <w:color w:val="000000" w:themeColor="text1"/>
          <w:sz w:val="16"/>
          <w:szCs w:val="16"/>
        </w:rPr>
      </w:pPr>
      <w:r w:rsidRPr="00DB7DAE">
        <w:rPr>
          <w:color w:val="000000" w:themeColor="text1"/>
          <w:sz w:val="16"/>
          <w:szCs w:val="16"/>
        </w:rPr>
        <w:t>(2)</w:t>
      </w:r>
      <w:r w:rsidR="006E52B5">
        <w:rPr>
          <w:rFonts w:hint="eastAsia"/>
          <w:color w:val="000000" w:themeColor="text1"/>
          <w:sz w:val="16"/>
          <w:szCs w:val="16"/>
        </w:rPr>
        <w:t>.</w:t>
      </w:r>
      <w:r w:rsidRPr="00DB7DAE">
        <w:rPr>
          <w:color w:val="000000" w:themeColor="text1"/>
          <w:sz w:val="16"/>
          <w:szCs w:val="16"/>
        </w:rPr>
        <w:t>上表未列之檢測項目，建議以玻璃或塑膠瓶盛裝，於</w:t>
      </w:r>
      <w:smartTag w:uri="urn:schemas-microsoft-com:office:smarttags" w:element="chmetcnv">
        <w:smartTagPr>
          <w:attr w:name="UnitName" w:val="℃"/>
          <w:attr w:name="SourceValue" w:val="4"/>
          <w:attr w:name="HasSpace" w:val="False"/>
          <w:attr w:name="Negative" w:val="False"/>
          <w:attr w:name="NumberType" w:val="1"/>
          <w:attr w:name="TCSC" w:val="0"/>
        </w:smartTagPr>
        <w:r w:rsidRPr="00DB7DAE">
          <w:rPr>
            <w:color w:val="000000" w:themeColor="text1"/>
            <w:sz w:val="16"/>
            <w:szCs w:val="16"/>
          </w:rPr>
          <w:t>4</w:t>
        </w:r>
        <w:r w:rsidRPr="00DB7DAE">
          <w:rPr>
            <w:rFonts w:eastAsia="新細明體"/>
            <w:color w:val="000000" w:themeColor="text1"/>
            <w:sz w:val="16"/>
            <w:szCs w:val="16"/>
          </w:rPr>
          <w:t>℃</w:t>
        </w:r>
      </w:smartTag>
      <w:r w:rsidRPr="00DB7DAE">
        <w:rPr>
          <w:color w:val="000000" w:themeColor="text1"/>
          <w:sz w:val="16"/>
          <w:szCs w:val="16"/>
        </w:rPr>
        <w:t>冷藏，並儘速分析。</w:t>
      </w:r>
    </w:p>
    <w:p w14:paraId="1F6EB558" w14:textId="7C0364CF" w:rsidR="00DF3D67" w:rsidRPr="00DB7DAE" w:rsidRDefault="00180915" w:rsidP="006777CD">
      <w:pPr>
        <w:autoSpaceDE w:val="0"/>
        <w:autoSpaceDN w:val="0"/>
        <w:spacing w:before="0" w:after="0" w:line="240" w:lineRule="exact"/>
        <w:ind w:leftChars="100" w:left="260" w:firstLineChars="100" w:firstLine="160"/>
        <w:textAlignment w:val="bottom"/>
        <w:rPr>
          <w:color w:val="000000" w:themeColor="text1"/>
          <w:sz w:val="16"/>
          <w:szCs w:val="16"/>
        </w:rPr>
      </w:pPr>
      <w:r w:rsidRPr="00DB7DAE">
        <w:rPr>
          <w:color w:val="000000" w:themeColor="text1"/>
          <w:sz w:val="16"/>
          <w:szCs w:val="16"/>
        </w:rPr>
        <w:t>(3)</w:t>
      </w:r>
      <w:r w:rsidR="006E52B5">
        <w:rPr>
          <w:rFonts w:hint="eastAsia"/>
          <w:color w:val="000000" w:themeColor="text1"/>
          <w:sz w:val="16"/>
          <w:szCs w:val="16"/>
        </w:rPr>
        <w:t>.</w:t>
      </w:r>
      <w:r w:rsidRPr="00DB7DAE">
        <w:rPr>
          <w:color w:val="000000" w:themeColor="text1"/>
          <w:sz w:val="16"/>
          <w:szCs w:val="16"/>
        </w:rPr>
        <w:t>詳細之</w:t>
      </w:r>
      <w:proofErr w:type="gramStart"/>
      <w:r w:rsidRPr="00DB7DAE">
        <w:rPr>
          <w:color w:val="000000" w:themeColor="text1"/>
          <w:sz w:val="16"/>
          <w:szCs w:val="16"/>
        </w:rPr>
        <w:t>採樣及</w:t>
      </w:r>
      <w:proofErr w:type="gramEnd"/>
      <w:r w:rsidRPr="00DB7DAE">
        <w:rPr>
          <w:color w:val="000000" w:themeColor="text1"/>
          <w:sz w:val="16"/>
          <w:szCs w:val="16"/>
        </w:rPr>
        <w:t>保存以行政院環保署公告之檢測方法為</w:t>
      </w:r>
      <w:proofErr w:type="gramStart"/>
      <w:r w:rsidRPr="00DB7DAE">
        <w:rPr>
          <w:color w:val="000000" w:themeColor="text1"/>
          <w:sz w:val="16"/>
          <w:szCs w:val="16"/>
        </w:rPr>
        <w:t>準</w:t>
      </w:r>
      <w:proofErr w:type="gramEnd"/>
      <w:r w:rsidRPr="00DB7DAE">
        <w:rPr>
          <w:color w:val="000000" w:themeColor="text1"/>
          <w:sz w:val="16"/>
          <w:szCs w:val="16"/>
        </w:rPr>
        <w:t>。</w:t>
      </w:r>
    </w:p>
    <w:p w14:paraId="240A2A5A" w14:textId="77777777" w:rsidR="00F2390D" w:rsidRPr="00DB7DAE" w:rsidRDefault="00F2390D">
      <w:pPr>
        <w:widowControl/>
        <w:spacing w:before="0" w:after="0" w:line="240" w:lineRule="auto"/>
        <w:ind w:left="0"/>
        <w:jc w:val="left"/>
        <w:rPr>
          <w:bCs/>
          <w:color w:val="000000" w:themeColor="text1"/>
        </w:rPr>
      </w:pPr>
      <w:r w:rsidRPr="00DB7DAE">
        <w:rPr>
          <w:bCs/>
          <w:color w:val="000000" w:themeColor="text1"/>
        </w:rPr>
        <w:br w:type="page"/>
      </w:r>
    </w:p>
    <w:p w14:paraId="752FAAF6" w14:textId="0ED532CA" w:rsidR="00180915" w:rsidRPr="00DB7DAE" w:rsidRDefault="00180915" w:rsidP="003049DB">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lastRenderedPageBreak/>
        <w:t>業務人員製作</w:t>
      </w:r>
      <w:proofErr w:type="gramStart"/>
      <w:r w:rsidRPr="00DB7DAE">
        <w:rPr>
          <w:bCs/>
          <w:color w:val="000000" w:themeColor="text1"/>
        </w:rPr>
        <w:t>採</w:t>
      </w:r>
      <w:proofErr w:type="gramEnd"/>
      <w:r w:rsidRPr="00DB7DAE">
        <w:rPr>
          <w:bCs/>
          <w:color w:val="000000" w:themeColor="text1"/>
        </w:rPr>
        <w:t>樣計劃書</w:t>
      </w:r>
      <w:r w:rsidRPr="00DB7DAE">
        <w:rPr>
          <w:bCs/>
          <w:color w:val="000000" w:themeColor="text1"/>
        </w:rPr>
        <w:t>(</w:t>
      </w:r>
      <w:r w:rsidRPr="00DB7DAE">
        <w:rPr>
          <w:bCs/>
          <w:color w:val="000000" w:themeColor="text1"/>
        </w:rPr>
        <w:t>行政需求單</w:t>
      </w:r>
      <w:r w:rsidRPr="00DB7DAE">
        <w:rPr>
          <w:bCs/>
          <w:color w:val="000000" w:themeColor="text1"/>
        </w:rPr>
        <w:t>/</w:t>
      </w:r>
      <w:r w:rsidRPr="00DB7DAE">
        <w:rPr>
          <w:bCs/>
          <w:color w:val="000000" w:themeColor="text1"/>
        </w:rPr>
        <w:t>工作要求單</w:t>
      </w:r>
      <w:r w:rsidRPr="00DB7DAE">
        <w:rPr>
          <w:bCs/>
          <w:color w:val="000000" w:themeColor="text1"/>
        </w:rPr>
        <w:t>)</w:t>
      </w:r>
    </w:p>
    <w:p w14:paraId="40BE8FD6" w14:textId="77777777" w:rsidR="00180915" w:rsidRPr="00DB7DAE" w:rsidRDefault="00180915" w:rsidP="003049DB">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列印</w:t>
      </w:r>
      <w:proofErr w:type="gramStart"/>
      <w:r w:rsidRPr="00DB7DAE">
        <w:rPr>
          <w:bCs/>
          <w:color w:val="000000" w:themeColor="text1"/>
        </w:rPr>
        <w:t>採</w:t>
      </w:r>
      <w:proofErr w:type="gramEnd"/>
      <w:r w:rsidRPr="00DB7DAE">
        <w:rPr>
          <w:bCs/>
          <w:color w:val="000000" w:themeColor="text1"/>
        </w:rPr>
        <w:t>樣記錄表及樣品標籤交予</w:t>
      </w:r>
      <w:proofErr w:type="gramStart"/>
      <w:r w:rsidRPr="00DB7DAE">
        <w:rPr>
          <w:bCs/>
          <w:color w:val="000000" w:themeColor="text1"/>
        </w:rPr>
        <w:t>採</w:t>
      </w:r>
      <w:proofErr w:type="gramEnd"/>
      <w:r w:rsidRPr="00DB7DAE">
        <w:rPr>
          <w:bCs/>
          <w:color w:val="000000" w:themeColor="text1"/>
        </w:rPr>
        <w:t>樣監測人員</w:t>
      </w:r>
    </w:p>
    <w:p w14:paraId="69A0D0F1" w14:textId="02AFC68F" w:rsidR="00180915" w:rsidRPr="00DB7DAE" w:rsidRDefault="004602BF" w:rsidP="003049DB">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sz w:val="20"/>
        </w:rPr>
        <mc:AlternateContent>
          <mc:Choice Requires="wps">
            <w:drawing>
              <wp:anchor distT="0" distB="0" distL="114300" distR="114300" simplePos="0" relativeHeight="251654656" behindDoc="0" locked="0" layoutInCell="1" allowOverlap="1" wp14:anchorId="6D05691F" wp14:editId="503E5781">
                <wp:simplePos x="0" y="0"/>
                <wp:positionH relativeFrom="column">
                  <wp:posOffset>2842895</wp:posOffset>
                </wp:positionH>
                <wp:positionV relativeFrom="paragraph">
                  <wp:posOffset>15240</wp:posOffset>
                </wp:positionV>
                <wp:extent cx="0" cy="280035"/>
                <wp:effectExtent l="55880" t="10160" r="58420" b="14605"/>
                <wp:wrapNone/>
                <wp:docPr id="5712" name="Line 56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44C4C5E" id="Line 5666"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5pt,1.2pt" to="223.8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">
                <v:stroke endarrow="block"/>
              </v:line>
            </w:pict>
          </mc:Fallback>
        </mc:AlternateContent>
      </w:r>
    </w:p>
    <w:p w14:paraId="597CA356" w14:textId="77777777" w:rsidR="00180915" w:rsidRPr="00DB7DAE" w:rsidRDefault="00180915" w:rsidP="003049DB">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準備器材</w:t>
      </w:r>
      <w:r w:rsidRPr="00DB7DAE">
        <w:rPr>
          <w:bCs/>
          <w:color w:val="000000" w:themeColor="text1"/>
        </w:rPr>
        <w:t>/</w:t>
      </w:r>
      <w:r w:rsidRPr="00DB7DAE">
        <w:rPr>
          <w:bCs/>
          <w:color w:val="000000" w:themeColor="text1"/>
        </w:rPr>
        <w:t>儀器</w:t>
      </w:r>
    </w:p>
    <w:p w14:paraId="1D9308C4" w14:textId="0C002FAF" w:rsidR="00180915" w:rsidRPr="00DB7DAE" w:rsidRDefault="004602BF" w:rsidP="003049DB">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rPr>
        <mc:AlternateContent>
          <mc:Choice Requires="wps">
            <w:drawing>
              <wp:anchor distT="0" distB="0" distL="114300" distR="114300" simplePos="0" relativeHeight="251650560" behindDoc="0" locked="0" layoutInCell="1" allowOverlap="1" wp14:anchorId="039EC513" wp14:editId="73BF467D">
                <wp:simplePos x="0" y="0"/>
                <wp:positionH relativeFrom="column">
                  <wp:posOffset>2842260</wp:posOffset>
                </wp:positionH>
                <wp:positionV relativeFrom="paragraph">
                  <wp:posOffset>23495</wp:posOffset>
                </wp:positionV>
                <wp:extent cx="0" cy="280035"/>
                <wp:effectExtent l="55245" t="12065" r="59055" b="22225"/>
                <wp:wrapNone/>
                <wp:docPr id="5711" name="Line 56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0272BE69" id="Line 5661"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1.85pt" to="223.8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">
                <v:stroke endarrow="block"/>
              </v:line>
            </w:pict>
          </mc:Fallback>
        </mc:AlternateContent>
      </w:r>
    </w:p>
    <w:p w14:paraId="2CC3F79C" w14:textId="77777777" w:rsidR="00180915" w:rsidRPr="00DB7DAE" w:rsidRDefault="00180915" w:rsidP="003049DB">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檢查監測車</w:t>
      </w:r>
      <w:r w:rsidRPr="00DB7DAE">
        <w:rPr>
          <w:bCs/>
          <w:color w:val="000000" w:themeColor="text1"/>
        </w:rPr>
        <w:t>/</w:t>
      </w:r>
      <w:r w:rsidRPr="00DB7DAE">
        <w:rPr>
          <w:bCs/>
          <w:color w:val="000000" w:themeColor="text1"/>
        </w:rPr>
        <w:t>工務車狀況</w:t>
      </w:r>
    </w:p>
    <w:p w14:paraId="74FEDC2F" w14:textId="3FC86209" w:rsidR="00180915" w:rsidRPr="00DB7DAE" w:rsidRDefault="004602BF" w:rsidP="003049DB">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rPr>
        <mc:AlternateContent>
          <mc:Choice Requires="wps">
            <w:drawing>
              <wp:anchor distT="0" distB="0" distL="114300" distR="114300" simplePos="0" relativeHeight="251649536" behindDoc="0" locked="0" layoutInCell="1" allowOverlap="1" wp14:anchorId="7CFB1249" wp14:editId="1A54BC4C">
                <wp:simplePos x="0" y="0"/>
                <wp:positionH relativeFrom="column">
                  <wp:posOffset>2842260</wp:posOffset>
                </wp:positionH>
                <wp:positionV relativeFrom="paragraph">
                  <wp:posOffset>16510</wp:posOffset>
                </wp:positionV>
                <wp:extent cx="0" cy="280035"/>
                <wp:effectExtent l="55245" t="8255" r="59055" b="16510"/>
                <wp:wrapNone/>
                <wp:docPr id="5710" name="Line 56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1232C8BA" id="Line 5660"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1.3pt" to="223.8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">
                <v:stroke endarrow="block"/>
              </v:line>
            </w:pict>
          </mc:Fallback>
        </mc:AlternateContent>
      </w:r>
    </w:p>
    <w:p w14:paraId="7051DFF9" w14:textId="77777777" w:rsidR="00180915" w:rsidRPr="00DB7DAE" w:rsidRDefault="00180915" w:rsidP="003049DB">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聯絡客戶</w:t>
      </w:r>
      <w:r w:rsidRPr="00DB7DAE">
        <w:rPr>
          <w:bCs/>
          <w:color w:val="000000" w:themeColor="text1"/>
        </w:rPr>
        <w:t>/</w:t>
      </w:r>
      <w:r w:rsidRPr="00DB7DAE">
        <w:rPr>
          <w:bCs/>
          <w:color w:val="000000" w:themeColor="text1"/>
        </w:rPr>
        <w:t>承辦人至監測位置並索取相關資料</w:t>
      </w:r>
    </w:p>
    <w:p w14:paraId="100A38B0" w14:textId="016F1A7D" w:rsidR="00180915" w:rsidRPr="00DB7DAE" w:rsidRDefault="004602BF" w:rsidP="003049DB">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rPr>
        <mc:AlternateContent>
          <mc:Choice Requires="wps">
            <w:drawing>
              <wp:anchor distT="0" distB="0" distL="114300" distR="114300" simplePos="0" relativeHeight="251648512" behindDoc="0" locked="0" layoutInCell="1" allowOverlap="1" wp14:anchorId="46F9770D" wp14:editId="721A9911">
                <wp:simplePos x="0" y="0"/>
                <wp:positionH relativeFrom="column">
                  <wp:posOffset>2842260</wp:posOffset>
                </wp:positionH>
                <wp:positionV relativeFrom="paragraph">
                  <wp:posOffset>7620</wp:posOffset>
                </wp:positionV>
                <wp:extent cx="0" cy="280035"/>
                <wp:effectExtent l="55245" t="12065" r="59055" b="22225"/>
                <wp:wrapNone/>
                <wp:docPr id="5709" name="Line 56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EDDD4E2" id="Line 5659"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6pt" to="223.8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">
                <v:stroke endarrow="block"/>
              </v:line>
            </w:pict>
          </mc:Fallback>
        </mc:AlternateContent>
      </w:r>
    </w:p>
    <w:p w14:paraId="732D7AB2" w14:textId="77777777" w:rsidR="00180915" w:rsidRPr="00DB7DAE" w:rsidRDefault="00180915" w:rsidP="003049DB">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至監測現場</w:t>
      </w:r>
    </w:p>
    <w:p w14:paraId="32C8F8CC" w14:textId="03804732" w:rsidR="00180915" w:rsidRPr="00DB7DAE" w:rsidRDefault="004602BF" w:rsidP="003049DB">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rPr>
        <mc:AlternateContent>
          <mc:Choice Requires="wps">
            <w:drawing>
              <wp:anchor distT="0" distB="0" distL="114300" distR="114300" simplePos="0" relativeHeight="251647488" behindDoc="0" locked="0" layoutInCell="1" allowOverlap="1" wp14:anchorId="6B59035D" wp14:editId="5ADA4B1C">
                <wp:simplePos x="0" y="0"/>
                <wp:positionH relativeFrom="column">
                  <wp:posOffset>2842260</wp:posOffset>
                </wp:positionH>
                <wp:positionV relativeFrom="paragraph">
                  <wp:posOffset>45720</wp:posOffset>
                </wp:positionV>
                <wp:extent cx="0" cy="280035"/>
                <wp:effectExtent l="55245" t="5715" r="59055" b="19050"/>
                <wp:wrapNone/>
                <wp:docPr id="5708" name="Line 56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167594D7" id="Line 5658"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3.6pt" to="223.8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">
                <v:stroke endarrow="block"/>
              </v:line>
            </w:pict>
          </mc:Fallback>
        </mc:AlternateContent>
      </w:r>
    </w:p>
    <w:p w14:paraId="62FD86F2" w14:textId="77777777" w:rsidR="00180915" w:rsidRPr="00DB7DAE" w:rsidRDefault="00180915" w:rsidP="003049DB">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執行監測</w:t>
      </w:r>
    </w:p>
    <w:p w14:paraId="332ECDC7" w14:textId="77777777" w:rsidR="00180915" w:rsidRPr="00DB7DAE" w:rsidRDefault="00180915" w:rsidP="003049DB">
      <w:pPr>
        <w:widowControl/>
        <w:autoSpaceDE w:val="0"/>
        <w:autoSpaceDN w:val="0"/>
        <w:adjustRightInd w:val="0"/>
        <w:snapToGrid w:val="0"/>
        <w:spacing w:before="0" w:after="0"/>
        <w:ind w:leftChars="436"/>
        <w:textAlignment w:val="bottom"/>
        <w:rPr>
          <w:color w:val="000000" w:themeColor="text1"/>
          <w:sz w:val="20"/>
        </w:rPr>
      </w:pPr>
      <w:r w:rsidRPr="00DB7DAE">
        <w:rPr>
          <w:rFonts w:eastAsia="新細明體"/>
          <w:color w:val="000000" w:themeColor="text1"/>
          <w:sz w:val="20"/>
        </w:rPr>
        <w:t>※</w:t>
      </w:r>
      <w:r w:rsidRPr="00DB7DAE">
        <w:rPr>
          <w:color w:val="000000" w:themeColor="text1"/>
          <w:sz w:val="20"/>
        </w:rPr>
        <w:t>依照標準作業程序組裝儀器設備並執行測漏、校正等品保品管流程</w:t>
      </w:r>
    </w:p>
    <w:p w14:paraId="2599194C" w14:textId="77777777" w:rsidR="003049DB" w:rsidRPr="00DB7DAE" w:rsidRDefault="00180915" w:rsidP="003049DB">
      <w:pPr>
        <w:widowControl/>
        <w:autoSpaceDE w:val="0"/>
        <w:autoSpaceDN w:val="0"/>
        <w:adjustRightInd w:val="0"/>
        <w:snapToGrid w:val="0"/>
        <w:spacing w:before="0" w:after="0"/>
        <w:ind w:leftChars="436"/>
        <w:textAlignment w:val="bottom"/>
        <w:rPr>
          <w:color w:val="000000" w:themeColor="text1"/>
          <w:sz w:val="20"/>
        </w:rPr>
      </w:pPr>
      <w:r w:rsidRPr="00DB7DAE">
        <w:rPr>
          <w:rFonts w:eastAsia="新細明體"/>
          <w:color w:val="000000" w:themeColor="text1"/>
          <w:sz w:val="20"/>
        </w:rPr>
        <w:t>※</w:t>
      </w:r>
      <w:r w:rsidRPr="00DB7DAE">
        <w:rPr>
          <w:color w:val="000000" w:themeColor="text1"/>
          <w:sz w:val="20"/>
        </w:rPr>
        <w:t>儀器校正完畢後依照標準作業程序記錄具代表性數據或採集具代表性樣品及使用正確保</w:t>
      </w:r>
      <w:r w:rsidR="003049DB" w:rsidRPr="00DB7DAE">
        <w:rPr>
          <w:color w:val="000000" w:themeColor="text1"/>
          <w:sz w:val="20"/>
        </w:rPr>
        <w:t xml:space="preserve"> </w:t>
      </w:r>
    </w:p>
    <w:p w14:paraId="7D6C2F74" w14:textId="77777777" w:rsidR="00180915" w:rsidRPr="00DB7DAE" w:rsidRDefault="003049DB" w:rsidP="003049DB">
      <w:pPr>
        <w:widowControl/>
        <w:autoSpaceDE w:val="0"/>
        <w:autoSpaceDN w:val="0"/>
        <w:adjustRightInd w:val="0"/>
        <w:snapToGrid w:val="0"/>
        <w:spacing w:before="0" w:after="0"/>
        <w:ind w:leftChars="436"/>
        <w:textAlignment w:val="bottom"/>
        <w:rPr>
          <w:color w:val="000000" w:themeColor="text1"/>
          <w:sz w:val="20"/>
        </w:rPr>
      </w:pPr>
      <w:r w:rsidRPr="00DB7DAE">
        <w:rPr>
          <w:color w:val="000000" w:themeColor="text1"/>
          <w:sz w:val="20"/>
        </w:rPr>
        <w:t xml:space="preserve">   </w:t>
      </w:r>
      <w:r w:rsidR="00180915" w:rsidRPr="00DB7DAE">
        <w:rPr>
          <w:color w:val="000000" w:themeColor="text1"/>
          <w:sz w:val="20"/>
        </w:rPr>
        <w:t>存容器</w:t>
      </w:r>
    </w:p>
    <w:p w14:paraId="3A6573D8" w14:textId="77777777" w:rsidR="00180915" w:rsidRPr="00DB7DAE" w:rsidRDefault="00180915" w:rsidP="003049DB">
      <w:pPr>
        <w:widowControl/>
        <w:autoSpaceDE w:val="0"/>
        <w:autoSpaceDN w:val="0"/>
        <w:adjustRightInd w:val="0"/>
        <w:snapToGrid w:val="0"/>
        <w:spacing w:before="0" w:after="0"/>
        <w:ind w:leftChars="436"/>
        <w:textAlignment w:val="bottom"/>
        <w:rPr>
          <w:color w:val="000000" w:themeColor="text1"/>
          <w:sz w:val="20"/>
        </w:rPr>
      </w:pPr>
      <w:r w:rsidRPr="00DB7DAE">
        <w:rPr>
          <w:rFonts w:eastAsia="新細明體"/>
          <w:color w:val="000000" w:themeColor="text1"/>
          <w:sz w:val="20"/>
        </w:rPr>
        <w:t>※</w:t>
      </w:r>
      <w:r w:rsidRPr="00DB7DAE">
        <w:rPr>
          <w:color w:val="000000" w:themeColor="text1"/>
          <w:sz w:val="20"/>
        </w:rPr>
        <w:t>適當保存樣品</w:t>
      </w:r>
    </w:p>
    <w:p w14:paraId="611A054D" w14:textId="77777777" w:rsidR="00180915" w:rsidRPr="00DB7DAE" w:rsidRDefault="00180915" w:rsidP="003049DB">
      <w:pPr>
        <w:widowControl/>
        <w:autoSpaceDE w:val="0"/>
        <w:autoSpaceDN w:val="0"/>
        <w:adjustRightInd w:val="0"/>
        <w:snapToGrid w:val="0"/>
        <w:spacing w:before="0" w:after="0"/>
        <w:ind w:leftChars="436"/>
        <w:textAlignment w:val="bottom"/>
        <w:rPr>
          <w:color w:val="000000" w:themeColor="text1"/>
          <w:sz w:val="20"/>
        </w:rPr>
      </w:pPr>
      <w:r w:rsidRPr="00DB7DAE">
        <w:rPr>
          <w:rFonts w:eastAsia="新細明體"/>
          <w:color w:val="000000" w:themeColor="text1"/>
          <w:sz w:val="20"/>
        </w:rPr>
        <w:t>※</w:t>
      </w:r>
      <w:r w:rsidRPr="00DB7DAE">
        <w:rPr>
          <w:color w:val="000000" w:themeColor="text1"/>
          <w:sz w:val="20"/>
        </w:rPr>
        <w:t>填寫－</w:t>
      </w:r>
      <w:r w:rsidRPr="00DB7DAE">
        <w:rPr>
          <w:color w:val="000000" w:themeColor="text1"/>
          <w:sz w:val="20"/>
        </w:rPr>
        <w:t>1.</w:t>
      </w:r>
      <w:proofErr w:type="gramStart"/>
      <w:r w:rsidRPr="00DB7DAE">
        <w:rPr>
          <w:color w:val="000000" w:themeColor="text1"/>
          <w:sz w:val="20"/>
        </w:rPr>
        <w:t>採</w:t>
      </w:r>
      <w:proofErr w:type="gramEnd"/>
      <w:r w:rsidRPr="00DB7DAE">
        <w:rPr>
          <w:color w:val="000000" w:themeColor="text1"/>
          <w:sz w:val="20"/>
        </w:rPr>
        <w:t>樣記錄表</w:t>
      </w:r>
    </w:p>
    <w:p w14:paraId="3E4A4107" w14:textId="56FC15F5" w:rsidR="00180915" w:rsidRPr="00DB7DAE" w:rsidRDefault="00BA0C38" w:rsidP="00BA0C38">
      <w:pPr>
        <w:widowControl/>
        <w:autoSpaceDE w:val="0"/>
        <w:autoSpaceDN w:val="0"/>
        <w:adjustRightInd w:val="0"/>
        <w:snapToGrid w:val="0"/>
        <w:spacing w:before="0" w:after="0"/>
        <w:ind w:leftChars="436"/>
        <w:textAlignment w:val="bottom"/>
        <w:rPr>
          <w:color w:val="000000" w:themeColor="text1"/>
          <w:sz w:val="20"/>
        </w:rPr>
      </w:pPr>
      <w:r>
        <w:rPr>
          <w:rFonts w:hint="eastAsia"/>
          <w:color w:val="000000" w:themeColor="text1"/>
          <w:sz w:val="20"/>
        </w:rPr>
        <w:t xml:space="preserve">        </w:t>
      </w:r>
      <w:r w:rsidR="00180915" w:rsidRPr="00DB7DAE">
        <w:rPr>
          <w:color w:val="000000" w:themeColor="text1"/>
          <w:sz w:val="20"/>
        </w:rPr>
        <w:t>2.</w:t>
      </w:r>
      <w:r w:rsidR="00180915" w:rsidRPr="00DB7DAE">
        <w:rPr>
          <w:color w:val="000000" w:themeColor="text1"/>
          <w:sz w:val="20"/>
        </w:rPr>
        <w:t>樣品標籤及封條</w:t>
      </w:r>
    </w:p>
    <w:p w14:paraId="41AD6C28" w14:textId="694DE1AA" w:rsidR="00180915" w:rsidRPr="00DB7DAE" w:rsidRDefault="00BA0C38" w:rsidP="00BA0C38">
      <w:pPr>
        <w:widowControl/>
        <w:autoSpaceDE w:val="0"/>
        <w:autoSpaceDN w:val="0"/>
        <w:adjustRightInd w:val="0"/>
        <w:snapToGrid w:val="0"/>
        <w:spacing w:before="0" w:after="0"/>
        <w:ind w:leftChars="436"/>
        <w:textAlignment w:val="bottom"/>
        <w:rPr>
          <w:color w:val="000000" w:themeColor="text1"/>
          <w:sz w:val="20"/>
        </w:rPr>
      </w:pPr>
      <w:r>
        <w:rPr>
          <w:rFonts w:hint="eastAsia"/>
          <w:color w:val="000000" w:themeColor="text1"/>
          <w:sz w:val="20"/>
        </w:rPr>
        <w:t xml:space="preserve">        </w:t>
      </w:r>
      <w:r w:rsidR="00180915" w:rsidRPr="00DB7DAE">
        <w:rPr>
          <w:color w:val="000000" w:themeColor="text1"/>
          <w:sz w:val="20"/>
        </w:rPr>
        <w:t>3.</w:t>
      </w:r>
      <w:proofErr w:type="gramStart"/>
      <w:r w:rsidR="00180915" w:rsidRPr="00DB7DAE">
        <w:rPr>
          <w:color w:val="000000" w:themeColor="text1"/>
          <w:sz w:val="20"/>
        </w:rPr>
        <w:t>採</w:t>
      </w:r>
      <w:proofErr w:type="gramEnd"/>
      <w:r w:rsidR="00180915" w:rsidRPr="00DB7DAE">
        <w:rPr>
          <w:color w:val="000000" w:themeColor="text1"/>
          <w:sz w:val="20"/>
        </w:rPr>
        <w:t>樣各式儀器使用及校正記錄表</w:t>
      </w:r>
    </w:p>
    <w:p w14:paraId="351B005E" w14:textId="3265FE54" w:rsidR="00180915" w:rsidRPr="00DB7DAE" w:rsidRDefault="00BA0C38" w:rsidP="00BA0C38">
      <w:pPr>
        <w:widowControl/>
        <w:autoSpaceDE w:val="0"/>
        <w:autoSpaceDN w:val="0"/>
        <w:adjustRightInd w:val="0"/>
        <w:snapToGrid w:val="0"/>
        <w:spacing w:before="0" w:after="0"/>
        <w:ind w:leftChars="436"/>
        <w:textAlignment w:val="bottom"/>
        <w:rPr>
          <w:color w:val="000000" w:themeColor="text1"/>
          <w:sz w:val="20"/>
        </w:rPr>
      </w:pPr>
      <w:r>
        <w:rPr>
          <w:rFonts w:hint="eastAsia"/>
          <w:color w:val="000000" w:themeColor="text1"/>
          <w:sz w:val="20"/>
        </w:rPr>
        <w:t xml:space="preserve">        </w:t>
      </w:r>
      <w:r w:rsidR="00180915" w:rsidRPr="00DB7DAE">
        <w:rPr>
          <w:color w:val="000000" w:themeColor="text1"/>
          <w:sz w:val="20"/>
        </w:rPr>
        <w:t>4.</w:t>
      </w:r>
      <w:r w:rsidR="00180915" w:rsidRPr="00DB7DAE">
        <w:rPr>
          <w:color w:val="000000" w:themeColor="text1"/>
          <w:sz w:val="20"/>
        </w:rPr>
        <w:t>檢測報告相關記錄資料</w:t>
      </w:r>
    </w:p>
    <w:p w14:paraId="67E9D4B6" w14:textId="4A33A652" w:rsidR="00180915" w:rsidRPr="00DB7DAE" w:rsidRDefault="004602BF" w:rsidP="00BA0C38">
      <w:pPr>
        <w:widowControl/>
        <w:autoSpaceDE w:val="0"/>
        <w:autoSpaceDN w:val="0"/>
        <w:adjustRightInd w:val="0"/>
        <w:snapToGrid w:val="0"/>
        <w:spacing w:before="0" w:after="0"/>
        <w:ind w:leftChars="436"/>
        <w:textAlignment w:val="bottom"/>
        <w:rPr>
          <w:color w:val="000000" w:themeColor="text1"/>
          <w:sz w:val="20"/>
        </w:rPr>
      </w:pPr>
      <w:r w:rsidRPr="00DB7DAE">
        <w:rPr>
          <w:noProof/>
          <w:color w:val="000000" w:themeColor="text1"/>
        </w:rPr>
        <mc:AlternateContent>
          <mc:Choice Requires="wps">
            <w:drawing>
              <wp:anchor distT="0" distB="0" distL="114300" distR="114300" simplePos="0" relativeHeight="251646464" behindDoc="0" locked="0" layoutInCell="1" allowOverlap="1" wp14:anchorId="50E2F83A" wp14:editId="0EB7F367">
                <wp:simplePos x="0" y="0"/>
                <wp:positionH relativeFrom="column">
                  <wp:posOffset>2842260</wp:posOffset>
                </wp:positionH>
                <wp:positionV relativeFrom="paragraph">
                  <wp:posOffset>179705</wp:posOffset>
                </wp:positionV>
                <wp:extent cx="0" cy="280035"/>
                <wp:effectExtent l="55245" t="12700" r="59055" b="21590"/>
                <wp:wrapNone/>
                <wp:docPr id="5707" name="Line 56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299CA0FF" id="Line 5657"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14.15pt" to="223.8pt,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">
                <v:stroke endarrow="block"/>
              </v:line>
            </w:pict>
          </mc:Fallback>
        </mc:AlternateContent>
      </w:r>
      <w:r w:rsidR="00BA0C38">
        <w:rPr>
          <w:rFonts w:hint="eastAsia"/>
          <w:color w:val="000000" w:themeColor="text1"/>
          <w:sz w:val="20"/>
        </w:rPr>
        <w:t xml:space="preserve">        </w:t>
      </w:r>
      <w:r w:rsidR="00180915" w:rsidRPr="00DB7DAE">
        <w:rPr>
          <w:color w:val="000000" w:themeColor="text1"/>
          <w:sz w:val="20"/>
        </w:rPr>
        <w:t>5.</w:t>
      </w:r>
      <w:r w:rsidR="00180915" w:rsidRPr="00DB7DAE">
        <w:rPr>
          <w:color w:val="000000" w:themeColor="text1"/>
          <w:sz w:val="20"/>
        </w:rPr>
        <w:t>列印監測數據</w:t>
      </w:r>
    </w:p>
    <w:p w14:paraId="10923DA9" w14:textId="77777777" w:rsidR="00180915" w:rsidRPr="00DB7DAE" w:rsidRDefault="00180915" w:rsidP="003049DB">
      <w:pPr>
        <w:widowControl/>
        <w:autoSpaceDE w:val="0"/>
        <w:autoSpaceDN w:val="0"/>
        <w:adjustRightInd w:val="0"/>
        <w:snapToGrid w:val="0"/>
        <w:spacing w:before="0" w:after="0"/>
        <w:ind w:left="0"/>
        <w:textAlignment w:val="bottom"/>
        <w:rPr>
          <w:color w:val="000000" w:themeColor="text1"/>
          <w:sz w:val="20"/>
        </w:rPr>
      </w:pPr>
    </w:p>
    <w:p w14:paraId="55543351" w14:textId="184D88C9" w:rsidR="00180915" w:rsidRPr="00DB7DAE" w:rsidRDefault="004602BF" w:rsidP="003049DB">
      <w:pPr>
        <w:widowControl/>
        <w:autoSpaceDE w:val="0"/>
        <w:autoSpaceDN w:val="0"/>
        <w:adjustRightInd w:val="0"/>
        <w:snapToGrid w:val="0"/>
        <w:spacing w:before="0" w:after="0"/>
        <w:ind w:left="0"/>
        <w:jc w:val="center"/>
        <w:textAlignment w:val="bottom"/>
        <w:rPr>
          <w:color w:val="000000" w:themeColor="text1"/>
          <w:u w:val="single"/>
        </w:rPr>
      </w:pPr>
      <w:r w:rsidRPr="00DB7DAE">
        <w:rPr>
          <w:noProof/>
          <w:color w:val="000000" w:themeColor="text1"/>
          <w:u w:val="single"/>
        </w:rPr>
        <mc:AlternateContent>
          <mc:Choice Requires="wps">
            <w:drawing>
              <wp:anchor distT="0" distB="0" distL="114300" distR="114300" simplePos="0" relativeHeight="251652608" behindDoc="0" locked="0" layoutInCell="1" allowOverlap="1" wp14:anchorId="2E59A336" wp14:editId="41E20E5B">
                <wp:simplePos x="0" y="0"/>
                <wp:positionH relativeFrom="column">
                  <wp:posOffset>989965</wp:posOffset>
                </wp:positionH>
                <wp:positionV relativeFrom="paragraph">
                  <wp:posOffset>123825</wp:posOffset>
                </wp:positionV>
                <wp:extent cx="635" cy="1538605"/>
                <wp:effectExtent l="12700" t="7620" r="5715" b="6350"/>
                <wp:wrapNone/>
                <wp:docPr id="5706" name="Line 56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5386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7CDA1A6" id="Line 5663" o:spid="_x0000_s1026" style="position:absolute;flip:x;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95pt,9.75pt" to="78pt,1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"/>
            </w:pict>
          </mc:Fallback>
        </mc:AlternateContent>
      </w:r>
      <w:r w:rsidRPr="00DB7DAE">
        <w:rPr>
          <w:noProof/>
          <w:color w:val="000000" w:themeColor="text1"/>
          <w:sz w:val="20"/>
        </w:rPr>
        <mc:AlternateContent>
          <mc:Choice Requires="wpg">
            <w:drawing>
              <wp:anchor distT="0" distB="0" distL="114300" distR="114300" simplePos="0" relativeHeight="251655680" behindDoc="0" locked="0" layoutInCell="1" allowOverlap="1" wp14:anchorId="3FD715CD" wp14:editId="46352E5E">
                <wp:simplePos x="0" y="0"/>
                <wp:positionH relativeFrom="column">
                  <wp:posOffset>3467100</wp:posOffset>
                </wp:positionH>
                <wp:positionV relativeFrom="paragraph">
                  <wp:posOffset>127000</wp:posOffset>
                </wp:positionV>
                <wp:extent cx="2895600" cy="748030"/>
                <wp:effectExtent l="22860" t="1270" r="0" b="3175"/>
                <wp:wrapNone/>
                <wp:docPr id="5703" name="Group 56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5600" cy="748030"/>
                          <a:chOff x="6414" y="12797"/>
                          <a:chExt cx="4560" cy="600"/>
                        </a:xfrm>
                      </wpg:grpSpPr>
                      <wps:wsp>
                        <wps:cNvPr id="5704" name="Line 5668"/>
                        <wps:cNvCnPr>
                          <a:cxnSpLocks noChangeShapeType="1"/>
                        </wps:cNvCnPr>
                        <wps:spPr bwMode="auto">
                          <a:xfrm flipH="1">
                            <a:off x="6414" y="13157"/>
                            <a:ext cx="840" cy="0"/>
                          </a:xfrm>
                          <a:prstGeom prst="line">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5705" name="Text Box 5669"/>
                        <wps:cNvSpPr txBox="1">
                          <a:spLocks noChangeArrowheads="1"/>
                        </wps:cNvSpPr>
                        <wps:spPr bwMode="auto">
                          <a:xfrm>
                            <a:off x="7377" y="12797"/>
                            <a:ext cx="3597" cy="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4E5288" w14:textId="77777777" w:rsidR="00815F59" w:rsidRPr="00FB0858" w:rsidRDefault="00815F59" w:rsidP="00E231A0">
                              <w:pPr>
                                <w:ind w:left="0"/>
                                <w:rPr>
                                  <w:rFonts w:ascii="標楷體" w:hAnsi="標楷體"/>
                                </w:rPr>
                              </w:pPr>
                              <w:r w:rsidRPr="00FB0858">
                                <w:rPr>
                                  <w:rFonts w:ascii="標楷體" w:hAnsi="標楷體" w:hint="eastAsia"/>
                                  <w:b/>
                                  <w:bCs/>
                                  <w:sz w:val="20"/>
                                </w:rPr>
                                <w:t>利用條碼機將樣品讀入</w:t>
                              </w:r>
                              <w:r w:rsidRPr="00FB0858">
                                <w:rPr>
                                  <w:rFonts w:ascii="標楷體" w:hAnsi="標楷體"/>
                                  <w:b/>
                                  <w:bCs/>
                                  <w:sz w:val="20"/>
                                </w:rPr>
                                <w:br/>
                              </w:r>
                              <w:r w:rsidRPr="00FB0858">
                                <w:rPr>
                                  <w:rFonts w:ascii="標楷體" w:hAnsi="標楷體" w:hint="eastAsia"/>
                                  <w:b/>
                                  <w:bCs/>
                                  <w:sz w:val="20"/>
                                </w:rPr>
                                <w:t>電腦執行交樣</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D715CD" id="Group 5667" o:spid="_x0000_s1026" style="position:absolute;left:0;text-align:left;margin-left:273pt;margin-top:10pt;width:228pt;height:58.9pt;z-index:251655680" coordorigin="6414,12797" coordsize="4560,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">
                <v:line id="Line 5668" o:spid="_x0000_s1027" style="position:absolute;flip:x;visibility:visible;mso-wrap-style:square" from="6414,13157" to="7254,13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">
                  <v:stroke dashstyle="1 1" endarrow="block"/>
                </v:line>
                <v:shapetype id="_x0000_t202" coordsize="21600,21600" o:spt="202" path="m,l,21600r21600,l21600,xe">
                  <v:stroke joinstyle="miter"/>
                  <v:path gradientshapeok="t" o:connecttype="rect"/>
                </v:shapetype>
                <v:shape id="Text Box 5669" o:spid="_x0000_s1028" type="#_x0000_t202" style="position:absolute;left:7377;top:12797;width:3597;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" stroked="f">
                  <v:textbox>
                    <w:txbxContent>
                      <w:p w14:paraId="094E5288" w14:textId="77777777" w:rsidR="00815F59" w:rsidRPr="00FB0858" w:rsidRDefault="00815F59" w:rsidP="00E231A0">
                        <w:pPr>
                          <w:ind w:left="0"/>
                          <w:rPr>
                            <w:rFonts w:ascii="標楷體" w:hAnsi="標楷體"/>
                          </w:rPr>
                        </w:pPr>
                        <w:r w:rsidRPr="00FB0858">
                          <w:rPr>
                            <w:rFonts w:ascii="標楷體" w:hAnsi="標楷體" w:hint="eastAsia"/>
                            <w:b/>
                            <w:bCs/>
                            <w:sz w:val="20"/>
                          </w:rPr>
                          <w:t>利用條碼機將樣品讀入</w:t>
                        </w:r>
                        <w:r w:rsidRPr="00FB0858">
                          <w:rPr>
                            <w:rFonts w:ascii="標楷體" w:hAnsi="標楷體"/>
                            <w:b/>
                            <w:bCs/>
                            <w:sz w:val="20"/>
                          </w:rPr>
                          <w:br/>
                        </w:r>
                        <w:r w:rsidRPr="00FB0858">
                          <w:rPr>
                            <w:rFonts w:ascii="標楷體" w:hAnsi="標楷體" w:hint="eastAsia"/>
                            <w:b/>
                            <w:bCs/>
                            <w:sz w:val="20"/>
                          </w:rPr>
                          <w:t>電腦執行交樣</w:t>
                        </w:r>
                      </w:p>
                    </w:txbxContent>
                  </v:textbox>
                </v:shape>
              </v:group>
            </w:pict>
          </mc:Fallback>
        </mc:AlternateContent>
      </w:r>
      <w:r w:rsidRPr="00DB7DAE">
        <w:rPr>
          <w:noProof/>
          <w:color w:val="000000" w:themeColor="text1"/>
          <w:u w:val="single"/>
        </w:rPr>
        <mc:AlternateContent>
          <mc:Choice Requires="wps">
            <w:drawing>
              <wp:anchor distT="0" distB="0" distL="114300" distR="114300" simplePos="0" relativeHeight="251651584" behindDoc="0" locked="0" layoutInCell="1" allowOverlap="1" wp14:anchorId="396C2261" wp14:editId="1228898A">
                <wp:simplePos x="0" y="0"/>
                <wp:positionH relativeFrom="column">
                  <wp:posOffset>990600</wp:posOffset>
                </wp:positionH>
                <wp:positionV relativeFrom="paragraph">
                  <wp:posOffset>123825</wp:posOffset>
                </wp:positionV>
                <wp:extent cx="609600" cy="0"/>
                <wp:effectExtent l="13335" t="7620" r="5715" b="11430"/>
                <wp:wrapNone/>
                <wp:docPr id="5702" name="Line 56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9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16287580" id="Line 5662" o:spid="_x0000_s1026" style="position:absolute;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pt,9.75pt" to="126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"/>
            </w:pict>
          </mc:Fallback>
        </mc:AlternateContent>
      </w:r>
      <w:r w:rsidR="00180915" w:rsidRPr="00DB7DAE">
        <w:rPr>
          <w:color w:val="000000" w:themeColor="text1"/>
          <w:u w:val="single"/>
        </w:rPr>
        <w:t>將數據</w:t>
      </w:r>
      <w:r w:rsidR="00180915" w:rsidRPr="00DB7DAE">
        <w:rPr>
          <w:color w:val="000000" w:themeColor="text1"/>
          <w:u w:val="single"/>
        </w:rPr>
        <w:t>/</w:t>
      </w:r>
      <w:r w:rsidR="00180915" w:rsidRPr="00DB7DAE">
        <w:rPr>
          <w:color w:val="000000" w:themeColor="text1"/>
          <w:u w:val="single"/>
        </w:rPr>
        <w:t>樣品攜回實驗室</w:t>
      </w:r>
    </w:p>
    <w:p w14:paraId="1A4189BD" w14:textId="6FC337AF" w:rsidR="003049DB" w:rsidRPr="00DB7DAE" w:rsidRDefault="004602BF" w:rsidP="003049DB">
      <w:pPr>
        <w:widowControl/>
        <w:autoSpaceDE w:val="0"/>
        <w:autoSpaceDN w:val="0"/>
        <w:adjustRightInd w:val="0"/>
        <w:snapToGrid w:val="0"/>
        <w:spacing w:before="0" w:after="0"/>
        <w:ind w:leftChars="1800" w:left="4680"/>
        <w:textAlignment w:val="bottom"/>
        <w:rPr>
          <w:color w:val="000000" w:themeColor="text1"/>
          <w:sz w:val="24"/>
        </w:rPr>
      </w:pPr>
      <w:r w:rsidRPr="00DB7DAE">
        <w:rPr>
          <w:noProof/>
          <w:color w:val="000000" w:themeColor="text1"/>
          <w:sz w:val="32"/>
        </w:rPr>
        <mc:AlternateContent>
          <mc:Choice Requires="wps">
            <w:drawing>
              <wp:anchor distT="0" distB="0" distL="114300" distR="114300" simplePos="0" relativeHeight="251645440" behindDoc="0" locked="0" layoutInCell="1" allowOverlap="1" wp14:anchorId="046FB2F7" wp14:editId="6AB6540C">
                <wp:simplePos x="0" y="0"/>
                <wp:positionH relativeFrom="column">
                  <wp:posOffset>2842260</wp:posOffset>
                </wp:positionH>
                <wp:positionV relativeFrom="paragraph">
                  <wp:posOffset>167640</wp:posOffset>
                </wp:positionV>
                <wp:extent cx="0" cy="280035"/>
                <wp:effectExtent l="55245" t="10160" r="59055" b="14605"/>
                <wp:wrapNone/>
                <wp:docPr id="5701" name="Line 56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24FCD97" id="Line 5656"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13.2pt" to="223.8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">
                <v:stroke endarrow="block"/>
              </v:line>
            </w:pict>
          </mc:Fallback>
        </mc:AlternateContent>
      </w:r>
      <w:r w:rsidR="00180915" w:rsidRPr="00DB7DAE">
        <w:rPr>
          <w:color w:val="000000" w:themeColor="text1"/>
          <w:sz w:val="24"/>
        </w:rPr>
        <w:t>樣</w:t>
      </w:r>
    </w:p>
    <w:p w14:paraId="5F4DCCEF" w14:textId="44547EF4" w:rsidR="00180915" w:rsidRPr="00DB7DAE" w:rsidRDefault="004602BF" w:rsidP="003049DB">
      <w:pPr>
        <w:widowControl/>
        <w:autoSpaceDE w:val="0"/>
        <w:autoSpaceDN w:val="0"/>
        <w:adjustRightInd w:val="0"/>
        <w:snapToGrid w:val="0"/>
        <w:spacing w:before="0" w:after="0"/>
        <w:ind w:leftChars="1800" w:left="4680"/>
        <w:textAlignment w:val="bottom"/>
        <w:rPr>
          <w:color w:val="000000" w:themeColor="text1"/>
          <w:sz w:val="24"/>
        </w:rPr>
      </w:pPr>
      <w:r w:rsidRPr="00DB7DAE">
        <w:rPr>
          <w:noProof/>
          <w:color w:val="000000" w:themeColor="text1"/>
          <w:sz w:val="32"/>
        </w:rPr>
        <mc:AlternateContent>
          <mc:Choice Requires="wps">
            <w:drawing>
              <wp:anchor distT="0" distB="0" distL="114300" distR="114300" simplePos="0" relativeHeight="251663872" behindDoc="0" locked="0" layoutInCell="1" allowOverlap="1" wp14:anchorId="4C316B65" wp14:editId="1CFA2B1B">
                <wp:simplePos x="0" y="0"/>
                <wp:positionH relativeFrom="column">
                  <wp:posOffset>-55245</wp:posOffset>
                </wp:positionH>
                <wp:positionV relativeFrom="paragraph">
                  <wp:posOffset>241935</wp:posOffset>
                </wp:positionV>
                <wp:extent cx="1461135" cy="751840"/>
                <wp:effectExtent l="0" t="0" r="0" b="1270"/>
                <wp:wrapNone/>
                <wp:docPr id="5700" name="Text Box 5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1135" cy="751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702E5" w14:textId="77777777" w:rsidR="00815F59" w:rsidRDefault="00815F59" w:rsidP="003049DB">
                            <w:pPr>
                              <w:jc w:val="left"/>
                            </w:pPr>
                            <w:r>
                              <w:rPr>
                                <w:rFonts w:hint="eastAsia"/>
                              </w:rPr>
                              <w:t>數</w:t>
                            </w:r>
                            <w:r>
                              <w:br/>
                            </w:r>
                            <w:r>
                              <w:rPr>
                                <w:rFonts w:hint="eastAsia"/>
                              </w:rPr>
                              <w:t>據</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316B65" id="Text Box 5701" o:spid="_x0000_s1029" type="#_x0000_t202" style="position:absolute;left:0;text-align:left;margin-left:-4.35pt;margin-top:19.05pt;width:115.05pt;height:59.2pt;z-index:251663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" filled="f" stroked="f">
                <v:textbox style="mso-fit-shape-to-text:t">
                  <w:txbxContent>
                    <w:p w14:paraId="2FD702E5" w14:textId="77777777" w:rsidR="00815F59" w:rsidRDefault="00815F59" w:rsidP="003049DB">
                      <w:pPr>
                        <w:jc w:val="left"/>
                      </w:pPr>
                      <w:r>
                        <w:rPr>
                          <w:rFonts w:hint="eastAsia"/>
                        </w:rPr>
                        <w:t>數</w:t>
                      </w:r>
                      <w:r>
                        <w:br/>
                      </w:r>
                      <w:r>
                        <w:rPr>
                          <w:rFonts w:hint="eastAsia"/>
                        </w:rPr>
                        <w:t>據</w:t>
                      </w:r>
                    </w:p>
                  </w:txbxContent>
                </v:textbox>
              </v:shape>
            </w:pict>
          </mc:Fallback>
        </mc:AlternateContent>
      </w:r>
      <w:r w:rsidR="00180915" w:rsidRPr="00DB7DAE">
        <w:rPr>
          <w:color w:val="000000" w:themeColor="text1"/>
          <w:sz w:val="24"/>
        </w:rPr>
        <w:t>品</w:t>
      </w:r>
    </w:p>
    <w:p w14:paraId="46BBCC48" w14:textId="77777777" w:rsidR="00180915" w:rsidRPr="00DB7DAE" w:rsidRDefault="00180915" w:rsidP="003049DB">
      <w:pPr>
        <w:widowControl/>
        <w:autoSpaceDE w:val="0"/>
        <w:autoSpaceDN w:val="0"/>
        <w:adjustRightInd w:val="0"/>
        <w:snapToGrid w:val="0"/>
        <w:spacing w:before="0" w:after="0"/>
        <w:ind w:left="0"/>
        <w:jc w:val="center"/>
        <w:textAlignment w:val="bottom"/>
        <w:rPr>
          <w:color w:val="000000" w:themeColor="text1"/>
          <w:u w:val="single"/>
        </w:rPr>
      </w:pPr>
      <w:r w:rsidRPr="00DB7DAE">
        <w:rPr>
          <w:color w:val="000000" w:themeColor="text1"/>
          <w:u w:val="single"/>
        </w:rPr>
        <w:t>將樣品放入樣品貯存</w:t>
      </w:r>
      <w:smartTag w:uri="urn:schemas-microsoft-com:office:smarttags" w:element="chmetcnv">
        <w:smartTagPr>
          <w:attr w:name="TCSC" w:val="0"/>
          <w:attr w:name="NumberType" w:val="1"/>
          <w:attr w:name="Negative" w:val="False"/>
          <w:attr w:name="HasSpace" w:val="False"/>
          <w:attr w:name="SourceValue" w:val="4"/>
          <w:attr w:name="UnitName" w:val="℃"/>
        </w:smartTagPr>
        <w:r w:rsidRPr="00DB7DAE">
          <w:rPr>
            <w:color w:val="000000" w:themeColor="text1"/>
            <w:u w:val="single"/>
          </w:rPr>
          <w:t>4</w:t>
        </w:r>
        <w:r w:rsidRPr="00DB7DAE">
          <w:rPr>
            <w:rFonts w:eastAsia="新細明體"/>
            <w:color w:val="000000" w:themeColor="text1"/>
            <w:u w:val="single"/>
          </w:rPr>
          <w:t>℃</w:t>
        </w:r>
      </w:smartTag>
      <w:r w:rsidRPr="00DB7DAE">
        <w:rPr>
          <w:color w:val="000000" w:themeColor="text1"/>
          <w:u w:val="single"/>
        </w:rPr>
        <w:t>冷藏櫃</w:t>
      </w:r>
    </w:p>
    <w:p w14:paraId="2D98CFBB" w14:textId="77777777" w:rsidR="00180915" w:rsidRPr="00DB7DAE" w:rsidRDefault="00180915" w:rsidP="003049DB">
      <w:pPr>
        <w:widowControl/>
        <w:autoSpaceDE w:val="0"/>
        <w:autoSpaceDN w:val="0"/>
        <w:adjustRightInd w:val="0"/>
        <w:snapToGrid w:val="0"/>
        <w:spacing w:before="0" w:after="0"/>
        <w:ind w:left="0"/>
        <w:jc w:val="center"/>
        <w:textAlignment w:val="bottom"/>
        <w:rPr>
          <w:color w:val="000000" w:themeColor="text1"/>
        </w:rPr>
      </w:pPr>
      <w:r w:rsidRPr="00DB7DAE">
        <w:rPr>
          <w:color w:val="000000" w:themeColor="text1"/>
        </w:rPr>
        <w:t>(</w:t>
      </w:r>
      <w:r w:rsidRPr="00DB7DAE">
        <w:rPr>
          <w:color w:val="000000" w:themeColor="text1"/>
        </w:rPr>
        <w:t>注意樣品保存期限</w:t>
      </w:r>
      <w:r w:rsidRPr="00DB7DAE">
        <w:rPr>
          <w:color w:val="000000" w:themeColor="text1"/>
        </w:rPr>
        <w:t>)</w:t>
      </w:r>
    </w:p>
    <w:p w14:paraId="5A661026" w14:textId="2D6A4960" w:rsidR="00180915" w:rsidRPr="00DB7DAE" w:rsidRDefault="004602BF" w:rsidP="003049DB">
      <w:pPr>
        <w:widowControl/>
        <w:autoSpaceDE w:val="0"/>
        <w:autoSpaceDN w:val="0"/>
        <w:adjustRightInd w:val="0"/>
        <w:snapToGrid w:val="0"/>
        <w:spacing w:before="0" w:after="0"/>
        <w:ind w:left="0"/>
        <w:jc w:val="center"/>
        <w:textAlignment w:val="bottom"/>
        <w:rPr>
          <w:color w:val="000000" w:themeColor="text1"/>
        </w:rPr>
      </w:pPr>
      <w:r w:rsidRPr="00DB7DAE">
        <w:rPr>
          <w:noProof/>
          <w:color w:val="000000" w:themeColor="text1"/>
        </w:rPr>
        <mc:AlternateContent>
          <mc:Choice Requires="wps">
            <w:drawing>
              <wp:anchor distT="0" distB="0" distL="114300" distR="114300" simplePos="0" relativeHeight="251644416" behindDoc="0" locked="0" layoutInCell="1" allowOverlap="1" wp14:anchorId="1EF1EE57" wp14:editId="6A53D6F4">
                <wp:simplePos x="0" y="0"/>
                <wp:positionH relativeFrom="column">
                  <wp:posOffset>2842260</wp:posOffset>
                </wp:positionH>
                <wp:positionV relativeFrom="paragraph">
                  <wp:posOffset>23495</wp:posOffset>
                </wp:positionV>
                <wp:extent cx="0" cy="280035"/>
                <wp:effectExtent l="55245" t="5715" r="59055" b="19050"/>
                <wp:wrapNone/>
                <wp:docPr id="5699" name="Line 56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C7005A2" id="Line 5655"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1.85pt" to="223.8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DdHLAIAAE8EAAAOAAAAZHJzL2Uyb0RvYy54bWysVMGO2jAQvVfqP1i+QxKW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">
                <v:stroke endarrow="block"/>
              </v:line>
            </w:pict>
          </mc:Fallback>
        </mc:AlternateContent>
      </w:r>
    </w:p>
    <w:p w14:paraId="18866C21" w14:textId="5704B064" w:rsidR="00180915" w:rsidRPr="00DB7DAE" w:rsidRDefault="004602BF" w:rsidP="003049DB">
      <w:pPr>
        <w:widowControl/>
        <w:autoSpaceDE w:val="0"/>
        <w:autoSpaceDN w:val="0"/>
        <w:adjustRightInd w:val="0"/>
        <w:snapToGrid w:val="0"/>
        <w:spacing w:before="0" w:after="0"/>
        <w:ind w:left="0"/>
        <w:jc w:val="center"/>
        <w:textAlignment w:val="bottom"/>
        <w:rPr>
          <w:color w:val="000000" w:themeColor="text1"/>
          <w:u w:val="single"/>
        </w:rPr>
      </w:pPr>
      <w:r w:rsidRPr="00DB7DAE">
        <w:rPr>
          <w:noProof/>
          <w:color w:val="000000" w:themeColor="text1"/>
          <w:u w:val="single"/>
        </w:rPr>
        <mc:AlternateContent>
          <mc:Choice Requires="wps">
            <w:drawing>
              <wp:anchor distT="0" distB="0" distL="114300" distR="114300" simplePos="0" relativeHeight="251653632" behindDoc="0" locked="0" layoutInCell="1" allowOverlap="1" wp14:anchorId="4251419E" wp14:editId="2D9F6579">
                <wp:simplePos x="0" y="0"/>
                <wp:positionH relativeFrom="column">
                  <wp:posOffset>1004570</wp:posOffset>
                </wp:positionH>
                <wp:positionV relativeFrom="paragraph">
                  <wp:posOffset>138430</wp:posOffset>
                </wp:positionV>
                <wp:extent cx="540385" cy="0"/>
                <wp:effectExtent l="8255" t="60325" r="22860" b="53975"/>
                <wp:wrapNone/>
                <wp:docPr id="5698" name="Line 56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38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1D1CA1E0" id="Line 5664"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1pt,10.9pt" to="121.6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">
                <v:stroke endarrow="block"/>
              </v:line>
            </w:pict>
          </mc:Fallback>
        </mc:AlternateContent>
      </w:r>
      <w:r w:rsidR="00180915" w:rsidRPr="00DB7DAE">
        <w:rPr>
          <w:color w:val="000000" w:themeColor="text1"/>
          <w:u w:val="single"/>
        </w:rPr>
        <w:t>將相關記錄表繳交至行政人員</w:t>
      </w:r>
    </w:p>
    <w:p w14:paraId="77EEFE29" w14:textId="77777777" w:rsidR="00180915" w:rsidRPr="00DB7DAE" w:rsidRDefault="00180915" w:rsidP="003049DB">
      <w:pPr>
        <w:widowControl/>
        <w:autoSpaceDE w:val="0"/>
        <w:autoSpaceDN w:val="0"/>
        <w:adjustRightInd w:val="0"/>
        <w:snapToGrid w:val="0"/>
        <w:spacing w:before="0" w:after="0"/>
        <w:ind w:left="0"/>
        <w:textAlignment w:val="bottom"/>
        <w:rPr>
          <w:color w:val="000000" w:themeColor="text1"/>
        </w:rPr>
      </w:pPr>
    </w:p>
    <w:p w14:paraId="2699525F" w14:textId="1942F86A" w:rsidR="005F38A3" w:rsidRPr="00DB7DAE" w:rsidRDefault="00180915" w:rsidP="000F1CBC">
      <w:pPr>
        <w:pStyle w:val="afffff"/>
        <w:ind w:firstLine="1960"/>
        <w:rPr>
          <w:b w:val="0"/>
          <w:color w:val="000000" w:themeColor="text1"/>
        </w:rPr>
      </w:pPr>
      <w:bookmarkStart w:id="113" w:name="_Toc148514957"/>
      <w:bookmarkStart w:id="114" w:name="_Toc149197057"/>
      <w:bookmarkStart w:id="115" w:name="_Toc345927066"/>
      <w:bookmarkStart w:id="116" w:name="_Toc85180757"/>
      <w:r w:rsidRPr="00DB7DAE">
        <w:rPr>
          <w:b w:val="0"/>
          <w:color w:val="000000" w:themeColor="text1"/>
        </w:rPr>
        <w:t>圖</w:t>
      </w:r>
      <w:r w:rsidRPr="00DB7DAE">
        <w:rPr>
          <w:b w:val="0"/>
          <w:color w:val="000000" w:themeColor="text1"/>
        </w:rPr>
        <w:t>1.</w:t>
      </w:r>
      <w:r w:rsidR="00542153">
        <w:rPr>
          <w:rFonts w:hint="eastAsia"/>
          <w:b w:val="0"/>
          <w:color w:val="000000" w:themeColor="text1"/>
        </w:rPr>
        <w:t>4</w:t>
      </w:r>
      <w:r w:rsidRPr="00DB7DAE">
        <w:rPr>
          <w:b w:val="0"/>
          <w:color w:val="000000" w:themeColor="text1"/>
        </w:rPr>
        <w:t>-</w:t>
      </w:r>
      <w:r w:rsidR="0030791A" w:rsidRPr="00DB7DAE">
        <w:rPr>
          <w:rFonts w:hint="eastAsia"/>
          <w:b w:val="0"/>
          <w:color w:val="000000" w:themeColor="text1"/>
        </w:rPr>
        <w:t>1</w:t>
      </w:r>
      <w:r w:rsidR="00B4298F" w:rsidRPr="00DB7DAE">
        <w:rPr>
          <w:b w:val="0"/>
          <w:color w:val="000000" w:themeColor="text1"/>
        </w:rPr>
        <w:t xml:space="preserve"> </w:t>
      </w:r>
      <w:r w:rsidRPr="00DB7DAE">
        <w:rPr>
          <w:b w:val="0"/>
          <w:color w:val="000000" w:themeColor="text1"/>
        </w:rPr>
        <w:t xml:space="preserve"> </w:t>
      </w:r>
      <w:proofErr w:type="gramStart"/>
      <w:r w:rsidRPr="00DB7DAE">
        <w:rPr>
          <w:b w:val="0"/>
          <w:color w:val="000000" w:themeColor="text1"/>
        </w:rPr>
        <w:t>採</w:t>
      </w:r>
      <w:proofErr w:type="gramEnd"/>
      <w:r w:rsidRPr="00DB7DAE">
        <w:rPr>
          <w:b w:val="0"/>
          <w:color w:val="000000" w:themeColor="text1"/>
        </w:rPr>
        <w:t>樣監測人員採集空氣品質監測流程圖</w:t>
      </w:r>
      <w:bookmarkEnd w:id="113"/>
      <w:bookmarkEnd w:id="114"/>
      <w:bookmarkEnd w:id="115"/>
      <w:bookmarkEnd w:id="116"/>
    </w:p>
    <w:p w14:paraId="62F9DA81" w14:textId="77777777" w:rsidR="00760D46" w:rsidRPr="00DB7DAE" w:rsidRDefault="00760D46" w:rsidP="005F38A3">
      <w:pPr>
        <w:pStyle w:val="afffff"/>
        <w:ind w:firstLineChars="0" w:firstLine="0"/>
        <w:rPr>
          <w:b w:val="0"/>
          <w:bCs w:val="0"/>
          <w:color w:val="000000" w:themeColor="text1"/>
        </w:rPr>
      </w:pPr>
    </w:p>
    <w:p w14:paraId="26407875" w14:textId="77777777" w:rsidR="00763B52" w:rsidRPr="00DB7DAE" w:rsidRDefault="00763B52" w:rsidP="005F38A3">
      <w:pPr>
        <w:pStyle w:val="afffff"/>
        <w:ind w:firstLineChars="0" w:firstLine="0"/>
        <w:rPr>
          <w:b w:val="0"/>
          <w:bCs w:val="0"/>
          <w:color w:val="000000" w:themeColor="text1"/>
        </w:rPr>
      </w:pPr>
    </w:p>
    <w:p w14:paraId="23CDDDA6" w14:textId="77777777" w:rsidR="00F2390D" w:rsidRPr="00DB7DAE" w:rsidRDefault="00F2390D">
      <w:pPr>
        <w:widowControl/>
        <w:spacing w:before="0" w:after="0" w:line="240" w:lineRule="auto"/>
        <w:ind w:left="0"/>
        <w:jc w:val="left"/>
        <w:rPr>
          <w:bCs/>
          <w:color w:val="000000" w:themeColor="text1"/>
        </w:rPr>
      </w:pPr>
      <w:r w:rsidRPr="00DB7DAE">
        <w:rPr>
          <w:bCs/>
          <w:color w:val="000000" w:themeColor="text1"/>
        </w:rPr>
        <w:br w:type="page"/>
      </w:r>
    </w:p>
    <w:p w14:paraId="1259E212" w14:textId="3F1500D6" w:rsidR="00180915" w:rsidRPr="00DB7DAE" w:rsidRDefault="00180915" w:rsidP="00471C06">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lastRenderedPageBreak/>
        <w:t>業務人員製作</w:t>
      </w:r>
      <w:proofErr w:type="gramStart"/>
      <w:r w:rsidRPr="00DB7DAE">
        <w:rPr>
          <w:bCs/>
          <w:color w:val="000000" w:themeColor="text1"/>
        </w:rPr>
        <w:t>採</w:t>
      </w:r>
      <w:proofErr w:type="gramEnd"/>
      <w:r w:rsidRPr="00DB7DAE">
        <w:rPr>
          <w:bCs/>
          <w:color w:val="000000" w:themeColor="text1"/>
        </w:rPr>
        <w:t>樣計劃書</w:t>
      </w:r>
      <w:r w:rsidRPr="00DB7DAE">
        <w:rPr>
          <w:bCs/>
          <w:color w:val="000000" w:themeColor="text1"/>
        </w:rPr>
        <w:t>(</w:t>
      </w:r>
      <w:r w:rsidRPr="00DB7DAE">
        <w:rPr>
          <w:bCs/>
          <w:color w:val="000000" w:themeColor="text1"/>
        </w:rPr>
        <w:t>行政需求單</w:t>
      </w:r>
      <w:r w:rsidRPr="00DB7DAE">
        <w:rPr>
          <w:bCs/>
          <w:color w:val="000000" w:themeColor="text1"/>
        </w:rPr>
        <w:t>/</w:t>
      </w:r>
      <w:r w:rsidRPr="00DB7DAE">
        <w:rPr>
          <w:bCs/>
          <w:color w:val="000000" w:themeColor="text1"/>
        </w:rPr>
        <w:t>工作要求單</w:t>
      </w:r>
      <w:r w:rsidRPr="00DB7DAE">
        <w:rPr>
          <w:bCs/>
          <w:color w:val="000000" w:themeColor="text1"/>
        </w:rPr>
        <w:t>)</w:t>
      </w:r>
    </w:p>
    <w:p w14:paraId="1D427D8B" w14:textId="77777777" w:rsidR="00180915" w:rsidRPr="00DB7DAE" w:rsidRDefault="00180915" w:rsidP="00471C06">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列印</w:t>
      </w:r>
      <w:proofErr w:type="gramStart"/>
      <w:r w:rsidRPr="00DB7DAE">
        <w:rPr>
          <w:bCs/>
          <w:color w:val="000000" w:themeColor="text1"/>
        </w:rPr>
        <w:t>採</w:t>
      </w:r>
      <w:proofErr w:type="gramEnd"/>
      <w:r w:rsidRPr="00DB7DAE">
        <w:rPr>
          <w:bCs/>
          <w:color w:val="000000" w:themeColor="text1"/>
        </w:rPr>
        <w:t>樣記錄表及樣品標籤交予</w:t>
      </w:r>
      <w:proofErr w:type="gramStart"/>
      <w:r w:rsidRPr="00DB7DAE">
        <w:rPr>
          <w:bCs/>
          <w:color w:val="000000" w:themeColor="text1"/>
        </w:rPr>
        <w:t>採</w:t>
      </w:r>
      <w:proofErr w:type="gramEnd"/>
      <w:r w:rsidRPr="00DB7DAE">
        <w:rPr>
          <w:bCs/>
          <w:color w:val="000000" w:themeColor="text1"/>
        </w:rPr>
        <w:t>樣監測人員</w:t>
      </w:r>
    </w:p>
    <w:p w14:paraId="1AD70F65" w14:textId="18DC0459" w:rsidR="00180915" w:rsidRPr="00DB7DAE" w:rsidRDefault="004602BF" w:rsidP="00471C06">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sz w:val="20"/>
        </w:rPr>
        <mc:AlternateContent>
          <mc:Choice Requires="wps">
            <w:drawing>
              <wp:anchor distT="0" distB="0" distL="114300" distR="114300" simplePos="0" relativeHeight="251662848" behindDoc="0" locked="0" layoutInCell="1" allowOverlap="1" wp14:anchorId="424F2536" wp14:editId="1B57F844">
                <wp:simplePos x="0" y="0"/>
                <wp:positionH relativeFrom="column">
                  <wp:posOffset>2873375</wp:posOffset>
                </wp:positionH>
                <wp:positionV relativeFrom="paragraph">
                  <wp:posOffset>13335</wp:posOffset>
                </wp:positionV>
                <wp:extent cx="0" cy="280035"/>
                <wp:effectExtent l="57785" t="8255" r="56515" b="16510"/>
                <wp:wrapNone/>
                <wp:docPr id="5697" name="Line 56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7EE2891C" id="Line 5676"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25pt,1.05pt" to="226.2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">
                <v:stroke endarrow="block"/>
              </v:line>
            </w:pict>
          </mc:Fallback>
        </mc:AlternateContent>
      </w:r>
    </w:p>
    <w:p w14:paraId="47765D9F" w14:textId="77777777" w:rsidR="00180915" w:rsidRPr="00DB7DAE" w:rsidRDefault="00180915" w:rsidP="00471C06">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準備器材</w:t>
      </w:r>
      <w:r w:rsidRPr="00DB7DAE">
        <w:rPr>
          <w:bCs/>
          <w:color w:val="000000" w:themeColor="text1"/>
        </w:rPr>
        <w:t>/</w:t>
      </w:r>
      <w:r w:rsidRPr="00DB7DAE">
        <w:rPr>
          <w:bCs/>
          <w:color w:val="000000" w:themeColor="text1"/>
        </w:rPr>
        <w:t>儀器</w:t>
      </w:r>
    </w:p>
    <w:p w14:paraId="22F284FD" w14:textId="5C9EEC2F" w:rsidR="00180915" w:rsidRPr="00DB7DAE" w:rsidRDefault="004602BF" w:rsidP="00471C06">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rPr>
        <mc:AlternateContent>
          <mc:Choice Requires="wps">
            <w:drawing>
              <wp:anchor distT="0" distB="0" distL="114300" distR="114300" simplePos="0" relativeHeight="251661824" behindDoc="0" locked="0" layoutInCell="1" allowOverlap="1" wp14:anchorId="71536826" wp14:editId="1F716791">
                <wp:simplePos x="0" y="0"/>
                <wp:positionH relativeFrom="column">
                  <wp:posOffset>2872740</wp:posOffset>
                </wp:positionH>
                <wp:positionV relativeFrom="paragraph">
                  <wp:posOffset>27305</wp:posOffset>
                </wp:positionV>
                <wp:extent cx="0" cy="280035"/>
                <wp:effectExtent l="57150" t="6350" r="57150" b="18415"/>
                <wp:wrapNone/>
                <wp:docPr id="5696" name="Line 56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6848BEFE" id="Line 5675"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2pt,2.15pt" to="226.2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73ELQIAAE8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">
                <v:stroke endarrow="block"/>
              </v:line>
            </w:pict>
          </mc:Fallback>
        </mc:AlternateContent>
      </w:r>
    </w:p>
    <w:p w14:paraId="4CE4AAC9" w14:textId="77777777" w:rsidR="00180915" w:rsidRPr="00DB7DAE" w:rsidRDefault="00180915" w:rsidP="00471C06">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檢查工務車狀況</w:t>
      </w:r>
    </w:p>
    <w:p w14:paraId="7B78C8CB" w14:textId="4165076A" w:rsidR="00180915" w:rsidRPr="00DB7DAE" w:rsidRDefault="004602BF" w:rsidP="00471C06">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rPr>
        <mc:AlternateContent>
          <mc:Choice Requires="wps">
            <w:drawing>
              <wp:anchor distT="0" distB="0" distL="114300" distR="114300" simplePos="0" relativeHeight="251660800" behindDoc="0" locked="0" layoutInCell="1" allowOverlap="1" wp14:anchorId="27CF6A59" wp14:editId="29050A33">
                <wp:simplePos x="0" y="0"/>
                <wp:positionH relativeFrom="column">
                  <wp:posOffset>2872740</wp:posOffset>
                </wp:positionH>
                <wp:positionV relativeFrom="paragraph">
                  <wp:posOffset>38735</wp:posOffset>
                </wp:positionV>
                <wp:extent cx="0" cy="280035"/>
                <wp:effectExtent l="57150" t="11430" r="57150" b="22860"/>
                <wp:wrapNone/>
                <wp:docPr id="31" name="Line 56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67669211" id="Line 567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2pt,3.05pt" to="226.2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">
                <v:stroke endarrow="block"/>
              </v:line>
            </w:pict>
          </mc:Fallback>
        </mc:AlternateContent>
      </w:r>
    </w:p>
    <w:p w14:paraId="63BC038A" w14:textId="77777777" w:rsidR="00180915" w:rsidRPr="00DB7DAE" w:rsidRDefault="00180915" w:rsidP="00471C06">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至監測現場</w:t>
      </w:r>
    </w:p>
    <w:p w14:paraId="3EE09F46" w14:textId="0D5C6E09" w:rsidR="00180915" w:rsidRPr="00DB7DAE" w:rsidRDefault="004602BF" w:rsidP="00471C06">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rPr>
        <mc:AlternateContent>
          <mc:Choice Requires="wps">
            <w:drawing>
              <wp:anchor distT="0" distB="0" distL="114300" distR="114300" simplePos="0" relativeHeight="251659776" behindDoc="0" locked="0" layoutInCell="1" allowOverlap="1" wp14:anchorId="5B2FAB93" wp14:editId="3165117B">
                <wp:simplePos x="0" y="0"/>
                <wp:positionH relativeFrom="column">
                  <wp:posOffset>2872740</wp:posOffset>
                </wp:positionH>
                <wp:positionV relativeFrom="paragraph">
                  <wp:posOffset>2540</wp:posOffset>
                </wp:positionV>
                <wp:extent cx="0" cy="280035"/>
                <wp:effectExtent l="57150" t="6985" r="57150" b="17780"/>
                <wp:wrapNone/>
                <wp:docPr id="30" name="Line 56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40B726AF" id="Line 567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2pt,.2pt" to="226.2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">
                <v:stroke endarrow="block"/>
              </v:line>
            </w:pict>
          </mc:Fallback>
        </mc:AlternateContent>
      </w:r>
    </w:p>
    <w:p w14:paraId="4A4B079C" w14:textId="77777777" w:rsidR="00180915" w:rsidRPr="00DB7DAE" w:rsidRDefault="00180915" w:rsidP="00471C06">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聯絡客戶</w:t>
      </w:r>
      <w:r w:rsidRPr="00DB7DAE">
        <w:rPr>
          <w:bCs/>
          <w:color w:val="000000" w:themeColor="text1"/>
        </w:rPr>
        <w:t>/</w:t>
      </w:r>
      <w:r w:rsidRPr="00DB7DAE">
        <w:rPr>
          <w:bCs/>
          <w:color w:val="000000" w:themeColor="text1"/>
        </w:rPr>
        <w:t>承辦人至監測位置並索取相關資料</w:t>
      </w:r>
    </w:p>
    <w:p w14:paraId="3B6FDAF1" w14:textId="28D99D43" w:rsidR="00180915" w:rsidRPr="00DB7DAE" w:rsidRDefault="004602BF" w:rsidP="00471C06">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rPr>
        <mc:AlternateContent>
          <mc:Choice Requires="wps">
            <w:drawing>
              <wp:anchor distT="0" distB="0" distL="114300" distR="114300" simplePos="0" relativeHeight="251658752" behindDoc="0" locked="0" layoutInCell="1" allowOverlap="1" wp14:anchorId="4ED61F09" wp14:editId="0FF443CC">
                <wp:simplePos x="0" y="0"/>
                <wp:positionH relativeFrom="column">
                  <wp:posOffset>2872740</wp:posOffset>
                </wp:positionH>
                <wp:positionV relativeFrom="paragraph">
                  <wp:posOffset>38100</wp:posOffset>
                </wp:positionV>
                <wp:extent cx="0" cy="280035"/>
                <wp:effectExtent l="57150" t="7620" r="57150" b="17145"/>
                <wp:wrapNone/>
                <wp:docPr id="29" name="Line 56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2DDDF76A" id="Line 567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2pt,3pt" to="226.2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">
                <v:stroke endarrow="block"/>
              </v:line>
            </w:pict>
          </mc:Fallback>
        </mc:AlternateContent>
      </w:r>
    </w:p>
    <w:p w14:paraId="4D2F1F46" w14:textId="77777777" w:rsidR="00180915" w:rsidRPr="00DB7DAE" w:rsidRDefault="00180915" w:rsidP="00471C06">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執行監測</w:t>
      </w:r>
    </w:p>
    <w:p w14:paraId="23CFA476" w14:textId="77777777" w:rsidR="00180915" w:rsidRPr="00DB7DAE" w:rsidRDefault="00180915" w:rsidP="00471C06">
      <w:pPr>
        <w:widowControl/>
        <w:autoSpaceDE w:val="0"/>
        <w:autoSpaceDN w:val="0"/>
        <w:adjustRightInd w:val="0"/>
        <w:snapToGrid w:val="0"/>
        <w:spacing w:before="0" w:after="0"/>
        <w:ind w:leftChars="800" w:left="2080"/>
        <w:textAlignment w:val="bottom"/>
        <w:rPr>
          <w:color w:val="000000" w:themeColor="text1"/>
          <w:sz w:val="20"/>
        </w:rPr>
      </w:pPr>
      <w:r w:rsidRPr="00DB7DAE">
        <w:rPr>
          <w:rFonts w:eastAsia="新細明體"/>
          <w:color w:val="000000" w:themeColor="text1"/>
          <w:sz w:val="20"/>
        </w:rPr>
        <w:t>※</w:t>
      </w:r>
      <w:r w:rsidRPr="00DB7DAE">
        <w:rPr>
          <w:color w:val="000000" w:themeColor="text1"/>
          <w:sz w:val="20"/>
        </w:rPr>
        <w:t>依照標準作業程序組裝儀器設備並執行校正等品保品管流程</w:t>
      </w:r>
    </w:p>
    <w:p w14:paraId="6FE50926" w14:textId="77777777" w:rsidR="00180915" w:rsidRPr="00DB7DAE" w:rsidRDefault="00180915" w:rsidP="00471C06">
      <w:pPr>
        <w:widowControl/>
        <w:autoSpaceDE w:val="0"/>
        <w:autoSpaceDN w:val="0"/>
        <w:adjustRightInd w:val="0"/>
        <w:snapToGrid w:val="0"/>
        <w:spacing w:before="0" w:after="0"/>
        <w:ind w:leftChars="800" w:left="2320" w:hanging="240"/>
        <w:textAlignment w:val="bottom"/>
        <w:rPr>
          <w:color w:val="000000" w:themeColor="text1"/>
          <w:sz w:val="20"/>
        </w:rPr>
      </w:pPr>
      <w:r w:rsidRPr="00DB7DAE">
        <w:rPr>
          <w:rFonts w:eastAsia="新細明體"/>
          <w:color w:val="000000" w:themeColor="text1"/>
          <w:sz w:val="20"/>
        </w:rPr>
        <w:t>※</w:t>
      </w:r>
      <w:r w:rsidRPr="00DB7DAE">
        <w:rPr>
          <w:color w:val="000000" w:themeColor="text1"/>
          <w:sz w:val="20"/>
        </w:rPr>
        <w:t>儀器校正完畢後依照標準作業程序記錄具代表性數據</w:t>
      </w:r>
    </w:p>
    <w:p w14:paraId="01EC8001" w14:textId="77777777" w:rsidR="004E6AE4" w:rsidRDefault="00180915" w:rsidP="004E6AE4">
      <w:pPr>
        <w:widowControl/>
        <w:autoSpaceDE w:val="0"/>
        <w:autoSpaceDN w:val="0"/>
        <w:adjustRightInd w:val="0"/>
        <w:snapToGrid w:val="0"/>
        <w:spacing w:before="0" w:after="0"/>
        <w:ind w:leftChars="800" w:left="2080"/>
        <w:textAlignment w:val="bottom"/>
        <w:rPr>
          <w:color w:val="000000" w:themeColor="text1"/>
          <w:sz w:val="20"/>
        </w:rPr>
      </w:pPr>
      <w:r w:rsidRPr="004E6AE4">
        <w:rPr>
          <w:color w:val="000000" w:themeColor="text1"/>
          <w:sz w:val="20"/>
        </w:rPr>
        <w:t>※</w:t>
      </w:r>
      <w:r w:rsidRPr="004E6AE4">
        <w:rPr>
          <w:color w:val="000000" w:themeColor="text1"/>
          <w:sz w:val="20"/>
        </w:rPr>
        <w:t>填寫</w:t>
      </w:r>
      <w:r w:rsidR="004E6AE4" w:rsidRPr="00DB7DAE">
        <w:rPr>
          <w:color w:val="000000" w:themeColor="text1"/>
          <w:sz w:val="20"/>
        </w:rPr>
        <w:t>－</w:t>
      </w:r>
      <w:r w:rsidRPr="00DB7DAE">
        <w:rPr>
          <w:color w:val="000000" w:themeColor="text1"/>
          <w:sz w:val="20"/>
        </w:rPr>
        <w:t>1.</w:t>
      </w:r>
      <w:proofErr w:type="gramStart"/>
      <w:r w:rsidRPr="00DB7DAE">
        <w:rPr>
          <w:color w:val="000000" w:themeColor="text1"/>
          <w:sz w:val="20"/>
        </w:rPr>
        <w:t>採</w:t>
      </w:r>
      <w:proofErr w:type="gramEnd"/>
      <w:r w:rsidRPr="00DB7DAE">
        <w:rPr>
          <w:color w:val="000000" w:themeColor="text1"/>
          <w:sz w:val="20"/>
        </w:rPr>
        <w:t>樣記錄表</w:t>
      </w:r>
    </w:p>
    <w:p w14:paraId="32DED8E3" w14:textId="77777777" w:rsidR="004E6AE4" w:rsidRDefault="004E6AE4" w:rsidP="004E6AE4">
      <w:pPr>
        <w:widowControl/>
        <w:autoSpaceDE w:val="0"/>
        <w:autoSpaceDN w:val="0"/>
        <w:adjustRightInd w:val="0"/>
        <w:snapToGrid w:val="0"/>
        <w:spacing w:before="0" w:after="0"/>
        <w:ind w:leftChars="800" w:left="2080"/>
        <w:textAlignment w:val="bottom"/>
        <w:rPr>
          <w:color w:val="000000" w:themeColor="text1"/>
          <w:sz w:val="20"/>
        </w:rPr>
      </w:pPr>
      <w:r>
        <w:rPr>
          <w:rFonts w:hint="eastAsia"/>
          <w:color w:val="000000" w:themeColor="text1"/>
          <w:sz w:val="20"/>
        </w:rPr>
        <w:t xml:space="preserve">        </w:t>
      </w:r>
      <w:r w:rsidR="00180915" w:rsidRPr="00DB7DAE">
        <w:rPr>
          <w:color w:val="000000" w:themeColor="text1"/>
          <w:sz w:val="20"/>
        </w:rPr>
        <w:t>2.</w:t>
      </w:r>
      <w:r w:rsidR="00180915" w:rsidRPr="00DB7DAE">
        <w:rPr>
          <w:color w:val="000000" w:themeColor="text1"/>
          <w:sz w:val="20"/>
        </w:rPr>
        <w:t>樣品標籤</w:t>
      </w:r>
    </w:p>
    <w:p w14:paraId="359ED5D0" w14:textId="77777777" w:rsidR="004E6AE4" w:rsidRDefault="004E6AE4" w:rsidP="004E6AE4">
      <w:pPr>
        <w:widowControl/>
        <w:autoSpaceDE w:val="0"/>
        <w:autoSpaceDN w:val="0"/>
        <w:adjustRightInd w:val="0"/>
        <w:snapToGrid w:val="0"/>
        <w:spacing w:before="0" w:after="0"/>
        <w:ind w:leftChars="800" w:left="2080"/>
        <w:textAlignment w:val="bottom"/>
        <w:rPr>
          <w:color w:val="000000" w:themeColor="text1"/>
          <w:sz w:val="20"/>
        </w:rPr>
      </w:pPr>
      <w:r>
        <w:rPr>
          <w:rFonts w:hint="eastAsia"/>
          <w:color w:val="000000" w:themeColor="text1"/>
          <w:sz w:val="20"/>
        </w:rPr>
        <w:t xml:space="preserve">        </w:t>
      </w:r>
      <w:r w:rsidR="00180915" w:rsidRPr="00DB7DAE">
        <w:rPr>
          <w:color w:val="000000" w:themeColor="text1"/>
          <w:sz w:val="20"/>
        </w:rPr>
        <w:t>3.</w:t>
      </w:r>
      <w:r w:rsidR="00180915" w:rsidRPr="00DB7DAE">
        <w:rPr>
          <w:color w:val="000000" w:themeColor="text1"/>
          <w:sz w:val="20"/>
        </w:rPr>
        <w:t>噪音</w:t>
      </w:r>
      <w:r w:rsidR="00180915" w:rsidRPr="00DB7DAE">
        <w:rPr>
          <w:color w:val="000000" w:themeColor="text1"/>
          <w:sz w:val="20"/>
        </w:rPr>
        <w:t>/</w:t>
      </w:r>
      <w:r w:rsidR="00180915" w:rsidRPr="00DB7DAE">
        <w:rPr>
          <w:color w:val="000000" w:themeColor="text1"/>
          <w:sz w:val="20"/>
        </w:rPr>
        <w:t>振動現場記錄表</w:t>
      </w:r>
    </w:p>
    <w:p w14:paraId="5613BB0F" w14:textId="77777777" w:rsidR="004E6AE4" w:rsidRDefault="004E6AE4" w:rsidP="004E6AE4">
      <w:pPr>
        <w:widowControl/>
        <w:autoSpaceDE w:val="0"/>
        <w:autoSpaceDN w:val="0"/>
        <w:adjustRightInd w:val="0"/>
        <w:snapToGrid w:val="0"/>
        <w:spacing w:before="0" w:after="0"/>
        <w:ind w:leftChars="800" w:left="2080"/>
        <w:textAlignment w:val="bottom"/>
        <w:rPr>
          <w:color w:val="000000" w:themeColor="text1"/>
          <w:sz w:val="20"/>
        </w:rPr>
      </w:pPr>
      <w:r>
        <w:rPr>
          <w:rFonts w:hint="eastAsia"/>
          <w:color w:val="000000" w:themeColor="text1"/>
          <w:sz w:val="20"/>
        </w:rPr>
        <w:t xml:space="preserve">        </w:t>
      </w:r>
      <w:r w:rsidR="00180915" w:rsidRPr="00DB7DAE">
        <w:rPr>
          <w:color w:val="000000" w:themeColor="text1"/>
          <w:sz w:val="20"/>
        </w:rPr>
        <w:t>4.</w:t>
      </w:r>
      <w:r w:rsidR="00180915" w:rsidRPr="00DB7DAE">
        <w:rPr>
          <w:color w:val="000000" w:themeColor="text1"/>
          <w:sz w:val="20"/>
        </w:rPr>
        <w:t>噪音</w:t>
      </w:r>
      <w:r w:rsidR="00180915" w:rsidRPr="00DB7DAE">
        <w:rPr>
          <w:color w:val="000000" w:themeColor="text1"/>
          <w:sz w:val="20"/>
        </w:rPr>
        <w:t>/</w:t>
      </w:r>
      <w:r w:rsidR="00180915" w:rsidRPr="00DB7DAE">
        <w:rPr>
          <w:color w:val="000000" w:themeColor="text1"/>
          <w:sz w:val="20"/>
        </w:rPr>
        <w:t>振動儀器使用及校正記錄表</w:t>
      </w:r>
    </w:p>
    <w:p w14:paraId="54A8B917" w14:textId="77777777" w:rsidR="004E6AE4" w:rsidRDefault="004E6AE4" w:rsidP="004E6AE4">
      <w:pPr>
        <w:widowControl/>
        <w:autoSpaceDE w:val="0"/>
        <w:autoSpaceDN w:val="0"/>
        <w:adjustRightInd w:val="0"/>
        <w:snapToGrid w:val="0"/>
        <w:spacing w:before="0" w:after="0"/>
        <w:ind w:leftChars="800" w:left="2080"/>
        <w:textAlignment w:val="bottom"/>
        <w:rPr>
          <w:color w:val="000000" w:themeColor="text1"/>
          <w:sz w:val="20"/>
        </w:rPr>
      </w:pPr>
      <w:r>
        <w:rPr>
          <w:rFonts w:hint="eastAsia"/>
          <w:color w:val="000000" w:themeColor="text1"/>
          <w:sz w:val="20"/>
        </w:rPr>
        <w:t xml:space="preserve">        </w:t>
      </w:r>
      <w:r w:rsidR="00180915" w:rsidRPr="00DB7DAE">
        <w:rPr>
          <w:color w:val="000000" w:themeColor="text1"/>
          <w:sz w:val="20"/>
        </w:rPr>
        <w:t>5.</w:t>
      </w:r>
      <w:r w:rsidR="00180915" w:rsidRPr="00DB7DAE">
        <w:rPr>
          <w:color w:val="000000" w:themeColor="text1"/>
          <w:sz w:val="20"/>
        </w:rPr>
        <w:t>檢測報告相關記錄資料</w:t>
      </w:r>
    </w:p>
    <w:p w14:paraId="7107D4F9" w14:textId="3CA9D344" w:rsidR="00180915" w:rsidRPr="00DB7DAE" w:rsidRDefault="004E6AE4" w:rsidP="004E6AE4">
      <w:pPr>
        <w:widowControl/>
        <w:autoSpaceDE w:val="0"/>
        <w:autoSpaceDN w:val="0"/>
        <w:adjustRightInd w:val="0"/>
        <w:snapToGrid w:val="0"/>
        <w:spacing w:before="0" w:after="0"/>
        <w:ind w:leftChars="800" w:left="2080"/>
        <w:textAlignment w:val="bottom"/>
        <w:rPr>
          <w:color w:val="000000" w:themeColor="text1"/>
          <w:sz w:val="20"/>
        </w:rPr>
      </w:pPr>
      <w:r>
        <w:rPr>
          <w:rFonts w:hint="eastAsia"/>
          <w:color w:val="000000" w:themeColor="text1"/>
          <w:sz w:val="20"/>
        </w:rPr>
        <w:t xml:space="preserve">        </w:t>
      </w:r>
      <w:r w:rsidR="00180915" w:rsidRPr="00DB7DAE">
        <w:rPr>
          <w:color w:val="000000" w:themeColor="text1"/>
          <w:sz w:val="20"/>
        </w:rPr>
        <w:t>6.</w:t>
      </w:r>
      <w:r w:rsidR="00180915" w:rsidRPr="00DB7DAE">
        <w:rPr>
          <w:color w:val="000000" w:themeColor="text1"/>
          <w:sz w:val="20"/>
        </w:rPr>
        <w:t>列印監測數據</w:t>
      </w:r>
    </w:p>
    <w:p w14:paraId="5482593B" w14:textId="0103895A" w:rsidR="00180915" w:rsidRPr="00DB7DAE" w:rsidRDefault="004602BF" w:rsidP="00471C06">
      <w:pPr>
        <w:widowControl/>
        <w:autoSpaceDE w:val="0"/>
        <w:autoSpaceDN w:val="0"/>
        <w:adjustRightInd w:val="0"/>
        <w:snapToGrid w:val="0"/>
        <w:spacing w:before="0" w:after="0"/>
        <w:ind w:left="0"/>
        <w:jc w:val="center"/>
        <w:textAlignment w:val="bottom"/>
        <w:rPr>
          <w:color w:val="000000" w:themeColor="text1"/>
        </w:rPr>
      </w:pPr>
      <w:r w:rsidRPr="00DB7DAE">
        <w:rPr>
          <w:noProof/>
          <w:color w:val="000000" w:themeColor="text1"/>
        </w:rPr>
        <mc:AlternateContent>
          <mc:Choice Requires="wps">
            <w:drawing>
              <wp:anchor distT="0" distB="0" distL="114300" distR="114300" simplePos="0" relativeHeight="251657728" behindDoc="0" locked="0" layoutInCell="1" allowOverlap="1" wp14:anchorId="0771870C" wp14:editId="5FB01431">
                <wp:simplePos x="0" y="0"/>
                <wp:positionH relativeFrom="column">
                  <wp:posOffset>2872740</wp:posOffset>
                </wp:positionH>
                <wp:positionV relativeFrom="paragraph">
                  <wp:posOffset>44450</wp:posOffset>
                </wp:positionV>
                <wp:extent cx="0" cy="280035"/>
                <wp:effectExtent l="57150" t="10795" r="57150" b="23495"/>
                <wp:wrapNone/>
                <wp:docPr id="28" name="Line 56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5B97ED25" id="Line 567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2pt,3.5pt" to="226.2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">
                <v:stroke endarrow="block"/>
              </v:line>
            </w:pict>
          </mc:Fallback>
        </mc:AlternateContent>
      </w:r>
    </w:p>
    <w:p w14:paraId="27A6012E" w14:textId="77777777" w:rsidR="00180915" w:rsidRPr="00DB7DAE" w:rsidRDefault="00180915" w:rsidP="00471C06">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將數據攜回實驗室</w:t>
      </w:r>
    </w:p>
    <w:p w14:paraId="268805E6" w14:textId="77777777" w:rsidR="00180915" w:rsidRPr="00DB7DAE" w:rsidRDefault="00180915" w:rsidP="00471C06">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利用條碼機將樣品讀入電腦</w:t>
      </w:r>
    </w:p>
    <w:p w14:paraId="4B570745" w14:textId="596A9228" w:rsidR="00180915" w:rsidRPr="00DB7DAE" w:rsidRDefault="004602BF" w:rsidP="00471C06">
      <w:pPr>
        <w:widowControl/>
        <w:autoSpaceDE w:val="0"/>
        <w:autoSpaceDN w:val="0"/>
        <w:adjustRightInd w:val="0"/>
        <w:snapToGrid w:val="0"/>
        <w:spacing w:before="0" w:after="0"/>
        <w:ind w:left="0"/>
        <w:jc w:val="center"/>
        <w:textAlignment w:val="bottom"/>
        <w:rPr>
          <w:color w:val="000000" w:themeColor="text1"/>
          <w:sz w:val="20"/>
        </w:rPr>
      </w:pPr>
      <w:r w:rsidRPr="00DB7DAE">
        <w:rPr>
          <w:bCs/>
          <w:noProof/>
          <w:color w:val="000000" w:themeColor="text1"/>
        </w:rPr>
        <mc:AlternateContent>
          <mc:Choice Requires="wps">
            <w:drawing>
              <wp:anchor distT="0" distB="0" distL="114300" distR="114300" simplePos="0" relativeHeight="251656704" behindDoc="0" locked="0" layoutInCell="1" allowOverlap="1" wp14:anchorId="2956849E" wp14:editId="6365F4BB">
                <wp:simplePos x="0" y="0"/>
                <wp:positionH relativeFrom="column">
                  <wp:posOffset>2872740</wp:posOffset>
                </wp:positionH>
                <wp:positionV relativeFrom="paragraph">
                  <wp:posOffset>43815</wp:posOffset>
                </wp:positionV>
                <wp:extent cx="0" cy="280035"/>
                <wp:effectExtent l="57150" t="10160" r="57150" b="14605"/>
                <wp:wrapNone/>
                <wp:docPr id="27" name="Line 56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10AC2025" id="Line 567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2pt,3.45pt" to="226.2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">
                <v:stroke endarrow="block"/>
              </v:line>
            </w:pict>
          </mc:Fallback>
        </mc:AlternateContent>
      </w:r>
    </w:p>
    <w:p w14:paraId="64BEBD2D" w14:textId="77777777" w:rsidR="00180915" w:rsidRPr="00DB7DAE" w:rsidRDefault="00180915" w:rsidP="00471C06">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將相關記錄表繳交至行政人員</w:t>
      </w:r>
    </w:p>
    <w:p w14:paraId="046C62C2" w14:textId="77777777" w:rsidR="00180915" w:rsidRPr="00DB7DAE" w:rsidRDefault="00180915" w:rsidP="00471C06">
      <w:pPr>
        <w:widowControl/>
        <w:autoSpaceDE w:val="0"/>
        <w:autoSpaceDN w:val="0"/>
        <w:adjustRightInd w:val="0"/>
        <w:snapToGrid w:val="0"/>
        <w:spacing w:before="0" w:after="0"/>
        <w:ind w:left="0"/>
        <w:jc w:val="center"/>
        <w:textAlignment w:val="bottom"/>
        <w:rPr>
          <w:color w:val="000000" w:themeColor="text1"/>
        </w:rPr>
      </w:pPr>
    </w:p>
    <w:p w14:paraId="4D15662C" w14:textId="01E0C867" w:rsidR="00180915" w:rsidRPr="00DB7DAE" w:rsidRDefault="00180915" w:rsidP="000F1CBC">
      <w:pPr>
        <w:pStyle w:val="afffff"/>
        <w:ind w:firstLine="1960"/>
        <w:rPr>
          <w:b w:val="0"/>
          <w:color w:val="000000" w:themeColor="text1"/>
        </w:rPr>
      </w:pPr>
      <w:bookmarkStart w:id="117" w:name="_Toc148514958"/>
      <w:bookmarkStart w:id="118" w:name="_Toc149197058"/>
      <w:bookmarkStart w:id="119" w:name="_Toc345927067"/>
      <w:bookmarkStart w:id="120" w:name="_Toc85180758"/>
      <w:r w:rsidRPr="00DB7DAE">
        <w:rPr>
          <w:b w:val="0"/>
          <w:color w:val="000000" w:themeColor="text1"/>
        </w:rPr>
        <w:t>圖</w:t>
      </w:r>
      <w:r w:rsidRPr="00DB7DAE">
        <w:rPr>
          <w:b w:val="0"/>
          <w:color w:val="000000" w:themeColor="text1"/>
        </w:rPr>
        <w:t>1.</w:t>
      </w:r>
      <w:r w:rsidR="00542153">
        <w:rPr>
          <w:rFonts w:hint="eastAsia"/>
          <w:b w:val="0"/>
          <w:color w:val="000000" w:themeColor="text1"/>
        </w:rPr>
        <w:t>4</w:t>
      </w:r>
      <w:r w:rsidRPr="00DB7DAE">
        <w:rPr>
          <w:b w:val="0"/>
          <w:color w:val="000000" w:themeColor="text1"/>
        </w:rPr>
        <w:t>-</w:t>
      </w:r>
      <w:r w:rsidR="0030791A" w:rsidRPr="00DB7DAE">
        <w:rPr>
          <w:rFonts w:hint="eastAsia"/>
          <w:b w:val="0"/>
          <w:color w:val="000000" w:themeColor="text1"/>
        </w:rPr>
        <w:t>2</w:t>
      </w:r>
      <w:r w:rsidRPr="00DB7DAE">
        <w:rPr>
          <w:b w:val="0"/>
          <w:color w:val="000000" w:themeColor="text1"/>
        </w:rPr>
        <w:t xml:space="preserve"> </w:t>
      </w:r>
      <w:r w:rsidR="00B4298F" w:rsidRPr="00DB7DAE">
        <w:rPr>
          <w:b w:val="0"/>
          <w:color w:val="000000" w:themeColor="text1"/>
        </w:rPr>
        <w:t xml:space="preserve"> </w:t>
      </w:r>
      <w:proofErr w:type="gramStart"/>
      <w:r w:rsidRPr="00DB7DAE">
        <w:rPr>
          <w:b w:val="0"/>
          <w:color w:val="000000" w:themeColor="text1"/>
        </w:rPr>
        <w:t>採</w:t>
      </w:r>
      <w:proofErr w:type="gramEnd"/>
      <w:r w:rsidRPr="00DB7DAE">
        <w:rPr>
          <w:b w:val="0"/>
          <w:color w:val="000000" w:themeColor="text1"/>
        </w:rPr>
        <w:t>樣監測人員噪音</w:t>
      </w:r>
      <w:r w:rsidRPr="00DB7DAE">
        <w:rPr>
          <w:b w:val="0"/>
          <w:color w:val="000000" w:themeColor="text1"/>
        </w:rPr>
        <w:t>/</w:t>
      </w:r>
      <w:r w:rsidRPr="00DB7DAE">
        <w:rPr>
          <w:b w:val="0"/>
          <w:color w:val="000000" w:themeColor="text1"/>
        </w:rPr>
        <w:t>振動監測流程圖</w:t>
      </w:r>
      <w:bookmarkEnd w:id="117"/>
      <w:bookmarkEnd w:id="118"/>
      <w:bookmarkEnd w:id="119"/>
      <w:bookmarkEnd w:id="120"/>
    </w:p>
    <w:p w14:paraId="48FD7A94" w14:textId="77777777" w:rsidR="0030791A" w:rsidRPr="00DB7DAE" w:rsidRDefault="0030791A" w:rsidP="000F1CBC">
      <w:pPr>
        <w:pStyle w:val="afffff"/>
        <w:ind w:firstLine="1960"/>
        <w:rPr>
          <w:b w:val="0"/>
          <w:color w:val="000000" w:themeColor="text1"/>
        </w:rPr>
      </w:pPr>
    </w:p>
    <w:p w14:paraId="3F545C61" w14:textId="77777777" w:rsidR="0030791A" w:rsidRPr="00DB7DAE" w:rsidRDefault="0030791A" w:rsidP="000F1CBC">
      <w:pPr>
        <w:pStyle w:val="afffff"/>
        <w:ind w:firstLine="1960"/>
        <w:rPr>
          <w:b w:val="0"/>
          <w:color w:val="000000" w:themeColor="text1"/>
        </w:rPr>
      </w:pPr>
    </w:p>
    <w:p w14:paraId="2268BC33" w14:textId="77777777" w:rsidR="0030791A" w:rsidRPr="00DB7DAE" w:rsidRDefault="0030791A" w:rsidP="000F1CBC">
      <w:pPr>
        <w:pStyle w:val="afffff"/>
        <w:ind w:firstLine="1960"/>
        <w:rPr>
          <w:b w:val="0"/>
          <w:color w:val="000000" w:themeColor="text1"/>
        </w:rPr>
      </w:pPr>
    </w:p>
    <w:p w14:paraId="2708A488" w14:textId="77777777" w:rsidR="0030791A" w:rsidRPr="00DB7DAE" w:rsidRDefault="0030791A" w:rsidP="000F1CBC">
      <w:pPr>
        <w:pStyle w:val="afffff"/>
        <w:ind w:firstLine="1960"/>
        <w:rPr>
          <w:b w:val="0"/>
          <w:color w:val="000000" w:themeColor="text1"/>
        </w:rPr>
      </w:pPr>
    </w:p>
    <w:p w14:paraId="119CAB22" w14:textId="77777777" w:rsidR="0030791A" w:rsidRPr="00DB7DAE" w:rsidRDefault="0030791A" w:rsidP="000F1CBC">
      <w:pPr>
        <w:pStyle w:val="afffff"/>
        <w:ind w:firstLine="1960"/>
        <w:rPr>
          <w:b w:val="0"/>
          <w:color w:val="000000" w:themeColor="text1"/>
        </w:rPr>
      </w:pPr>
    </w:p>
    <w:p w14:paraId="425DF3E5" w14:textId="77777777" w:rsidR="0030791A" w:rsidRPr="00DB7DAE" w:rsidRDefault="0030791A" w:rsidP="000F1CBC">
      <w:pPr>
        <w:pStyle w:val="afffff"/>
        <w:ind w:firstLine="1960"/>
        <w:rPr>
          <w:b w:val="0"/>
          <w:color w:val="000000" w:themeColor="text1"/>
        </w:rPr>
      </w:pPr>
    </w:p>
    <w:p w14:paraId="2962690A" w14:textId="77777777" w:rsidR="0030791A" w:rsidRPr="00DB7DAE" w:rsidRDefault="0030791A" w:rsidP="000F1CBC">
      <w:pPr>
        <w:pStyle w:val="afffff"/>
        <w:ind w:firstLine="1960"/>
        <w:rPr>
          <w:b w:val="0"/>
          <w:color w:val="000000" w:themeColor="text1"/>
        </w:rPr>
      </w:pPr>
    </w:p>
    <w:p w14:paraId="07719634" w14:textId="77777777" w:rsidR="00F2390D" w:rsidRPr="00DB7DAE" w:rsidRDefault="00F2390D">
      <w:pPr>
        <w:widowControl/>
        <w:spacing w:before="0" w:after="0" w:line="240" w:lineRule="auto"/>
        <w:ind w:left="0"/>
        <w:jc w:val="left"/>
        <w:rPr>
          <w:bCs/>
          <w:color w:val="000000" w:themeColor="text1"/>
        </w:rPr>
      </w:pPr>
      <w:r w:rsidRPr="00DB7DAE">
        <w:rPr>
          <w:bCs/>
          <w:color w:val="000000" w:themeColor="text1"/>
        </w:rPr>
        <w:br w:type="page"/>
      </w:r>
    </w:p>
    <w:p w14:paraId="3F647E19" w14:textId="2BBCDCDB" w:rsidR="0030791A" w:rsidRPr="00DB7DAE" w:rsidRDefault="0030791A" w:rsidP="0030791A">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lastRenderedPageBreak/>
        <w:t>業務人員製作</w:t>
      </w:r>
      <w:proofErr w:type="gramStart"/>
      <w:r w:rsidRPr="00DB7DAE">
        <w:rPr>
          <w:bCs/>
          <w:color w:val="000000" w:themeColor="text1"/>
        </w:rPr>
        <w:t>採</w:t>
      </w:r>
      <w:proofErr w:type="gramEnd"/>
      <w:r w:rsidRPr="00DB7DAE">
        <w:rPr>
          <w:bCs/>
          <w:color w:val="000000" w:themeColor="text1"/>
        </w:rPr>
        <w:t>樣計畫書</w:t>
      </w:r>
      <w:r w:rsidRPr="00DB7DAE">
        <w:rPr>
          <w:bCs/>
          <w:color w:val="000000" w:themeColor="text1"/>
        </w:rPr>
        <w:t>(</w:t>
      </w:r>
      <w:r w:rsidRPr="00DB7DAE">
        <w:rPr>
          <w:bCs/>
          <w:color w:val="000000" w:themeColor="text1"/>
        </w:rPr>
        <w:t>行政需求單</w:t>
      </w:r>
      <w:r w:rsidRPr="00DB7DAE">
        <w:rPr>
          <w:bCs/>
          <w:color w:val="000000" w:themeColor="text1"/>
        </w:rPr>
        <w:t>/</w:t>
      </w:r>
      <w:r w:rsidRPr="00DB7DAE">
        <w:rPr>
          <w:bCs/>
          <w:color w:val="000000" w:themeColor="text1"/>
        </w:rPr>
        <w:t>工作要求單</w:t>
      </w:r>
      <w:r w:rsidRPr="00DB7DAE">
        <w:rPr>
          <w:bCs/>
          <w:color w:val="000000" w:themeColor="text1"/>
        </w:rPr>
        <w:t>)</w:t>
      </w:r>
    </w:p>
    <w:p w14:paraId="0D465A47" w14:textId="2F4040D1" w:rsidR="0030791A" w:rsidRPr="00DB7DAE" w:rsidRDefault="004602BF" w:rsidP="0030791A">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sz w:val="20"/>
        </w:rPr>
        <mc:AlternateContent>
          <mc:Choice Requires="wps">
            <w:drawing>
              <wp:anchor distT="0" distB="0" distL="114300" distR="114300" simplePos="0" relativeHeight="251686400" behindDoc="0" locked="0" layoutInCell="1" allowOverlap="1" wp14:anchorId="772A7025" wp14:editId="764424AF">
                <wp:simplePos x="0" y="0"/>
                <wp:positionH relativeFrom="column">
                  <wp:posOffset>2830195</wp:posOffset>
                </wp:positionH>
                <wp:positionV relativeFrom="paragraph">
                  <wp:posOffset>235585</wp:posOffset>
                </wp:positionV>
                <wp:extent cx="0" cy="304800"/>
                <wp:effectExtent l="52705" t="5080" r="61595" b="23495"/>
                <wp:wrapNone/>
                <wp:docPr id="26" name="Line 57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221CFC08" id="Line 5728"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85pt,18.55pt" to="222.85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">
                <v:stroke endarrow="block"/>
              </v:line>
            </w:pict>
          </mc:Fallback>
        </mc:AlternateContent>
      </w:r>
      <w:r w:rsidR="0030791A" w:rsidRPr="00DB7DAE">
        <w:rPr>
          <w:bCs/>
          <w:color w:val="000000" w:themeColor="text1"/>
        </w:rPr>
        <w:t>列印</w:t>
      </w:r>
      <w:proofErr w:type="gramStart"/>
      <w:r w:rsidR="0030791A" w:rsidRPr="00DB7DAE">
        <w:rPr>
          <w:bCs/>
          <w:color w:val="000000" w:themeColor="text1"/>
        </w:rPr>
        <w:t>採</w:t>
      </w:r>
      <w:proofErr w:type="gramEnd"/>
      <w:r w:rsidR="0030791A" w:rsidRPr="00DB7DAE">
        <w:rPr>
          <w:bCs/>
          <w:color w:val="000000" w:themeColor="text1"/>
        </w:rPr>
        <w:t>樣記錄表及樣品標籤交予</w:t>
      </w:r>
      <w:proofErr w:type="gramStart"/>
      <w:r w:rsidR="0030791A" w:rsidRPr="00DB7DAE">
        <w:rPr>
          <w:bCs/>
          <w:color w:val="000000" w:themeColor="text1"/>
        </w:rPr>
        <w:t>採</w:t>
      </w:r>
      <w:proofErr w:type="gramEnd"/>
      <w:r w:rsidR="0030791A" w:rsidRPr="00DB7DAE">
        <w:rPr>
          <w:bCs/>
          <w:color w:val="000000" w:themeColor="text1"/>
        </w:rPr>
        <w:t>樣監測人員</w:t>
      </w:r>
    </w:p>
    <w:p w14:paraId="5F021D6C" w14:textId="77777777" w:rsidR="0030791A" w:rsidRPr="00DB7DAE" w:rsidRDefault="0030791A" w:rsidP="0030791A">
      <w:pPr>
        <w:widowControl/>
        <w:autoSpaceDE w:val="0"/>
        <w:autoSpaceDN w:val="0"/>
        <w:adjustRightInd w:val="0"/>
        <w:snapToGrid w:val="0"/>
        <w:spacing w:before="0" w:after="0"/>
        <w:ind w:left="0"/>
        <w:jc w:val="center"/>
        <w:textAlignment w:val="bottom"/>
        <w:rPr>
          <w:bCs/>
          <w:color w:val="000000" w:themeColor="text1"/>
        </w:rPr>
      </w:pPr>
    </w:p>
    <w:p w14:paraId="6F2FAAF2" w14:textId="6A9A1653" w:rsidR="0030791A" w:rsidRPr="00DB7DAE" w:rsidRDefault="004602BF" w:rsidP="0030791A">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sz w:val="20"/>
        </w:rPr>
        <mc:AlternateContent>
          <mc:Choice Requires="wps">
            <w:drawing>
              <wp:anchor distT="0" distB="0" distL="114300" distR="114300" simplePos="0" relativeHeight="251679232" behindDoc="0" locked="0" layoutInCell="1" allowOverlap="1" wp14:anchorId="321D37F9" wp14:editId="30B35394">
                <wp:simplePos x="0" y="0"/>
                <wp:positionH relativeFrom="column">
                  <wp:posOffset>2830195</wp:posOffset>
                </wp:positionH>
                <wp:positionV relativeFrom="paragraph">
                  <wp:posOffset>238125</wp:posOffset>
                </wp:positionV>
                <wp:extent cx="0" cy="304800"/>
                <wp:effectExtent l="52705" t="10795" r="61595" b="17780"/>
                <wp:wrapNone/>
                <wp:docPr id="25" name="Line 57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247EC77F" id="Line 5721"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85pt,18.75pt" to="222.85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">
                <v:stroke endarrow="block"/>
              </v:line>
            </w:pict>
          </mc:Fallback>
        </mc:AlternateContent>
      </w:r>
      <w:r w:rsidR="0030791A" w:rsidRPr="00DB7DAE">
        <w:rPr>
          <w:bCs/>
          <w:color w:val="000000" w:themeColor="text1"/>
        </w:rPr>
        <w:t>準備</w:t>
      </w:r>
      <w:proofErr w:type="gramStart"/>
      <w:r w:rsidR="0030791A" w:rsidRPr="00DB7DAE">
        <w:rPr>
          <w:bCs/>
          <w:color w:val="000000" w:themeColor="text1"/>
        </w:rPr>
        <w:t>採</w:t>
      </w:r>
      <w:proofErr w:type="gramEnd"/>
      <w:r w:rsidR="0030791A" w:rsidRPr="00DB7DAE">
        <w:rPr>
          <w:bCs/>
          <w:color w:val="000000" w:themeColor="text1"/>
        </w:rPr>
        <w:t>樣器材</w:t>
      </w:r>
      <w:r w:rsidR="0030791A" w:rsidRPr="00DB7DAE">
        <w:rPr>
          <w:bCs/>
          <w:color w:val="000000" w:themeColor="text1"/>
        </w:rPr>
        <w:t>/</w:t>
      </w:r>
      <w:r w:rsidR="0030791A" w:rsidRPr="00DB7DAE">
        <w:rPr>
          <w:bCs/>
          <w:color w:val="000000" w:themeColor="text1"/>
        </w:rPr>
        <w:t>儀器</w:t>
      </w:r>
    </w:p>
    <w:p w14:paraId="12BE09A4" w14:textId="77777777" w:rsidR="0030791A" w:rsidRPr="00DB7DAE" w:rsidRDefault="0030791A" w:rsidP="0030791A">
      <w:pPr>
        <w:widowControl/>
        <w:autoSpaceDE w:val="0"/>
        <w:autoSpaceDN w:val="0"/>
        <w:adjustRightInd w:val="0"/>
        <w:snapToGrid w:val="0"/>
        <w:spacing w:before="0" w:after="0"/>
        <w:ind w:left="0"/>
        <w:jc w:val="center"/>
        <w:textAlignment w:val="bottom"/>
        <w:rPr>
          <w:bCs/>
          <w:color w:val="000000" w:themeColor="text1"/>
        </w:rPr>
      </w:pPr>
    </w:p>
    <w:p w14:paraId="1F8498A5" w14:textId="77777777" w:rsidR="0030791A" w:rsidRPr="00DB7DAE" w:rsidRDefault="0030791A" w:rsidP="0030791A">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檢查工務車狀況</w:t>
      </w:r>
    </w:p>
    <w:p w14:paraId="3CE0B108" w14:textId="0257F3BE" w:rsidR="0030791A" w:rsidRPr="00DB7DAE" w:rsidRDefault="004602BF" w:rsidP="0030791A">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sz w:val="20"/>
        </w:rPr>
        <mc:AlternateContent>
          <mc:Choice Requires="wps">
            <w:drawing>
              <wp:anchor distT="0" distB="0" distL="114300" distR="114300" simplePos="0" relativeHeight="251680256" behindDoc="0" locked="0" layoutInCell="1" allowOverlap="1" wp14:anchorId="25F9211A" wp14:editId="1602BEA1">
                <wp:simplePos x="0" y="0"/>
                <wp:positionH relativeFrom="column">
                  <wp:posOffset>2842260</wp:posOffset>
                </wp:positionH>
                <wp:positionV relativeFrom="paragraph">
                  <wp:posOffset>11430</wp:posOffset>
                </wp:positionV>
                <wp:extent cx="0" cy="304800"/>
                <wp:effectExtent l="55245" t="12700" r="59055" b="15875"/>
                <wp:wrapNone/>
                <wp:docPr id="21" name="Line 57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53AF792" id="Line 5722"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9pt" to="223.8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">
                <v:stroke endarrow="block"/>
              </v:line>
            </w:pict>
          </mc:Fallback>
        </mc:AlternateContent>
      </w:r>
    </w:p>
    <w:p w14:paraId="12F45780" w14:textId="77777777" w:rsidR="0030791A" w:rsidRPr="00DB7DAE" w:rsidRDefault="0030791A" w:rsidP="0030791A">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至</w:t>
      </w:r>
      <w:proofErr w:type="gramStart"/>
      <w:r w:rsidRPr="00DB7DAE">
        <w:rPr>
          <w:bCs/>
          <w:color w:val="000000" w:themeColor="text1"/>
        </w:rPr>
        <w:t>採</w:t>
      </w:r>
      <w:proofErr w:type="gramEnd"/>
      <w:r w:rsidRPr="00DB7DAE">
        <w:rPr>
          <w:bCs/>
          <w:color w:val="000000" w:themeColor="text1"/>
        </w:rPr>
        <w:t>樣現場</w:t>
      </w:r>
    </w:p>
    <w:p w14:paraId="42CD89F0" w14:textId="2A2056C0" w:rsidR="0030791A" w:rsidRPr="00DB7DAE" w:rsidRDefault="004602BF" w:rsidP="0030791A">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sz w:val="20"/>
        </w:rPr>
        <mc:AlternateContent>
          <mc:Choice Requires="wps">
            <w:drawing>
              <wp:anchor distT="0" distB="0" distL="114300" distR="114300" simplePos="0" relativeHeight="251681280" behindDoc="0" locked="0" layoutInCell="1" allowOverlap="1" wp14:anchorId="6177AD86" wp14:editId="7055E432">
                <wp:simplePos x="0" y="0"/>
                <wp:positionH relativeFrom="column">
                  <wp:posOffset>2842260</wp:posOffset>
                </wp:positionH>
                <wp:positionV relativeFrom="paragraph">
                  <wp:posOffset>12065</wp:posOffset>
                </wp:positionV>
                <wp:extent cx="0" cy="304800"/>
                <wp:effectExtent l="55245" t="6985" r="59055" b="21590"/>
                <wp:wrapNone/>
                <wp:docPr id="10" name="Line 57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7895365" id="Line 5723"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95pt" to="223.8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">
                <v:stroke endarrow="block"/>
              </v:line>
            </w:pict>
          </mc:Fallback>
        </mc:AlternateContent>
      </w:r>
    </w:p>
    <w:p w14:paraId="62319E1E" w14:textId="77777777" w:rsidR="0030791A" w:rsidRPr="00DB7DAE" w:rsidRDefault="0030791A" w:rsidP="0030791A">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聯絡客戶</w:t>
      </w:r>
      <w:r w:rsidRPr="00DB7DAE">
        <w:rPr>
          <w:bCs/>
          <w:color w:val="000000" w:themeColor="text1"/>
        </w:rPr>
        <w:t>/</w:t>
      </w:r>
      <w:r w:rsidRPr="00DB7DAE">
        <w:rPr>
          <w:bCs/>
          <w:color w:val="000000" w:themeColor="text1"/>
        </w:rPr>
        <w:t>承辦人至</w:t>
      </w:r>
      <w:proofErr w:type="gramStart"/>
      <w:r w:rsidRPr="00DB7DAE">
        <w:rPr>
          <w:bCs/>
          <w:color w:val="000000" w:themeColor="text1"/>
        </w:rPr>
        <w:t>採</w:t>
      </w:r>
      <w:proofErr w:type="gramEnd"/>
      <w:r w:rsidRPr="00DB7DAE">
        <w:rPr>
          <w:bCs/>
          <w:color w:val="000000" w:themeColor="text1"/>
        </w:rPr>
        <w:t>樣位置</w:t>
      </w:r>
    </w:p>
    <w:p w14:paraId="248BCE40" w14:textId="430DB99C" w:rsidR="0030791A" w:rsidRPr="00DB7DAE" w:rsidRDefault="004602BF" w:rsidP="0030791A">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sz w:val="20"/>
        </w:rPr>
        <mc:AlternateContent>
          <mc:Choice Requires="wps">
            <w:drawing>
              <wp:anchor distT="0" distB="0" distL="114300" distR="114300" simplePos="0" relativeHeight="251682304" behindDoc="0" locked="0" layoutInCell="1" allowOverlap="1" wp14:anchorId="4748C7AB" wp14:editId="56F65452">
                <wp:simplePos x="0" y="0"/>
                <wp:positionH relativeFrom="column">
                  <wp:posOffset>2842260</wp:posOffset>
                </wp:positionH>
                <wp:positionV relativeFrom="paragraph">
                  <wp:posOffset>8255</wp:posOffset>
                </wp:positionV>
                <wp:extent cx="0" cy="304800"/>
                <wp:effectExtent l="55245" t="6350" r="59055" b="22225"/>
                <wp:wrapNone/>
                <wp:docPr id="9" name="Line 57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0EE00BC9" id="Line 5724"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65pt" to="223.8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">
                <v:stroke endarrow="block"/>
              </v:line>
            </w:pict>
          </mc:Fallback>
        </mc:AlternateContent>
      </w:r>
    </w:p>
    <w:p w14:paraId="22742F90" w14:textId="77777777" w:rsidR="0030791A" w:rsidRPr="00DB7DAE" w:rsidRDefault="0030791A" w:rsidP="0030791A">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執行</w:t>
      </w:r>
      <w:proofErr w:type="gramStart"/>
      <w:r w:rsidRPr="00DB7DAE">
        <w:rPr>
          <w:bCs/>
          <w:color w:val="000000" w:themeColor="text1"/>
        </w:rPr>
        <w:t>採</w:t>
      </w:r>
      <w:proofErr w:type="gramEnd"/>
      <w:r w:rsidRPr="00DB7DAE">
        <w:rPr>
          <w:bCs/>
          <w:color w:val="000000" w:themeColor="text1"/>
        </w:rPr>
        <w:t>樣</w:t>
      </w:r>
    </w:p>
    <w:p w14:paraId="5E5177A2" w14:textId="77777777" w:rsidR="0030791A" w:rsidRPr="00DB7DAE" w:rsidRDefault="0030791A" w:rsidP="0030791A">
      <w:pPr>
        <w:widowControl/>
        <w:autoSpaceDE w:val="0"/>
        <w:autoSpaceDN w:val="0"/>
        <w:adjustRightInd w:val="0"/>
        <w:snapToGrid w:val="0"/>
        <w:spacing w:before="0" w:after="0"/>
        <w:ind w:leftChars="800" w:left="2080"/>
        <w:textAlignment w:val="bottom"/>
        <w:rPr>
          <w:color w:val="000000" w:themeColor="text1"/>
          <w:sz w:val="20"/>
        </w:rPr>
      </w:pPr>
      <w:r w:rsidRPr="00DB7DAE">
        <w:rPr>
          <w:rFonts w:eastAsia="新細明體"/>
          <w:color w:val="000000" w:themeColor="text1"/>
          <w:sz w:val="20"/>
        </w:rPr>
        <w:t>※</w:t>
      </w:r>
      <w:r w:rsidRPr="00DB7DAE">
        <w:rPr>
          <w:color w:val="000000" w:themeColor="text1"/>
          <w:sz w:val="20"/>
        </w:rPr>
        <w:t>依照標準作業程序採集適量具代表性樣品及使用正確保存容器</w:t>
      </w:r>
    </w:p>
    <w:p w14:paraId="76677743" w14:textId="77777777" w:rsidR="0030791A" w:rsidRPr="00DB7DAE" w:rsidRDefault="0030791A" w:rsidP="0030791A">
      <w:pPr>
        <w:widowControl/>
        <w:autoSpaceDE w:val="0"/>
        <w:autoSpaceDN w:val="0"/>
        <w:adjustRightInd w:val="0"/>
        <w:snapToGrid w:val="0"/>
        <w:spacing w:before="0" w:after="0"/>
        <w:ind w:leftChars="800" w:left="2080"/>
        <w:textAlignment w:val="bottom"/>
        <w:rPr>
          <w:color w:val="000000" w:themeColor="text1"/>
          <w:sz w:val="20"/>
        </w:rPr>
      </w:pPr>
      <w:r w:rsidRPr="00DB7DAE">
        <w:rPr>
          <w:rFonts w:eastAsia="新細明體"/>
          <w:color w:val="000000" w:themeColor="text1"/>
          <w:sz w:val="20"/>
        </w:rPr>
        <w:t>※</w:t>
      </w:r>
      <w:r w:rsidRPr="00DB7DAE">
        <w:rPr>
          <w:color w:val="000000" w:themeColor="text1"/>
          <w:sz w:val="20"/>
        </w:rPr>
        <w:t>添加保存試劑</w:t>
      </w:r>
    </w:p>
    <w:p w14:paraId="7A573761" w14:textId="77777777" w:rsidR="0030791A" w:rsidRPr="00DB7DAE" w:rsidRDefault="0030791A" w:rsidP="0030791A">
      <w:pPr>
        <w:widowControl/>
        <w:autoSpaceDE w:val="0"/>
        <w:autoSpaceDN w:val="0"/>
        <w:adjustRightInd w:val="0"/>
        <w:snapToGrid w:val="0"/>
        <w:spacing w:before="0" w:after="0"/>
        <w:ind w:leftChars="800" w:left="2080"/>
        <w:textAlignment w:val="bottom"/>
        <w:rPr>
          <w:color w:val="000000" w:themeColor="text1"/>
          <w:sz w:val="20"/>
        </w:rPr>
      </w:pPr>
      <w:r w:rsidRPr="00DB7DAE">
        <w:rPr>
          <w:rFonts w:eastAsia="新細明體"/>
          <w:color w:val="000000" w:themeColor="text1"/>
          <w:sz w:val="20"/>
        </w:rPr>
        <w:t>※</w:t>
      </w:r>
      <w:r w:rsidRPr="00DB7DAE">
        <w:rPr>
          <w:color w:val="000000" w:themeColor="text1"/>
          <w:sz w:val="20"/>
        </w:rPr>
        <w:t>適當保存樣品</w:t>
      </w:r>
    </w:p>
    <w:p w14:paraId="7EF46FC2" w14:textId="77777777" w:rsidR="0030791A" w:rsidRPr="00DB7DAE" w:rsidRDefault="0030791A" w:rsidP="0030791A">
      <w:pPr>
        <w:widowControl/>
        <w:autoSpaceDE w:val="0"/>
        <w:autoSpaceDN w:val="0"/>
        <w:adjustRightInd w:val="0"/>
        <w:snapToGrid w:val="0"/>
        <w:spacing w:before="0" w:after="0"/>
        <w:ind w:leftChars="800" w:left="2080"/>
        <w:textAlignment w:val="bottom"/>
        <w:rPr>
          <w:color w:val="000000" w:themeColor="text1"/>
          <w:sz w:val="20"/>
        </w:rPr>
      </w:pPr>
      <w:r w:rsidRPr="00DB7DAE">
        <w:rPr>
          <w:rFonts w:eastAsia="新細明體"/>
          <w:color w:val="000000" w:themeColor="text1"/>
          <w:sz w:val="20"/>
        </w:rPr>
        <w:t>※</w:t>
      </w:r>
      <w:r w:rsidRPr="00DB7DAE">
        <w:rPr>
          <w:color w:val="000000" w:themeColor="text1"/>
          <w:sz w:val="20"/>
        </w:rPr>
        <w:t>儀器校正－執行現場檢測項目</w:t>
      </w:r>
    </w:p>
    <w:p w14:paraId="2AD87047" w14:textId="77777777" w:rsidR="004E6AE4" w:rsidRDefault="0030791A" w:rsidP="004E6AE4">
      <w:pPr>
        <w:widowControl/>
        <w:autoSpaceDE w:val="0"/>
        <w:autoSpaceDN w:val="0"/>
        <w:adjustRightInd w:val="0"/>
        <w:snapToGrid w:val="0"/>
        <w:spacing w:before="0" w:after="0"/>
        <w:ind w:leftChars="800" w:left="2080"/>
        <w:textAlignment w:val="bottom"/>
        <w:rPr>
          <w:color w:val="000000" w:themeColor="text1"/>
          <w:sz w:val="20"/>
        </w:rPr>
      </w:pPr>
      <w:r w:rsidRPr="00DB7DAE">
        <w:rPr>
          <w:rFonts w:eastAsia="新細明體"/>
          <w:color w:val="000000" w:themeColor="text1"/>
          <w:sz w:val="20"/>
        </w:rPr>
        <w:t>※</w:t>
      </w:r>
      <w:r w:rsidRPr="00DB7DAE">
        <w:rPr>
          <w:color w:val="000000" w:themeColor="text1"/>
          <w:sz w:val="20"/>
        </w:rPr>
        <w:t>填寫－</w:t>
      </w:r>
      <w:r w:rsidRPr="00DB7DAE">
        <w:rPr>
          <w:color w:val="000000" w:themeColor="text1"/>
          <w:sz w:val="20"/>
        </w:rPr>
        <w:t>1.</w:t>
      </w:r>
      <w:proofErr w:type="gramStart"/>
      <w:r w:rsidRPr="00DB7DAE">
        <w:rPr>
          <w:color w:val="000000" w:themeColor="text1"/>
          <w:sz w:val="20"/>
        </w:rPr>
        <w:t>採</w:t>
      </w:r>
      <w:proofErr w:type="gramEnd"/>
      <w:r w:rsidRPr="00DB7DAE">
        <w:rPr>
          <w:color w:val="000000" w:themeColor="text1"/>
          <w:sz w:val="20"/>
        </w:rPr>
        <w:t>樣記錄表</w:t>
      </w:r>
    </w:p>
    <w:p w14:paraId="316D2814" w14:textId="77777777" w:rsidR="004E6AE4" w:rsidRDefault="004E6AE4" w:rsidP="004E6AE4">
      <w:pPr>
        <w:widowControl/>
        <w:autoSpaceDE w:val="0"/>
        <w:autoSpaceDN w:val="0"/>
        <w:adjustRightInd w:val="0"/>
        <w:snapToGrid w:val="0"/>
        <w:spacing w:before="0" w:after="0"/>
        <w:ind w:leftChars="800" w:left="2080"/>
        <w:textAlignment w:val="bottom"/>
        <w:rPr>
          <w:color w:val="000000" w:themeColor="text1"/>
          <w:sz w:val="20"/>
        </w:rPr>
      </w:pPr>
      <w:r>
        <w:rPr>
          <w:rFonts w:hint="eastAsia"/>
          <w:color w:val="000000" w:themeColor="text1"/>
          <w:sz w:val="20"/>
        </w:rPr>
        <w:t xml:space="preserve">        </w:t>
      </w:r>
      <w:r w:rsidR="0030791A" w:rsidRPr="00DB7DAE">
        <w:rPr>
          <w:color w:val="000000" w:themeColor="text1"/>
          <w:sz w:val="20"/>
        </w:rPr>
        <w:t>2.</w:t>
      </w:r>
      <w:r w:rsidR="0030791A" w:rsidRPr="00DB7DAE">
        <w:rPr>
          <w:color w:val="000000" w:themeColor="text1"/>
          <w:sz w:val="20"/>
        </w:rPr>
        <w:t>樣品標籤及封條</w:t>
      </w:r>
    </w:p>
    <w:p w14:paraId="08C37A84" w14:textId="77777777" w:rsidR="004E6AE4" w:rsidRDefault="004E6AE4" w:rsidP="004E6AE4">
      <w:pPr>
        <w:widowControl/>
        <w:autoSpaceDE w:val="0"/>
        <w:autoSpaceDN w:val="0"/>
        <w:adjustRightInd w:val="0"/>
        <w:snapToGrid w:val="0"/>
        <w:spacing w:before="0" w:after="0"/>
        <w:ind w:leftChars="800" w:left="2080"/>
        <w:textAlignment w:val="bottom"/>
        <w:rPr>
          <w:color w:val="000000" w:themeColor="text1"/>
          <w:sz w:val="20"/>
        </w:rPr>
      </w:pPr>
      <w:r>
        <w:rPr>
          <w:rFonts w:hint="eastAsia"/>
          <w:color w:val="000000" w:themeColor="text1"/>
          <w:sz w:val="20"/>
        </w:rPr>
        <w:t xml:space="preserve">        </w:t>
      </w:r>
      <w:r w:rsidR="0030791A" w:rsidRPr="00DB7DAE">
        <w:rPr>
          <w:color w:val="000000" w:themeColor="text1"/>
          <w:sz w:val="20"/>
        </w:rPr>
        <w:t>3.</w:t>
      </w:r>
      <w:r w:rsidR="0030791A" w:rsidRPr="00DB7DAE">
        <w:rPr>
          <w:color w:val="000000" w:themeColor="text1"/>
          <w:sz w:val="20"/>
        </w:rPr>
        <w:t>水質採樣各式儀器使用及校正記錄表</w:t>
      </w:r>
    </w:p>
    <w:p w14:paraId="52088534" w14:textId="6098DA02" w:rsidR="0030791A" w:rsidRPr="00DB7DAE" w:rsidRDefault="004E6AE4" w:rsidP="004E6AE4">
      <w:pPr>
        <w:widowControl/>
        <w:autoSpaceDE w:val="0"/>
        <w:autoSpaceDN w:val="0"/>
        <w:adjustRightInd w:val="0"/>
        <w:snapToGrid w:val="0"/>
        <w:spacing w:before="0" w:after="0"/>
        <w:ind w:leftChars="800" w:left="2080"/>
        <w:textAlignment w:val="bottom"/>
        <w:rPr>
          <w:color w:val="000000" w:themeColor="text1"/>
          <w:sz w:val="20"/>
        </w:rPr>
      </w:pPr>
      <w:r>
        <w:rPr>
          <w:rFonts w:hint="eastAsia"/>
          <w:color w:val="000000" w:themeColor="text1"/>
          <w:sz w:val="20"/>
        </w:rPr>
        <w:t xml:space="preserve">        </w:t>
      </w:r>
      <w:r w:rsidR="0030791A" w:rsidRPr="00DB7DAE">
        <w:rPr>
          <w:color w:val="000000" w:themeColor="text1"/>
          <w:sz w:val="20"/>
        </w:rPr>
        <w:t>4.</w:t>
      </w:r>
      <w:r w:rsidR="0030791A" w:rsidRPr="00DB7DAE">
        <w:rPr>
          <w:color w:val="000000" w:themeColor="text1"/>
          <w:sz w:val="20"/>
        </w:rPr>
        <w:t>現場</w:t>
      </w:r>
      <w:proofErr w:type="gramStart"/>
      <w:r w:rsidR="0030791A" w:rsidRPr="00DB7DAE">
        <w:rPr>
          <w:color w:val="000000" w:themeColor="text1"/>
          <w:sz w:val="20"/>
        </w:rPr>
        <w:t>採</w:t>
      </w:r>
      <w:proofErr w:type="gramEnd"/>
      <w:r w:rsidR="0030791A" w:rsidRPr="00DB7DAE">
        <w:rPr>
          <w:color w:val="000000" w:themeColor="text1"/>
          <w:sz w:val="20"/>
        </w:rPr>
        <w:t>樣保證書</w:t>
      </w:r>
    </w:p>
    <w:p w14:paraId="2BEB0B4F" w14:textId="09FEA355" w:rsidR="0030791A" w:rsidRPr="00DB7DAE" w:rsidRDefault="004602BF" w:rsidP="0030791A">
      <w:pPr>
        <w:widowControl/>
        <w:autoSpaceDE w:val="0"/>
        <w:autoSpaceDN w:val="0"/>
        <w:adjustRightInd w:val="0"/>
        <w:snapToGrid w:val="0"/>
        <w:spacing w:before="0" w:after="0"/>
        <w:ind w:left="0"/>
        <w:jc w:val="center"/>
        <w:textAlignment w:val="bottom"/>
        <w:rPr>
          <w:color w:val="000000" w:themeColor="text1"/>
        </w:rPr>
      </w:pPr>
      <w:r w:rsidRPr="00DB7DAE">
        <w:rPr>
          <w:noProof/>
          <w:color w:val="000000" w:themeColor="text1"/>
          <w:sz w:val="20"/>
        </w:rPr>
        <mc:AlternateContent>
          <mc:Choice Requires="wps">
            <w:drawing>
              <wp:anchor distT="0" distB="0" distL="114300" distR="114300" simplePos="0" relativeHeight="251683328" behindDoc="0" locked="0" layoutInCell="1" allowOverlap="1" wp14:anchorId="4E20CABB" wp14:editId="79749ED7">
                <wp:simplePos x="0" y="0"/>
                <wp:positionH relativeFrom="column">
                  <wp:posOffset>2842260</wp:posOffset>
                </wp:positionH>
                <wp:positionV relativeFrom="paragraph">
                  <wp:posOffset>13335</wp:posOffset>
                </wp:positionV>
                <wp:extent cx="0" cy="304800"/>
                <wp:effectExtent l="55245" t="8255" r="59055" b="20320"/>
                <wp:wrapNone/>
                <wp:docPr id="7" name="Line 57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039FE6C8" id="Line 5725"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1.05pt" to="223.8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">
                <v:stroke endarrow="block"/>
              </v:line>
            </w:pict>
          </mc:Fallback>
        </mc:AlternateContent>
      </w:r>
    </w:p>
    <w:p w14:paraId="731DB35B" w14:textId="2C79AE0B" w:rsidR="0030791A" w:rsidRPr="00DB7DAE" w:rsidRDefault="004602BF" w:rsidP="0030791A">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sz w:val="20"/>
        </w:rPr>
        <mc:AlternateContent>
          <mc:Choice Requires="wps">
            <w:drawing>
              <wp:anchor distT="0" distB="0" distL="114300" distR="114300" simplePos="0" relativeHeight="251685376" behindDoc="0" locked="0" layoutInCell="1" allowOverlap="1" wp14:anchorId="5B0E3914" wp14:editId="3BE071C7">
                <wp:simplePos x="0" y="0"/>
                <wp:positionH relativeFrom="column">
                  <wp:posOffset>2842260</wp:posOffset>
                </wp:positionH>
                <wp:positionV relativeFrom="paragraph">
                  <wp:posOffset>229870</wp:posOffset>
                </wp:positionV>
                <wp:extent cx="0" cy="304800"/>
                <wp:effectExtent l="55245" t="12065" r="59055" b="16510"/>
                <wp:wrapNone/>
                <wp:docPr id="5" name="Line 57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5EB71F06" id="Line 5727"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18.1pt" to="223.8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4SlKgIAAEw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">
                <v:stroke endarrow="block"/>
              </v:line>
            </w:pict>
          </mc:Fallback>
        </mc:AlternateContent>
      </w:r>
      <w:r w:rsidR="0030791A" w:rsidRPr="00DB7DAE">
        <w:rPr>
          <w:bCs/>
          <w:color w:val="000000" w:themeColor="text1"/>
        </w:rPr>
        <w:t>將樣品攜回實驗室</w:t>
      </w:r>
    </w:p>
    <w:p w14:paraId="5576AC35" w14:textId="77777777" w:rsidR="0030791A" w:rsidRPr="00DB7DAE" w:rsidRDefault="0030791A" w:rsidP="0030791A">
      <w:pPr>
        <w:widowControl/>
        <w:autoSpaceDE w:val="0"/>
        <w:autoSpaceDN w:val="0"/>
        <w:adjustRightInd w:val="0"/>
        <w:snapToGrid w:val="0"/>
        <w:spacing w:before="0" w:after="0"/>
        <w:ind w:left="0"/>
        <w:jc w:val="center"/>
        <w:textAlignment w:val="bottom"/>
        <w:rPr>
          <w:bCs/>
          <w:color w:val="000000" w:themeColor="text1"/>
        </w:rPr>
      </w:pPr>
    </w:p>
    <w:p w14:paraId="44B95AB9" w14:textId="77777777" w:rsidR="0030791A" w:rsidRPr="00DB7DAE" w:rsidRDefault="0030791A" w:rsidP="0030791A">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將樣品放入樣品貯存</w:t>
      </w:r>
      <w:smartTag w:uri="urn:schemas-microsoft-com:office:smarttags" w:element="chmetcnv">
        <w:smartTagPr>
          <w:attr w:name="UnitName" w:val="℃"/>
          <w:attr w:name="SourceValue" w:val="4"/>
          <w:attr w:name="HasSpace" w:val="False"/>
          <w:attr w:name="Negative" w:val="False"/>
          <w:attr w:name="NumberType" w:val="1"/>
          <w:attr w:name="TCSC" w:val="0"/>
        </w:smartTagPr>
        <w:r w:rsidRPr="00DB7DAE">
          <w:rPr>
            <w:bCs/>
            <w:color w:val="000000" w:themeColor="text1"/>
          </w:rPr>
          <w:t>4</w:t>
        </w:r>
        <w:r w:rsidRPr="00DB7DAE">
          <w:rPr>
            <w:rFonts w:eastAsia="新細明體"/>
            <w:bCs/>
            <w:color w:val="000000" w:themeColor="text1"/>
          </w:rPr>
          <w:t>℃</w:t>
        </w:r>
      </w:smartTag>
      <w:r w:rsidRPr="00DB7DAE">
        <w:rPr>
          <w:bCs/>
          <w:color w:val="000000" w:themeColor="text1"/>
        </w:rPr>
        <w:t>冷藏櫃或樣品</w:t>
      </w:r>
      <w:proofErr w:type="gramStart"/>
      <w:r w:rsidRPr="00DB7DAE">
        <w:rPr>
          <w:bCs/>
          <w:color w:val="000000" w:themeColor="text1"/>
        </w:rPr>
        <w:t>待收樣</w:t>
      </w:r>
      <w:proofErr w:type="gramEnd"/>
      <w:r w:rsidRPr="00DB7DAE">
        <w:rPr>
          <w:bCs/>
          <w:color w:val="000000" w:themeColor="text1"/>
        </w:rPr>
        <w:t>區</w:t>
      </w:r>
    </w:p>
    <w:p w14:paraId="15DA5383" w14:textId="77777777" w:rsidR="0030791A" w:rsidRPr="00DB7DAE" w:rsidRDefault="0030791A" w:rsidP="0030791A">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w:t>
      </w:r>
      <w:r w:rsidRPr="00DB7DAE">
        <w:rPr>
          <w:bCs/>
          <w:color w:val="000000" w:themeColor="text1"/>
        </w:rPr>
        <w:t>注意樣品保存期限</w:t>
      </w:r>
      <w:r w:rsidRPr="00DB7DAE">
        <w:rPr>
          <w:bCs/>
          <w:color w:val="000000" w:themeColor="text1"/>
        </w:rPr>
        <w:t>)</w:t>
      </w:r>
    </w:p>
    <w:p w14:paraId="73C27612" w14:textId="77777777" w:rsidR="0030791A" w:rsidRPr="00DB7DAE" w:rsidRDefault="0030791A" w:rsidP="0030791A">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利用條碼機將樣品讀入電腦執行交樣</w:t>
      </w:r>
    </w:p>
    <w:p w14:paraId="06387433" w14:textId="48BAC832" w:rsidR="0030791A" w:rsidRPr="00DB7DAE" w:rsidRDefault="004602BF" w:rsidP="0030791A">
      <w:pPr>
        <w:widowControl/>
        <w:autoSpaceDE w:val="0"/>
        <w:autoSpaceDN w:val="0"/>
        <w:adjustRightInd w:val="0"/>
        <w:snapToGrid w:val="0"/>
        <w:spacing w:before="0" w:after="0"/>
        <w:ind w:left="0"/>
        <w:jc w:val="center"/>
        <w:textAlignment w:val="bottom"/>
        <w:rPr>
          <w:bCs/>
          <w:color w:val="000000" w:themeColor="text1"/>
        </w:rPr>
      </w:pPr>
      <w:r w:rsidRPr="00DB7DAE">
        <w:rPr>
          <w:bCs/>
          <w:noProof/>
          <w:color w:val="000000" w:themeColor="text1"/>
          <w:sz w:val="20"/>
        </w:rPr>
        <mc:AlternateContent>
          <mc:Choice Requires="wps">
            <w:drawing>
              <wp:anchor distT="0" distB="0" distL="114300" distR="114300" simplePos="0" relativeHeight="251684352" behindDoc="0" locked="0" layoutInCell="1" allowOverlap="1" wp14:anchorId="4BB0A99A" wp14:editId="3FA56FB2">
                <wp:simplePos x="0" y="0"/>
                <wp:positionH relativeFrom="column">
                  <wp:posOffset>2842260</wp:posOffset>
                </wp:positionH>
                <wp:positionV relativeFrom="paragraph">
                  <wp:posOffset>29845</wp:posOffset>
                </wp:positionV>
                <wp:extent cx="0" cy="228600"/>
                <wp:effectExtent l="55245" t="5715" r="59055" b="22860"/>
                <wp:wrapNone/>
                <wp:docPr id="1" name="Line 57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4061B4A2" id="Line 5726" o:spid="_x0000_s1026" style="position:absolute;flip:x;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2.35pt" to="223.8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">
                <v:stroke endarrow="block"/>
              </v:line>
            </w:pict>
          </mc:Fallback>
        </mc:AlternateContent>
      </w:r>
    </w:p>
    <w:p w14:paraId="3ECE6C1E" w14:textId="77777777" w:rsidR="0030791A" w:rsidRPr="00DB7DAE" w:rsidRDefault="0030791A" w:rsidP="0030791A">
      <w:pPr>
        <w:widowControl/>
        <w:autoSpaceDE w:val="0"/>
        <w:autoSpaceDN w:val="0"/>
        <w:adjustRightInd w:val="0"/>
        <w:snapToGrid w:val="0"/>
        <w:spacing w:before="0" w:after="0"/>
        <w:ind w:left="0"/>
        <w:jc w:val="center"/>
        <w:textAlignment w:val="bottom"/>
        <w:rPr>
          <w:bCs/>
          <w:color w:val="000000" w:themeColor="text1"/>
        </w:rPr>
      </w:pPr>
      <w:r w:rsidRPr="00DB7DAE">
        <w:rPr>
          <w:bCs/>
          <w:color w:val="000000" w:themeColor="text1"/>
        </w:rPr>
        <w:t>將相關記錄表繳交至行政人員</w:t>
      </w:r>
    </w:p>
    <w:p w14:paraId="10169F75" w14:textId="77777777" w:rsidR="0030791A" w:rsidRPr="00DB7DAE" w:rsidRDefault="0030791A" w:rsidP="0030791A">
      <w:pPr>
        <w:widowControl/>
        <w:autoSpaceDE w:val="0"/>
        <w:autoSpaceDN w:val="0"/>
        <w:adjustRightInd w:val="0"/>
        <w:snapToGrid w:val="0"/>
        <w:spacing w:before="0" w:after="0"/>
        <w:ind w:left="0"/>
        <w:jc w:val="center"/>
        <w:textAlignment w:val="bottom"/>
        <w:rPr>
          <w:bCs/>
          <w:color w:val="000000" w:themeColor="text1"/>
        </w:rPr>
      </w:pPr>
    </w:p>
    <w:p w14:paraId="4EEFF5D6" w14:textId="477B9AA6" w:rsidR="0030791A" w:rsidRPr="00DB7DAE" w:rsidRDefault="0030791A" w:rsidP="0030791A">
      <w:pPr>
        <w:pStyle w:val="afffff"/>
        <w:ind w:firstLine="1960"/>
        <w:rPr>
          <w:b w:val="0"/>
          <w:color w:val="000000" w:themeColor="text1"/>
        </w:rPr>
      </w:pPr>
      <w:bookmarkStart w:id="121" w:name="_Toc148514956"/>
      <w:bookmarkStart w:id="122" w:name="_Toc149197056"/>
      <w:bookmarkStart w:id="123" w:name="_Toc345927065"/>
      <w:bookmarkStart w:id="124" w:name="_Toc85180759"/>
      <w:r w:rsidRPr="00DB7DAE">
        <w:rPr>
          <w:b w:val="0"/>
          <w:color w:val="000000" w:themeColor="text1"/>
        </w:rPr>
        <w:t>圖</w:t>
      </w:r>
      <w:r w:rsidRPr="00DB7DAE">
        <w:rPr>
          <w:b w:val="0"/>
          <w:color w:val="000000" w:themeColor="text1"/>
        </w:rPr>
        <w:t>1.</w:t>
      </w:r>
      <w:r w:rsidR="00542153">
        <w:rPr>
          <w:rFonts w:hint="eastAsia"/>
          <w:b w:val="0"/>
          <w:color w:val="000000" w:themeColor="text1"/>
        </w:rPr>
        <w:t>4</w:t>
      </w:r>
      <w:r w:rsidRPr="00DB7DAE">
        <w:rPr>
          <w:b w:val="0"/>
          <w:color w:val="000000" w:themeColor="text1"/>
        </w:rPr>
        <w:t>-</w:t>
      </w:r>
      <w:r w:rsidRPr="00DB7DAE">
        <w:rPr>
          <w:rFonts w:hint="eastAsia"/>
          <w:b w:val="0"/>
          <w:color w:val="000000" w:themeColor="text1"/>
        </w:rPr>
        <w:t>3</w:t>
      </w:r>
      <w:r w:rsidRPr="00DB7DAE">
        <w:rPr>
          <w:b w:val="0"/>
          <w:color w:val="000000" w:themeColor="text1"/>
        </w:rPr>
        <w:t xml:space="preserve">  </w:t>
      </w:r>
      <w:proofErr w:type="gramStart"/>
      <w:r w:rsidRPr="00DB7DAE">
        <w:rPr>
          <w:b w:val="0"/>
          <w:color w:val="000000" w:themeColor="text1"/>
        </w:rPr>
        <w:t>採</w:t>
      </w:r>
      <w:proofErr w:type="gramEnd"/>
      <w:r w:rsidRPr="00DB7DAE">
        <w:rPr>
          <w:b w:val="0"/>
          <w:color w:val="000000" w:themeColor="text1"/>
        </w:rPr>
        <w:t>樣監測人員採集水質樣品流程圖</w:t>
      </w:r>
      <w:bookmarkEnd w:id="121"/>
      <w:bookmarkEnd w:id="122"/>
      <w:bookmarkEnd w:id="123"/>
      <w:bookmarkEnd w:id="124"/>
    </w:p>
    <w:p w14:paraId="66B704A2" w14:textId="77777777" w:rsidR="0030791A" w:rsidRPr="00DB7DAE" w:rsidRDefault="0030791A" w:rsidP="000F1CBC">
      <w:pPr>
        <w:pStyle w:val="afffff"/>
        <w:ind w:firstLine="1960"/>
        <w:rPr>
          <w:b w:val="0"/>
          <w:color w:val="000000" w:themeColor="text1"/>
        </w:rPr>
      </w:pPr>
    </w:p>
    <w:p w14:paraId="1639984A" w14:textId="58B65263" w:rsidR="00180915" w:rsidRPr="00DB7DAE" w:rsidRDefault="00180915" w:rsidP="004975E6">
      <w:pPr>
        <w:pStyle w:val="3"/>
        <w:adjustRightInd w:val="0"/>
        <w:spacing w:line="400" w:lineRule="exact"/>
        <w:rPr>
          <w:b w:val="0"/>
          <w:color w:val="000000" w:themeColor="text1"/>
        </w:rPr>
      </w:pPr>
      <w:r w:rsidRPr="00DB7DAE">
        <w:rPr>
          <w:b w:val="0"/>
          <w:color w:val="000000" w:themeColor="text1"/>
        </w:rPr>
        <w:br w:type="page"/>
      </w:r>
      <w:bookmarkStart w:id="125" w:name="_Toc149197048"/>
      <w:bookmarkStart w:id="126" w:name="_Toc345927089"/>
      <w:bookmarkStart w:id="127" w:name="_Toc85180533"/>
      <w:r w:rsidRPr="00DB7DAE">
        <w:rPr>
          <w:b w:val="0"/>
          <w:color w:val="000000" w:themeColor="text1"/>
        </w:rPr>
        <w:lastRenderedPageBreak/>
        <w:t>1.</w:t>
      </w:r>
      <w:r w:rsidR="00542153">
        <w:rPr>
          <w:rFonts w:hint="eastAsia"/>
          <w:b w:val="0"/>
          <w:color w:val="000000" w:themeColor="text1"/>
        </w:rPr>
        <w:t>4</w:t>
      </w:r>
      <w:r w:rsidRPr="00DB7DAE">
        <w:rPr>
          <w:b w:val="0"/>
          <w:color w:val="000000" w:themeColor="text1"/>
        </w:rPr>
        <w:t>.2</w:t>
      </w:r>
      <w:r w:rsidRPr="00DB7DAE">
        <w:rPr>
          <w:b w:val="0"/>
          <w:color w:val="000000" w:themeColor="text1"/>
        </w:rPr>
        <w:t>分析工作之品保</w:t>
      </w:r>
      <w:r w:rsidRPr="00DB7DAE">
        <w:rPr>
          <w:b w:val="0"/>
          <w:color w:val="000000" w:themeColor="text1"/>
        </w:rPr>
        <w:t>/</w:t>
      </w:r>
      <w:r w:rsidRPr="00DB7DAE">
        <w:rPr>
          <w:b w:val="0"/>
          <w:color w:val="000000" w:themeColor="text1"/>
        </w:rPr>
        <w:t>品管</w:t>
      </w:r>
      <w:bookmarkEnd w:id="93"/>
      <w:bookmarkEnd w:id="94"/>
      <w:bookmarkEnd w:id="95"/>
      <w:bookmarkEnd w:id="96"/>
      <w:bookmarkEnd w:id="97"/>
      <w:bookmarkEnd w:id="98"/>
      <w:bookmarkEnd w:id="125"/>
      <w:bookmarkEnd w:id="126"/>
      <w:bookmarkEnd w:id="127"/>
    </w:p>
    <w:p w14:paraId="3A9415C4" w14:textId="77777777" w:rsidR="00180915" w:rsidRPr="00DB7DAE" w:rsidRDefault="00180915" w:rsidP="00E92840">
      <w:pPr>
        <w:pStyle w:val="4"/>
        <w:numPr>
          <w:ilvl w:val="0"/>
          <w:numId w:val="0"/>
        </w:numPr>
        <w:spacing w:line="360" w:lineRule="auto"/>
        <w:ind w:left="425"/>
        <w:rPr>
          <w:b w:val="0"/>
          <w:color w:val="000000" w:themeColor="text1"/>
        </w:rPr>
      </w:pPr>
      <w:r w:rsidRPr="00DB7DAE">
        <w:rPr>
          <w:b w:val="0"/>
          <w:color w:val="000000" w:themeColor="text1"/>
        </w:rPr>
        <w:t>1</w:t>
      </w:r>
      <w:r w:rsidRPr="00DB7DAE">
        <w:rPr>
          <w:b w:val="0"/>
          <w:color w:val="000000" w:themeColor="text1"/>
        </w:rPr>
        <w:t>、空氣品質</w:t>
      </w:r>
    </w:p>
    <w:p w14:paraId="5E13D399" w14:textId="77777777" w:rsidR="00180915" w:rsidRPr="00DB7DAE" w:rsidRDefault="00180915" w:rsidP="00E92840">
      <w:pPr>
        <w:pStyle w:val="2a"/>
        <w:spacing w:line="360" w:lineRule="auto"/>
        <w:ind w:left="520" w:firstLine="280"/>
        <w:rPr>
          <w:color w:val="000000" w:themeColor="text1"/>
          <w:spacing w:val="10"/>
        </w:rPr>
      </w:pPr>
      <w:r w:rsidRPr="00DB7DAE">
        <w:rPr>
          <w:color w:val="000000" w:themeColor="text1"/>
          <w:spacing w:val="10"/>
        </w:rPr>
        <w:t>在空氣品質</w:t>
      </w:r>
      <w:proofErr w:type="gramStart"/>
      <w:r w:rsidRPr="00DB7DAE">
        <w:rPr>
          <w:color w:val="000000" w:themeColor="text1"/>
          <w:spacing w:val="10"/>
        </w:rPr>
        <w:t>採</w:t>
      </w:r>
      <w:proofErr w:type="gramEnd"/>
      <w:r w:rsidRPr="00DB7DAE">
        <w:rPr>
          <w:color w:val="000000" w:themeColor="text1"/>
          <w:spacing w:val="10"/>
        </w:rPr>
        <w:t>樣方面，粒狀顆粒物</w:t>
      </w:r>
      <w:proofErr w:type="gramStart"/>
      <w:r w:rsidRPr="00DB7DAE">
        <w:rPr>
          <w:color w:val="000000" w:themeColor="text1"/>
          <w:spacing w:val="10"/>
        </w:rPr>
        <w:t>監測均依規定</w:t>
      </w:r>
      <w:proofErr w:type="gramEnd"/>
      <w:r w:rsidRPr="00DB7DAE">
        <w:rPr>
          <w:color w:val="000000" w:themeColor="text1"/>
          <w:spacing w:val="10"/>
        </w:rPr>
        <w:t>之標準操作程序即刻進行</w:t>
      </w:r>
      <w:proofErr w:type="gramStart"/>
      <w:r w:rsidRPr="00DB7DAE">
        <w:rPr>
          <w:color w:val="000000" w:themeColor="text1"/>
          <w:spacing w:val="10"/>
        </w:rPr>
        <w:t>採</w:t>
      </w:r>
      <w:proofErr w:type="gramEnd"/>
      <w:r w:rsidRPr="00DB7DAE">
        <w:rPr>
          <w:color w:val="000000" w:themeColor="text1"/>
          <w:spacing w:val="10"/>
        </w:rPr>
        <w:t>樣，並遵照環保署所公告之標準方法進行分析，空氣品質監測中除各項自動監測儀器外，另裝有稀釋氣體校正器、風向</w:t>
      </w:r>
      <w:r w:rsidRPr="00DB7DAE">
        <w:rPr>
          <w:color w:val="000000" w:themeColor="text1"/>
          <w:spacing w:val="10"/>
        </w:rPr>
        <w:t>/</w:t>
      </w:r>
      <w:r w:rsidRPr="00DB7DAE">
        <w:rPr>
          <w:color w:val="000000" w:themeColor="text1"/>
          <w:spacing w:val="10"/>
        </w:rPr>
        <w:t>風速</w:t>
      </w:r>
      <w:r w:rsidRPr="00DB7DAE">
        <w:rPr>
          <w:color w:val="000000" w:themeColor="text1"/>
          <w:spacing w:val="10"/>
        </w:rPr>
        <w:t>/</w:t>
      </w:r>
      <w:r w:rsidRPr="00DB7DAE">
        <w:rPr>
          <w:color w:val="000000" w:themeColor="text1"/>
          <w:spacing w:val="10"/>
        </w:rPr>
        <w:t>溫溼度計、零氣體產生器及資料收集器等，以用於校正時稀釋標準氣體、提供零點氣體及測定氣象條件。</w:t>
      </w:r>
    </w:p>
    <w:p w14:paraId="39A974CA" w14:textId="77777777" w:rsidR="00180915" w:rsidRPr="00DB7DAE" w:rsidRDefault="00180915" w:rsidP="00E92840">
      <w:pPr>
        <w:pStyle w:val="2a"/>
        <w:spacing w:line="360" w:lineRule="auto"/>
        <w:ind w:left="520" w:firstLine="280"/>
        <w:rPr>
          <w:color w:val="000000" w:themeColor="text1"/>
          <w:spacing w:val="10"/>
        </w:rPr>
      </w:pPr>
      <w:r w:rsidRPr="00DB7DAE">
        <w:rPr>
          <w:color w:val="000000" w:themeColor="text1"/>
          <w:spacing w:val="10"/>
        </w:rPr>
        <w:t>雨天對於周界空氣品質監測干擾頗大，雨滴會吸附空氣中污染物質造成監測值偏低，因此一般環境影響評估空氣品質監測要求下雨天及雨後四小時內不可進行監測。</w:t>
      </w:r>
    </w:p>
    <w:p w14:paraId="34F24BEA" w14:textId="77777777" w:rsidR="00180915" w:rsidRPr="00DB7DAE" w:rsidRDefault="00180915" w:rsidP="00E92840">
      <w:pPr>
        <w:pStyle w:val="4"/>
        <w:numPr>
          <w:ilvl w:val="0"/>
          <w:numId w:val="0"/>
        </w:numPr>
        <w:spacing w:line="360" w:lineRule="auto"/>
        <w:ind w:left="425"/>
        <w:rPr>
          <w:b w:val="0"/>
          <w:color w:val="000000" w:themeColor="text1"/>
        </w:rPr>
      </w:pPr>
      <w:r w:rsidRPr="00DB7DAE">
        <w:rPr>
          <w:b w:val="0"/>
          <w:color w:val="000000" w:themeColor="text1"/>
        </w:rPr>
        <w:t>2</w:t>
      </w:r>
      <w:r w:rsidRPr="00DB7DAE">
        <w:rPr>
          <w:b w:val="0"/>
          <w:color w:val="000000" w:themeColor="text1"/>
        </w:rPr>
        <w:t>、噪音振動</w:t>
      </w:r>
    </w:p>
    <w:p w14:paraId="4E572460" w14:textId="3A038E24" w:rsidR="00180915" w:rsidRDefault="00180915" w:rsidP="00E92840">
      <w:pPr>
        <w:pStyle w:val="2a"/>
        <w:spacing w:line="360" w:lineRule="auto"/>
        <w:ind w:left="520" w:firstLine="280"/>
        <w:rPr>
          <w:color w:val="000000" w:themeColor="text1"/>
          <w:spacing w:val="10"/>
        </w:rPr>
      </w:pPr>
      <w:r w:rsidRPr="00DB7DAE">
        <w:rPr>
          <w:color w:val="000000" w:themeColor="text1"/>
          <w:spacing w:val="10"/>
        </w:rPr>
        <w:t>噪音之監測由監測人員於現場填寫現場記錄表，註明現場工作情形、監測時程、突發噪音事件並繪製監測地點平面配置圖（或照片）、噪音源與監測點相關位置圖（或照片）。現場工作表應詳實填寫，避免以鉛筆記錄，且不可塗改。</w:t>
      </w:r>
    </w:p>
    <w:p w14:paraId="40FBF734" w14:textId="77777777" w:rsidR="004E6AE4" w:rsidRPr="001C4699" w:rsidRDefault="004E6AE4" w:rsidP="004E6AE4">
      <w:pPr>
        <w:pStyle w:val="2a"/>
        <w:spacing w:line="360" w:lineRule="auto"/>
        <w:ind w:left="520" w:firstLine="280"/>
        <w:rPr>
          <w:color w:val="000000" w:themeColor="text1"/>
          <w:spacing w:val="10"/>
        </w:rPr>
      </w:pPr>
      <w:r w:rsidRPr="001C4699">
        <w:rPr>
          <w:rFonts w:hint="eastAsia"/>
          <w:color w:val="000000" w:themeColor="text1"/>
          <w:spacing w:val="10"/>
        </w:rPr>
        <w:t>(1)</w:t>
      </w:r>
      <w:r w:rsidRPr="001C4699">
        <w:rPr>
          <w:rFonts w:hint="eastAsia"/>
          <w:color w:val="000000" w:themeColor="text1"/>
          <w:spacing w:val="10"/>
        </w:rPr>
        <w:t>測量前、後噪音計應依儀器原廠說明進行確認，呈現值與聲音校正器校正報告真實值，</w:t>
      </w:r>
      <w:proofErr w:type="gramStart"/>
      <w:r w:rsidRPr="001C4699">
        <w:rPr>
          <w:rFonts w:hint="eastAsia"/>
          <w:color w:val="000000" w:themeColor="text1"/>
          <w:spacing w:val="10"/>
        </w:rPr>
        <w:t>兩者差值的</w:t>
      </w:r>
      <w:proofErr w:type="gramEnd"/>
      <w:r w:rsidRPr="001C4699">
        <w:rPr>
          <w:rFonts w:hint="eastAsia"/>
          <w:color w:val="000000" w:themeColor="text1"/>
          <w:spacing w:val="10"/>
        </w:rPr>
        <w:t>絕對值不得大於±</w:t>
      </w:r>
      <w:r w:rsidRPr="001C4699">
        <w:rPr>
          <w:rFonts w:hint="eastAsia"/>
          <w:color w:val="000000" w:themeColor="text1"/>
          <w:spacing w:val="10"/>
        </w:rPr>
        <w:t>0.7 dB</w:t>
      </w:r>
      <w:r w:rsidRPr="001C4699">
        <w:rPr>
          <w:rFonts w:hint="eastAsia"/>
          <w:color w:val="000000" w:themeColor="text1"/>
          <w:spacing w:val="10"/>
        </w:rPr>
        <w:t>，且前後兩次</w:t>
      </w:r>
      <w:proofErr w:type="gramStart"/>
      <w:r w:rsidRPr="001C4699">
        <w:rPr>
          <w:rFonts w:hint="eastAsia"/>
          <w:color w:val="000000" w:themeColor="text1"/>
          <w:spacing w:val="10"/>
        </w:rPr>
        <w:t>呈現值差之</w:t>
      </w:r>
      <w:proofErr w:type="gramEnd"/>
      <w:r w:rsidRPr="001C4699">
        <w:rPr>
          <w:rFonts w:hint="eastAsia"/>
          <w:color w:val="000000" w:themeColor="text1"/>
          <w:spacing w:val="10"/>
        </w:rPr>
        <w:t>絕對值不得大於</w:t>
      </w:r>
      <w:r w:rsidRPr="001C4699">
        <w:rPr>
          <w:rFonts w:hint="eastAsia"/>
          <w:color w:val="000000" w:themeColor="text1"/>
          <w:spacing w:val="10"/>
        </w:rPr>
        <w:t>0.3 dB</w:t>
      </w:r>
      <w:r w:rsidRPr="001C4699">
        <w:rPr>
          <w:rFonts w:hint="eastAsia"/>
          <w:color w:val="000000" w:themeColor="text1"/>
          <w:spacing w:val="10"/>
        </w:rPr>
        <w:t>。</w:t>
      </w:r>
    </w:p>
    <w:p w14:paraId="1D476008" w14:textId="77777777" w:rsidR="004E6AE4" w:rsidRPr="001C4699" w:rsidRDefault="004E6AE4" w:rsidP="004E6AE4">
      <w:pPr>
        <w:pStyle w:val="2a"/>
        <w:spacing w:line="360" w:lineRule="auto"/>
        <w:ind w:left="520" w:firstLine="280"/>
        <w:rPr>
          <w:color w:val="000000" w:themeColor="text1"/>
          <w:spacing w:val="10"/>
        </w:rPr>
      </w:pPr>
      <w:r w:rsidRPr="001C4699">
        <w:rPr>
          <w:rFonts w:hint="eastAsia"/>
          <w:color w:val="000000" w:themeColor="text1"/>
          <w:spacing w:val="10"/>
        </w:rPr>
        <w:t>(2)</w:t>
      </w:r>
      <w:r w:rsidRPr="001C4699">
        <w:rPr>
          <w:rFonts w:hint="eastAsia"/>
          <w:color w:val="000000" w:themeColor="text1"/>
          <w:spacing w:val="10"/>
        </w:rPr>
        <w:t>噪音計檢定期限為二年，檢定結果應符合噪音計檢定檢查技術規範。經檢定合格之噪音</w:t>
      </w:r>
      <w:proofErr w:type="gramStart"/>
      <w:r w:rsidRPr="001C4699">
        <w:rPr>
          <w:rFonts w:hint="eastAsia"/>
          <w:color w:val="000000" w:themeColor="text1"/>
          <w:spacing w:val="10"/>
        </w:rPr>
        <w:t>計若拆換零</w:t>
      </w:r>
      <w:proofErr w:type="gramEnd"/>
      <w:r w:rsidRPr="001C4699">
        <w:rPr>
          <w:rFonts w:hint="eastAsia"/>
          <w:color w:val="000000" w:themeColor="text1"/>
          <w:spacing w:val="10"/>
        </w:rPr>
        <w:t>（組）件應重新進行檢定。</w:t>
      </w:r>
    </w:p>
    <w:p w14:paraId="563BDA16" w14:textId="5789C6C4" w:rsidR="004E6AE4" w:rsidRDefault="004E6AE4" w:rsidP="004E6AE4">
      <w:pPr>
        <w:pStyle w:val="2a"/>
        <w:spacing w:line="360" w:lineRule="auto"/>
        <w:ind w:left="520" w:firstLine="280"/>
        <w:rPr>
          <w:color w:val="000000" w:themeColor="text1"/>
          <w:spacing w:val="10"/>
        </w:rPr>
      </w:pPr>
      <w:r w:rsidRPr="001C4699">
        <w:rPr>
          <w:rFonts w:hint="eastAsia"/>
          <w:color w:val="000000" w:themeColor="text1"/>
          <w:spacing w:val="10"/>
        </w:rPr>
        <w:t>(3)</w:t>
      </w:r>
      <w:r w:rsidRPr="001C4699">
        <w:rPr>
          <w:rFonts w:hint="eastAsia"/>
          <w:color w:val="000000" w:themeColor="text1"/>
          <w:spacing w:val="10"/>
        </w:rPr>
        <w:t>聲音校正器</w:t>
      </w:r>
      <w:proofErr w:type="gramStart"/>
      <w:r w:rsidRPr="001C4699">
        <w:rPr>
          <w:rFonts w:hint="eastAsia"/>
          <w:color w:val="000000" w:themeColor="text1"/>
          <w:spacing w:val="10"/>
        </w:rPr>
        <w:t>須送可追溯</w:t>
      </w:r>
      <w:proofErr w:type="gramEnd"/>
      <w:r w:rsidRPr="001C4699">
        <w:rPr>
          <w:rFonts w:hint="eastAsia"/>
          <w:color w:val="000000" w:themeColor="text1"/>
          <w:spacing w:val="10"/>
        </w:rPr>
        <w:t>至國家量測標準的實驗室進行校正，校正期限為一年，聲音校正器的校正結果應符合</w:t>
      </w:r>
      <w:r w:rsidRPr="001C4699">
        <w:rPr>
          <w:rFonts w:hint="eastAsia"/>
          <w:color w:val="000000" w:themeColor="text1"/>
          <w:spacing w:val="10"/>
        </w:rPr>
        <w:t>CNS13331</w:t>
      </w:r>
      <w:r w:rsidRPr="001C4699">
        <w:rPr>
          <w:rFonts w:hint="eastAsia"/>
          <w:color w:val="000000" w:themeColor="text1"/>
          <w:spacing w:val="10"/>
        </w:rPr>
        <w:t>所指定之</w:t>
      </w:r>
      <w:r w:rsidRPr="001C4699">
        <w:rPr>
          <w:rFonts w:hint="eastAsia"/>
          <w:color w:val="000000" w:themeColor="text1"/>
          <w:spacing w:val="10"/>
        </w:rPr>
        <w:t>1</w:t>
      </w:r>
      <w:r w:rsidRPr="001C4699">
        <w:rPr>
          <w:rFonts w:hint="eastAsia"/>
          <w:color w:val="000000" w:themeColor="text1"/>
          <w:spacing w:val="10"/>
        </w:rPr>
        <w:t>級校正器的要求，即所產生</w:t>
      </w:r>
      <w:proofErr w:type="gramStart"/>
      <w:r w:rsidRPr="001C4699">
        <w:rPr>
          <w:rFonts w:hint="eastAsia"/>
          <w:color w:val="000000" w:themeColor="text1"/>
          <w:spacing w:val="10"/>
        </w:rPr>
        <w:t>實際音</w:t>
      </w:r>
      <w:proofErr w:type="gramEnd"/>
      <w:r w:rsidRPr="001C4699">
        <w:rPr>
          <w:rFonts w:hint="eastAsia"/>
          <w:color w:val="000000" w:themeColor="text1"/>
          <w:spacing w:val="10"/>
        </w:rPr>
        <w:t>壓位</w:t>
      </w:r>
      <w:proofErr w:type="gramStart"/>
      <w:r w:rsidRPr="001C4699">
        <w:rPr>
          <w:rFonts w:hint="eastAsia"/>
          <w:color w:val="000000" w:themeColor="text1"/>
          <w:spacing w:val="10"/>
        </w:rPr>
        <w:t>準</w:t>
      </w:r>
      <w:proofErr w:type="gramEnd"/>
      <w:r w:rsidRPr="001C4699">
        <w:rPr>
          <w:rFonts w:hint="eastAsia"/>
          <w:color w:val="000000" w:themeColor="text1"/>
          <w:spacing w:val="10"/>
        </w:rPr>
        <w:t>與</w:t>
      </w:r>
      <w:proofErr w:type="gramStart"/>
      <w:r w:rsidRPr="001C4699">
        <w:rPr>
          <w:rFonts w:hint="eastAsia"/>
          <w:color w:val="000000" w:themeColor="text1"/>
          <w:spacing w:val="10"/>
        </w:rPr>
        <w:t>對應標稱值</w:t>
      </w:r>
      <w:proofErr w:type="gramEnd"/>
      <w:r w:rsidRPr="001C4699">
        <w:rPr>
          <w:rFonts w:hint="eastAsia"/>
          <w:color w:val="000000" w:themeColor="text1"/>
          <w:spacing w:val="10"/>
        </w:rPr>
        <w:t>（</w:t>
      </w:r>
      <w:r w:rsidRPr="001C4699">
        <w:rPr>
          <w:rFonts w:hint="eastAsia"/>
          <w:color w:val="000000" w:themeColor="text1"/>
          <w:spacing w:val="10"/>
        </w:rPr>
        <w:t>Nominal</w:t>
      </w:r>
      <w:r w:rsidRPr="001C4699">
        <w:rPr>
          <w:rFonts w:hint="eastAsia"/>
          <w:color w:val="000000" w:themeColor="text1"/>
          <w:spacing w:val="10"/>
        </w:rPr>
        <w:t>）</w:t>
      </w:r>
      <w:proofErr w:type="gramStart"/>
      <w:r w:rsidRPr="001C4699">
        <w:rPr>
          <w:rFonts w:hint="eastAsia"/>
          <w:color w:val="000000" w:themeColor="text1"/>
          <w:spacing w:val="10"/>
        </w:rPr>
        <w:t>差值之</w:t>
      </w:r>
      <w:proofErr w:type="gramEnd"/>
      <w:r w:rsidRPr="001C4699">
        <w:rPr>
          <w:rFonts w:hint="eastAsia"/>
          <w:color w:val="000000" w:themeColor="text1"/>
          <w:spacing w:val="10"/>
        </w:rPr>
        <w:t>絕對值不得大於</w:t>
      </w:r>
      <w:r w:rsidRPr="001C4699">
        <w:rPr>
          <w:rFonts w:hint="eastAsia"/>
          <w:color w:val="000000" w:themeColor="text1"/>
          <w:spacing w:val="10"/>
        </w:rPr>
        <w:t>0.3dB</w:t>
      </w:r>
      <w:r w:rsidRPr="001C4699">
        <w:rPr>
          <w:rFonts w:hint="eastAsia"/>
          <w:color w:val="000000" w:themeColor="text1"/>
          <w:spacing w:val="10"/>
        </w:rPr>
        <w:t>。</w:t>
      </w:r>
    </w:p>
    <w:p w14:paraId="5B9B235F" w14:textId="77777777" w:rsidR="004E6AE4" w:rsidRPr="001C4699" w:rsidRDefault="004E6AE4" w:rsidP="004E6AE4">
      <w:pPr>
        <w:pStyle w:val="2a"/>
        <w:spacing w:line="360" w:lineRule="auto"/>
        <w:ind w:left="520" w:firstLine="280"/>
        <w:rPr>
          <w:color w:val="000000" w:themeColor="text1"/>
          <w:spacing w:val="10"/>
        </w:rPr>
      </w:pPr>
    </w:p>
    <w:p w14:paraId="512A6D43" w14:textId="77777777" w:rsidR="004E6AE4" w:rsidRPr="001C4699" w:rsidRDefault="004E6AE4" w:rsidP="004E6AE4">
      <w:pPr>
        <w:pStyle w:val="2a"/>
        <w:spacing w:line="360" w:lineRule="auto"/>
        <w:ind w:left="520" w:firstLine="280"/>
        <w:rPr>
          <w:color w:val="000000" w:themeColor="text1"/>
          <w:spacing w:val="10"/>
        </w:rPr>
      </w:pPr>
      <w:r w:rsidRPr="001C4699">
        <w:rPr>
          <w:rFonts w:hint="eastAsia"/>
          <w:color w:val="000000" w:themeColor="text1"/>
          <w:spacing w:val="10"/>
        </w:rPr>
        <w:lastRenderedPageBreak/>
        <w:t>(4)</w:t>
      </w:r>
      <w:r w:rsidRPr="001C4699">
        <w:rPr>
          <w:rFonts w:hint="eastAsia"/>
          <w:color w:val="000000" w:themeColor="text1"/>
          <w:spacing w:val="10"/>
        </w:rPr>
        <w:t>氣象測量設備（風速計）須每二年送至中央氣象局儀器檢校中心或可追溯至國家級實驗室進行校正，每一受校風速計</w:t>
      </w:r>
      <w:proofErr w:type="gramStart"/>
      <w:r w:rsidRPr="001C4699">
        <w:rPr>
          <w:rFonts w:hint="eastAsia"/>
          <w:color w:val="000000" w:themeColor="text1"/>
          <w:spacing w:val="10"/>
        </w:rPr>
        <w:t>其器差</w:t>
      </w:r>
      <w:proofErr w:type="gramEnd"/>
      <w:r w:rsidRPr="001C4699">
        <w:rPr>
          <w:rFonts w:hint="eastAsia"/>
          <w:color w:val="000000" w:themeColor="text1"/>
          <w:spacing w:val="10"/>
        </w:rPr>
        <w:t>不得超過±</w:t>
      </w:r>
      <w:r w:rsidRPr="001C4699">
        <w:rPr>
          <w:rFonts w:hint="eastAsia"/>
          <w:color w:val="000000" w:themeColor="text1"/>
          <w:spacing w:val="10"/>
        </w:rPr>
        <w:t>1.0 m/s</w:t>
      </w:r>
      <w:r w:rsidRPr="001C4699">
        <w:rPr>
          <w:rFonts w:hint="eastAsia"/>
          <w:color w:val="000000" w:themeColor="text1"/>
          <w:spacing w:val="10"/>
        </w:rPr>
        <w:t>（受校風速值至少有一受校點需介於</w:t>
      </w:r>
      <w:r w:rsidRPr="001C4699">
        <w:rPr>
          <w:rFonts w:hint="eastAsia"/>
          <w:color w:val="000000" w:themeColor="text1"/>
          <w:spacing w:val="10"/>
        </w:rPr>
        <w:t>4~6 m/s</w:t>
      </w:r>
      <w:r w:rsidRPr="001C4699">
        <w:rPr>
          <w:rFonts w:hint="eastAsia"/>
          <w:color w:val="000000" w:themeColor="text1"/>
          <w:spacing w:val="10"/>
        </w:rPr>
        <w:t>）。</w:t>
      </w:r>
    </w:p>
    <w:p w14:paraId="69F80E2B" w14:textId="76874CE2" w:rsidR="00180915" w:rsidRPr="00DB7DAE" w:rsidRDefault="004E6AE4" w:rsidP="00E92840">
      <w:pPr>
        <w:pStyle w:val="2a"/>
        <w:spacing w:line="360" w:lineRule="auto"/>
        <w:ind w:left="520" w:firstLine="280"/>
        <w:rPr>
          <w:color w:val="000000" w:themeColor="text1"/>
          <w:spacing w:val="10"/>
        </w:rPr>
      </w:pPr>
      <w:r w:rsidRPr="001C4699">
        <w:rPr>
          <w:rFonts w:hint="eastAsia"/>
          <w:color w:val="000000" w:themeColor="text1"/>
          <w:spacing w:val="10"/>
        </w:rPr>
        <w:t>(5)</w:t>
      </w:r>
      <w:r w:rsidRPr="001C4699">
        <w:rPr>
          <w:rFonts w:hint="eastAsia"/>
          <w:color w:val="000000" w:themeColor="text1"/>
          <w:spacing w:val="10"/>
        </w:rPr>
        <w:t>噪音計校正係指整體測量鏈（聲音感應器連接訊號線再接至顯示器）校正，需於測量前、後至少以一個頻率（</w:t>
      </w:r>
      <w:r w:rsidRPr="001C4699">
        <w:rPr>
          <w:rFonts w:hint="eastAsia"/>
          <w:color w:val="000000" w:themeColor="text1"/>
          <w:spacing w:val="10"/>
        </w:rPr>
        <w:t>20 Hz~20kHz</w:t>
      </w:r>
      <w:r w:rsidRPr="001C4699">
        <w:rPr>
          <w:rFonts w:hint="eastAsia"/>
          <w:color w:val="000000" w:themeColor="text1"/>
          <w:spacing w:val="10"/>
        </w:rPr>
        <w:t>，建議</w:t>
      </w:r>
      <w:r w:rsidRPr="001C4699">
        <w:rPr>
          <w:rFonts w:hint="eastAsia"/>
          <w:color w:val="000000" w:themeColor="text1"/>
          <w:spacing w:val="10"/>
        </w:rPr>
        <w:t xml:space="preserve">1000 Hz </w:t>
      </w:r>
      <w:r w:rsidRPr="001C4699">
        <w:rPr>
          <w:rFonts w:hint="eastAsia"/>
          <w:color w:val="000000" w:themeColor="text1"/>
          <w:spacing w:val="10"/>
        </w:rPr>
        <w:t>或其他適當頻率）執行校正。</w:t>
      </w:r>
    </w:p>
    <w:p w14:paraId="6C446AC0" w14:textId="77777777" w:rsidR="00180915" w:rsidRPr="00DB7DAE" w:rsidRDefault="00180915" w:rsidP="00E92840">
      <w:pPr>
        <w:pStyle w:val="4"/>
        <w:numPr>
          <w:ilvl w:val="0"/>
          <w:numId w:val="0"/>
        </w:numPr>
        <w:spacing w:line="360" w:lineRule="auto"/>
        <w:ind w:left="425"/>
        <w:rPr>
          <w:b w:val="0"/>
          <w:color w:val="000000" w:themeColor="text1"/>
        </w:rPr>
      </w:pPr>
      <w:r w:rsidRPr="00DB7DAE">
        <w:rPr>
          <w:b w:val="0"/>
          <w:color w:val="000000" w:themeColor="text1"/>
        </w:rPr>
        <w:t>3</w:t>
      </w:r>
      <w:r w:rsidRPr="00DB7DAE">
        <w:rPr>
          <w:b w:val="0"/>
          <w:color w:val="000000" w:themeColor="text1"/>
        </w:rPr>
        <w:t>、水質</w:t>
      </w:r>
    </w:p>
    <w:p w14:paraId="54E5EBCA" w14:textId="023A8A9D" w:rsidR="0032639C" w:rsidRPr="00DB7DAE" w:rsidRDefault="00180915" w:rsidP="00E92840">
      <w:pPr>
        <w:pStyle w:val="2a"/>
        <w:spacing w:line="360" w:lineRule="auto"/>
        <w:ind w:left="520" w:firstLine="280"/>
        <w:rPr>
          <w:color w:val="000000" w:themeColor="text1"/>
          <w:sz w:val="24"/>
          <w:szCs w:val="24"/>
        </w:rPr>
      </w:pPr>
      <w:r w:rsidRPr="00DB7DAE">
        <w:rPr>
          <w:color w:val="000000" w:themeColor="text1"/>
          <w:spacing w:val="10"/>
        </w:rPr>
        <w:t>實驗室的分析流程，均依照或參考環保署公告之檢測方法，而從</w:t>
      </w:r>
      <w:proofErr w:type="gramStart"/>
      <w:r w:rsidRPr="00DB7DAE">
        <w:rPr>
          <w:color w:val="000000" w:themeColor="text1"/>
          <w:spacing w:val="10"/>
        </w:rPr>
        <w:t>樣品收樣開始</w:t>
      </w:r>
      <w:proofErr w:type="gramEnd"/>
      <w:r w:rsidRPr="00DB7DAE">
        <w:rPr>
          <w:color w:val="000000" w:themeColor="text1"/>
          <w:spacing w:val="10"/>
        </w:rPr>
        <w:t>至報告之訂定完成，每一步驟都參照品保</w:t>
      </w:r>
      <w:r w:rsidRPr="00DB7DAE">
        <w:rPr>
          <w:color w:val="000000" w:themeColor="text1"/>
          <w:spacing w:val="10"/>
        </w:rPr>
        <w:t>/</w:t>
      </w:r>
      <w:r w:rsidRPr="00DB7DAE">
        <w:rPr>
          <w:color w:val="000000" w:themeColor="text1"/>
          <w:spacing w:val="10"/>
        </w:rPr>
        <w:t>品管作業流程，如圖</w:t>
      </w:r>
      <w:r w:rsidRPr="00DB7DAE">
        <w:rPr>
          <w:color w:val="000000" w:themeColor="text1"/>
          <w:spacing w:val="10"/>
        </w:rPr>
        <w:t>1.</w:t>
      </w:r>
      <w:r w:rsidR="00542153">
        <w:rPr>
          <w:rFonts w:hint="eastAsia"/>
          <w:color w:val="000000" w:themeColor="text1"/>
          <w:spacing w:val="10"/>
        </w:rPr>
        <w:t>4</w:t>
      </w:r>
      <w:r w:rsidRPr="00DB7DAE">
        <w:rPr>
          <w:color w:val="000000" w:themeColor="text1"/>
          <w:spacing w:val="10"/>
        </w:rPr>
        <w:t>-4</w:t>
      </w:r>
      <w:r w:rsidRPr="00DB7DAE">
        <w:rPr>
          <w:color w:val="000000" w:themeColor="text1"/>
          <w:spacing w:val="10"/>
        </w:rPr>
        <w:t>所示。</w:t>
      </w:r>
      <w:r w:rsidR="004975E6" w:rsidRPr="00DB7DAE">
        <w:rPr>
          <w:color w:val="000000" w:themeColor="text1"/>
          <w:sz w:val="24"/>
          <w:szCs w:val="24"/>
        </w:rPr>
        <w:t xml:space="preserve"> </w:t>
      </w:r>
    </w:p>
    <w:p w14:paraId="1A441725" w14:textId="77777777" w:rsidR="0032639C" w:rsidRPr="00DB7DAE" w:rsidRDefault="0032639C">
      <w:pPr>
        <w:widowControl/>
        <w:spacing w:before="0" w:after="0" w:line="240" w:lineRule="auto"/>
        <w:ind w:left="0"/>
        <w:jc w:val="left"/>
        <w:rPr>
          <w:color w:val="000000" w:themeColor="text1"/>
          <w:sz w:val="24"/>
          <w:szCs w:val="24"/>
        </w:rPr>
      </w:pPr>
      <w:r w:rsidRPr="00DB7DAE">
        <w:rPr>
          <w:color w:val="000000" w:themeColor="text1"/>
          <w:sz w:val="24"/>
          <w:szCs w:val="24"/>
        </w:rPr>
        <w:br w:type="page"/>
      </w:r>
    </w:p>
    <w:p w14:paraId="51A31FF3" w14:textId="43B2B6CD" w:rsidR="0032639C" w:rsidRPr="00DB7DAE" w:rsidRDefault="0032639C" w:rsidP="0032639C">
      <w:pPr>
        <w:pStyle w:val="afffff"/>
        <w:ind w:firstLine="1960"/>
        <w:rPr>
          <w:b w:val="0"/>
          <w:color w:val="000000" w:themeColor="text1"/>
        </w:rPr>
      </w:pPr>
      <w:bookmarkStart w:id="128" w:name="_Toc85180760"/>
      <w:r w:rsidRPr="00DB7DAE">
        <w:rPr>
          <w:b w:val="0"/>
          <w:color w:val="000000" w:themeColor="text1"/>
        </w:rPr>
        <w:lastRenderedPageBreak/>
        <w:t>圖</w:t>
      </w:r>
      <w:r w:rsidRPr="00DB7DAE">
        <w:rPr>
          <w:b w:val="0"/>
          <w:color w:val="000000" w:themeColor="text1"/>
        </w:rPr>
        <w:t>1.</w:t>
      </w:r>
      <w:r w:rsidR="00542153">
        <w:rPr>
          <w:rFonts w:hint="eastAsia"/>
          <w:b w:val="0"/>
          <w:color w:val="000000" w:themeColor="text1"/>
        </w:rPr>
        <w:t>4</w:t>
      </w:r>
      <w:r w:rsidRPr="00DB7DAE">
        <w:rPr>
          <w:b w:val="0"/>
          <w:color w:val="000000" w:themeColor="text1"/>
        </w:rPr>
        <w:t xml:space="preserve">-4  </w:t>
      </w:r>
      <w:r w:rsidRPr="00DB7DAE">
        <w:rPr>
          <w:b w:val="0"/>
          <w:color w:val="000000" w:themeColor="text1"/>
        </w:rPr>
        <w:t>水質之品保</w:t>
      </w:r>
      <w:r w:rsidRPr="00DB7DAE">
        <w:rPr>
          <w:b w:val="0"/>
          <w:color w:val="000000" w:themeColor="text1"/>
        </w:rPr>
        <w:t>/</w:t>
      </w:r>
      <w:r w:rsidRPr="00DB7DAE">
        <w:rPr>
          <w:b w:val="0"/>
          <w:color w:val="000000" w:themeColor="text1"/>
        </w:rPr>
        <w:t>品管作業流程圖</w:t>
      </w:r>
      <w:bookmarkEnd w:id="128"/>
    </w:p>
    <w:p w14:paraId="234D2EA9" w14:textId="75D146E0" w:rsidR="000D7C9F" w:rsidRPr="00DB7DAE" w:rsidRDefault="0032639C" w:rsidP="0032639C">
      <w:pPr>
        <w:ind w:left="0"/>
        <w:jc w:val="center"/>
        <w:rPr>
          <w:color w:val="000000" w:themeColor="text1"/>
        </w:rPr>
      </w:pPr>
      <w:r w:rsidRPr="00DB7DAE">
        <w:rPr>
          <w:noProof/>
          <w:color w:val="000000" w:themeColor="text1"/>
        </w:rPr>
        <w:drawing>
          <wp:anchor distT="0" distB="0" distL="114300" distR="114300" simplePos="0" relativeHeight="251688448" behindDoc="0" locked="0" layoutInCell="1" allowOverlap="1" wp14:anchorId="47780042" wp14:editId="78137BAD">
            <wp:simplePos x="0" y="0"/>
            <wp:positionH relativeFrom="column">
              <wp:posOffset>2515</wp:posOffset>
            </wp:positionH>
            <wp:positionV relativeFrom="paragraph">
              <wp:posOffset>-71145</wp:posOffset>
            </wp:positionV>
            <wp:extent cx="5483860" cy="6035675"/>
            <wp:effectExtent l="0" t="0" r="0" b="0"/>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83860" cy="6035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722F73" w14:textId="77777777" w:rsidR="0032639C" w:rsidRPr="00DB7DAE" w:rsidRDefault="0032639C">
      <w:pPr>
        <w:widowControl/>
        <w:spacing w:before="0" w:after="0" w:line="240" w:lineRule="auto"/>
        <w:ind w:left="0"/>
        <w:jc w:val="left"/>
        <w:rPr>
          <w:color w:val="000000" w:themeColor="text1"/>
        </w:rPr>
      </w:pPr>
      <w:r w:rsidRPr="00DB7DAE">
        <w:rPr>
          <w:color w:val="000000" w:themeColor="text1"/>
        </w:rPr>
        <w:br w:type="page"/>
      </w:r>
    </w:p>
    <w:p w14:paraId="6303DE5D" w14:textId="7898F815" w:rsidR="00180915" w:rsidRPr="00DB7DAE" w:rsidRDefault="00180915" w:rsidP="00E92840">
      <w:pPr>
        <w:pStyle w:val="13"/>
        <w:adjustRightInd w:val="0"/>
        <w:snapToGrid w:val="0"/>
        <w:spacing w:line="360" w:lineRule="auto"/>
        <w:ind w:leftChars="200" w:left="520" w:firstLine="0"/>
        <w:rPr>
          <w:color w:val="000000" w:themeColor="text1"/>
        </w:rPr>
      </w:pPr>
      <w:r w:rsidRPr="00DB7DAE">
        <w:rPr>
          <w:color w:val="000000" w:themeColor="text1"/>
        </w:rPr>
        <w:lastRenderedPageBreak/>
        <w:t>各品管樣品分述如下：</w:t>
      </w:r>
    </w:p>
    <w:p w14:paraId="26766EE0" w14:textId="77777777" w:rsidR="00180915" w:rsidRPr="00DB7DAE" w:rsidRDefault="00180915" w:rsidP="00E046F9">
      <w:pPr>
        <w:pStyle w:val="2a"/>
        <w:spacing w:before="0" w:after="0" w:line="360" w:lineRule="auto"/>
        <w:ind w:left="520" w:firstLineChars="16" w:firstLine="45"/>
        <w:rPr>
          <w:color w:val="000000" w:themeColor="text1"/>
          <w:spacing w:val="10"/>
        </w:rPr>
      </w:pPr>
      <w:r w:rsidRPr="00DB7DAE">
        <w:rPr>
          <w:color w:val="000000" w:themeColor="text1"/>
          <w:spacing w:val="10"/>
        </w:rPr>
        <w:t>(1)</w:t>
      </w:r>
      <w:proofErr w:type="gramStart"/>
      <w:r w:rsidRPr="00DB7DAE">
        <w:rPr>
          <w:color w:val="000000" w:themeColor="text1"/>
          <w:spacing w:val="10"/>
        </w:rPr>
        <w:t>檢量線</w:t>
      </w:r>
      <w:proofErr w:type="gramEnd"/>
      <w:r w:rsidRPr="00DB7DAE">
        <w:rPr>
          <w:color w:val="000000" w:themeColor="text1"/>
          <w:spacing w:val="10"/>
        </w:rPr>
        <w:t>製備</w:t>
      </w:r>
      <w:r w:rsidRPr="00DB7DAE">
        <w:rPr>
          <w:color w:val="000000" w:themeColor="text1"/>
          <w:spacing w:val="10"/>
        </w:rPr>
        <w:t>:</w:t>
      </w:r>
    </w:p>
    <w:p w14:paraId="28886018" w14:textId="727CF6ED" w:rsidR="00180915" w:rsidRPr="00DB7DAE" w:rsidRDefault="00180915" w:rsidP="00E92840">
      <w:pPr>
        <w:pStyle w:val="2a"/>
        <w:spacing w:before="60" w:line="360" w:lineRule="auto"/>
        <w:ind w:left="520" w:firstLine="280"/>
        <w:rPr>
          <w:color w:val="000000" w:themeColor="text1"/>
          <w:spacing w:val="10"/>
        </w:rPr>
      </w:pPr>
      <w:r w:rsidRPr="00DB7DAE">
        <w:rPr>
          <w:color w:val="000000" w:themeColor="text1"/>
          <w:spacing w:val="10"/>
        </w:rPr>
        <w:t>製備</w:t>
      </w:r>
      <w:proofErr w:type="gramStart"/>
      <w:r w:rsidRPr="00DB7DAE">
        <w:rPr>
          <w:color w:val="000000" w:themeColor="text1"/>
          <w:spacing w:val="10"/>
        </w:rPr>
        <w:t>檢量線</w:t>
      </w:r>
      <w:proofErr w:type="gramEnd"/>
      <w:r w:rsidRPr="00DB7DAE">
        <w:rPr>
          <w:color w:val="000000" w:themeColor="text1"/>
          <w:spacing w:val="10"/>
        </w:rPr>
        <w:t>時至少應包括五種不同濃度</w:t>
      </w:r>
      <w:r w:rsidRPr="00DB7DAE">
        <w:rPr>
          <w:color w:val="000000" w:themeColor="text1"/>
          <w:spacing w:val="10"/>
        </w:rPr>
        <w:t>(</w:t>
      </w:r>
      <w:r w:rsidRPr="00DB7DAE">
        <w:rPr>
          <w:color w:val="000000" w:themeColor="text1"/>
          <w:spacing w:val="10"/>
        </w:rPr>
        <w:t>不包括空白零點</w:t>
      </w:r>
      <w:r w:rsidRPr="00DB7DAE">
        <w:rPr>
          <w:color w:val="000000" w:themeColor="text1"/>
          <w:spacing w:val="10"/>
        </w:rPr>
        <w:t>)</w:t>
      </w:r>
      <w:r w:rsidRPr="00DB7DAE">
        <w:rPr>
          <w:color w:val="000000" w:themeColor="text1"/>
          <w:spacing w:val="10"/>
        </w:rPr>
        <w:t>的標準溶液或標準氣體儀器所得的訊號強度相對應標準溶液濃度，繪成相關線性圖。此線性圖必須以座標曲線方式表示，並標示其座標軸。利用直線的最小平方差方程式</w:t>
      </w:r>
      <w:r w:rsidRPr="00DB7DAE">
        <w:rPr>
          <w:color w:val="000000" w:themeColor="text1"/>
          <w:spacing w:val="10"/>
        </w:rPr>
        <w:t>(Least Square Error Equation)</w:t>
      </w:r>
      <w:r w:rsidRPr="00DB7DAE">
        <w:rPr>
          <w:color w:val="000000" w:themeColor="text1"/>
          <w:spacing w:val="10"/>
        </w:rPr>
        <w:t>可求得一直線</w:t>
      </w:r>
      <w:proofErr w:type="gramStart"/>
      <w:r w:rsidRPr="00DB7DAE">
        <w:rPr>
          <w:color w:val="000000" w:themeColor="text1"/>
          <w:spacing w:val="10"/>
        </w:rPr>
        <w:t>迴</w:t>
      </w:r>
      <w:proofErr w:type="gramEnd"/>
      <w:r w:rsidRPr="00DB7DAE">
        <w:rPr>
          <w:color w:val="000000" w:themeColor="text1"/>
          <w:spacing w:val="10"/>
        </w:rPr>
        <w:t>歸方程式，並計算其相關係數</w:t>
      </w:r>
      <w:r w:rsidRPr="00DB7DAE">
        <w:rPr>
          <w:color w:val="000000" w:themeColor="text1"/>
          <w:spacing w:val="10"/>
        </w:rPr>
        <w:t>r</w:t>
      </w:r>
      <w:r w:rsidRPr="00DB7DAE">
        <w:rPr>
          <w:color w:val="000000" w:themeColor="text1"/>
          <w:spacing w:val="10"/>
        </w:rPr>
        <w:t>，一般線性相關係數</w:t>
      </w:r>
      <w:r w:rsidRPr="00DB7DAE">
        <w:rPr>
          <w:color w:val="000000" w:themeColor="text1"/>
          <w:spacing w:val="10"/>
        </w:rPr>
        <w:t>r</w:t>
      </w:r>
      <w:proofErr w:type="gramStart"/>
      <w:r w:rsidRPr="00DB7DAE">
        <w:rPr>
          <w:rFonts w:eastAsia="新細明體"/>
          <w:color w:val="000000" w:themeColor="text1"/>
          <w:spacing w:val="10"/>
        </w:rPr>
        <w:t>≧</w:t>
      </w:r>
      <w:proofErr w:type="gramEnd"/>
      <w:r w:rsidRPr="00DB7DAE">
        <w:rPr>
          <w:color w:val="000000" w:themeColor="text1"/>
          <w:spacing w:val="10"/>
        </w:rPr>
        <w:t>0.995</w:t>
      </w:r>
      <w:r w:rsidRPr="00DB7DAE">
        <w:rPr>
          <w:color w:val="000000" w:themeColor="text1"/>
          <w:spacing w:val="10"/>
        </w:rPr>
        <w:t>。</w:t>
      </w:r>
      <w:proofErr w:type="gramStart"/>
      <w:r w:rsidRPr="00DB7DAE">
        <w:rPr>
          <w:color w:val="000000" w:themeColor="text1"/>
          <w:spacing w:val="10"/>
        </w:rPr>
        <w:t>檢量線</w:t>
      </w:r>
      <w:proofErr w:type="gramEnd"/>
      <w:r w:rsidRPr="00DB7DAE">
        <w:rPr>
          <w:color w:val="000000" w:themeColor="text1"/>
          <w:spacing w:val="10"/>
        </w:rPr>
        <w:t>最低濃度應接近</w:t>
      </w:r>
      <w:r w:rsidRPr="00DB7DAE">
        <w:rPr>
          <w:color w:val="000000" w:themeColor="text1"/>
          <w:spacing w:val="10"/>
        </w:rPr>
        <w:t>10/3</w:t>
      </w:r>
      <w:r w:rsidRPr="00DB7DAE">
        <w:rPr>
          <w:color w:val="000000" w:themeColor="text1"/>
          <w:spacing w:val="10"/>
        </w:rPr>
        <w:t>倍方法偵測極限。</w:t>
      </w:r>
    </w:p>
    <w:p w14:paraId="12DB2E98" w14:textId="77777777" w:rsidR="00180915" w:rsidRPr="00DB7DAE" w:rsidRDefault="00180915" w:rsidP="00E046F9">
      <w:pPr>
        <w:pStyle w:val="2a"/>
        <w:spacing w:before="0" w:after="0" w:line="360" w:lineRule="auto"/>
        <w:ind w:leftChars="164" w:left="520" w:hangingChars="36" w:hanging="94"/>
        <w:rPr>
          <w:color w:val="000000" w:themeColor="text1"/>
        </w:rPr>
      </w:pPr>
      <w:r w:rsidRPr="00DB7DAE">
        <w:rPr>
          <w:color w:val="000000" w:themeColor="text1"/>
        </w:rPr>
        <w:t xml:space="preserve"> </w:t>
      </w:r>
      <w:r w:rsidRPr="00DB7DAE">
        <w:rPr>
          <w:color w:val="000000" w:themeColor="text1"/>
          <w:spacing w:val="10"/>
        </w:rPr>
        <w:t>(2)</w:t>
      </w:r>
      <w:r w:rsidRPr="00DB7DAE">
        <w:rPr>
          <w:color w:val="000000" w:themeColor="text1"/>
          <w:spacing w:val="10"/>
        </w:rPr>
        <w:t>空白分析：</w:t>
      </w:r>
    </w:p>
    <w:p w14:paraId="7D9747B2" w14:textId="3F19C9E0" w:rsidR="00180915" w:rsidRPr="00DB7DAE" w:rsidRDefault="00180915" w:rsidP="00E92840">
      <w:pPr>
        <w:pStyle w:val="2a"/>
        <w:spacing w:before="60" w:line="360" w:lineRule="auto"/>
        <w:ind w:left="520" w:firstLine="280"/>
        <w:rPr>
          <w:color w:val="000000" w:themeColor="text1"/>
        </w:rPr>
      </w:pPr>
      <w:r w:rsidRPr="00DB7DAE">
        <w:rPr>
          <w:color w:val="000000" w:themeColor="text1"/>
          <w:spacing w:val="10"/>
        </w:rPr>
        <w:t>每批次以不含分析物的水溶液或試劑，依同樣操作程序檢測，以判定檢測過程是否遭受污染。每十</w:t>
      </w:r>
      <w:proofErr w:type="gramStart"/>
      <w:r w:rsidRPr="00DB7DAE">
        <w:rPr>
          <w:color w:val="000000" w:themeColor="text1"/>
          <w:spacing w:val="10"/>
        </w:rPr>
        <w:t>個</w:t>
      </w:r>
      <w:proofErr w:type="gramEnd"/>
      <w:r w:rsidRPr="00DB7DAE">
        <w:rPr>
          <w:color w:val="000000" w:themeColor="text1"/>
          <w:spacing w:val="10"/>
        </w:rPr>
        <w:t>或每批次</w:t>
      </w:r>
      <w:r w:rsidRPr="00DB7DAE">
        <w:rPr>
          <w:color w:val="000000" w:themeColor="text1"/>
          <w:spacing w:val="10"/>
        </w:rPr>
        <w:t>(</w:t>
      </w:r>
      <w:r w:rsidRPr="00DB7DAE">
        <w:rPr>
          <w:color w:val="000000" w:themeColor="text1"/>
          <w:spacing w:val="10"/>
        </w:rPr>
        <w:t>指少於十個</w:t>
      </w:r>
      <w:r w:rsidRPr="00DB7DAE">
        <w:rPr>
          <w:color w:val="000000" w:themeColor="text1"/>
          <w:spacing w:val="10"/>
        </w:rPr>
        <w:t>)</w:t>
      </w:r>
      <w:r w:rsidRPr="00DB7DAE">
        <w:rPr>
          <w:color w:val="000000" w:themeColor="text1"/>
          <w:spacing w:val="10"/>
        </w:rPr>
        <w:t>樣品至少做一個空白分析，一般檢測空白分析值應不大於該檢驗方法偵測極限值的二倍。重量法之空白樣品分析是以濾紙空重取代，不需另外檢測單獨空白樣品。利用重量法檢測樣品，每</w:t>
      </w:r>
      <w:proofErr w:type="gramStart"/>
      <w:r w:rsidRPr="00DB7DAE">
        <w:rPr>
          <w:color w:val="000000" w:themeColor="text1"/>
          <w:spacing w:val="10"/>
        </w:rPr>
        <w:t>樣品均應重複</w:t>
      </w:r>
      <w:proofErr w:type="gramEnd"/>
      <w:r w:rsidRPr="00DB7DAE">
        <w:rPr>
          <w:color w:val="000000" w:themeColor="text1"/>
          <w:spacing w:val="10"/>
        </w:rPr>
        <w:t>分析至少兩次以上。</w:t>
      </w:r>
    </w:p>
    <w:p w14:paraId="2FA666A2" w14:textId="77777777" w:rsidR="00180915" w:rsidRPr="00DB7DAE" w:rsidRDefault="00180915" w:rsidP="00E046F9">
      <w:pPr>
        <w:pStyle w:val="2a"/>
        <w:spacing w:before="0" w:after="0" w:line="360" w:lineRule="auto"/>
        <w:ind w:left="520" w:firstLineChars="16" w:firstLine="45"/>
        <w:rPr>
          <w:color w:val="000000" w:themeColor="text1"/>
          <w:spacing w:val="10"/>
        </w:rPr>
      </w:pPr>
      <w:r w:rsidRPr="00DB7DAE">
        <w:rPr>
          <w:color w:val="000000" w:themeColor="text1"/>
          <w:spacing w:val="10"/>
        </w:rPr>
        <w:t>(3)</w:t>
      </w:r>
      <w:r w:rsidRPr="00DB7DAE">
        <w:rPr>
          <w:color w:val="000000" w:themeColor="text1"/>
          <w:spacing w:val="10"/>
        </w:rPr>
        <w:t>查核樣品</w:t>
      </w:r>
      <w:r w:rsidRPr="00DB7DAE">
        <w:rPr>
          <w:color w:val="000000" w:themeColor="text1"/>
          <w:spacing w:val="10"/>
        </w:rPr>
        <w:t>(Check sample)</w:t>
      </w:r>
      <w:r w:rsidRPr="00DB7DAE">
        <w:rPr>
          <w:color w:val="000000" w:themeColor="text1"/>
          <w:spacing w:val="10"/>
        </w:rPr>
        <w:t>分析：</w:t>
      </w:r>
    </w:p>
    <w:p w14:paraId="57694D32" w14:textId="2936B894" w:rsidR="00180915" w:rsidRPr="00DB7DAE" w:rsidRDefault="00180915" w:rsidP="00542153">
      <w:pPr>
        <w:pStyle w:val="2a"/>
        <w:spacing w:before="60" w:line="360" w:lineRule="auto"/>
        <w:ind w:left="520" w:firstLine="280"/>
        <w:rPr>
          <w:color w:val="000000" w:themeColor="text1"/>
          <w:spacing w:val="10"/>
        </w:rPr>
      </w:pPr>
      <w:r w:rsidRPr="00DB7DAE">
        <w:rPr>
          <w:color w:val="000000" w:themeColor="text1"/>
          <w:spacing w:val="10"/>
        </w:rPr>
        <w:t>將適當濃度標準品</w:t>
      </w:r>
      <w:r w:rsidRPr="00DB7DAE">
        <w:rPr>
          <w:color w:val="000000" w:themeColor="text1"/>
          <w:spacing w:val="10"/>
        </w:rPr>
        <w:t>(</w:t>
      </w:r>
      <w:r w:rsidRPr="00DB7DAE">
        <w:rPr>
          <w:color w:val="000000" w:themeColor="text1"/>
          <w:spacing w:val="10"/>
        </w:rPr>
        <w:t>不同於配製</w:t>
      </w:r>
      <w:proofErr w:type="gramStart"/>
      <w:r w:rsidRPr="00DB7DAE">
        <w:rPr>
          <w:color w:val="000000" w:themeColor="text1"/>
          <w:spacing w:val="10"/>
        </w:rPr>
        <w:t>檢量線</w:t>
      </w:r>
      <w:proofErr w:type="gramEnd"/>
      <w:r w:rsidRPr="00DB7DAE">
        <w:rPr>
          <w:color w:val="000000" w:themeColor="text1"/>
          <w:spacing w:val="10"/>
        </w:rPr>
        <w:t>之標準品</w:t>
      </w:r>
      <w:r w:rsidRPr="00DB7DAE">
        <w:rPr>
          <w:color w:val="000000" w:themeColor="text1"/>
          <w:spacing w:val="10"/>
        </w:rPr>
        <w:t>)</w:t>
      </w:r>
      <w:r w:rsidRPr="00DB7DAE">
        <w:rPr>
          <w:color w:val="000000" w:themeColor="text1"/>
          <w:spacing w:val="10"/>
        </w:rPr>
        <w:t>添加於與樣品相似的</w:t>
      </w:r>
      <w:proofErr w:type="gramStart"/>
      <w:r w:rsidRPr="00DB7DAE">
        <w:rPr>
          <w:color w:val="000000" w:themeColor="text1"/>
          <w:spacing w:val="10"/>
        </w:rPr>
        <w:t>基質中</w:t>
      </w:r>
      <w:proofErr w:type="gramEnd"/>
      <w:r w:rsidRPr="00DB7DAE">
        <w:rPr>
          <w:color w:val="000000" w:themeColor="text1"/>
          <w:spacing w:val="10"/>
        </w:rPr>
        <w:t>所配製成之樣品；或直接購買濃度經確認之樣品，以與標準方法相同之前處理及分析步驟檢測樣品濃度值，藉此可確定分析結果的準確度。除檢測方法另有規定外，通常至少每</w:t>
      </w:r>
      <w:r w:rsidRPr="00DB7DAE">
        <w:rPr>
          <w:color w:val="000000" w:themeColor="text1"/>
          <w:spacing w:val="10"/>
        </w:rPr>
        <w:t>10</w:t>
      </w:r>
      <w:r w:rsidRPr="00DB7DAE">
        <w:rPr>
          <w:color w:val="000000" w:themeColor="text1"/>
          <w:spacing w:val="10"/>
        </w:rPr>
        <w:t>個樣品應同時分析一個查核樣品，若每批次樣品數少於</w:t>
      </w:r>
      <w:r w:rsidRPr="00DB7DAE">
        <w:rPr>
          <w:color w:val="000000" w:themeColor="text1"/>
          <w:spacing w:val="10"/>
        </w:rPr>
        <w:t>10</w:t>
      </w:r>
      <w:r w:rsidRPr="00DB7DAE">
        <w:rPr>
          <w:color w:val="000000" w:themeColor="text1"/>
          <w:spacing w:val="10"/>
        </w:rPr>
        <w:t>個，則每批次應執行一個查核樣品分析。查核樣品分析值以百分回收率表示。實驗室應記錄查核樣品編號、分析日期、查核樣品濃度值、查核樣品測定值及回收率。查核樣品濃度參考放流管制濃度或</w:t>
      </w:r>
      <w:r w:rsidRPr="00DB7DAE">
        <w:rPr>
          <w:color w:val="000000" w:themeColor="text1"/>
          <w:spacing w:val="10"/>
        </w:rPr>
        <w:t>5</w:t>
      </w:r>
      <w:r w:rsidRPr="00DB7DAE">
        <w:rPr>
          <w:color w:val="000000" w:themeColor="text1"/>
          <w:spacing w:val="10"/>
        </w:rPr>
        <w:t>倍定量極限值。若回收率落於管制極限外，應立即尋找原因，且當日之分析結果視為不可靠，應在採取修正行動後重新分析。</w:t>
      </w:r>
      <w:r w:rsidR="00F2390D" w:rsidRPr="00DB7DAE">
        <w:rPr>
          <w:color w:val="000000" w:themeColor="text1"/>
          <w:spacing w:val="10"/>
        </w:rPr>
        <w:br/>
      </w:r>
      <w:r w:rsidRPr="00DB7DAE">
        <w:rPr>
          <w:color w:val="000000" w:themeColor="text1"/>
          <w:spacing w:val="10"/>
        </w:rPr>
        <w:lastRenderedPageBreak/>
        <w:t>(4)</w:t>
      </w:r>
      <w:r w:rsidRPr="00DB7DAE">
        <w:rPr>
          <w:color w:val="000000" w:themeColor="text1"/>
          <w:spacing w:val="10"/>
        </w:rPr>
        <w:t>重</w:t>
      </w:r>
      <w:r w:rsidR="004E6AE4">
        <w:rPr>
          <w:rFonts w:hint="eastAsia"/>
          <w:color w:val="000000" w:themeColor="text1"/>
          <w:spacing w:val="10"/>
        </w:rPr>
        <w:t>複</w:t>
      </w:r>
      <w:r w:rsidRPr="00DB7DAE">
        <w:rPr>
          <w:color w:val="000000" w:themeColor="text1"/>
          <w:spacing w:val="10"/>
        </w:rPr>
        <w:t>分析</w:t>
      </w:r>
    </w:p>
    <w:p w14:paraId="4B014E46" w14:textId="26B8FF79" w:rsidR="00180915" w:rsidRPr="00DB7DAE" w:rsidRDefault="00180915" w:rsidP="001931B9">
      <w:pPr>
        <w:pStyle w:val="2a"/>
        <w:spacing w:before="60" w:line="360" w:lineRule="auto"/>
        <w:ind w:left="520" w:firstLine="280"/>
        <w:rPr>
          <w:color w:val="000000" w:themeColor="text1"/>
          <w:spacing w:val="10"/>
        </w:rPr>
      </w:pPr>
      <w:r w:rsidRPr="00DB7DAE">
        <w:rPr>
          <w:color w:val="000000" w:themeColor="text1"/>
          <w:spacing w:val="10"/>
        </w:rPr>
        <w:t>指將一樣品等分為二，依相同前處理及分析步驟，針對同批次中之同一樣品作兩次以上的分析</w:t>
      </w:r>
      <w:r w:rsidRPr="00DB7DAE">
        <w:rPr>
          <w:color w:val="000000" w:themeColor="text1"/>
          <w:spacing w:val="10"/>
        </w:rPr>
        <w:t>(</w:t>
      </w:r>
      <w:r w:rsidRPr="00DB7DAE">
        <w:rPr>
          <w:color w:val="000000" w:themeColor="text1"/>
          <w:spacing w:val="10"/>
        </w:rPr>
        <w:t>含樣品前處理、分析步驟</w:t>
      </w:r>
      <w:r w:rsidRPr="00DB7DAE">
        <w:rPr>
          <w:color w:val="000000" w:themeColor="text1"/>
          <w:spacing w:val="10"/>
        </w:rPr>
        <w:t>)</w:t>
      </w:r>
      <w:r w:rsidRPr="00DB7DAE">
        <w:rPr>
          <w:color w:val="000000" w:themeColor="text1"/>
          <w:spacing w:val="10"/>
        </w:rPr>
        <w:t>，藉此可確定操作程序的精密度。重</w:t>
      </w:r>
      <w:r w:rsidR="004E6AE4">
        <w:rPr>
          <w:rFonts w:hint="eastAsia"/>
          <w:color w:val="000000" w:themeColor="text1"/>
          <w:spacing w:val="10"/>
        </w:rPr>
        <w:t>複</w:t>
      </w:r>
      <w:r w:rsidRPr="00DB7DAE">
        <w:rPr>
          <w:color w:val="000000" w:themeColor="text1"/>
          <w:spacing w:val="10"/>
        </w:rPr>
        <w:t>分析之樣品應為可定量之樣品，除檢測方法另有規定外，通常至少每</w:t>
      </w:r>
      <w:r w:rsidRPr="00DB7DAE">
        <w:rPr>
          <w:color w:val="000000" w:themeColor="text1"/>
          <w:spacing w:val="10"/>
        </w:rPr>
        <w:t>10</w:t>
      </w:r>
      <w:r w:rsidRPr="00DB7DAE">
        <w:rPr>
          <w:color w:val="000000" w:themeColor="text1"/>
          <w:spacing w:val="10"/>
        </w:rPr>
        <w:t>個樣品應執行一個重</w:t>
      </w:r>
      <w:r w:rsidR="004E6AE4">
        <w:rPr>
          <w:rFonts w:hint="eastAsia"/>
          <w:color w:val="000000" w:themeColor="text1"/>
          <w:spacing w:val="10"/>
        </w:rPr>
        <w:t>複</w:t>
      </w:r>
      <w:r w:rsidRPr="00DB7DAE">
        <w:rPr>
          <w:color w:val="000000" w:themeColor="text1"/>
          <w:spacing w:val="10"/>
        </w:rPr>
        <w:t>樣品分析，若每批次樣品數少於</w:t>
      </w:r>
      <w:r w:rsidRPr="00DB7DAE">
        <w:rPr>
          <w:color w:val="000000" w:themeColor="text1"/>
          <w:spacing w:val="10"/>
        </w:rPr>
        <w:t>10</w:t>
      </w:r>
      <w:r w:rsidRPr="00DB7DAE">
        <w:rPr>
          <w:color w:val="000000" w:themeColor="text1"/>
          <w:spacing w:val="10"/>
        </w:rPr>
        <w:t>個，則每批次應執行一個重</w:t>
      </w:r>
      <w:r w:rsidR="004E6AE4">
        <w:rPr>
          <w:rFonts w:hint="eastAsia"/>
          <w:color w:val="000000" w:themeColor="text1"/>
          <w:spacing w:val="10"/>
        </w:rPr>
        <w:t>複</w:t>
      </w:r>
      <w:r w:rsidRPr="00DB7DAE">
        <w:rPr>
          <w:color w:val="000000" w:themeColor="text1"/>
          <w:spacing w:val="10"/>
        </w:rPr>
        <w:t>樣品分析。若無法執行樣品之重</w:t>
      </w:r>
      <w:r w:rsidR="004E6AE4">
        <w:rPr>
          <w:rFonts w:hint="eastAsia"/>
          <w:color w:val="000000" w:themeColor="text1"/>
          <w:spacing w:val="10"/>
        </w:rPr>
        <w:t>複</w:t>
      </w:r>
      <w:r w:rsidRPr="00DB7DAE">
        <w:rPr>
          <w:color w:val="000000" w:themeColor="text1"/>
          <w:spacing w:val="10"/>
        </w:rPr>
        <w:t>分析時至少應執行查核樣品之重</w:t>
      </w:r>
      <w:r w:rsidR="004E6AE4">
        <w:rPr>
          <w:rFonts w:hint="eastAsia"/>
          <w:color w:val="000000" w:themeColor="text1"/>
          <w:spacing w:val="10"/>
        </w:rPr>
        <w:t>複</w:t>
      </w:r>
      <w:r w:rsidRPr="00DB7DAE">
        <w:rPr>
          <w:color w:val="000000" w:themeColor="text1"/>
          <w:spacing w:val="10"/>
        </w:rPr>
        <w:t>分析。</w:t>
      </w:r>
      <w:r w:rsidR="00F2390D" w:rsidRPr="00DB7DAE">
        <w:rPr>
          <w:color w:val="000000" w:themeColor="text1"/>
          <w:spacing w:val="10"/>
        </w:rPr>
        <w:br/>
      </w:r>
      <w:r w:rsidRPr="00DB7DAE">
        <w:rPr>
          <w:color w:val="000000" w:themeColor="text1"/>
          <w:spacing w:val="10"/>
        </w:rPr>
        <w:t>(5)</w:t>
      </w:r>
      <w:r w:rsidRPr="00DB7DAE">
        <w:rPr>
          <w:color w:val="000000" w:themeColor="text1"/>
          <w:spacing w:val="10"/>
        </w:rPr>
        <w:t>添加標準品分析</w:t>
      </w:r>
    </w:p>
    <w:p w14:paraId="0C24B092" w14:textId="77777777" w:rsidR="00180915" w:rsidRPr="00DB7DAE" w:rsidRDefault="00180915" w:rsidP="00E92840">
      <w:pPr>
        <w:pStyle w:val="2a"/>
        <w:spacing w:before="60" w:line="360" w:lineRule="auto"/>
        <w:ind w:left="520" w:firstLine="280"/>
        <w:rPr>
          <w:color w:val="000000" w:themeColor="text1"/>
          <w:spacing w:val="10"/>
          <w:sz w:val="24"/>
          <w:szCs w:val="24"/>
        </w:rPr>
      </w:pPr>
      <w:r w:rsidRPr="00DB7DAE">
        <w:rPr>
          <w:color w:val="000000" w:themeColor="text1"/>
          <w:spacing w:val="10"/>
        </w:rPr>
        <w:t>為確認樣品中有</w:t>
      </w:r>
      <w:proofErr w:type="gramStart"/>
      <w:r w:rsidRPr="00DB7DAE">
        <w:rPr>
          <w:color w:val="000000" w:themeColor="text1"/>
          <w:spacing w:val="10"/>
        </w:rPr>
        <w:t>無基質</w:t>
      </w:r>
      <w:proofErr w:type="gramEnd"/>
      <w:r w:rsidRPr="00DB7DAE">
        <w:rPr>
          <w:color w:val="000000" w:themeColor="text1"/>
          <w:spacing w:val="10"/>
        </w:rPr>
        <w:t>干擾或所用的檢測方法是否適當之分析過程，其操作方式為：將樣品等分為二，</w:t>
      </w:r>
      <w:proofErr w:type="gramStart"/>
      <w:r w:rsidRPr="00DB7DAE">
        <w:rPr>
          <w:color w:val="000000" w:themeColor="text1"/>
          <w:spacing w:val="10"/>
        </w:rPr>
        <w:t>一</w:t>
      </w:r>
      <w:proofErr w:type="gramEnd"/>
      <w:r w:rsidRPr="00DB7DAE">
        <w:rPr>
          <w:color w:val="000000" w:themeColor="text1"/>
          <w:spacing w:val="10"/>
        </w:rPr>
        <w:t>部份依樣品前處理、分析步驟直接分析之，另一部份添加適當濃度之</w:t>
      </w:r>
      <w:proofErr w:type="gramStart"/>
      <w:r w:rsidRPr="00DB7DAE">
        <w:rPr>
          <w:color w:val="000000" w:themeColor="text1"/>
          <w:spacing w:val="10"/>
        </w:rPr>
        <w:t>待測物</w:t>
      </w:r>
      <w:proofErr w:type="gramEnd"/>
      <w:r w:rsidRPr="00DB7DAE">
        <w:rPr>
          <w:color w:val="000000" w:themeColor="text1"/>
          <w:spacing w:val="10"/>
        </w:rPr>
        <w:t>標準溶液後再依樣品前處理、分析步驟分析。所添加之濃度應在法規管制標準或與樣品濃度相當。由添加標準品量、未添加樣品及添加樣品之測定值可計算添加標準品之回收率。藉此可了解檢測方法之樣品</w:t>
      </w:r>
      <w:proofErr w:type="gramStart"/>
      <w:r w:rsidRPr="00DB7DAE">
        <w:rPr>
          <w:color w:val="000000" w:themeColor="text1"/>
          <w:spacing w:val="10"/>
        </w:rPr>
        <w:t>之基質干擾</w:t>
      </w:r>
      <w:proofErr w:type="gramEnd"/>
      <w:r w:rsidRPr="00DB7DAE">
        <w:rPr>
          <w:color w:val="000000" w:themeColor="text1"/>
          <w:spacing w:val="10"/>
        </w:rPr>
        <w:t>及適用性。除檢測方法另有規定外，通常至少每</w:t>
      </w:r>
      <w:r w:rsidRPr="00DB7DAE">
        <w:rPr>
          <w:color w:val="000000" w:themeColor="text1"/>
          <w:spacing w:val="10"/>
        </w:rPr>
        <w:t>10</w:t>
      </w:r>
      <w:r w:rsidRPr="00DB7DAE">
        <w:rPr>
          <w:color w:val="000000" w:themeColor="text1"/>
          <w:spacing w:val="10"/>
        </w:rPr>
        <w:t>個樣品應同時執行一個添加樣品分析，若每批次樣品數少於</w:t>
      </w:r>
      <w:r w:rsidRPr="00DB7DAE">
        <w:rPr>
          <w:color w:val="000000" w:themeColor="text1"/>
          <w:spacing w:val="10"/>
        </w:rPr>
        <w:t>10</w:t>
      </w:r>
      <w:r w:rsidRPr="00DB7DAE">
        <w:rPr>
          <w:color w:val="000000" w:themeColor="text1"/>
          <w:spacing w:val="10"/>
        </w:rPr>
        <w:t>個，則每批次應分析一個添加樣品。</w:t>
      </w:r>
    </w:p>
    <w:p w14:paraId="76967C0B" w14:textId="17F469ED" w:rsidR="00180915" w:rsidRPr="00DB7DAE" w:rsidRDefault="00180915" w:rsidP="00180915">
      <w:pPr>
        <w:pStyle w:val="3"/>
        <w:rPr>
          <w:b w:val="0"/>
          <w:color w:val="000000" w:themeColor="text1"/>
        </w:rPr>
      </w:pPr>
      <w:r w:rsidRPr="00DB7DAE">
        <w:rPr>
          <w:b w:val="0"/>
          <w:color w:val="000000" w:themeColor="text1"/>
          <w:spacing w:val="10"/>
          <w:sz w:val="26"/>
        </w:rPr>
        <w:br w:type="page"/>
      </w:r>
      <w:bookmarkStart w:id="129" w:name="_Toc101175472"/>
      <w:bookmarkStart w:id="130" w:name="_Toc149197049"/>
      <w:bookmarkStart w:id="131" w:name="_Toc345927090"/>
      <w:bookmarkStart w:id="132" w:name="_Toc85180534"/>
      <w:r w:rsidRPr="00DB7DAE">
        <w:rPr>
          <w:b w:val="0"/>
          <w:color w:val="000000" w:themeColor="text1"/>
        </w:rPr>
        <w:lastRenderedPageBreak/>
        <w:t>1.</w:t>
      </w:r>
      <w:r w:rsidR="00542153">
        <w:rPr>
          <w:rFonts w:hint="eastAsia"/>
          <w:b w:val="0"/>
          <w:color w:val="000000" w:themeColor="text1"/>
        </w:rPr>
        <w:t>4</w:t>
      </w:r>
      <w:r w:rsidRPr="00DB7DAE">
        <w:rPr>
          <w:b w:val="0"/>
          <w:color w:val="000000" w:themeColor="text1"/>
        </w:rPr>
        <w:t xml:space="preserve">.3 </w:t>
      </w:r>
      <w:r w:rsidRPr="00DB7DAE">
        <w:rPr>
          <w:b w:val="0"/>
          <w:color w:val="000000" w:themeColor="text1"/>
        </w:rPr>
        <w:t>儀器維修校正項目及頻率</w:t>
      </w:r>
      <w:bookmarkEnd w:id="129"/>
      <w:bookmarkEnd w:id="130"/>
      <w:bookmarkEnd w:id="131"/>
      <w:bookmarkEnd w:id="132"/>
    </w:p>
    <w:p w14:paraId="0621BC3E" w14:textId="77777777" w:rsidR="00180915" w:rsidRPr="00DB7DAE" w:rsidRDefault="00180915" w:rsidP="00E92840">
      <w:pPr>
        <w:pStyle w:val="4"/>
        <w:numPr>
          <w:ilvl w:val="0"/>
          <w:numId w:val="0"/>
        </w:numPr>
        <w:spacing w:line="360" w:lineRule="auto"/>
        <w:ind w:left="425"/>
        <w:rPr>
          <w:b w:val="0"/>
          <w:color w:val="000000" w:themeColor="text1"/>
        </w:rPr>
      </w:pPr>
      <w:r w:rsidRPr="00DB7DAE">
        <w:rPr>
          <w:b w:val="0"/>
          <w:color w:val="000000" w:themeColor="text1"/>
        </w:rPr>
        <w:t>1</w:t>
      </w:r>
      <w:r w:rsidRPr="00DB7DAE">
        <w:rPr>
          <w:b w:val="0"/>
          <w:color w:val="000000" w:themeColor="text1"/>
        </w:rPr>
        <w:t>、空氣品質</w:t>
      </w:r>
    </w:p>
    <w:p w14:paraId="573F4EF1" w14:textId="3D7B2B36" w:rsidR="00180915" w:rsidRPr="00DB7DAE" w:rsidRDefault="007D5062" w:rsidP="00E92840">
      <w:pPr>
        <w:pStyle w:val="2a"/>
        <w:spacing w:line="360" w:lineRule="auto"/>
        <w:ind w:left="520" w:firstLineChars="0" w:firstLine="0"/>
        <w:rPr>
          <w:color w:val="000000" w:themeColor="text1"/>
        </w:rPr>
      </w:pPr>
      <w:r w:rsidRPr="00DB7DAE">
        <w:rPr>
          <w:rFonts w:hint="eastAsia"/>
          <w:color w:val="000000" w:themeColor="text1"/>
          <w:sz w:val="24"/>
          <w:szCs w:val="24"/>
        </w:rPr>
        <w:t xml:space="preserve">　　</w:t>
      </w:r>
      <w:r w:rsidR="00180915" w:rsidRPr="00DB7DAE">
        <w:rPr>
          <w:color w:val="000000" w:themeColor="text1"/>
        </w:rPr>
        <w:t>本計畫執行之空氣品質與氣象監測中，連續自動監測之分析儀分別為高量</w:t>
      </w:r>
      <w:proofErr w:type="gramStart"/>
      <w:r w:rsidR="00180915" w:rsidRPr="00DB7DAE">
        <w:rPr>
          <w:color w:val="000000" w:themeColor="text1"/>
        </w:rPr>
        <w:t>採樣器</w:t>
      </w:r>
      <w:proofErr w:type="gramEnd"/>
      <w:r w:rsidR="00180915" w:rsidRPr="00DB7DAE">
        <w:rPr>
          <w:color w:val="000000" w:themeColor="text1"/>
        </w:rPr>
        <w:t>與氣象儀等，各項監測儀器之維修校正項目與頻率等情形，茲以表</w:t>
      </w:r>
      <w:r w:rsidR="00180915" w:rsidRPr="00DB7DAE">
        <w:rPr>
          <w:color w:val="000000" w:themeColor="text1"/>
        </w:rPr>
        <w:t>1.</w:t>
      </w:r>
      <w:r w:rsidR="00542153">
        <w:rPr>
          <w:rFonts w:hint="eastAsia"/>
          <w:color w:val="000000" w:themeColor="text1"/>
        </w:rPr>
        <w:t>4</w:t>
      </w:r>
      <w:r w:rsidR="00180915" w:rsidRPr="00DB7DAE">
        <w:rPr>
          <w:color w:val="000000" w:themeColor="text1"/>
        </w:rPr>
        <w:t>-7</w:t>
      </w:r>
      <w:r w:rsidR="00180915" w:rsidRPr="00DB7DAE">
        <w:rPr>
          <w:color w:val="000000" w:themeColor="text1"/>
        </w:rPr>
        <w:t>表示之。</w:t>
      </w:r>
    </w:p>
    <w:p w14:paraId="32C46B23" w14:textId="54198B06" w:rsidR="00A63638" w:rsidRPr="00DB7DAE" w:rsidRDefault="00180915" w:rsidP="00180915">
      <w:pPr>
        <w:pStyle w:val="affffb"/>
        <w:rPr>
          <w:color w:val="000000" w:themeColor="text1"/>
        </w:rPr>
      </w:pPr>
      <w:bookmarkStart w:id="133" w:name="_Toc22812929"/>
      <w:bookmarkStart w:id="134" w:name="_Toc139680824"/>
      <w:bookmarkStart w:id="135" w:name="_Toc149197067"/>
      <w:bookmarkStart w:id="136" w:name="_Toc345927040"/>
      <w:bookmarkStart w:id="137" w:name="_Toc85180610"/>
      <w:r w:rsidRPr="00DB7DAE">
        <w:rPr>
          <w:color w:val="000000" w:themeColor="text1"/>
        </w:rPr>
        <w:t>表</w:t>
      </w:r>
      <w:r w:rsidRPr="00DB7DAE">
        <w:rPr>
          <w:color w:val="000000" w:themeColor="text1"/>
        </w:rPr>
        <w:t>1.</w:t>
      </w:r>
      <w:r w:rsidR="00542153">
        <w:rPr>
          <w:rFonts w:hint="eastAsia"/>
          <w:color w:val="000000" w:themeColor="text1"/>
        </w:rPr>
        <w:t>4</w:t>
      </w:r>
      <w:r w:rsidRPr="00DB7DAE">
        <w:rPr>
          <w:color w:val="000000" w:themeColor="text1"/>
        </w:rPr>
        <w:t>-7</w:t>
      </w:r>
      <w:r w:rsidR="00B4298F" w:rsidRPr="00DB7DAE">
        <w:rPr>
          <w:color w:val="000000" w:themeColor="text1"/>
        </w:rPr>
        <w:t xml:space="preserve"> </w:t>
      </w:r>
      <w:r w:rsidRPr="00DB7DAE">
        <w:rPr>
          <w:color w:val="000000" w:themeColor="text1"/>
        </w:rPr>
        <w:t>空氣品質監測儀器維修校正情形</w:t>
      </w:r>
      <w:bookmarkEnd w:id="133"/>
      <w:bookmarkEnd w:id="134"/>
      <w:bookmarkEnd w:id="135"/>
      <w:bookmarkEnd w:id="136"/>
      <w:bookmarkEnd w:id="137"/>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50"/>
        <w:gridCol w:w="1280"/>
        <w:gridCol w:w="1931"/>
        <w:gridCol w:w="3225"/>
      </w:tblGrid>
      <w:tr w:rsidR="00A63638" w:rsidRPr="00DB7DAE" w14:paraId="4A7ACC70" w14:textId="77777777" w:rsidTr="006C2184">
        <w:trPr>
          <w:jc w:val="center"/>
        </w:trPr>
        <w:tc>
          <w:tcPr>
            <w:tcW w:w="1950" w:type="dxa"/>
            <w:tcBorders>
              <w:top w:val="double" w:sz="4" w:space="0" w:color="auto"/>
              <w:bottom w:val="double" w:sz="4" w:space="0" w:color="auto"/>
            </w:tcBorders>
            <w:vAlign w:val="center"/>
          </w:tcPr>
          <w:p w14:paraId="344EF3A9" w14:textId="77777777" w:rsidR="00A63638" w:rsidRPr="00DB7DAE" w:rsidRDefault="00A63638" w:rsidP="00D02777">
            <w:pPr>
              <w:adjustRightInd w:val="0"/>
              <w:snapToGrid w:val="0"/>
              <w:spacing w:before="40" w:after="40"/>
              <w:ind w:left="0"/>
              <w:jc w:val="center"/>
              <w:rPr>
                <w:color w:val="000000" w:themeColor="text1"/>
                <w:sz w:val="24"/>
                <w:szCs w:val="24"/>
              </w:rPr>
            </w:pPr>
            <w:r w:rsidRPr="00DB7DAE">
              <w:rPr>
                <w:color w:val="000000" w:themeColor="text1"/>
                <w:sz w:val="24"/>
                <w:szCs w:val="24"/>
              </w:rPr>
              <w:t>儀器名稱</w:t>
            </w:r>
          </w:p>
        </w:tc>
        <w:tc>
          <w:tcPr>
            <w:tcW w:w="1280" w:type="dxa"/>
            <w:tcBorders>
              <w:top w:val="double" w:sz="4" w:space="0" w:color="auto"/>
              <w:bottom w:val="double" w:sz="4" w:space="0" w:color="auto"/>
            </w:tcBorders>
            <w:vAlign w:val="center"/>
          </w:tcPr>
          <w:p w14:paraId="53E65AFB" w14:textId="77777777" w:rsidR="00A63638" w:rsidRPr="00DB7DAE" w:rsidRDefault="00A63638" w:rsidP="00D02777">
            <w:pPr>
              <w:pStyle w:val="affffff3"/>
              <w:snapToGrid w:val="0"/>
              <w:rPr>
                <w:color w:val="000000" w:themeColor="text1"/>
                <w:kern w:val="2"/>
                <w:szCs w:val="24"/>
              </w:rPr>
            </w:pPr>
            <w:r w:rsidRPr="00DB7DAE">
              <w:rPr>
                <w:color w:val="000000" w:themeColor="text1"/>
                <w:kern w:val="2"/>
                <w:szCs w:val="24"/>
              </w:rPr>
              <w:t>測試項目</w:t>
            </w:r>
          </w:p>
        </w:tc>
        <w:tc>
          <w:tcPr>
            <w:tcW w:w="1931" w:type="dxa"/>
            <w:tcBorders>
              <w:top w:val="double" w:sz="4" w:space="0" w:color="auto"/>
              <w:bottom w:val="double" w:sz="4" w:space="0" w:color="auto"/>
            </w:tcBorders>
            <w:vAlign w:val="center"/>
          </w:tcPr>
          <w:p w14:paraId="473D3F0D" w14:textId="77777777" w:rsidR="00A63638" w:rsidRPr="00DB7DAE" w:rsidRDefault="00A63638" w:rsidP="00D02777">
            <w:pPr>
              <w:adjustRightInd w:val="0"/>
              <w:snapToGrid w:val="0"/>
              <w:spacing w:before="40" w:after="40"/>
              <w:ind w:left="0"/>
              <w:jc w:val="center"/>
              <w:rPr>
                <w:color w:val="000000" w:themeColor="text1"/>
                <w:sz w:val="24"/>
                <w:szCs w:val="24"/>
              </w:rPr>
            </w:pPr>
            <w:r w:rsidRPr="00DB7DAE">
              <w:rPr>
                <w:color w:val="000000" w:themeColor="text1"/>
                <w:sz w:val="24"/>
                <w:szCs w:val="24"/>
              </w:rPr>
              <w:t>頻率</w:t>
            </w:r>
          </w:p>
        </w:tc>
        <w:tc>
          <w:tcPr>
            <w:tcW w:w="3225" w:type="dxa"/>
            <w:tcBorders>
              <w:top w:val="double" w:sz="4" w:space="0" w:color="auto"/>
              <w:bottom w:val="double" w:sz="4" w:space="0" w:color="auto"/>
            </w:tcBorders>
            <w:vAlign w:val="center"/>
          </w:tcPr>
          <w:p w14:paraId="13A8B6D5" w14:textId="77777777" w:rsidR="00A63638" w:rsidRPr="00DB7DAE" w:rsidRDefault="00A63638" w:rsidP="00D02777">
            <w:pPr>
              <w:adjustRightInd w:val="0"/>
              <w:snapToGrid w:val="0"/>
              <w:spacing w:before="40" w:after="40"/>
              <w:ind w:left="0"/>
              <w:jc w:val="center"/>
              <w:rPr>
                <w:color w:val="000000" w:themeColor="text1"/>
                <w:sz w:val="24"/>
                <w:szCs w:val="24"/>
              </w:rPr>
            </w:pPr>
            <w:r w:rsidRPr="00DB7DAE">
              <w:rPr>
                <w:color w:val="000000" w:themeColor="text1"/>
                <w:sz w:val="24"/>
                <w:szCs w:val="24"/>
              </w:rPr>
              <w:t>一般程度或注意事項</w:t>
            </w:r>
          </w:p>
        </w:tc>
      </w:tr>
      <w:tr w:rsidR="00A63638" w:rsidRPr="00DB7DAE" w14:paraId="3E9DFC4A" w14:textId="77777777" w:rsidTr="00D42E34">
        <w:trPr>
          <w:trHeight w:val="617"/>
          <w:jc w:val="center"/>
        </w:trPr>
        <w:tc>
          <w:tcPr>
            <w:tcW w:w="1950" w:type="dxa"/>
            <w:vMerge w:val="restart"/>
            <w:tcBorders>
              <w:top w:val="double" w:sz="4" w:space="0" w:color="auto"/>
            </w:tcBorders>
            <w:vAlign w:val="center"/>
          </w:tcPr>
          <w:p w14:paraId="6401D454"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r w:rsidRPr="00DB7DAE">
              <w:rPr>
                <w:color w:val="000000" w:themeColor="text1"/>
                <w:sz w:val="24"/>
                <w:szCs w:val="24"/>
              </w:rPr>
              <w:t>風速風向計</w:t>
            </w:r>
          </w:p>
        </w:tc>
        <w:tc>
          <w:tcPr>
            <w:tcW w:w="1280" w:type="dxa"/>
            <w:tcBorders>
              <w:top w:val="double" w:sz="4" w:space="0" w:color="auto"/>
            </w:tcBorders>
            <w:vAlign w:val="center"/>
          </w:tcPr>
          <w:p w14:paraId="353B8D15"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r w:rsidRPr="00DB7DAE">
              <w:rPr>
                <w:color w:val="000000" w:themeColor="text1"/>
                <w:sz w:val="24"/>
                <w:szCs w:val="24"/>
              </w:rPr>
              <w:t>查驗</w:t>
            </w:r>
          </w:p>
        </w:tc>
        <w:tc>
          <w:tcPr>
            <w:tcW w:w="1931" w:type="dxa"/>
            <w:tcBorders>
              <w:top w:val="double" w:sz="4" w:space="0" w:color="auto"/>
              <w:bottom w:val="single" w:sz="4" w:space="0" w:color="auto"/>
            </w:tcBorders>
            <w:vAlign w:val="center"/>
          </w:tcPr>
          <w:p w14:paraId="48A02E0D"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r w:rsidRPr="00DB7DAE">
              <w:rPr>
                <w:color w:val="000000" w:themeColor="text1"/>
                <w:sz w:val="24"/>
                <w:szCs w:val="24"/>
              </w:rPr>
              <w:t>每半年</w:t>
            </w:r>
          </w:p>
        </w:tc>
        <w:tc>
          <w:tcPr>
            <w:tcW w:w="3225" w:type="dxa"/>
            <w:tcBorders>
              <w:top w:val="double" w:sz="4" w:space="0" w:color="auto"/>
              <w:bottom w:val="single" w:sz="4" w:space="0" w:color="auto"/>
            </w:tcBorders>
            <w:vAlign w:val="center"/>
          </w:tcPr>
          <w:p w14:paraId="4413973E" w14:textId="77777777" w:rsidR="00A63638" w:rsidRPr="00DB7DAE" w:rsidRDefault="00A63638" w:rsidP="00D42E34">
            <w:pPr>
              <w:adjustRightInd w:val="0"/>
              <w:snapToGrid w:val="0"/>
              <w:spacing w:before="0" w:after="0" w:line="0" w:lineRule="atLeast"/>
              <w:ind w:left="0"/>
              <w:rPr>
                <w:color w:val="000000" w:themeColor="text1"/>
                <w:sz w:val="24"/>
                <w:szCs w:val="24"/>
              </w:rPr>
            </w:pPr>
            <w:r w:rsidRPr="00DB7DAE">
              <w:rPr>
                <w:color w:val="000000" w:themeColor="text1"/>
                <w:sz w:val="24"/>
                <w:szCs w:val="24"/>
              </w:rPr>
              <w:t>使用標準件執行</w:t>
            </w:r>
          </w:p>
        </w:tc>
      </w:tr>
      <w:tr w:rsidR="00A63638" w:rsidRPr="00DB7DAE" w14:paraId="72FEF2EF" w14:textId="77777777" w:rsidTr="00D42E34">
        <w:trPr>
          <w:trHeight w:val="374"/>
          <w:jc w:val="center"/>
        </w:trPr>
        <w:tc>
          <w:tcPr>
            <w:tcW w:w="1950" w:type="dxa"/>
            <w:vMerge/>
            <w:vAlign w:val="center"/>
          </w:tcPr>
          <w:p w14:paraId="4DE489C2"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p>
        </w:tc>
        <w:tc>
          <w:tcPr>
            <w:tcW w:w="1280" w:type="dxa"/>
            <w:vAlign w:val="center"/>
          </w:tcPr>
          <w:p w14:paraId="5385C060"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r w:rsidRPr="00DB7DAE">
              <w:rPr>
                <w:color w:val="000000" w:themeColor="text1"/>
                <w:sz w:val="24"/>
                <w:szCs w:val="24"/>
              </w:rPr>
              <w:t>外校</w:t>
            </w:r>
          </w:p>
        </w:tc>
        <w:tc>
          <w:tcPr>
            <w:tcW w:w="1931" w:type="dxa"/>
            <w:tcBorders>
              <w:bottom w:val="single" w:sz="4" w:space="0" w:color="auto"/>
            </w:tcBorders>
            <w:vAlign w:val="center"/>
          </w:tcPr>
          <w:p w14:paraId="4D32081A"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r w:rsidRPr="00DB7DAE">
              <w:rPr>
                <w:color w:val="000000" w:themeColor="text1"/>
                <w:sz w:val="24"/>
                <w:szCs w:val="24"/>
              </w:rPr>
              <w:t>每兩年</w:t>
            </w:r>
          </w:p>
        </w:tc>
        <w:tc>
          <w:tcPr>
            <w:tcW w:w="3225" w:type="dxa"/>
            <w:tcBorders>
              <w:bottom w:val="single" w:sz="4" w:space="0" w:color="auto"/>
            </w:tcBorders>
            <w:vAlign w:val="center"/>
          </w:tcPr>
          <w:p w14:paraId="136DB67F" w14:textId="77777777" w:rsidR="00A63638" w:rsidRPr="00DB7DAE" w:rsidRDefault="00A63638" w:rsidP="00D42E34">
            <w:pPr>
              <w:adjustRightInd w:val="0"/>
              <w:snapToGrid w:val="0"/>
              <w:spacing w:before="0" w:after="0" w:line="0" w:lineRule="atLeast"/>
              <w:ind w:left="0"/>
              <w:rPr>
                <w:color w:val="000000" w:themeColor="text1"/>
                <w:sz w:val="24"/>
                <w:szCs w:val="24"/>
              </w:rPr>
            </w:pPr>
            <w:r w:rsidRPr="00DB7DAE">
              <w:rPr>
                <w:color w:val="000000" w:themeColor="text1"/>
                <w:sz w:val="24"/>
                <w:szCs w:val="24"/>
              </w:rPr>
              <w:t>送中央氣象局或可追溯至國家標準實驗室校正</w:t>
            </w:r>
          </w:p>
        </w:tc>
      </w:tr>
      <w:tr w:rsidR="00A63638" w:rsidRPr="00DB7DAE" w14:paraId="57D50DBA" w14:textId="77777777" w:rsidTr="00D42E34">
        <w:trPr>
          <w:trHeight w:val="449"/>
          <w:jc w:val="center"/>
        </w:trPr>
        <w:tc>
          <w:tcPr>
            <w:tcW w:w="1950" w:type="dxa"/>
            <w:vMerge w:val="restart"/>
            <w:vAlign w:val="center"/>
          </w:tcPr>
          <w:p w14:paraId="39BAC1FF"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r w:rsidRPr="00DB7DAE">
              <w:rPr>
                <w:color w:val="000000" w:themeColor="text1"/>
                <w:sz w:val="24"/>
                <w:szCs w:val="24"/>
              </w:rPr>
              <w:t>高量</w:t>
            </w:r>
            <w:proofErr w:type="gramStart"/>
            <w:r w:rsidRPr="00DB7DAE">
              <w:rPr>
                <w:color w:val="000000" w:themeColor="text1"/>
                <w:sz w:val="24"/>
                <w:szCs w:val="24"/>
              </w:rPr>
              <w:t>採樣器</w:t>
            </w:r>
            <w:proofErr w:type="gramEnd"/>
          </w:p>
        </w:tc>
        <w:tc>
          <w:tcPr>
            <w:tcW w:w="1280" w:type="dxa"/>
            <w:vMerge w:val="restart"/>
            <w:vAlign w:val="center"/>
          </w:tcPr>
          <w:p w14:paraId="4CB12130"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r w:rsidRPr="00DB7DAE">
              <w:rPr>
                <w:color w:val="000000" w:themeColor="text1"/>
                <w:sz w:val="24"/>
                <w:szCs w:val="24"/>
              </w:rPr>
              <w:t>查驗</w:t>
            </w:r>
          </w:p>
        </w:tc>
        <w:tc>
          <w:tcPr>
            <w:tcW w:w="1931" w:type="dxa"/>
            <w:vAlign w:val="center"/>
          </w:tcPr>
          <w:p w14:paraId="42530834"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r w:rsidRPr="00DB7DAE">
              <w:rPr>
                <w:color w:val="000000" w:themeColor="text1"/>
                <w:sz w:val="24"/>
                <w:szCs w:val="24"/>
              </w:rPr>
              <w:t>使用前後</w:t>
            </w:r>
          </w:p>
        </w:tc>
        <w:tc>
          <w:tcPr>
            <w:tcW w:w="3225" w:type="dxa"/>
            <w:vAlign w:val="center"/>
          </w:tcPr>
          <w:p w14:paraId="066E7D99" w14:textId="77777777" w:rsidR="00A63638" w:rsidRPr="00DB7DAE" w:rsidRDefault="00A63638" w:rsidP="00D42E34">
            <w:pPr>
              <w:adjustRightInd w:val="0"/>
              <w:snapToGrid w:val="0"/>
              <w:spacing w:before="0" w:after="0" w:line="0" w:lineRule="atLeast"/>
              <w:ind w:left="0"/>
              <w:rPr>
                <w:color w:val="000000" w:themeColor="text1"/>
                <w:sz w:val="24"/>
                <w:szCs w:val="24"/>
              </w:rPr>
            </w:pPr>
            <w:r w:rsidRPr="00DB7DAE">
              <w:rPr>
                <w:color w:val="000000" w:themeColor="text1"/>
                <w:sz w:val="24"/>
                <w:szCs w:val="24"/>
              </w:rPr>
              <w:t>流量查核</w:t>
            </w:r>
            <w:r w:rsidRPr="00DB7DAE">
              <w:rPr>
                <w:color w:val="000000" w:themeColor="text1"/>
                <w:sz w:val="24"/>
                <w:szCs w:val="24"/>
              </w:rPr>
              <w:t>(</w:t>
            </w:r>
            <w:r w:rsidRPr="00DB7DAE">
              <w:rPr>
                <w:color w:val="000000" w:themeColor="text1"/>
                <w:sz w:val="24"/>
                <w:szCs w:val="24"/>
              </w:rPr>
              <w:t>單點檢查</w:t>
            </w:r>
            <w:r w:rsidRPr="00DB7DAE">
              <w:rPr>
                <w:color w:val="000000" w:themeColor="text1"/>
                <w:sz w:val="24"/>
                <w:szCs w:val="24"/>
              </w:rPr>
              <w:t>)</w:t>
            </w:r>
          </w:p>
        </w:tc>
      </w:tr>
      <w:tr w:rsidR="00A63638" w:rsidRPr="00DB7DAE" w14:paraId="21C0F72E" w14:textId="77777777" w:rsidTr="00D42E34">
        <w:trPr>
          <w:trHeight w:val="467"/>
          <w:jc w:val="center"/>
        </w:trPr>
        <w:tc>
          <w:tcPr>
            <w:tcW w:w="1950" w:type="dxa"/>
            <w:vMerge/>
            <w:vAlign w:val="center"/>
          </w:tcPr>
          <w:p w14:paraId="237C8CC9"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p>
        </w:tc>
        <w:tc>
          <w:tcPr>
            <w:tcW w:w="1280" w:type="dxa"/>
            <w:vMerge/>
            <w:vAlign w:val="center"/>
          </w:tcPr>
          <w:p w14:paraId="7C31CA4A"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p>
        </w:tc>
        <w:tc>
          <w:tcPr>
            <w:tcW w:w="1931" w:type="dxa"/>
            <w:vAlign w:val="center"/>
          </w:tcPr>
          <w:p w14:paraId="1D2A7FD5"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r w:rsidRPr="00DB7DAE">
              <w:rPr>
                <w:color w:val="000000" w:themeColor="text1"/>
                <w:sz w:val="24"/>
                <w:szCs w:val="24"/>
              </w:rPr>
              <w:t>新機啟用時</w:t>
            </w:r>
          </w:p>
        </w:tc>
        <w:tc>
          <w:tcPr>
            <w:tcW w:w="3225" w:type="dxa"/>
            <w:vMerge w:val="restart"/>
            <w:vAlign w:val="center"/>
          </w:tcPr>
          <w:p w14:paraId="0276C71B" w14:textId="77777777" w:rsidR="00A63638" w:rsidRPr="00DB7DAE" w:rsidRDefault="00A63638" w:rsidP="00D42E34">
            <w:pPr>
              <w:adjustRightInd w:val="0"/>
              <w:snapToGrid w:val="0"/>
              <w:spacing w:before="0" w:after="0" w:line="0" w:lineRule="atLeast"/>
              <w:ind w:left="0"/>
              <w:rPr>
                <w:color w:val="000000" w:themeColor="text1"/>
                <w:sz w:val="24"/>
                <w:szCs w:val="24"/>
              </w:rPr>
            </w:pPr>
            <w:r w:rsidRPr="00DB7DAE">
              <w:rPr>
                <w:color w:val="000000" w:themeColor="text1"/>
                <w:sz w:val="24"/>
                <w:szCs w:val="24"/>
              </w:rPr>
              <w:t>流量校正</w:t>
            </w:r>
            <w:r w:rsidRPr="00DB7DAE">
              <w:rPr>
                <w:color w:val="000000" w:themeColor="text1"/>
                <w:sz w:val="24"/>
                <w:szCs w:val="24"/>
              </w:rPr>
              <w:t>(</w:t>
            </w:r>
            <w:r w:rsidRPr="00DB7DAE">
              <w:rPr>
                <w:color w:val="000000" w:themeColor="text1"/>
                <w:sz w:val="24"/>
                <w:szCs w:val="24"/>
              </w:rPr>
              <w:t>多點校正</w:t>
            </w:r>
            <w:r w:rsidRPr="00DB7DAE">
              <w:rPr>
                <w:color w:val="000000" w:themeColor="text1"/>
                <w:sz w:val="24"/>
                <w:szCs w:val="24"/>
              </w:rPr>
              <w:t>)</w:t>
            </w:r>
          </w:p>
        </w:tc>
      </w:tr>
      <w:tr w:rsidR="00A63638" w:rsidRPr="00DB7DAE" w14:paraId="41581824" w14:textId="77777777" w:rsidTr="00D42E34">
        <w:trPr>
          <w:trHeight w:val="520"/>
          <w:jc w:val="center"/>
        </w:trPr>
        <w:tc>
          <w:tcPr>
            <w:tcW w:w="1950" w:type="dxa"/>
            <w:vMerge/>
            <w:vAlign w:val="center"/>
          </w:tcPr>
          <w:p w14:paraId="02D7652D"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p>
        </w:tc>
        <w:tc>
          <w:tcPr>
            <w:tcW w:w="1280" w:type="dxa"/>
            <w:vMerge/>
            <w:vAlign w:val="center"/>
          </w:tcPr>
          <w:p w14:paraId="1C512214"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p>
        </w:tc>
        <w:tc>
          <w:tcPr>
            <w:tcW w:w="1931" w:type="dxa"/>
            <w:vAlign w:val="center"/>
          </w:tcPr>
          <w:p w14:paraId="6F950B9E" w14:textId="77777777" w:rsidR="00A63638" w:rsidRPr="00DB7DAE" w:rsidRDefault="00A63638" w:rsidP="00CB5B68">
            <w:pPr>
              <w:adjustRightInd w:val="0"/>
              <w:snapToGrid w:val="0"/>
              <w:spacing w:before="0" w:after="0" w:line="0" w:lineRule="atLeast"/>
              <w:ind w:left="0"/>
              <w:rPr>
                <w:color w:val="000000" w:themeColor="text1"/>
                <w:sz w:val="24"/>
                <w:szCs w:val="24"/>
              </w:rPr>
            </w:pPr>
            <w:r w:rsidRPr="00DB7DAE">
              <w:rPr>
                <w:color w:val="000000" w:themeColor="text1"/>
                <w:sz w:val="24"/>
                <w:szCs w:val="24"/>
              </w:rPr>
              <w:t>馬達修理、保養或更換</w:t>
            </w:r>
            <w:proofErr w:type="gramStart"/>
            <w:r w:rsidRPr="00DB7DAE">
              <w:rPr>
                <w:color w:val="000000" w:themeColor="text1"/>
                <w:sz w:val="24"/>
                <w:szCs w:val="24"/>
              </w:rPr>
              <w:t>碳刷後</w:t>
            </w:r>
            <w:proofErr w:type="gramEnd"/>
          </w:p>
        </w:tc>
        <w:tc>
          <w:tcPr>
            <w:tcW w:w="3225" w:type="dxa"/>
            <w:vMerge/>
            <w:vAlign w:val="center"/>
          </w:tcPr>
          <w:p w14:paraId="43EB9FA3" w14:textId="77777777" w:rsidR="00A63638" w:rsidRPr="00DB7DAE" w:rsidRDefault="00A63638" w:rsidP="00D42E34">
            <w:pPr>
              <w:adjustRightInd w:val="0"/>
              <w:snapToGrid w:val="0"/>
              <w:spacing w:before="0" w:after="0" w:line="0" w:lineRule="atLeast"/>
              <w:ind w:left="0"/>
              <w:rPr>
                <w:color w:val="000000" w:themeColor="text1"/>
                <w:sz w:val="24"/>
                <w:szCs w:val="24"/>
              </w:rPr>
            </w:pPr>
          </w:p>
        </w:tc>
      </w:tr>
      <w:tr w:rsidR="00A63638" w:rsidRPr="00DB7DAE" w14:paraId="00231845" w14:textId="77777777" w:rsidTr="00D42E34">
        <w:trPr>
          <w:trHeight w:val="494"/>
          <w:jc w:val="center"/>
        </w:trPr>
        <w:tc>
          <w:tcPr>
            <w:tcW w:w="1950" w:type="dxa"/>
            <w:vMerge/>
            <w:vAlign w:val="center"/>
          </w:tcPr>
          <w:p w14:paraId="6BA2F471"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p>
        </w:tc>
        <w:tc>
          <w:tcPr>
            <w:tcW w:w="1280" w:type="dxa"/>
            <w:vMerge/>
            <w:vAlign w:val="center"/>
          </w:tcPr>
          <w:p w14:paraId="65888B4F"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p>
        </w:tc>
        <w:tc>
          <w:tcPr>
            <w:tcW w:w="1931" w:type="dxa"/>
            <w:vAlign w:val="center"/>
          </w:tcPr>
          <w:p w14:paraId="42554412" w14:textId="77777777" w:rsidR="00A63638" w:rsidRPr="00DB7DAE" w:rsidRDefault="00A63638" w:rsidP="00CB5B68">
            <w:pPr>
              <w:adjustRightInd w:val="0"/>
              <w:snapToGrid w:val="0"/>
              <w:spacing w:before="0" w:after="0" w:line="0" w:lineRule="atLeast"/>
              <w:ind w:left="0"/>
              <w:rPr>
                <w:color w:val="000000" w:themeColor="text1"/>
                <w:sz w:val="24"/>
                <w:szCs w:val="24"/>
              </w:rPr>
            </w:pPr>
            <w:r w:rsidRPr="00DB7DAE">
              <w:rPr>
                <w:color w:val="000000" w:themeColor="text1"/>
                <w:sz w:val="24"/>
                <w:szCs w:val="24"/>
              </w:rPr>
              <w:t>流量計修理、調整或更換</w:t>
            </w:r>
          </w:p>
        </w:tc>
        <w:tc>
          <w:tcPr>
            <w:tcW w:w="3225" w:type="dxa"/>
            <w:vMerge/>
            <w:vAlign w:val="center"/>
          </w:tcPr>
          <w:p w14:paraId="5C212F5E" w14:textId="77777777" w:rsidR="00A63638" w:rsidRPr="00DB7DAE" w:rsidRDefault="00A63638" w:rsidP="00D42E34">
            <w:pPr>
              <w:adjustRightInd w:val="0"/>
              <w:snapToGrid w:val="0"/>
              <w:spacing w:before="0" w:after="0" w:line="0" w:lineRule="atLeast"/>
              <w:ind w:left="0"/>
              <w:rPr>
                <w:color w:val="000000" w:themeColor="text1"/>
                <w:sz w:val="24"/>
                <w:szCs w:val="24"/>
              </w:rPr>
            </w:pPr>
          </w:p>
        </w:tc>
      </w:tr>
      <w:tr w:rsidR="00A63638" w:rsidRPr="00DB7DAE" w14:paraId="7F2F29A9" w14:textId="77777777" w:rsidTr="00D42E34">
        <w:trPr>
          <w:trHeight w:val="449"/>
          <w:jc w:val="center"/>
        </w:trPr>
        <w:tc>
          <w:tcPr>
            <w:tcW w:w="1950" w:type="dxa"/>
            <w:vMerge/>
            <w:vAlign w:val="center"/>
          </w:tcPr>
          <w:p w14:paraId="5D66D0DA"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p>
        </w:tc>
        <w:tc>
          <w:tcPr>
            <w:tcW w:w="1280" w:type="dxa"/>
            <w:vMerge/>
            <w:vAlign w:val="center"/>
          </w:tcPr>
          <w:p w14:paraId="4C672778"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p>
        </w:tc>
        <w:tc>
          <w:tcPr>
            <w:tcW w:w="1931" w:type="dxa"/>
            <w:vAlign w:val="center"/>
          </w:tcPr>
          <w:p w14:paraId="2C61FA84" w14:textId="77777777" w:rsidR="00A63638" w:rsidRPr="00DB7DAE" w:rsidRDefault="00A63638" w:rsidP="00CB5B68">
            <w:pPr>
              <w:adjustRightInd w:val="0"/>
              <w:snapToGrid w:val="0"/>
              <w:spacing w:before="0" w:after="0" w:line="0" w:lineRule="atLeast"/>
              <w:ind w:left="0"/>
              <w:rPr>
                <w:color w:val="000000" w:themeColor="text1"/>
                <w:sz w:val="24"/>
                <w:szCs w:val="24"/>
              </w:rPr>
            </w:pPr>
            <w:r w:rsidRPr="00DB7DAE">
              <w:rPr>
                <w:color w:val="000000" w:themeColor="text1"/>
                <w:sz w:val="24"/>
                <w:szCs w:val="24"/>
              </w:rPr>
              <w:t>單點查核時偏離</w:t>
            </w:r>
            <w:proofErr w:type="gramStart"/>
            <w:r w:rsidRPr="00DB7DAE">
              <w:rPr>
                <w:color w:val="000000" w:themeColor="text1"/>
                <w:sz w:val="24"/>
                <w:szCs w:val="24"/>
              </w:rPr>
              <w:t>檢量線</w:t>
            </w:r>
            <w:proofErr w:type="gramEnd"/>
            <w:r w:rsidRPr="00DB7DAE">
              <w:rPr>
                <w:color w:val="000000" w:themeColor="text1"/>
                <w:sz w:val="24"/>
                <w:szCs w:val="24"/>
              </w:rPr>
              <w:t>超過</w:t>
            </w:r>
            <w:r w:rsidRPr="00DB7DAE">
              <w:rPr>
                <w:color w:val="000000" w:themeColor="text1"/>
                <w:spacing w:val="10"/>
                <w:sz w:val="24"/>
                <w:szCs w:val="24"/>
              </w:rPr>
              <w:sym w:font="Symbol" w:char="F0B1"/>
            </w:r>
            <w:r w:rsidRPr="00DB7DAE">
              <w:rPr>
                <w:color w:val="000000" w:themeColor="text1"/>
                <w:spacing w:val="10"/>
                <w:sz w:val="24"/>
                <w:szCs w:val="24"/>
              </w:rPr>
              <w:t>7%(TSP)</w:t>
            </w:r>
          </w:p>
        </w:tc>
        <w:tc>
          <w:tcPr>
            <w:tcW w:w="3225" w:type="dxa"/>
            <w:vMerge/>
            <w:vAlign w:val="center"/>
          </w:tcPr>
          <w:p w14:paraId="45D45E36" w14:textId="77777777" w:rsidR="00A63638" w:rsidRPr="00DB7DAE" w:rsidRDefault="00A63638" w:rsidP="00D42E34">
            <w:pPr>
              <w:adjustRightInd w:val="0"/>
              <w:snapToGrid w:val="0"/>
              <w:spacing w:before="0" w:after="0" w:line="0" w:lineRule="atLeast"/>
              <w:ind w:left="0"/>
              <w:rPr>
                <w:color w:val="000000" w:themeColor="text1"/>
                <w:sz w:val="24"/>
                <w:szCs w:val="24"/>
              </w:rPr>
            </w:pPr>
          </w:p>
        </w:tc>
      </w:tr>
      <w:tr w:rsidR="00A63638" w:rsidRPr="00DB7DAE" w14:paraId="14126ACB" w14:textId="77777777" w:rsidTr="00D42E34">
        <w:trPr>
          <w:trHeight w:val="516"/>
          <w:jc w:val="center"/>
        </w:trPr>
        <w:tc>
          <w:tcPr>
            <w:tcW w:w="1950" w:type="dxa"/>
            <w:vMerge/>
            <w:vAlign w:val="center"/>
          </w:tcPr>
          <w:p w14:paraId="4F5E35C0"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p>
        </w:tc>
        <w:tc>
          <w:tcPr>
            <w:tcW w:w="1280" w:type="dxa"/>
            <w:vMerge/>
            <w:vAlign w:val="center"/>
          </w:tcPr>
          <w:p w14:paraId="6C40DC3E"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p>
        </w:tc>
        <w:tc>
          <w:tcPr>
            <w:tcW w:w="1931" w:type="dxa"/>
            <w:vAlign w:val="center"/>
          </w:tcPr>
          <w:p w14:paraId="0F4E1A08" w14:textId="77777777" w:rsidR="00A63638" w:rsidRPr="00DB7DAE" w:rsidRDefault="00A63638" w:rsidP="00D02777">
            <w:pPr>
              <w:adjustRightInd w:val="0"/>
              <w:snapToGrid w:val="0"/>
              <w:spacing w:before="0" w:after="0" w:line="0" w:lineRule="atLeast"/>
              <w:ind w:left="0"/>
              <w:jc w:val="center"/>
              <w:rPr>
                <w:color w:val="000000" w:themeColor="text1"/>
                <w:sz w:val="24"/>
                <w:szCs w:val="24"/>
              </w:rPr>
            </w:pPr>
            <w:r w:rsidRPr="00DB7DAE">
              <w:rPr>
                <w:color w:val="000000" w:themeColor="text1"/>
                <w:sz w:val="24"/>
                <w:szCs w:val="24"/>
              </w:rPr>
              <w:t>每年</w:t>
            </w:r>
          </w:p>
        </w:tc>
        <w:tc>
          <w:tcPr>
            <w:tcW w:w="3225" w:type="dxa"/>
            <w:vAlign w:val="center"/>
          </w:tcPr>
          <w:p w14:paraId="424960C6" w14:textId="77777777" w:rsidR="00A63638" w:rsidRPr="00DB7DAE" w:rsidRDefault="00A63638" w:rsidP="00D42E34">
            <w:pPr>
              <w:adjustRightInd w:val="0"/>
              <w:snapToGrid w:val="0"/>
              <w:spacing w:before="0" w:after="0" w:line="0" w:lineRule="atLeast"/>
              <w:ind w:left="0"/>
              <w:rPr>
                <w:color w:val="000000" w:themeColor="text1"/>
                <w:sz w:val="24"/>
                <w:szCs w:val="24"/>
              </w:rPr>
            </w:pPr>
            <w:r w:rsidRPr="00DB7DAE">
              <w:rPr>
                <w:color w:val="000000" w:themeColor="text1"/>
                <w:sz w:val="24"/>
                <w:szCs w:val="24"/>
              </w:rPr>
              <w:t>與國家標準時間進行比對</w:t>
            </w:r>
          </w:p>
        </w:tc>
      </w:tr>
      <w:tr w:rsidR="00A63638" w:rsidRPr="00DB7DAE" w14:paraId="18CA5B1E" w14:textId="77777777" w:rsidTr="00D42E34">
        <w:trPr>
          <w:cantSplit/>
          <w:jc w:val="center"/>
        </w:trPr>
        <w:tc>
          <w:tcPr>
            <w:tcW w:w="1950" w:type="dxa"/>
            <w:vAlign w:val="center"/>
          </w:tcPr>
          <w:p w14:paraId="21979F93" w14:textId="77777777" w:rsidR="00A63638" w:rsidRPr="00DB7DAE" w:rsidRDefault="00A63638" w:rsidP="00D02777">
            <w:pPr>
              <w:adjustRightInd w:val="0"/>
              <w:snapToGrid w:val="0"/>
              <w:spacing w:before="0" w:after="0"/>
              <w:ind w:left="0"/>
              <w:jc w:val="center"/>
              <w:rPr>
                <w:color w:val="000000" w:themeColor="text1"/>
                <w:sz w:val="24"/>
                <w:szCs w:val="24"/>
              </w:rPr>
            </w:pPr>
            <w:r w:rsidRPr="00DB7DAE">
              <w:rPr>
                <w:color w:val="000000" w:themeColor="text1"/>
                <w:sz w:val="24"/>
                <w:szCs w:val="24"/>
              </w:rPr>
              <w:t>氣體稀釋校正器</w:t>
            </w:r>
          </w:p>
        </w:tc>
        <w:tc>
          <w:tcPr>
            <w:tcW w:w="1280" w:type="dxa"/>
            <w:vAlign w:val="center"/>
          </w:tcPr>
          <w:p w14:paraId="50D19C39" w14:textId="77777777" w:rsidR="00A63638" w:rsidRPr="00DB7DAE" w:rsidRDefault="00A63638" w:rsidP="00D02777">
            <w:pPr>
              <w:adjustRightInd w:val="0"/>
              <w:snapToGrid w:val="0"/>
              <w:spacing w:before="0" w:after="0"/>
              <w:ind w:left="0"/>
              <w:jc w:val="center"/>
              <w:rPr>
                <w:color w:val="000000" w:themeColor="text1"/>
                <w:sz w:val="24"/>
                <w:szCs w:val="24"/>
              </w:rPr>
            </w:pPr>
            <w:r w:rsidRPr="00DB7DAE">
              <w:rPr>
                <w:color w:val="000000" w:themeColor="text1"/>
                <w:sz w:val="24"/>
                <w:szCs w:val="24"/>
              </w:rPr>
              <w:t>外校</w:t>
            </w:r>
          </w:p>
        </w:tc>
        <w:tc>
          <w:tcPr>
            <w:tcW w:w="1931" w:type="dxa"/>
            <w:vAlign w:val="center"/>
          </w:tcPr>
          <w:p w14:paraId="14631E09" w14:textId="77777777" w:rsidR="00A63638" w:rsidRPr="00DB7DAE" w:rsidRDefault="00A63638" w:rsidP="00D02777">
            <w:pPr>
              <w:adjustRightInd w:val="0"/>
              <w:snapToGrid w:val="0"/>
              <w:spacing w:before="0" w:after="0"/>
              <w:ind w:left="0"/>
              <w:jc w:val="center"/>
              <w:rPr>
                <w:color w:val="000000" w:themeColor="text1"/>
                <w:sz w:val="24"/>
                <w:szCs w:val="24"/>
              </w:rPr>
            </w:pPr>
            <w:r w:rsidRPr="00DB7DAE">
              <w:rPr>
                <w:color w:val="000000" w:themeColor="text1"/>
                <w:sz w:val="24"/>
                <w:szCs w:val="24"/>
              </w:rPr>
              <w:t>每年</w:t>
            </w:r>
          </w:p>
        </w:tc>
        <w:tc>
          <w:tcPr>
            <w:tcW w:w="3225" w:type="dxa"/>
            <w:vAlign w:val="center"/>
          </w:tcPr>
          <w:p w14:paraId="39840541" w14:textId="77777777" w:rsidR="00A63638" w:rsidRPr="00DB7DAE" w:rsidRDefault="00A63638" w:rsidP="00D42E34">
            <w:pPr>
              <w:adjustRightInd w:val="0"/>
              <w:snapToGrid w:val="0"/>
              <w:spacing w:before="0" w:after="0"/>
              <w:ind w:left="0"/>
              <w:rPr>
                <w:color w:val="000000" w:themeColor="text1"/>
                <w:sz w:val="24"/>
                <w:szCs w:val="24"/>
              </w:rPr>
            </w:pPr>
            <w:r w:rsidRPr="00DB7DAE">
              <w:rPr>
                <w:color w:val="000000" w:themeColor="text1"/>
                <w:sz w:val="24"/>
                <w:szCs w:val="24"/>
              </w:rPr>
              <w:t>送至可追溯至國家標準實驗</w:t>
            </w:r>
            <w:proofErr w:type="gramStart"/>
            <w:r w:rsidRPr="00DB7DAE">
              <w:rPr>
                <w:color w:val="000000" w:themeColor="text1"/>
                <w:sz w:val="24"/>
                <w:szCs w:val="24"/>
              </w:rPr>
              <w:t>室外校</w:t>
            </w:r>
            <w:proofErr w:type="gramEnd"/>
          </w:p>
        </w:tc>
      </w:tr>
      <w:tr w:rsidR="00A63638" w:rsidRPr="00DB7DAE" w14:paraId="1131530D" w14:textId="77777777" w:rsidTr="00D42E34">
        <w:trPr>
          <w:trHeight w:val="318"/>
          <w:jc w:val="center"/>
        </w:trPr>
        <w:tc>
          <w:tcPr>
            <w:tcW w:w="1950" w:type="dxa"/>
            <w:vMerge w:val="restart"/>
            <w:vAlign w:val="center"/>
          </w:tcPr>
          <w:p w14:paraId="261652D6" w14:textId="77777777" w:rsidR="00A63638" w:rsidRPr="00DB7DAE" w:rsidRDefault="00A63638" w:rsidP="00D02777">
            <w:pPr>
              <w:adjustRightInd w:val="0"/>
              <w:snapToGrid w:val="0"/>
              <w:spacing w:before="0" w:after="0"/>
              <w:ind w:left="0"/>
              <w:jc w:val="center"/>
              <w:rPr>
                <w:color w:val="000000" w:themeColor="text1"/>
                <w:sz w:val="24"/>
                <w:szCs w:val="24"/>
              </w:rPr>
            </w:pPr>
            <w:r w:rsidRPr="00DB7DAE">
              <w:rPr>
                <w:color w:val="000000" w:themeColor="text1"/>
                <w:sz w:val="24"/>
                <w:szCs w:val="24"/>
              </w:rPr>
              <w:t>零空氣產生器</w:t>
            </w:r>
          </w:p>
        </w:tc>
        <w:tc>
          <w:tcPr>
            <w:tcW w:w="1280" w:type="dxa"/>
            <w:vAlign w:val="center"/>
          </w:tcPr>
          <w:p w14:paraId="4174936A" w14:textId="77777777" w:rsidR="00A63638" w:rsidRPr="00DB7DAE" w:rsidRDefault="00A63638" w:rsidP="00D02777">
            <w:pPr>
              <w:adjustRightInd w:val="0"/>
              <w:snapToGrid w:val="0"/>
              <w:spacing w:before="0" w:after="0"/>
              <w:ind w:left="0"/>
              <w:jc w:val="center"/>
              <w:rPr>
                <w:color w:val="000000" w:themeColor="text1"/>
                <w:sz w:val="24"/>
                <w:szCs w:val="24"/>
              </w:rPr>
            </w:pPr>
            <w:r w:rsidRPr="00DB7DAE">
              <w:rPr>
                <w:color w:val="000000" w:themeColor="text1"/>
                <w:sz w:val="24"/>
                <w:szCs w:val="24"/>
              </w:rPr>
              <w:t>查驗</w:t>
            </w:r>
          </w:p>
        </w:tc>
        <w:tc>
          <w:tcPr>
            <w:tcW w:w="1931" w:type="dxa"/>
            <w:vAlign w:val="center"/>
          </w:tcPr>
          <w:p w14:paraId="304821C6" w14:textId="77777777" w:rsidR="00A63638" w:rsidRPr="00DB7DAE" w:rsidRDefault="00A63638" w:rsidP="00D02777">
            <w:pPr>
              <w:adjustRightInd w:val="0"/>
              <w:snapToGrid w:val="0"/>
              <w:spacing w:before="0" w:after="0"/>
              <w:ind w:left="0"/>
              <w:jc w:val="center"/>
              <w:rPr>
                <w:color w:val="000000" w:themeColor="text1"/>
                <w:sz w:val="24"/>
                <w:szCs w:val="24"/>
              </w:rPr>
            </w:pPr>
            <w:r w:rsidRPr="00DB7DAE">
              <w:rPr>
                <w:color w:val="000000" w:themeColor="text1"/>
                <w:sz w:val="24"/>
                <w:szCs w:val="24"/>
              </w:rPr>
              <w:t>每年</w:t>
            </w:r>
          </w:p>
        </w:tc>
        <w:tc>
          <w:tcPr>
            <w:tcW w:w="3225" w:type="dxa"/>
            <w:vAlign w:val="center"/>
          </w:tcPr>
          <w:p w14:paraId="5A4481B8" w14:textId="77777777" w:rsidR="00A63638" w:rsidRPr="00DB7DAE" w:rsidRDefault="00A63638" w:rsidP="00D42E34">
            <w:pPr>
              <w:adjustRightInd w:val="0"/>
              <w:snapToGrid w:val="0"/>
              <w:spacing w:before="0" w:after="0"/>
              <w:ind w:left="0"/>
              <w:rPr>
                <w:color w:val="000000" w:themeColor="text1"/>
                <w:sz w:val="24"/>
                <w:szCs w:val="24"/>
              </w:rPr>
            </w:pPr>
            <w:r w:rsidRPr="00DB7DAE">
              <w:rPr>
                <w:color w:val="000000" w:themeColor="text1"/>
                <w:sz w:val="24"/>
                <w:szCs w:val="24"/>
              </w:rPr>
              <w:t>利用</w:t>
            </w:r>
            <w:r w:rsidRPr="00DB7DAE">
              <w:rPr>
                <w:color w:val="000000" w:themeColor="text1"/>
                <w:sz w:val="24"/>
                <w:szCs w:val="24"/>
              </w:rPr>
              <w:t>99.9995%</w:t>
            </w:r>
            <w:r w:rsidRPr="00DB7DAE">
              <w:rPr>
                <w:color w:val="000000" w:themeColor="text1"/>
                <w:sz w:val="24"/>
                <w:szCs w:val="24"/>
              </w:rPr>
              <w:t>高純度氮氣確認效能</w:t>
            </w:r>
          </w:p>
        </w:tc>
      </w:tr>
      <w:tr w:rsidR="00A63638" w:rsidRPr="00DB7DAE" w14:paraId="57FD3B31" w14:textId="77777777" w:rsidTr="00D42E34">
        <w:trPr>
          <w:trHeight w:val="493"/>
          <w:jc w:val="center"/>
        </w:trPr>
        <w:tc>
          <w:tcPr>
            <w:tcW w:w="1950" w:type="dxa"/>
            <w:vMerge/>
            <w:vAlign w:val="center"/>
          </w:tcPr>
          <w:p w14:paraId="2C4BE015" w14:textId="77777777" w:rsidR="00A63638" w:rsidRPr="00DB7DAE" w:rsidRDefault="00A63638" w:rsidP="00D02777">
            <w:pPr>
              <w:adjustRightInd w:val="0"/>
              <w:snapToGrid w:val="0"/>
              <w:spacing w:before="0" w:after="0"/>
              <w:ind w:left="0"/>
              <w:rPr>
                <w:color w:val="000000" w:themeColor="text1"/>
                <w:sz w:val="24"/>
                <w:szCs w:val="24"/>
              </w:rPr>
            </w:pPr>
          </w:p>
        </w:tc>
        <w:tc>
          <w:tcPr>
            <w:tcW w:w="1280" w:type="dxa"/>
            <w:vAlign w:val="center"/>
          </w:tcPr>
          <w:p w14:paraId="75E04E9B" w14:textId="77777777" w:rsidR="00A63638" w:rsidRPr="00DB7DAE" w:rsidRDefault="00A63638" w:rsidP="00D02777">
            <w:pPr>
              <w:adjustRightInd w:val="0"/>
              <w:snapToGrid w:val="0"/>
              <w:spacing w:before="0" w:after="0"/>
              <w:ind w:left="0"/>
              <w:jc w:val="center"/>
              <w:rPr>
                <w:color w:val="000000" w:themeColor="text1"/>
                <w:sz w:val="24"/>
                <w:szCs w:val="24"/>
              </w:rPr>
            </w:pPr>
            <w:r w:rsidRPr="00DB7DAE">
              <w:rPr>
                <w:color w:val="000000" w:themeColor="text1"/>
                <w:sz w:val="24"/>
                <w:szCs w:val="24"/>
              </w:rPr>
              <w:t>維護</w:t>
            </w:r>
          </w:p>
        </w:tc>
        <w:tc>
          <w:tcPr>
            <w:tcW w:w="1931" w:type="dxa"/>
            <w:vAlign w:val="center"/>
          </w:tcPr>
          <w:p w14:paraId="39348D5D" w14:textId="77777777" w:rsidR="00A63638" w:rsidRPr="00DB7DAE" w:rsidRDefault="00A63638" w:rsidP="00D02777">
            <w:pPr>
              <w:adjustRightInd w:val="0"/>
              <w:snapToGrid w:val="0"/>
              <w:spacing w:before="0" w:after="0"/>
              <w:ind w:left="0"/>
              <w:jc w:val="center"/>
              <w:rPr>
                <w:color w:val="000000" w:themeColor="text1"/>
                <w:sz w:val="24"/>
                <w:szCs w:val="24"/>
              </w:rPr>
            </w:pPr>
            <w:r w:rsidRPr="00DB7DAE">
              <w:rPr>
                <w:color w:val="000000" w:themeColor="text1"/>
                <w:sz w:val="24"/>
                <w:szCs w:val="24"/>
              </w:rPr>
              <w:t>每年</w:t>
            </w:r>
          </w:p>
        </w:tc>
        <w:tc>
          <w:tcPr>
            <w:tcW w:w="3225" w:type="dxa"/>
            <w:vAlign w:val="center"/>
          </w:tcPr>
          <w:p w14:paraId="302008C5" w14:textId="77777777" w:rsidR="00A63638" w:rsidRPr="00DB7DAE" w:rsidRDefault="00A63638" w:rsidP="00D42E34">
            <w:pPr>
              <w:adjustRightInd w:val="0"/>
              <w:snapToGrid w:val="0"/>
              <w:spacing w:before="0" w:after="0"/>
              <w:ind w:left="0"/>
              <w:rPr>
                <w:color w:val="000000" w:themeColor="text1"/>
                <w:sz w:val="24"/>
                <w:szCs w:val="24"/>
              </w:rPr>
            </w:pPr>
            <w:r w:rsidRPr="00DB7DAE">
              <w:rPr>
                <w:color w:val="000000" w:themeColor="text1"/>
                <w:sz w:val="24"/>
                <w:szCs w:val="24"/>
              </w:rPr>
              <w:t>送請儀器商測</w:t>
            </w:r>
            <w:r w:rsidR="00E60B36" w:rsidRPr="00DB7DAE">
              <w:rPr>
                <w:color w:val="000000" w:themeColor="text1"/>
                <w:sz w:val="24"/>
                <w:szCs w:val="24"/>
              </w:rPr>
              <w:t>試</w:t>
            </w:r>
          </w:p>
        </w:tc>
      </w:tr>
    </w:tbl>
    <w:p w14:paraId="28D4A789" w14:textId="77777777" w:rsidR="00180915" w:rsidRPr="00DB7DAE" w:rsidRDefault="00180915" w:rsidP="00180915">
      <w:pPr>
        <w:pStyle w:val="affffb"/>
        <w:rPr>
          <w:color w:val="000000" w:themeColor="text1"/>
        </w:rPr>
      </w:pPr>
    </w:p>
    <w:p w14:paraId="012BF95B" w14:textId="77777777" w:rsidR="00BF1F48" w:rsidRPr="00DB7DAE" w:rsidRDefault="00BF1F48" w:rsidP="00BF1F48">
      <w:pPr>
        <w:pStyle w:val="4"/>
        <w:numPr>
          <w:ilvl w:val="0"/>
          <w:numId w:val="0"/>
        </w:numPr>
        <w:rPr>
          <w:b w:val="0"/>
          <w:color w:val="000000" w:themeColor="text1"/>
        </w:rPr>
        <w:sectPr w:rsidR="00BF1F48" w:rsidRPr="00DB7DAE" w:rsidSect="004B4578">
          <w:footerReference w:type="default" r:id="rId19"/>
          <w:pgSz w:w="11907" w:h="16840" w:code="9"/>
          <w:pgMar w:top="1221" w:right="1267" w:bottom="993" w:left="1701" w:header="380" w:footer="0" w:gutter="0"/>
          <w:pgNumType w:start="1"/>
          <w:cols w:space="720"/>
          <w:docGrid w:linePitch="354"/>
        </w:sectPr>
      </w:pPr>
    </w:p>
    <w:p w14:paraId="0F09CF95" w14:textId="77777777" w:rsidR="00180915" w:rsidRPr="00DB7DAE" w:rsidRDefault="00BF1F48" w:rsidP="00E92840">
      <w:pPr>
        <w:pStyle w:val="4"/>
        <w:numPr>
          <w:ilvl w:val="0"/>
          <w:numId w:val="0"/>
        </w:numPr>
        <w:spacing w:line="360" w:lineRule="auto"/>
        <w:ind w:left="425"/>
        <w:rPr>
          <w:b w:val="0"/>
          <w:color w:val="000000" w:themeColor="text1"/>
          <w:szCs w:val="26"/>
        </w:rPr>
      </w:pPr>
      <w:r w:rsidRPr="00DB7DAE">
        <w:rPr>
          <w:b w:val="0"/>
          <w:color w:val="000000" w:themeColor="text1"/>
        </w:rPr>
        <w:lastRenderedPageBreak/>
        <w:t xml:space="preserve"> </w:t>
      </w:r>
      <w:r w:rsidR="00180915" w:rsidRPr="00DB7DAE">
        <w:rPr>
          <w:b w:val="0"/>
          <w:color w:val="000000" w:themeColor="text1"/>
          <w:szCs w:val="26"/>
        </w:rPr>
        <w:t>2</w:t>
      </w:r>
      <w:r w:rsidR="00180915" w:rsidRPr="00DB7DAE">
        <w:rPr>
          <w:b w:val="0"/>
          <w:color w:val="000000" w:themeColor="text1"/>
          <w:szCs w:val="26"/>
        </w:rPr>
        <w:t>、噪音振動</w:t>
      </w:r>
    </w:p>
    <w:p w14:paraId="066D5176" w14:textId="705FD68A" w:rsidR="00180915" w:rsidRPr="00DB7DAE" w:rsidRDefault="00E77290" w:rsidP="00866670">
      <w:pPr>
        <w:pStyle w:val="2a"/>
        <w:ind w:left="520" w:firstLine="260"/>
        <w:rPr>
          <w:color w:val="000000" w:themeColor="text1"/>
          <w:sz w:val="24"/>
          <w:szCs w:val="24"/>
        </w:rPr>
      </w:pPr>
      <w:r w:rsidRPr="00DB7DAE">
        <w:rPr>
          <w:rFonts w:hint="eastAsia"/>
          <w:color w:val="000000" w:themeColor="text1"/>
        </w:rPr>
        <w:t xml:space="preserve">　　</w:t>
      </w:r>
      <w:r w:rsidR="00866670" w:rsidRPr="009422AE">
        <w:rPr>
          <w:color w:val="000000" w:themeColor="text1"/>
        </w:rPr>
        <w:t>本計畫執行之噪音監測計維修校正項目與頻率等情形，茲以表</w:t>
      </w:r>
      <w:r w:rsidR="00866670" w:rsidRPr="009422AE">
        <w:rPr>
          <w:color w:val="000000" w:themeColor="text1"/>
        </w:rPr>
        <w:t>1.</w:t>
      </w:r>
      <w:r w:rsidR="00866670" w:rsidRPr="009422AE">
        <w:rPr>
          <w:rFonts w:hint="eastAsia"/>
          <w:color w:val="000000" w:themeColor="text1"/>
        </w:rPr>
        <w:t>5</w:t>
      </w:r>
      <w:r w:rsidR="00866670" w:rsidRPr="009422AE">
        <w:rPr>
          <w:color w:val="000000" w:themeColor="text1"/>
        </w:rPr>
        <w:t>-8</w:t>
      </w:r>
      <w:r w:rsidR="00866670" w:rsidRPr="009422AE">
        <w:rPr>
          <w:color w:val="000000" w:themeColor="text1"/>
        </w:rPr>
        <w:t>表示之。其校正於每日使用前，以標準音源校正其</w:t>
      </w:r>
      <w:proofErr w:type="gramStart"/>
      <w:r w:rsidR="00866670" w:rsidRPr="009422AE">
        <w:rPr>
          <w:color w:val="000000" w:themeColor="text1"/>
        </w:rPr>
        <w:t>容許讀值為</w:t>
      </w:r>
      <w:proofErr w:type="gramEnd"/>
      <w:r w:rsidR="00866670" w:rsidRPr="009422AE">
        <w:rPr>
          <w:color w:val="000000" w:themeColor="text1"/>
        </w:rPr>
        <w:t>94 ±1 dB(A)</w:t>
      </w:r>
      <w:r w:rsidR="00866670" w:rsidRPr="009422AE">
        <w:rPr>
          <w:color w:val="000000" w:themeColor="text1"/>
        </w:rPr>
        <w:t>，現場量測前後進行之電子式輸入</w:t>
      </w:r>
      <w:proofErr w:type="gramStart"/>
      <w:r w:rsidR="00866670" w:rsidRPr="009422AE">
        <w:rPr>
          <w:color w:val="000000" w:themeColor="text1"/>
        </w:rPr>
        <w:t>校正讀值</w:t>
      </w:r>
      <w:proofErr w:type="gramEnd"/>
      <w:r w:rsidR="00866670" w:rsidRPr="009422AE">
        <w:rPr>
          <w:color w:val="000000" w:themeColor="text1"/>
        </w:rPr>
        <w:t>。</w:t>
      </w:r>
    </w:p>
    <w:p w14:paraId="2ADAE20A" w14:textId="1B1A37C8" w:rsidR="00874569" w:rsidRPr="00DB7DAE" w:rsidRDefault="00180915" w:rsidP="00180915">
      <w:pPr>
        <w:pStyle w:val="affffb"/>
        <w:rPr>
          <w:color w:val="000000" w:themeColor="text1"/>
        </w:rPr>
      </w:pPr>
      <w:bookmarkStart w:id="138" w:name="_Toc22812930"/>
      <w:bookmarkStart w:id="139" w:name="_Toc139680825"/>
      <w:bookmarkStart w:id="140" w:name="_Toc345927041"/>
      <w:bookmarkStart w:id="141" w:name="_Toc85180611"/>
      <w:r w:rsidRPr="00DB7DAE">
        <w:rPr>
          <w:color w:val="000000" w:themeColor="text1"/>
        </w:rPr>
        <w:t>表</w:t>
      </w:r>
      <w:r w:rsidRPr="00DB7DAE">
        <w:rPr>
          <w:color w:val="000000" w:themeColor="text1"/>
        </w:rPr>
        <w:t>1.</w:t>
      </w:r>
      <w:r w:rsidR="00542153">
        <w:rPr>
          <w:rFonts w:hint="eastAsia"/>
          <w:color w:val="000000" w:themeColor="text1"/>
        </w:rPr>
        <w:t>4</w:t>
      </w:r>
      <w:r w:rsidRPr="00DB7DAE">
        <w:rPr>
          <w:color w:val="000000" w:themeColor="text1"/>
        </w:rPr>
        <w:t xml:space="preserve">-8 </w:t>
      </w:r>
      <w:bookmarkEnd w:id="138"/>
      <w:bookmarkEnd w:id="139"/>
      <w:bookmarkEnd w:id="140"/>
      <w:r w:rsidR="00866670" w:rsidRPr="009422AE">
        <w:rPr>
          <w:color w:val="000000" w:themeColor="text1"/>
        </w:rPr>
        <w:t>噪音振動監測儀器維修校正情形</w:t>
      </w:r>
      <w:bookmarkEnd w:id="141"/>
    </w:p>
    <w:tbl>
      <w:tblPr>
        <w:tblW w:w="9243"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28"/>
        <w:gridCol w:w="1276"/>
        <w:gridCol w:w="1417"/>
        <w:gridCol w:w="5122"/>
      </w:tblGrid>
      <w:tr w:rsidR="00866670" w:rsidRPr="009422AE" w14:paraId="7FF40581" w14:textId="77777777" w:rsidTr="00D42E34">
        <w:trPr>
          <w:jc w:val="center"/>
        </w:trPr>
        <w:tc>
          <w:tcPr>
            <w:tcW w:w="1428" w:type="dxa"/>
            <w:tcBorders>
              <w:top w:val="double" w:sz="4" w:space="0" w:color="auto"/>
              <w:bottom w:val="single" w:sz="12" w:space="0" w:color="auto"/>
            </w:tcBorders>
            <w:vAlign w:val="center"/>
          </w:tcPr>
          <w:p w14:paraId="685904E9" w14:textId="77777777" w:rsidR="00866670" w:rsidRPr="009422AE" w:rsidRDefault="00866670" w:rsidP="0021318F">
            <w:pPr>
              <w:adjustRightInd w:val="0"/>
              <w:snapToGrid w:val="0"/>
              <w:spacing w:before="40" w:after="40"/>
              <w:ind w:left="0"/>
              <w:jc w:val="center"/>
              <w:rPr>
                <w:color w:val="000000" w:themeColor="text1"/>
              </w:rPr>
            </w:pPr>
            <w:r w:rsidRPr="009422AE">
              <w:rPr>
                <w:color w:val="000000" w:themeColor="text1"/>
              </w:rPr>
              <w:t>儀器名稱</w:t>
            </w:r>
          </w:p>
        </w:tc>
        <w:tc>
          <w:tcPr>
            <w:tcW w:w="1276" w:type="dxa"/>
            <w:tcBorders>
              <w:top w:val="double" w:sz="4" w:space="0" w:color="auto"/>
              <w:bottom w:val="single" w:sz="12" w:space="0" w:color="auto"/>
            </w:tcBorders>
            <w:vAlign w:val="center"/>
          </w:tcPr>
          <w:p w14:paraId="3A1E55DB" w14:textId="714AC6BB" w:rsidR="00866670" w:rsidRPr="009422AE" w:rsidRDefault="00866670" w:rsidP="00D42E34">
            <w:pPr>
              <w:adjustRightInd w:val="0"/>
              <w:snapToGrid w:val="0"/>
              <w:spacing w:before="40" w:after="40"/>
              <w:ind w:left="0"/>
              <w:jc w:val="center"/>
              <w:rPr>
                <w:color w:val="000000" w:themeColor="text1"/>
              </w:rPr>
            </w:pPr>
            <w:r w:rsidRPr="009422AE">
              <w:rPr>
                <w:color w:val="000000" w:themeColor="text1"/>
              </w:rPr>
              <w:t>測試項目</w:t>
            </w:r>
          </w:p>
        </w:tc>
        <w:tc>
          <w:tcPr>
            <w:tcW w:w="1417" w:type="dxa"/>
            <w:tcBorders>
              <w:top w:val="double" w:sz="4" w:space="0" w:color="auto"/>
              <w:bottom w:val="single" w:sz="12" w:space="0" w:color="auto"/>
            </w:tcBorders>
            <w:vAlign w:val="center"/>
          </w:tcPr>
          <w:p w14:paraId="38D08C06" w14:textId="77777777" w:rsidR="00866670" w:rsidRPr="009422AE" w:rsidRDefault="00866670" w:rsidP="0021318F">
            <w:pPr>
              <w:adjustRightInd w:val="0"/>
              <w:snapToGrid w:val="0"/>
              <w:spacing w:before="40" w:after="40"/>
              <w:ind w:left="0"/>
              <w:jc w:val="center"/>
              <w:rPr>
                <w:color w:val="000000" w:themeColor="text1"/>
              </w:rPr>
            </w:pPr>
            <w:r w:rsidRPr="009422AE">
              <w:rPr>
                <w:color w:val="000000" w:themeColor="text1"/>
              </w:rPr>
              <w:t>頻率</w:t>
            </w:r>
          </w:p>
        </w:tc>
        <w:tc>
          <w:tcPr>
            <w:tcW w:w="5122" w:type="dxa"/>
            <w:tcBorders>
              <w:top w:val="double" w:sz="4" w:space="0" w:color="auto"/>
              <w:bottom w:val="single" w:sz="12" w:space="0" w:color="auto"/>
            </w:tcBorders>
            <w:vAlign w:val="center"/>
          </w:tcPr>
          <w:p w14:paraId="33989760" w14:textId="77777777" w:rsidR="00866670" w:rsidRPr="009422AE" w:rsidRDefault="00866670" w:rsidP="0021318F">
            <w:pPr>
              <w:adjustRightInd w:val="0"/>
              <w:snapToGrid w:val="0"/>
              <w:spacing w:before="40" w:after="40"/>
              <w:ind w:left="0"/>
              <w:jc w:val="center"/>
              <w:rPr>
                <w:color w:val="000000" w:themeColor="text1"/>
              </w:rPr>
            </w:pPr>
            <w:r w:rsidRPr="009422AE">
              <w:rPr>
                <w:color w:val="000000" w:themeColor="text1"/>
              </w:rPr>
              <w:t>一般程度或注意事項</w:t>
            </w:r>
          </w:p>
        </w:tc>
      </w:tr>
      <w:tr w:rsidR="00866670" w:rsidRPr="009422AE" w14:paraId="735D1B5C" w14:textId="77777777" w:rsidTr="0021318F">
        <w:trPr>
          <w:trHeight w:val="411"/>
          <w:jc w:val="center"/>
        </w:trPr>
        <w:tc>
          <w:tcPr>
            <w:tcW w:w="1428" w:type="dxa"/>
            <w:vMerge w:val="restart"/>
            <w:vAlign w:val="center"/>
          </w:tcPr>
          <w:p w14:paraId="4F841894" w14:textId="77777777" w:rsidR="00866670" w:rsidRPr="009422AE" w:rsidRDefault="00866670" w:rsidP="0021318F">
            <w:pPr>
              <w:adjustRightInd w:val="0"/>
              <w:snapToGrid w:val="0"/>
              <w:spacing w:before="40" w:after="40"/>
              <w:ind w:left="0"/>
              <w:jc w:val="center"/>
              <w:rPr>
                <w:color w:val="000000" w:themeColor="text1"/>
              </w:rPr>
            </w:pPr>
            <w:r w:rsidRPr="009422AE">
              <w:rPr>
                <w:color w:val="000000" w:themeColor="text1"/>
              </w:rPr>
              <w:t>噪音計</w:t>
            </w:r>
          </w:p>
        </w:tc>
        <w:tc>
          <w:tcPr>
            <w:tcW w:w="1276" w:type="dxa"/>
            <w:vAlign w:val="center"/>
          </w:tcPr>
          <w:p w14:paraId="19AFC334"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查驗</w:t>
            </w:r>
          </w:p>
        </w:tc>
        <w:tc>
          <w:tcPr>
            <w:tcW w:w="1417" w:type="dxa"/>
            <w:vAlign w:val="center"/>
          </w:tcPr>
          <w:p w14:paraId="06E068C7"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使用前後</w:t>
            </w:r>
          </w:p>
        </w:tc>
        <w:tc>
          <w:tcPr>
            <w:tcW w:w="5122" w:type="dxa"/>
            <w:vAlign w:val="center"/>
          </w:tcPr>
          <w:p w14:paraId="6A204753" w14:textId="77777777" w:rsidR="00866670" w:rsidRPr="009422AE" w:rsidRDefault="00866670" w:rsidP="0021318F">
            <w:pPr>
              <w:adjustRightInd w:val="0"/>
              <w:snapToGrid w:val="0"/>
              <w:spacing w:before="40" w:after="40"/>
              <w:ind w:left="0"/>
              <w:rPr>
                <w:color w:val="000000" w:themeColor="text1"/>
              </w:rPr>
            </w:pPr>
            <w:r w:rsidRPr="009422AE">
              <w:rPr>
                <w:rFonts w:hint="eastAsia"/>
                <w:color w:val="000000" w:themeColor="text1"/>
              </w:rPr>
              <w:t>以音位校正器校正</w:t>
            </w:r>
          </w:p>
        </w:tc>
      </w:tr>
      <w:tr w:rsidR="00866670" w:rsidRPr="009422AE" w14:paraId="55D77367" w14:textId="77777777" w:rsidTr="0021318F">
        <w:trPr>
          <w:trHeight w:val="505"/>
          <w:jc w:val="center"/>
        </w:trPr>
        <w:tc>
          <w:tcPr>
            <w:tcW w:w="1428" w:type="dxa"/>
            <w:vMerge/>
            <w:vAlign w:val="center"/>
          </w:tcPr>
          <w:p w14:paraId="55EF7AF4" w14:textId="77777777" w:rsidR="00866670" w:rsidRPr="009422AE" w:rsidRDefault="00866670" w:rsidP="0021318F">
            <w:pPr>
              <w:adjustRightInd w:val="0"/>
              <w:snapToGrid w:val="0"/>
              <w:spacing w:before="40" w:after="40"/>
              <w:ind w:left="0"/>
              <w:jc w:val="center"/>
              <w:rPr>
                <w:color w:val="000000" w:themeColor="text1"/>
              </w:rPr>
            </w:pPr>
          </w:p>
        </w:tc>
        <w:tc>
          <w:tcPr>
            <w:tcW w:w="1276" w:type="dxa"/>
            <w:vAlign w:val="center"/>
          </w:tcPr>
          <w:p w14:paraId="5F4CB715"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外校</w:t>
            </w:r>
          </w:p>
        </w:tc>
        <w:tc>
          <w:tcPr>
            <w:tcW w:w="1417" w:type="dxa"/>
            <w:vAlign w:val="center"/>
          </w:tcPr>
          <w:p w14:paraId="1D1895AB"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每兩年</w:t>
            </w:r>
          </w:p>
        </w:tc>
        <w:tc>
          <w:tcPr>
            <w:tcW w:w="5122" w:type="dxa"/>
            <w:vAlign w:val="center"/>
          </w:tcPr>
          <w:p w14:paraId="53329052" w14:textId="77777777" w:rsidR="00866670" w:rsidRPr="009422AE" w:rsidRDefault="00866670" w:rsidP="0021318F">
            <w:pPr>
              <w:adjustRightInd w:val="0"/>
              <w:snapToGrid w:val="0"/>
              <w:spacing w:before="40" w:after="40"/>
              <w:ind w:left="0"/>
              <w:rPr>
                <w:color w:val="000000" w:themeColor="text1"/>
              </w:rPr>
            </w:pPr>
            <w:r w:rsidRPr="009422AE">
              <w:rPr>
                <w:rFonts w:hint="eastAsia"/>
                <w:color w:val="000000" w:themeColor="text1"/>
              </w:rPr>
              <w:t>委由</w:t>
            </w:r>
            <w:r w:rsidRPr="009422AE">
              <w:rPr>
                <w:rFonts w:hint="eastAsia"/>
                <w:color w:val="000000" w:themeColor="text1"/>
              </w:rPr>
              <w:t>ISO17025</w:t>
            </w:r>
            <w:r w:rsidRPr="009422AE">
              <w:rPr>
                <w:rFonts w:hint="eastAsia"/>
                <w:color w:val="000000" w:themeColor="text1"/>
              </w:rPr>
              <w:t>合格校正實驗室執行檢定校正</w:t>
            </w:r>
          </w:p>
        </w:tc>
      </w:tr>
      <w:tr w:rsidR="00866670" w:rsidRPr="009422AE" w14:paraId="2DFA5435" w14:textId="77777777" w:rsidTr="0021318F">
        <w:trPr>
          <w:jc w:val="center"/>
        </w:trPr>
        <w:tc>
          <w:tcPr>
            <w:tcW w:w="1428" w:type="dxa"/>
            <w:vAlign w:val="center"/>
          </w:tcPr>
          <w:p w14:paraId="4573198C"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聲音校正器</w:t>
            </w:r>
          </w:p>
        </w:tc>
        <w:tc>
          <w:tcPr>
            <w:tcW w:w="1276" w:type="dxa"/>
            <w:vAlign w:val="center"/>
          </w:tcPr>
          <w:p w14:paraId="6BA7F59C"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外校</w:t>
            </w:r>
          </w:p>
        </w:tc>
        <w:tc>
          <w:tcPr>
            <w:tcW w:w="1417" w:type="dxa"/>
            <w:vAlign w:val="center"/>
          </w:tcPr>
          <w:p w14:paraId="25865523" w14:textId="77777777" w:rsidR="00866670" w:rsidRPr="009422AE" w:rsidRDefault="00866670" w:rsidP="0021318F">
            <w:pPr>
              <w:adjustRightInd w:val="0"/>
              <w:snapToGrid w:val="0"/>
              <w:spacing w:before="40" w:after="40"/>
              <w:ind w:left="0"/>
              <w:jc w:val="center"/>
              <w:rPr>
                <w:color w:val="000000" w:themeColor="text1"/>
              </w:rPr>
            </w:pPr>
            <w:r w:rsidRPr="009422AE">
              <w:rPr>
                <w:color w:val="000000" w:themeColor="text1"/>
              </w:rPr>
              <w:t>每年</w:t>
            </w:r>
          </w:p>
        </w:tc>
        <w:tc>
          <w:tcPr>
            <w:tcW w:w="5122" w:type="dxa"/>
            <w:vAlign w:val="center"/>
          </w:tcPr>
          <w:p w14:paraId="2D7CF61C" w14:textId="77777777" w:rsidR="00866670" w:rsidRPr="009422AE" w:rsidRDefault="00866670" w:rsidP="0021318F">
            <w:pPr>
              <w:adjustRightInd w:val="0"/>
              <w:snapToGrid w:val="0"/>
              <w:spacing w:before="40" w:after="40"/>
              <w:ind w:left="0"/>
              <w:rPr>
                <w:color w:val="000000" w:themeColor="text1"/>
              </w:rPr>
            </w:pPr>
            <w:r w:rsidRPr="009422AE">
              <w:rPr>
                <w:rFonts w:hint="eastAsia"/>
                <w:color w:val="000000" w:themeColor="text1"/>
              </w:rPr>
              <w:t>委由</w:t>
            </w:r>
            <w:r w:rsidRPr="009422AE">
              <w:rPr>
                <w:rFonts w:hint="eastAsia"/>
                <w:color w:val="000000" w:themeColor="text1"/>
              </w:rPr>
              <w:t>ISO17025</w:t>
            </w:r>
            <w:r w:rsidRPr="009422AE">
              <w:rPr>
                <w:rFonts w:hint="eastAsia"/>
                <w:color w:val="000000" w:themeColor="text1"/>
              </w:rPr>
              <w:t>合格校正實驗室執行校正</w:t>
            </w:r>
          </w:p>
        </w:tc>
      </w:tr>
      <w:tr w:rsidR="00866670" w:rsidRPr="009422AE" w14:paraId="356313CA" w14:textId="77777777" w:rsidTr="0021318F">
        <w:trPr>
          <w:trHeight w:val="430"/>
          <w:jc w:val="center"/>
        </w:trPr>
        <w:tc>
          <w:tcPr>
            <w:tcW w:w="1428" w:type="dxa"/>
            <w:vMerge w:val="restart"/>
            <w:vAlign w:val="center"/>
          </w:tcPr>
          <w:p w14:paraId="777D4C64" w14:textId="77777777" w:rsidR="00866670" w:rsidRPr="009422AE" w:rsidRDefault="00866670" w:rsidP="0021318F">
            <w:pPr>
              <w:adjustRightInd w:val="0"/>
              <w:snapToGrid w:val="0"/>
              <w:spacing w:before="40" w:after="40"/>
              <w:ind w:left="0"/>
              <w:jc w:val="center"/>
              <w:rPr>
                <w:color w:val="000000" w:themeColor="text1"/>
              </w:rPr>
            </w:pPr>
            <w:r w:rsidRPr="009422AE">
              <w:rPr>
                <w:color w:val="000000" w:themeColor="text1"/>
              </w:rPr>
              <w:t>振動計</w:t>
            </w:r>
          </w:p>
        </w:tc>
        <w:tc>
          <w:tcPr>
            <w:tcW w:w="1276" w:type="dxa"/>
            <w:vAlign w:val="center"/>
          </w:tcPr>
          <w:p w14:paraId="1CE8A20C"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查驗</w:t>
            </w:r>
          </w:p>
        </w:tc>
        <w:tc>
          <w:tcPr>
            <w:tcW w:w="1417" w:type="dxa"/>
            <w:vAlign w:val="center"/>
          </w:tcPr>
          <w:p w14:paraId="239D7ACE"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使用前後</w:t>
            </w:r>
          </w:p>
        </w:tc>
        <w:tc>
          <w:tcPr>
            <w:tcW w:w="5122" w:type="dxa"/>
            <w:vAlign w:val="center"/>
          </w:tcPr>
          <w:p w14:paraId="6B7CFF82" w14:textId="77777777" w:rsidR="00866670" w:rsidRPr="009422AE" w:rsidRDefault="00866670" w:rsidP="0021318F">
            <w:pPr>
              <w:adjustRightInd w:val="0"/>
              <w:snapToGrid w:val="0"/>
              <w:spacing w:before="40" w:after="40"/>
              <w:ind w:left="0"/>
              <w:rPr>
                <w:color w:val="000000" w:themeColor="text1"/>
              </w:rPr>
            </w:pPr>
            <w:r w:rsidRPr="009422AE">
              <w:rPr>
                <w:rFonts w:hint="eastAsia"/>
                <w:color w:val="000000" w:themeColor="text1"/>
              </w:rPr>
              <w:t>以標準振動源校正</w:t>
            </w:r>
          </w:p>
        </w:tc>
      </w:tr>
      <w:tr w:rsidR="00866670" w:rsidRPr="009422AE" w14:paraId="0F23A380" w14:textId="77777777" w:rsidTr="0021318F">
        <w:trPr>
          <w:trHeight w:val="486"/>
          <w:jc w:val="center"/>
        </w:trPr>
        <w:tc>
          <w:tcPr>
            <w:tcW w:w="1428" w:type="dxa"/>
            <w:vMerge/>
            <w:vAlign w:val="center"/>
          </w:tcPr>
          <w:p w14:paraId="34FB0613" w14:textId="77777777" w:rsidR="00866670" w:rsidRPr="009422AE" w:rsidRDefault="00866670" w:rsidP="0021318F">
            <w:pPr>
              <w:adjustRightInd w:val="0"/>
              <w:snapToGrid w:val="0"/>
              <w:spacing w:before="40" w:after="40"/>
              <w:ind w:left="0"/>
              <w:jc w:val="center"/>
              <w:rPr>
                <w:color w:val="000000" w:themeColor="text1"/>
              </w:rPr>
            </w:pPr>
          </w:p>
        </w:tc>
        <w:tc>
          <w:tcPr>
            <w:tcW w:w="1276" w:type="dxa"/>
            <w:vAlign w:val="center"/>
          </w:tcPr>
          <w:p w14:paraId="1D24CAA4"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外校</w:t>
            </w:r>
          </w:p>
        </w:tc>
        <w:tc>
          <w:tcPr>
            <w:tcW w:w="1417" w:type="dxa"/>
            <w:vAlign w:val="center"/>
          </w:tcPr>
          <w:p w14:paraId="277EB0D9"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每兩年</w:t>
            </w:r>
          </w:p>
        </w:tc>
        <w:tc>
          <w:tcPr>
            <w:tcW w:w="5122" w:type="dxa"/>
            <w:vAlign w:val="center"/>
          </w:tcPr>
          <w:p w14:paraId="4253424F" w14:textId="77777777" w:rsidR="00866670" w:rsidRPr="009422AE" w:rsidRDefault="00866670" w:rsidP="0021318F">
            <w:pPr>
              <w:adjustRightInd w:val="0"/>
              <w:snapToGrid w:val="0"/>
              <w:spacing w:before="40" w:after="40"/>
              <w:ind w:left="0"/>
              <w:rPr>
                <w:color w:val="000000" w:themeColor="text1"/>
              </w:rPr>
            </w:pPr>
            <w:r w:rsidRPr="009422AE">
              <w:rPr>
                <w:rFonts w:hint="eastAsia"/>
                <w:color w:val="000000" w:themeColor="text1"/>
              </w:rPr>
              <w:t>委由</w:t>
            </w:r>
            <w:r w:rsidRPr="009422AE">
              <w:rPr>
                <w:rFonts w:hint="eastAsia"/>
                <w:color w:val="000000" w:themeColor="text1"/>
              </w:rPr>
              <w:t>ISO17025</w:t>
            </w:r>
            <w:r w:rsidRPr="009422AE">
              <w:rPr>
                <w:rFonts w:hint="eastAsia"/>
                <w:color w:val="000000" w:themeColor="text1"/>
              </w:rPr>
              <w:t>合格校正實驗室執行校正</w:t>
            </w:r>
          </w:p>
        </w:tc>
      </w:tr>
      <w:tr w:rsidR="00866670" w:rsidRPr="009422AE" w14:paraId="70E35D4C" w14:textId="77777777" w:rsidTr="0021318F">
        <w:trPr>
          <w:jc w:val="center"/>
        </w:trPr>
        <w:tc>
          <w:tcPr>
            <w:tcW w:w="1428" w:type="dxa"/>
            <w:vAlign w:val="center"/>
          </w:tcPr>
          <w:p w14:paraId="65440DF6" w14:textId="77777777" w:rsidR="00866670" w:rsidRPr="009422AE" w:rsidRDefault="00866670" w:rsidP="0021318F">
            <w:pPr>
              <w:adjustRightInd w:val="0"/>
              <w:snapToGrid w:val="0"/>
              <w:spacing w:before="40" w:after="40"/>
              <w:ind w:left="0"/>
              <w:jc w:val="center"/>
              <w:rPr>
                <w:color w:val="000000" w:themeColor="text1"/>
              </w:rPr>
            </w:pPr>
            <w:r w:rsidRPr="009422AE">
              <w:rPr>
                <w:color w:val="000000" w:themeColor="text1"/>
              </w:rPr>
              <w:t>標準振動源</w:t>
            </w:r>
          </w:p>
        </w:tc>
        <w:tc>
          <w:tcPr>
            <w:tcW w:w="1276" w:type="dxa"/>
            <w:vAlign w:val="center"/>
          </w:tcPr>
          <w:p w14:paraId="7ED87380"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外校</w:t>
            </w:r>
          </w:p>
        </w:tc>
        <w:tc>
          <w:tcPr>
            <w:tcW w:w="1417" w:type="dxa"/>
            <w:vAlign w:val="center"/>
          </w:tcPr>
          <w:p w14:paraId="50D3ED3C" w14:textId="77777777" w:rsidR="00866670" w:rsidRPr="009422AE" w:rsidRDefault="00866670" w:rsidP="0021318F">
            <w:pPr>
              <w:adjustRightInd w:val="0"/>
              <w:snapToGrid w:val="0"/>
              <w:spacing w:before="40" w:after="40"/>
              <w:ind w:left="0"/>
              <w:jc w:val="center"/>
              <w:rPr>
                <w:color w:val="000000" w:themeColor="text1"/>
              </w:rPr>
            </w:pPr>
            <w:r w:rsidRPr="009422AE">
              <w:rPr>
                <w:color w:val="000000" w:themeColor="text1"/>
              </w:rPr>
              <w:t>每年</w:t>
            </w:r>
          </w:p>
        </w:tc>
        <w:tc>
          <w:tcPr>
            <w:tcW w:w="5122" w:type="dxa"/>
            <w:vAlign w:val="center"/>
          </w:tcPr>
          <w:p w14:paraId="6D40FAD3" w14:textId="77777777" w:rsidR="00866670" w:rsidRPr="009422AE" w:rsidRDefault="00866670" w:rsidP="0021318F">
            <w:pPr>
              <w:adjustRightInd w:val="0"/>
              <w:snapToGrid w:val="0"/>
              <w:spacing w:before="40" w:after="40"/>
              <w:ind w:left="0"/>
              <w:rPr>
                <w:color w:val="000000" w:themeColor="text1"/>
              </w:rPr>
            </w:pPr>
            <w:r w:rsidRPr="009422AE">
              <w:rPr>
                <w:rFonts w:hint="eastAsia"/>
                <w:color w:val="000000" w:themeColor="text1"/>
              </w:rPr>
              <w:t>委由</w:t>
            </w:r>
            <w:r w:rsidRPr="009422AE">
              <w:rPr>
                <w:rFonts w:hint="eastAsia"/>
                <w:color w:val="000000" w:themeColor="text1"/>
              </w:rPr>
              <w:t>ISO17025</w:t>
            </w:r>
            <w:r w:rsidRPr="009422AE">
              <w:rPr>
                <w:rFonts w:hint="eastAsia"/>
                <w:color w:val="000000" w:themeColor="text1"/>
              </w:rPr>
              <w:t>合格校正實驗室執行校正</w:t>
            </w:r>
          </w:p>
        </w:tc>
      </w:tr>
      <w:tr w:rsidR="00866670" w:rsidRPr="009422AE" w14:paraId="76F7CBDA" w14:textId="77777777" w:rsidTr="0021318F">
        <w:trPr>
          <w:jc w:val="center"/>
        </w:trPr>
        <w:tc>
          <w:tcPr>
            <w:tcW w:w="1428" w:type="dxa"/>
            <w:vMerge w:val="restart"/>
            <w:vAlign w:val="center"/>
          </w:tcPr>
          <w:p w14:paraId="5D7F1522" w14:textId="77777777" w:rsidR="00866670" w:rsidRPr="009422AE" w:rsidRDefault="00866670" w:rsidP="0021318F">
            <w:pPr>
              <w:adjustRightInd w:val="0"/>
              <w:snapToGrid w:val="0"/>
              <w:spacing w:before="40" w:after="40"/>
              <w:ind w:left="0"/>
              <w:jc w:val="center"/>
              <w:rPr>
                <w:color w:val="000000" w:themeColor="text1"/>
              </w:rPr>
            </w:pPr>
            <w:r w:rsidRPr="009422AE">
              <w:rPr>
                <w:color w:val="000000" w:themeColor="text1"/>
              </w:rPr>
              <w:t>風速風向計</w:t>
            </w:r>
          </w:p>
        </w:tc>
        <w:tc>
          <w:tcPr>
            <w:tcW w:w="1276" w:type="dxa"/>
            <w:vAlign w:val="center"/>
          </w:tcPr>
          <w:p w14:paraId="6F5AA22C"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查驗</w:t>
            </w:r>
          </w:p>
        </w:tc>
        <w:tc>
          <w:tcPr>
            <w:tcW w:w="1417" w:type="dxa"/>
            <w:vAlign w:val="center"/>
          </w:tcPr>
          <w:p w14:paraId="030C769D"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每半年</w:t>
            </w:r>
          </w:p>
        </w:tc>
        <w:tc>
          <w:tcPr>
            <w:tcW w:w="5122" w:type="dxa"/>
            <w:vAlign w:val="center"/>
          </w:tcPr>
          <w:p w14:paraId="102F05A2" w14:textId="77777777" w:rsidR="00866670" w:rsidRPr="009422AE" w:rsidRDefault="00866670" w:rsidP="0021318F">
            <w:pPr>
              <w:adjustRightInd w:val="0"/>
              <w:snapToGrid w:val="0"/>
              <w:spacing w:before="40" w:after="40"/>
              <w:ind w:left="0"/>
              <w:rPr>
                <w:color w:val="000000" w:themeColor="text1"/>
              </w:rPr>
            </w:pPr>
            <w:r w:rsidRPr="009422AE">
              <w:rPr>
                <w:rFonts w:hint="eastAsia"/>
                <w:color w:val="000000" w:themeColor="text1"/>
              </w:rPr>
              <w:t>使用標準件執行</w:t>
            </w:r>
          </w:p>
        </w:tc>
      </w:tr>
      <w:tr w:rsidR="00866670" w:rsidRPr="009422AE" w14:paraId="6EDAFC65" w14:textId="77777777" w:rsidTr="009A1D12">
        <w:trPr>
          <w:trHeight w:val="1196"/>
          <w:jc w:val="center"/>
        </w:trPr>
        <w:tc>
          <w:tcPr>
            <w:tcW w:w="1428" w:type="dxa"/>
            <w:vMerge/>
            <w:vAlign w:val="center"/>
          </w:tcPr>
          <w:p w14:paraId="1B545D4A" w14:textId="77777777" w:rsidR="00866670" w:rsidRPr="009422AE" w:rsidRDefault="00866670" w:rsidP="0021318F">
            <w:pPr>
              <w:adjustRightInd w:val="0"/>
              <w:snapToGrid w:val="0"/>
              <w:spacing w:before="40" w:after="40"/>
              <w:ind w:left="0"/>
              <w:jc w:val="center"/>
              <w:rPr>
                <w:color w:val="000000" w:themeColor="text1"/>
              </w:rPr>
            </w:pPr>
          </w:p>
        </w:tc>
        <w:tc>
          <w:tcPr>
            <w:tcW w:w="1276" w:type="dxa"/>
            <w:vAlign w:val="center"/>
          </w:tcPr>
          <w:p w14:paraId="0E8B935D"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外校</w:t>
            </w:r>
          </w:p>
        </w:tc>
        <w:tc>
          <w:tcPr>
            <w:tcW w:w="1417" w:type="dxa"/>
            <w:vAlign w:val="center"/>
          </w:tcPr>
          <w:p w14:paraId="1BA10219" w14:textId="77777777" w:rsidR="00866670" w:rsidRPr="009422AE" w:rsidRDefault="00866670" w:rsidP="0021318F">
            <w:pPr>
              <w:adjustRightInd w:val="0"/>
              <w:snapToGrid w:val="0"/>
              <w:spacing w:before="40" w:after="40"/>
              <w:ind w:left="0"/>
              <w:jc w:val="center"/>
              <w:rPr>
                <w:color w:val="000000" w:themeColor="text1"/>
              </w:rPr>
            </w:pPr>
            <w:r w:rsidRPr="009422AE">
              <w:rPr>
                <w:rFonts w:hint="eastAsia"/>
                <w:color w:val="000000" w:themeColor="text1"/>
              </w:rPr>
              <w:t>每兩年</w:t>
            </w:r>
          </w:p>
        </w:tc>
        <w:tc>
          <w:tcPr>
            <w:tcW w:w="5122" w:type="dxa"/>
            <w:vAlign w:val="center"/>
          </w:tcPr>
          <w:p w14:paraId="0ADA2C1D" w14:textId="77777777" w:rsidR="00866670" w:rsidRPr="009422AE" w:rsidRDefault="00866670" w:rsidP="0021318F">
            <w:pPr>
              <w:adjustRightInd w:val="0"/>
              <w:snapToGrid w:val="0"/>
              <w:spacing w:before="40" w:after="40"/>
              <w:ind w:left="0"/>
              <w:rPr>
                <w:color w:val="000000" w:themeColor="text1"/>
              </w:rPr>
            </w:pPr>
            <w:r w:rsidRPr="009422AE">
              <w:rPr>
                <w:rFonts w:hint="eastAsia"/>
                <w:color w:val="000000" w:themeColor="text1"/>
              </w:rPr>
              <w:t>送中央氣象局或可追溯至國家標準實驗室校正</w:t>
            </w:r>
          </w:p>
        </w:tc>
      </w:tr>
    </w:tbl>
    <w:p w14:paraId="2224FAFB" w14:textId="77777777" w:rsidR="00874569" w:rsidRPr="00866670" w:rsidRDefault="00874569" w:rsidP="00180915">
      <w:pPr>
        <w:pStyle w:val="affffb"/>
        <w:rPr>
          <w:color w:val="000000" w:themeColor="text1"/>
        </w:rPr>
      </w:pPr>
    </w:p>
    <w:p w14:paraId="7FBD38C2" w14:textId="77777777" w:rsidR="00874569" w:rsidRPr="00DB7DAE" w:rsidRDefault="00874569" w:rsidP="00180915">
      <w:pPr>
        <w:pStyle w:val="affffb"/>
        <w:rPr>
          <w:color w:val="000000" w:themeColor="text1"/>
        </w:rPr>
      </w:pPr>
    </w:p>
    <w:p w14:paraId="193778EB" w14:textId="77777777" w:rsidR="00874569" w:rsidRPr="00DB7DAE" w:rsidRDefault="00874569" w:rsidP="00180915">
      <w:pPr>
        <w:pStyle w:val="affffb"/>
        <w:rPr>
          <w:color w:val="000000" w:themeColor="text1"/>
        </w:rPr>
        <w:sectPr w:rsidR="00874569" w:rsidRPr="00DB7DAE" w:rsidSect="006B4C39">
          <w:pgSz w:w="11907" w:h="16840" w:code="9"/>
          <w:pgMar w:top="1221" w:right="1267" w:bottom="949" w:left="1701" w:header="380" w:footer="227" w:gutter="0"/>
          <w:cols w:space="720"/>
          <w:docGrid w:linePitch="354"/>
        </w:sectPr>
      </w:pPr>
    </w:p>
    <w:p w14:paraId="00268E64" w14:textId="77777777" w:rsidR="00180915" w:rsidRPr="00DB7DAE" w:rsidRDefault="00180915" w:rsidP="00E92840">
      <w:pPr>
        <w:pStyle w:val="4"/>
        <w:numPr>
          <w:ilvl w:val="0"/>
          <w:numId w:val="0"/>
        </w:numPr>
        <w:spacing w:line="360" w:lineRule="auto"/>
        <w:ind w:left="425"/>
        <w:rPr>
          <w:b w:val="0"/>
          <w:color w:val="000000" w:themeColor="text1"/>
        </w:rPr>
      </w:pPr>
      <w:r w:rsidRPr="00DB7DAE">
        <w:rPr>
          <w:b w:val="0"/>
          <w:color w:val="000000" w:themeColor="text1"/>
        </w:rPr>
        <w:lastRenderedPageBreak/>
        <w:t>3</w:t>
      </w:r>
      <w:r w:rsidRPr="00DB7DAE">
        <w:rPr>
          <w:b w:val="0"/>
          <w:color w:val="000000" w:themeColor="text1"/>
        </w:rPr>
        <w:t>、水質</w:t>
      </w:r>
    </w:p>
    <w:p w14:paraId="62313C96" w14:textId="17742FF2" w:rsidR="00180915" w:rsidRPr="00DB7DAE" w:rsidRDefault="00DA698B" w:rsidP="00E92840">
      <w:pPr>
        <w:pStyle w:val="2a"/>
        <w:spacing w:line="360" w:lineRule="auto"/>
        <w:ind w:left="520" w:firstLineChars="0" w:firstLine="0"/>
        <w:rPr>
          <w:color w:val="000000" w:themeColor="text1"/>
        </w:rPr>
      </w:pPr>
      <w:r w:rsidRPr="00DB7DAE">
        <w:rPr>
          <w:rFonts w:hint="eastAsia"/>
          <w:color w:val="000000" w:themeColor="text1"/>
        </w:rPr>
        <w:t xml:space="preserve">　　</w:t>
      </w:r>
      <w:r w:rsidR="00180915" w:rsidRPr="00DB7DAE">
        <w:rPr>
          <w:color w:val="000000" w:themeColor="text1"/>
        </w:rPr>
        <w:t>本計畫執行水樣監測之儀器，均定期之維修校正，維修校正之項目及頻率，如表</w:t>
      </w:r>
      <w:r w:rsidR="00180915" w:rsidRPr="00DB7DAE">
        <w:rPr>
          <w:color w:val="000000" w:themeColor="text1"/>
        </w:rPr>
        <w:t>1.</w:t>
      </w:r>
      <w:r w:rsidR="00542153">
        <w:rPr>
          <w:rFonts w:hint="eastAsia"/>
          <w:color w:val="000000" w:themeColor="text1"/>
        </w:rPr>
        <w:t>4</w:t>
      </w:r>
      <w:r w:rsidR="00180915" w:rsidRPr="00DB7DAE">
        <w:rPr>
          <w:color w:val="000000" w:themeColor="text1"/>
        </w:rPr>
        <w:t>-9</w:t>
      </w:r>
      <w:r w:rsidR="00180915" w:rsidRPr="00DB7DAE">
        <w:rPr>
          <w:color w:val="000000" w:themeColor="text1"/>
        </w:rPr>
        <w:t>所示。</w:t>
      </w:r>
    </w:p>
    <w:p w14:paraId="15EE316B" w14:textId="0189FADE" w:rsidR="00180915" w:rsidRPr="00DB7DAE" w:rsidRDefault="00180915" w:rsidP="00180915">
      <w:pPr>
        <w:pStyle w:val="affffb"/>
        <w:rPr>
          <w:color w:val="000000" w:themeColor="text1"/>
        </w:rPr>
      </w:pPr>
      <w:bookmarkStart w:id="142" w:name="_Toc22812931"/>
      <w:bookmarkStart w:id="143" w:name="_Toc139680826"/>
      <w:bookmarkStart w:id="144" w:name="_Toc149197068"/>
      <w:bookmarkStart w:id="145" w:name="_Toc345927042"/>
      <w:bookmarkStart w:id="146" w:name="_Toc85180612"/>
      <w:r w:rsidRPr="00DB7DAE">
        <w:rPr>
          <w:color w:val="000000" w:themeColor="text1"/>
        </w:rPr>
        <w:t>表</w:t>
      </w:r>
      <w:r w:rsidRPr="00DB7DAE">
        <w:rPr>
          <w:color w:val="000000" w:themeColor="text1"/>
        </w:rPr>
        <w:t>1.</w:t>
      </w:r>
      <w:r w:rsidR="00542153">
        <w:rPr>
          <w:rFonts w:hint="eastAsia"/>
          <w:color w:val="000000" w:themeColor="text1"/>
        </w:rPr>
        <w:t>4</w:t>
      </w:r>
      <w:r w:rsidRPr="00DB7DAE">
        <w:rPr>
          <w:color w:val="000000" w:themeColor="text1"/>
        </w:rPr>
        <w:t xml:space="preserve">-9 </w:t>
      </w:r>
      <w:r w:rsidRPr="00DB7DAE">
        <w:rPr>
          <w:color w:val="000000" w:themeColor="text1"/>
        </w:rPr>
        <w:t>水質之儀器維修校正情形</w:t>
      </w:r>
      <w:bookmarkEnd w:id="142"/>
      <w:bookmarkEnd w:id="143"/>
      <w:bookmarkEnd w:id="144"/>
      <w:bookmarkEnd w:id="145"/>
      <w:bookmarkEnd w:id="146"/>
    </w:p>
    <w:tbl>
      <w:tblPr>
        <w:tblW w:w="9214"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85"/>
        <w:gridCol w:w="992"/>
        <w:gridCol w:w="1418"/>
        <w:gridCol w:w="4819"/>
      </w:tblGrid>
      <w:tr w:rsidR="00874569" w:rsidRPr="00DB7DAE" w14:paraId="40FBE201" w14:textId="77777777" w:rsidTr="00F03B3C">
        <w:trPr>
          <w:trHeight w:val="139"/>
        </w:trPr>
        <w:tc>
          <w:tcPr>
            <w:tcW w:w="1985" w:type="dxa"/>
            <w:tcBorders>
              <w:top w:val="double" w:sz="4" w:space="0" w:color="auto"/>
              <w:left w:val="double" w:sz="4" w:space="0" w:color="auto"/>
              <w:bottom w:val="double" w:sz="4" w:space="0" w:color="auto"/>
            </w:tcBorders>
            <w:vAlign w:val="center"/>
          </w:tcPr>
          <w:p w14:paraId="5CF3E6DA" w14:textId="77777777" w:rsidR="00874569" w:rsidRPr="00DB7DAE" w:rsidRDefault="00874569" w:rsidP="0063125D">
            <w:pPr>
              <w:adjustRightInd w:val="0"/>
              <w:snapToGrid w:val="0"/>
              <w:spacing w:before="40" w:after="40"/>
              <w:ind w:left="0"/>
              <w:jc w:val="center"/>
              <w:rPr>
                <w:color w:val="000000" w:themeColor="text1"/>
                <w:sz w:val="24"/>
                <w:szCs w:val="24"/>
              </w:rPr>
            </w:pPr>
            <w:bookmarkStart w:id="147" w:name="_Toc101175473"/>
            <w:r w:rsidRPr="00DB7DAE">
              <w:rPr>
                <w:color w:val="000000" w:themeColor="text1"/>
                <w:sz w:val="24"/>
                <w:szCs w:val="24"/>
              </w:rPr>
              <w:t>儀器名稱</w:t>
            </w:r>
          </w:p>
        </w:tc>
        <w:tc>
          <w:tcPr>
            <w:tcW w:w="992" w:type="dxa"/>
            <w:tcBorders>
              <w:top w:val="double" w:sz="4" w:space="0" w:color="auto"/>
              <w:bottom w:val="double" w:sz="4" w:space="0" w:color="auto"/>
            </w:tcBorders>
            <w:vAlign w:val="center"/>
          </w:tcPr>
          <w:p w14:paraId="13EC1E94"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項目</w:t>
            </w:r>
          </w:p>
        </w:tc>
        <w:tc>
          <w:tcPr>
            <w:tcW w:w="1418" w:type="dxa"/>
            <w:tcBorders>
              <w:top w:val="double" w:sz="4" w:space="0" w:color="auto"/>
              <w:bottom w:val="double" w:sz="4" w:space="0" w:color="auto"/>
            </w:tcBorders>
            <w:vAlign w:val="center"/>
          </w:tcPr>
          <w:p w14:paraId="645DBE06"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頻率</w:t>
            </w:r>
          </w:p>
        </w:tc>
        <w:tc>
          <w:tcPr>
            <w:tcW w:w="4819" w:type="dxa"/>
            <w:tcBorders>
              <w:top w:val="double" w:sz="4" w:space="0" w:color="auto"/>
              <w:bottom w:val="double" w:sz="4" w:space="0" w:color="auto"/>
              <w:right w:val="double" w:sz="4" w:space="0" w:color="auto"/>
            </w:tcBorders>
          </w:tcPr>
          <w:p w14:paraId="7B4FD719"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一般程度或注意事項</w:t>
            </w:r>
          </w:p>
        </w:tc>
      </w:tr>
      <w:tr w:rsidR="00616B9B" w:rsidRPr="00DB7DAE" w14:paraId="3E1FE8FD" w14:textId="77777777" w:rsidTr="00F03B3C">
        <w:trPr>
          <w:trHeight w:val="20"/>
        </w:trPr>
        <w:tc>
          <w:tcPr>
            <w:tcW w:w="1985" w:type="dxa"/>
            <w:vMerge w:val="restart"/>
            <w:tcBorders>
              <w:top w:val="double" w:sz="4" w:space="0" w:color="auto"/>
              <w:left w:val="double" w:sz="4" w:space="0" w:color="auto"/>
            </w:tcBorders>
            <w:vAlign w:val="center"/>
          </w:tcPr>
          <w:p w14:paraId="1A1A0706" w14:textId="77777777" w:rsidR="00616B9B" w:rsidRPr="00DB7DAE" w:rsidRDefault="00616B9B"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分析天平</w:t>
            </w:r>
          </w:p>
        </w:tc>
        <w:tc>
          <w:tcPr>
            <w:tcW w:w="992" w:type="dxa"/>
            <w:vMerge w:val="restart"/>
            <w:tcBorders>
              <w:top w:val="double" w:sz="4" w:space="0" w:color="auto"/>
            </w:tcBorders>
            <w:vAlign w:val="center"/>
          </w:tcPr>
          <w:p w14:paraId="738C2FAB" w14:textId="77777777" w:rsidR="00616B9B" w:rsidRPr="00DB7DAE" w:rsidRDefault="00616B9B"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查驗</w:t>
            </w:r>
          </w:p>
        </w:tc>
        <w:tc>
          <w:tcPr>
            <w:tcW w:w="1418" w:type="dxa"/>
            <w:tcBorders>
              <w:top w:val="double" w:sz="4" w:space="0" w:color="auto"/>
            </w:tcBorders>
            <w:vAlign w:val="center"/>
          </w:tcPr>
          <w:p w14:paraId="640D9FB1" w14:textId="77777777" w:rsidR="00616B9B" w:rsidRPr="00DB7DAE" w:rsidRDefault="00616B9B"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每次稱量前</w:t>
            </w:r>
          </w:p>
        </w:tc>
        <w:tc>
          <w:tcPr>
            <w:tcW w:w="4819" w:type="dxa"/>
            <w:vMerge w:val="restart"/>
            <w:tcBorders>
              <w:top w:val="double" w:sz="4" w:space="0" w:color="auto"/>
              <w:right w:val="double" w:sz="4" w:space="0" w:color="auto"/>
            </w:tcBorders>
            <w:vAlign w:val="center"/>
          </w:tcPr>
          <w:p w14:paraId="79B42AC7" w14:textId="77777777" w:rsidR="00616B9B" w:rsidRPr="00DB7DAE" w:rsidRDefault="00616B9B" w:rsidP="00C70C18">
            <w:pPr>
              <w:adjustRightInd w:val="0"/>
              <w:snapToGrid w:val="0"/>
              <w:spacing w:before="40" w:after="40" w:line="320" w:lineRule="atLeast"/>
              <w:ind w:left="0"/>
              <w:rPr>
                <w:color w:val="000000" w:themeColor="text1"/>
                <w:sz w:val="24"/>
                <w:szCs w:val="24"/>
              </w:rPr>
            </w:pPr>
            <w:r w:rsidRPr="00DB7DAE">
              <w:rPr>
                <w:color w:val="000000" w:themeColor="text1"/>
                <w:sz w:val="24"/>
                <w:szCs w:val="24"/>
              </w:rPr>
              <w:t>依據</w:t>
            </w:r>
            <w:r w:rsidRPr="00DB7DAE">
              <w:rPr>
                <w:color w:val="000000" w:themeColor="text1"/>
                <w:sz w:val="24"/>
                <w:szCs w:val="24"/>
              </w:rPr>
              <w:t>PA108</w:t>
            </w:r>
            <w:r w:rsidRPr="00DB7DAE">
              <w:rPr>
                <w:color w:val="000000" w:themeColor="text1"/>
                <w:sz w:val="24"/>
                <w:szCs w:val="24"/>
              </w:rPr>
              <w:t>附件電子天平內部校正</w:t>
            </w:r>
          </w:p>
          <w:p w14:paraId="0FDA2090" w14:textId="77777777" w:rsidR="00616B9B" w:rsidRPr="00DB7DAE" w:rsidRDefault="00616B9B" w:rsidP="00C70C18">
            <w:pPr>
              <w:adjustRightInd w:val="0"/>
              <w:snapToGrid w:val="0"/>
              <w:spacing w:before="40" w:after="40" w:line="320" w:lineRule="atLeast"/>
              <w:ind w:left="0"/>
              <w:rPr>
                <w:color w:val="000000" w:themeColor="text1"/>
                <w:sz w:val="24"/>
                <w:szCs w:val="24"/>
              </w:rPr>
            </w:pPr>
            <w:r w:rsidRPr="00DB7DAE">
              <w:rPr>
                <w:color w:val="000000" w:themeColor="text1"/>
                <w:sz w:val="24"/>
                <w:szCs w:val="24"/>
              </w:rPr>
              <w:t>參考程序。</w:t>
            </w:r>
          </w:p>
        </w:tc>
      </w:tr>
      <w:tr w:rsidR="00616B9B" w:rsidRPr="00DB7DAE" w14:paraId="2ACE1184" w14:textId="77777777" w:rsidTr="00F03B3C">
        <w:trPr>
          <w:trHeight w:val="20"/>
        </w:trPr>
        <w:tc>
          <w:tcPr>
            <w:tcW w:w="1985" w:type="dxa"/>
            <w:vMerge/>
            <w:tcBorders>
              <w:top w:val="double" w:sz="4" w:space="0" w:color="auto"/>
              <w:left w:val="double" w:sz="4" w:space="0" w:color="auto"/>
            </w:tcBorders>
            <w:vAlign w:val="center"/>
          </w:tcPr>
          <w:p w14:paraId="6939FFFC" w14:textId="77777777" w:rsidR="00616B9B" w:rsidRPr="00DB7DAE" w:rsidRDefault="00616B9B" w:rsidP="0063125D">
            <w:pPr>
              <w:adjustRightInd w:val="0"/>
              <w:snapToGrid w:val="0"/>
              <w:spacing w:before="40" w:after="40"/>
              <w:ind w:left="0"/>
              <w:jc w:val="center"/>
              <w:rPr>
                <w:color w:val="000000" w:themeColor="text1"/>
                <w:sz w:val="24"/>
                <w:szCs w:val="24"/>
              </w:rPr>
            </w:pPr>
          </w:p>
        </w:tc>
        <w:tc>
          <w:tcPr>
            <w:tcW w:w="992" w:type="dxa"/>
            <w:vMerge/>
            <w:tcBorders>
              <w:top w:val="double" w:sz="4" w:space="0" w:color="auto"/>
            </w:tcBorders>
            <w:vAlign w:val="center"/>
          </w:tcPr>
          <w:p w14:paraId="711E4AB9" w14:textId="77777777" w:rsidR="00616B9B" w:rsidRPr="00DB7DAE" w:rsidRDefault="00616B9B" w:rsidP="0063125D">
            <w:pPr>
              <w:pStyle w:val="affffff3"/>
              <w:snapToGrid w:val="0"/>
              <w:rPr>
                <w:color w:val="000000" w:themeColor="text1"/>
                <w:szCs w:val="24"/>
              </w:rPr>
            </w:pPr>
          </w:p>
        </w:tc>
        <w:tc>
          <w:tcPr>
            <w:tcW w:w="1418" w:type="dxa"/>
            <w:vAlign w:val="center"/>
          </w:tcPr>
          <w:p w14:paraId="322595CA" w14:textId="77777777" w:rsidR="00616B9B" w:rsidRPr="00DB7DAE" w:rsidRDefault="00616B9B"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每月</w:t>
            </w:r>
          </w:p>
        </w:tc>
        <w:tc>
          <w:tcPr>
            <w:tcW w:w="4819" w:type="dxa"/>
            <w:vMerge/>
            <w:tcBorders>
              <w:top w:val="double" w:sz="4" w:space="0" w:color="auto"/>
              <w:right w:val="double" w:sz="4" w:space="0" w:color="auto"/>
            </w:tcBorders>
            <w:vAlign w:val="center"/>
          </w:tcPr>
          <w:p w14:paraId="66F04684" w14:textId="77777777" w:rsidR="00616B9B" w:rsidRPr="00DB7DAE" w:rsidRDefault="00616B9B" w:rsidP="00C70C18">
            <w:pPr>
              <w:adjustRightInd w:val="0"/>
              <w:snapToGrid w:val="0"/>
              <w:spacing w:before="40" w:after="40"/>
              <w:ind w:left="0"/>
              <w:rPr>
                <w:color w:val="000000" w:themeColor="text1"/>
                <w:sz w:val="24"/>
                <w:szCs w:val="24"/>
              </w:rPr>
            </w:pPr>
          </w:p>
        </w:tc>
      </w:tr>
      <w:tr w:rsidR="00616B9B" w:rsidRPr="00DB7DAE" w14:paraId="19E3AAF0" w14:textId="77777777" w:rsidTr="00F03B3C">
        <w:trPr>
          <w:trHeight w:val="20"/>
        </w:trPr>
        <w:tc>
          <w:tcPr>
            <w:tcW w:w="1985" w:type="dxa"/>
            <w:vMerge/>
            <w:tcBorders>
              <w:top w:val="double" w:sz="4" w:space="0" w:color="auto"/>
              <w:left w:val="double" w:sz="4" w:space="0" w:color="auto"/>
            </w:tcBorders>
            <w:vAlign w:val="center"/>
          </w:tcPr>
          <w:p w14:paraId="3E82CD72" w14:textId="77777777" w:rsidR="00616B9B" w:rsidRPr="00DB7DAE" w:rsidRDefault="00616B9B" w:rsidP="0063125D">
            <w:pPr>
              <w:adjustRightInd w:val="0"/>
              <w:snapToGrid w:val="0"/>
              <w:spacing w:before="40" w:after="40"/>
              <w:ind w:left="0"/>
              <w:jc w:val="center"/>
              <w:rPr>
                <w:color w:val="000000" w:themeColor="text1"/>
                <w:sz w:val="24"/>
                <w:szCs w:val="24"/>
              </w:rPr>
            </w:pPr>
          </w:p>
        </w:tc>
        <w:tc>
          <w:tcPr>
            <w:tcW w:w="992" w:type="dxa"/>
            <w:vMerge/>
            <w:tcBorders>
              <w:top w:val="double" w:sz="4" w:space="0" w:color="auto"/>
            </w:tcBorders>
            <w:vAlign w:val="center"/>
          </w:tcPr>
          <w:p w14:paraId="3B1055BF" w14:textId="77777777" w:rsidR="00616B9B" w:rsidRPr="00DB7DAE" w:rsidRDefault="00616B9B" w:rsidP="0063125D">
            <w:pPr>
              <w:pStyle w:val="affffff3"/>
              <w:snapToGrid w:val="0"/>
              <w:rPr>
                <w:color w:val="000000" w:themeColor="text1"/>
                <w:szCs w:val="24"/>
              </w:rPr>
            </w:pPr>
          </w:p>
        </w:tc>
        <w:tc>
          <w:tcPr>
            <w:tcW w:w="1418" w:type="dxa"/>
            <w:vAlign w:val="center"/>
          </w:tcPr>
          <w:p w14:paraId="7CB6573A" w14:textId="77777777" w:rsidR="00616B9B" w:rsidRPr="00DB7DAE" w:rsidRDefault="00616B9B"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每半年</w:t>
            </w:r>
          </w:p>
        </w:tc>
        <w:tc>
          <w:tcPr>
            <w:tcW w:w="4819" w:type="dxa"/>
            <w:vMerge/>
            <w:tcBorders>
              <w:top w:val="double" w:sz="4" w:space="0" w:color="auto"/>
              <w:right w:val="double" w:sz="4" w:space="0" w:color="auto"/>
            </w:tcBorders>
            <w:vAlign w:val="center"/>
          </w:tcPr>
          <w:p w14:paraId="7A3D39E9" w14:textId="77777777" w:rsidR="00616B9B" w:rsidRPr="00DB7DAE" w:rsidRDefault="00616B9B" w:rsidP="00C70C18">
            <w:pPr>
              <w:adjustRightInd w:val="0"/>
              <w:snapToGrid w:val="0"/>
              <w:spacing w:before="40" w:after="40"/>
              <w:ind w:left="0"/>
              <w:rPr>
                <w:color w:val="000000" w:themeColor="text1"/>
                <w:sz w:val="24"/>
                <w:szCs w:val="24"/>
              </w:rPr>
            </w:pPr>
          </w:p>
        </w:tc>
      </w:tr>
      <w:tr w:rsidR="00874569" w:rsidRPr="00DB7DAE" w14:paraId="1EBAB25F" w14:textId="77777777" w:rsidTr="00F03B3C">
        <w:trPr>
          <w:trHeight w:val="20"/>
        </w:trPr>
        <w:tc>
          <w:tcPr>
            <w:tcW w:w="1985" w:type="dxa"/>
            <w:vMerge/>
            <w:tcBorders>
              <w:top w:val="double" w:sz="4" w:space="0" w:color="auto"/>
              <w:left w:val="double" w:sz="4" w:space="0" w:color="auto"/>
            </w:tcBorders>
            <w:vAlign w:val="center"/>
          </w:tcPr>
          <w:p w14:paraId="4E218670" w14:textId="77777777" w:rsidR="00874569" w:rsidRPr="00DB7DAE" w:rsidRDefault="00874569" w:rsidP="0063125D">
            <w:pPr>
              <w:adjustRightInd w:val="0"/>
              <w:snapToGrid w:val="0"/>
              <w:spacing w:before="40" w:after="40"/>
              <w:ind w:left="0"/>
              <w:jc w:val="center"/>
              <w:rPr>
                <w:color w:val="000000" w:themeColor="text1"/>
                <w:sz w:val="24"/>
                <w:szCs w:val="24"/>
              </w:rPr>
            </w:pPr>
          </w:p>
        </w:tc>
        <w:tc>
          <w:tcPr>
            <w:tcW w:w="992" w:type="dxa"/>
            <w:vAlign w:val="center"/>
          </w:tcPr>
          <w:p w14:paraId="772F5AF0"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外校</w:t>
            </w:r>
          </w:p>
        </w:tc>
        <w:tc>
          <w:tcPr>
            <w:tcW w:w="1418" w:type="dxa"/>
            <w:vAlign w:val="center"/>
          </w:tcPr>
          <w:p w14:paraId="6EC0AABC"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每年</w:t>
            </w:r>
          </w:p>
        </w:tc>
        <w:tc>
          <w:tcPr>
            <w:tcW w:w="4819" w:type="dxa"/>
            <w:tcBorders>
              <w:right w:val="double" w:sz="4" w:space="0" w:color="auto"/>
            </w:tcBorders>
            <w:vAlign w:val="center"/>
          </w:tcPr>
          <w:p w14:paraId="7062F0BF" w14:textId="77777777" w:rsidR="00874569" w:rsidRPr="00DB7DAE" w:rsidRDefault="00874569" w:rsidP="00C70C18">
            <w:pPr>
              <w:adjustRightInd w:val="0"/>
              <w:snapToGrid w:val="0"/>
              <w:spacing w:before="40" w:after="40"/>
              <w:ind w:left="0"/>
              <w:rPr>
                <w:color w:val="000000" w:themeColor="text1"/>
                <w:sz w:val="24"/>
                <w:szCs w:val="24"/>
              </w:rPr>
            </w:pPr>
            <w:r w:rsidRPr="00DB7DAE">
              <w:rPr>
                <w:color w:val="000000" w:themeColor="text1"/>
                <w:sz w:val="24"/>
                <w:szCs w:val="24"/>
              </w:rPr>
              <w:t>委由</w:t>
            </w:r>
            <w:r w:rsidRPr="00DB7DAE">
              <w:rPr>
                <w:color w:val="000000" w:themeColor="text1"/>
                <w:sz w:val="24"/>
                <w:szCs w:val="24"/>
              </w:rPr>
              <w:t>TAF</w:t>
            </w:r>
            <w:r w:rsidRPr="00DB7DAE">
              <w:rPr>
                <w:color w:val="000000" w:themeColor="text1"/>
                <w:sz w:val="24"/>
                <w:szCs w:val="24"/>
              </w:rPr>
              <w:t>認可之合格校正實驗室執行校正。</w:t>
            </w:r>
          </w:p>
        </w:tc>
      </w:tr>
      <w:tr w:rsidR="00874569" w:rsidRPr="00DB7DAE" w14:paraId="2B39F1CE" w14:textId="77777777" w:rsidTr="00F03B3C">
        <w:trPr>
          <w:trHeight w:val="20"/>
        </w:trPr>
        <w:tc>
          <w:tcPr>
            <w:tcW w:w="1985" w:type="dxa"/>
            <w:vMerge/>
            <w:tcBorders>
              <w:top w:val="double" w:sz="4" w:space="0" w:color="auto"/>
              <w:left w:val="double" w:sz="4" w:space="0" w:color="auto"/>
            </w:tcBorders>
            <w:vAlign w:val="center"/>
          </w:tcPr>
          <w:p w14:paraId="7B599809" w14:textId="77777777" w:rsidR="00874569" w:rsidRPr="00DB7DAE" w:rsidRDefault="00874569" w:rsidP="0063125D">
            <w:pPr>
              <w:adjustRightInd w:val="0"/>
              <w:snapToGrid w:val="0"/>
              <w:spacing w:before="40" w:after="40"/>
              <w:ind w:left="0"/>
              <w:jc w:val="center"/>
              <w:rPr>
                <w:color w:val="000000" w:themeColor="text1"/>
                <w:sz w:val="24"/>
                <w:szCs w:val="24"/>
              </w:rPr>
            </w:pPr>
          </w:p>
        </w:tc>
        <w:tc>
          <w:tcPr>
            <w:tcW w:w="992" w:type="dxa"/>
            <w:vMerge w:val="restart"/>
            <w:vAlign w:val="center"/>
          </w:tcPr>
          <w:p w14:paraId="372A93F2"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維護</w:t>
            </w:r>
          </w:p>
        </w:tc>
        <w:tc>
          <w:tcPr>
            <w:tcW w:w="1418" w:type="dxa"/>
            <w:vAlign w:val="center"/>
          </w:tcPr>
          <w:p w14:paraId="777A7C5C"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每年</w:t>
            </w:r>
          </w:p>
        </w:tc>
        <w:tc>
          <w:tcPr>
            <w:tcW w:w="4819" w:type="dxa"/>
            <w:tcBorders>
              <w:right w:val="double" w:sz="4" w:space="0" w:color="auto"/>
            </w:tcBorders>
            <w:vAlign w:val="center"/>
          </w:tcPr>
          <w:p w14:paraId="3101C045" w14:textId="77777777" w:rsidR="00874569" w:rsidRPr="00DB7DAE" w:rsidRDefault="00874569" w:rsidP="00C70C18">
            <w:pPr>
              <w:adjustRightInd w:val="0"/>
              <w:snapToGrid w:val="0"/>
              <w:spacing w:before="40" w:after="40"/>
              <w:ind w:left="0"/>
              <w:rPr>
                <w:color w:val="000000" w:themeColor="text1"/>
                <w:sz w:val="24"/>
                <w:szCs w:val="24"/>
              </w:rPr>
            </w:pPr>
            <w:r w:rsidRPr="00DB7DAE">
              <w:rPr>
                <w:color w:val="000000" w:themeColor="text1"/>
                <w:sz w:val="24"/>
                <w:szCs w:val="24"/>
              </w:rPr>
              <w:t>水平調整</w:t>
            </w:r>
            <w:r w:rsidRPr="00DB7DAE">
              <w:rPr>
                <w:color w:val="000000" w:themeColor="text1"/>
                <w:sz w:val="24"/>
                <w:szCs w:val="24"/>
              </w:rPr>
              <w:t>/</w:t>
            </w:r>
            <w:proofErr w:type="gramStart"/>
            <w:r w:rsidRPr="00DB7DAE">
              <w:rPr>
                <w:color w:val="000000" w:themeColor="text1"/>
                <w:sz w:val="24"/>
                <w:szCs w:val="24"/>
              </w:rPr>
              <w:t>稱盤清理</w:t>
            </w:r>
            <w:proofErr w:type="gramEnd"/>
            <w:r w:rsidRPr="00DB7DAE">
              <w:rPr>
                <w:color w:val="000000" w:themeColor="text1"/>
                <w:sz w:val="24"/>
                <w:szCs w:val="24"/>
              </w:rPr>
              <w:t>。</w:t>
            </w:r>
          </w:p>
        </w:tc>
      </w:tr>
      <w:tr w:rsidR="00874569" w:rsidRPr="00DB7DAE" w14:paraId="79657EA9" w14:textId="77777777" w:rsidTr="00F03B3C">
        <w:trPr>
          <w:trHeight w:val="20"/>
        </w:trPr>
        <w:tc>
          <w:tcPr>
            <w:tcW w:w="1985" w:type="dxa"/>
            <w:vMerge/>
            <w:tcBorders>
              <w:top w:val="double" w:sz="4" w:space="0" w:color="auto"/>
              <w:left w:val="double" w:sz="4" w:space="0" w:color="auto"/>
            </w:tcBorders>
            <w:vAlign w:val="center"/>
          </w:tcPr>
          <w:p w14:paraId="68FE4466" w14:textId="77777777" w:rsidR="00874569" w:rsidRPr="00DB7DAE" w:rsidRDefault="00874569" w:rsidP="0063125D">
            <w:pPr>
              <w:adjustRightInd w:val="0"/>
              <w:snapToGrid w:val="0"/>
              <w:spacing w:before="40" w:after="40"/>
              <w:ind w:left="0"/>
              <w:jc w:val="center"/>
              <w:rPr>
                <w:color w:val="000000" w:themeColor="text1"/>
                <w:sz w:val="24"/>
                <w:szCs w:val="24"/>
              </w:rPr>
            </w:pPr>
          </w:p>
        </w:tc>
        <w:tc>
          <w:tcPr>
            <w:tcW w:w="992" w:type="dxa"/>
            <w:vMerge/>
            <w:vAlign w:val="center"/>
          </w:tcPr>
          <w:p w14:paraId="7D92F1B7" w14:textId="77777777" w:rsidR="00874569" w:rsidRPr="00DB7DAE" w:rsidRDefault="00874569" w:rsidP="0063125D">
            <w:pPr>
              <w:pStyle w:val="affffff3"/>
              <w:snapToGrid w:val="0"/>
              <w:rPr>
                <w:color w:val="000000" w:themeColor="text1"/>
                <w:szCs w:val="24"/>
              </w:rPr>
            </w:pPr>
          </w:p>
        </w:tc>
        <w:tc>
          <w:tcPr>
            <w:tcW w:w="1418" w:type="dxa"/>
            <w:vAlign w:val="center"/>
          </w:tcPr>
          <w:p w14:paraId="094FF291"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每日</w:t>
            </w:r>
          </w:p>
        </w:tc>
        <w:tc>
          <w:tcPr>
            <w:tcW w:w="4819" w:type="dxa"/>
            <w:tcBorders>
              <w:right w:val="double" w:sz="4" w:space="0" w:color="auto"/>
            </w:tcBorders>
            <w:vAlign w:val="center"/>
          </w:tcPr>
          <w:p w14:paraId="5B196C88" w14:textId="77777777" w:rsidR="00874569" w:rsidRPr="00DB7DAE" w:rsidRDefault="00874569" w:rsidP="00C70C18">
            <w:pPr>
              <w:adjustRightInd w:val="0"/>
              <w:snapToGrid w:val="0"/>
              <w:spacing w:before="40" w:after="40"/>
              <w:ind w:left="0"/>
              <w:rPr>
                <w:color w:val="000000" w:themeColor="text1"/>
                <w:sz w:val="24"/>
                <w:szCs w:val="24"/>
              </w:rPr>
            </w:pPr>
            <w:proofErr w:type="gramStart"/>
            <w:r w:rsidRPr="00DB7DAE">
              <w:rPr>
                <w:color w:val="000000" w:themeColor="text1"/>
                <w:sz w:val="24"/>
                <w:szCs w:val="24"/>
              </w:rPr>
              <w:t>稱盤內部</w:t>
            </w:r>
            <w:proofErr w:type="gramEnd"/>
            <w:r w:rsidRPr="00DB7DAE">
              <w:rPr>
                <w:color w:val="000000" w:themeColor="text1"/>
                <w:sz w:val="24"/>
                <w:szCs w:val="24"/>
              </w:rPr>
              <w:t>清理</w:t>
            </w:r>
            <w:r w:rsidRPr="00DB7DAE">
              <w:rPr>
                <w:color w:val="000000" w:themeColor="text1"/>
                <w:sz w:val="24"/>
                <w:szCs w:val="24"/>
              </w:rPr>
              <w:t>/</w:t>
            </w:r>
            <w:r w:rsidRPr="00DB7DAE">
              <w:rPr>
                <w:color w:val="000000" w:themeColor="text1"/>
                <w:sz w:val="24"/>
                <w:szCs w:val="24"/>
              </w:rPr>
              <w:t>乾燥劑更換。</w:t>
            </w:r>
          </w:p>
        </w:tc>
      </w:tr>
      <w:tr w:rsidR="00874569" w:rsidRPr="00DB7DAE" w14:paraId="5287CE58" w14:textId="77777777" w:rsidTr="00F03B3C">
        <w:trPr>
          <w:trHeight w:val="20"/>
        </w:trPr>
        <w:tc>
          <w:tcPr>
            <w:tcW w:w="1985" w:type="dxa"/>
            <w:vMerge w:val="restart"/>
            <w:tcBorders>
              <w:left w:val="double" w:sz="4" w:space="0" w:color="auto"/>
            </w:tcBorders>
            <w:vAlign w:val="center"/>
          </w:tcPr>
          <w:p w14:paraId="45B910C1"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pH</w:t>
            </w:r>
            <w:r w:rsidRPr="00DB7DAE">
              <w:rPr>
                <w:color w:val="000000" w:themeColor="text1"/>
                <w:sz w:val="24"/>
                <w:szCs w:val="24"/>
              </w:rPr>
              <w:t>計</w:t>
            </w:r>
          </w:p>
        </w:tc>
        <w:tc>
          <w:tcPr>
            <w:tcW w:w="992" w:type="dxa"/>
            <w:vMerge w:val="restart"/>
            <w:vAlign w:val="center"/>
          </w:tcPr>
          <w:p w14:paraId="67C4A396" w14:textId="77777777" w:rsidR="00874569" w:rsidRPr="00DB7DAE" w:rsidRDefault="00874569" w:rsidP="0063125D">
            <w:pPr>
              <w:pStyle w:val="affffff3"/>
              <w:snapToGrid w:val="0"/>
              <w:rPr>
                <w:color w:val="000000" w:themeColor="text1"/>
                <w:szCs w:val="24"/>
              </w:rPr>
            </w:pPr>
            <w:r w:rsidRPr="00DB7DAE">
              <w:rPr>
                <w:color w:val="000000" w:themeColor="text1"/>
                <w:szCs w:val="24"/>
              </w:rPr>
              <w:t>查驗</w:t>
            </w:r>
          </w:p>
        </w:tc>
        <w:tc>
          <w:tcPr>
            <w:tcW w:w="1418" w:type="dxa"/>
            <w:vAlign w:val="center"/>
          </w:tcPr>
          <w:p w14:paraId="7DC4ABC6" w14:textId="77777777" w:rsidR="00874569" w:rsidRPr="00DB7DAE" w:rsidRDefault="00874569" w:rsidP="0063125D">
            <w:pPr>
              <w:pStyle w:val="310"/>
              <w:snapToGrid w:val="0"/>
              <w:spacing w:before="40" w:after="40"/>
              <w:jc w:val="center"/>
              <w:rPr>
                <w:rFonts w:eastAsia="標楷體"/>
                <w:color w:val="000000" w:themeColor="text1"/>
                <w:spacing w:val="0"/>
                <w:kern w:val="2"/>
                <w:szCs w:val="24"/>
              </w:rPr>
            </w:pPr>
            <w:r w:rsidRPr="00DB7DAE">
              <w:rPr>
                <w:rFonts w:eastAsia="標楷體"/>
                <w:color w:val="000000" w:themeColor="text1"/>
                <w:spacing w:val="0"/>
                <w:kern w:val="2"/>
                <w:szCs w:val="24"/>
              </w:rPr>
              <w:t>使用前後</w:t>
            </w:r>
          </w:p>
        </w:tc>
        <w:tc>
          <w:tcPr>
            <w:tcW w:w="4819" w:type="dxa"/>
            <w:tcBorders>
              <w:right w:val="double" w:sz="4" w:space="0" w:color="auto"/>
            </w:tcBorders>
            <w:vAlign w:val="center"/>
          </w:tcPr>
          <w:p w14:paraId="7CFEB58D" w14:textId="77777777" w:rsidR="00874569" w:rsidRPr="00DB7DAE" w:rsidRDefault="00874569" w:rsidP="00C70C18">
            <w:pPr>
              <w:pStyle w:val="310"/>
              <w:snapToGrid w:val="0"/>
              <w:spacing w:before="40" w:after="40" w:line="240" w:lineRule="auto"/>
              <w:textAlignment w:val="auto"/>
              <w:rPr>
                <w:rFonts w:eastAsia="標楷體"/>
                <w:color w:val="000000" w:themeColor="text1"/>
                <w:spacing w:val="0"/>
                <w:kern w:val="2"/>
                <w:szCs w:val="24"/>
              </w:rPr>
            </w:pPr>
            <w:r w:rsidRPr="00DB7DAE">
              <w:rPr>
                <w:rFonts w:eastAsia="標楷體"/>
                <w:color w:val="000000" w:themeColor="text1"/>
                <w:spacing w:val="0"/>
                <w:kern w:val="2"/>
                <w:szCs w:val="24"/>
              </w:rPr>
              <w:t>先以第一種標準緩衝溶液</w:t>
            </w:r>
            <w:r w:rsidRPr="00DB7DAE">
              <w:rPr>
                <w:rFonts w:eastAsia="標楷體"/>
                <w:color w:val="000000" w:themeColor="text1"/>
                <w:spacing w:val="0"/>
                <w:kern w:val="2"/>
                <w:szCs w:val="24"/>
              </w:rPr>
              <w:t>pH7</w:t>
            </w:r>
            <w:r w:rsidRPr="00DB7DAE">
              <w:rPr>
                <w:rFonts w:eastAsia="標楷體"/>
                <w:color w:val="000000" w:themeColor="text1"/>
                <w:spacing w:val="0"/>
                <w:kern w:val="2"/>
                <w:szCs w:val="24"/>
              </w:rPr>
              <w:t>校正，再以第二種標準緩衝溶液</w:t>
            </w:r>
            <w:r w:rsidRPr="00DB7DAE">
              <w:rPr>
                <w:rFonts w:eastAsia="標楷體"/>
                <w:color w:val="000000" w:themeColor="text1"/>
                <w:spacing w:val="0"/>
                <w:kern w:val="2"/>
                <w:szCs w:val="24"/>
              </w:rPr>
              <w:t>pH4</w:t>
            </w:r>
            <w:r w:rsidRPr="00DB7DAE">
              <w:rPr>
                <w:rFonts w:eastAsia="標楷體"/>
                <w:color w:val="000000" w:themeColor="text1"/>
                <w:spacing w:val="0"/>
                <w:kern w:val="2"/>
                <w:szCs w:val="24"/>
              </w:rPr>
              <w:t>或</w:t>
            </w:r>
            <w:r w:rsidRPr="00DB7DAE">
              <w:rPr>
                <w:rFonts w:eastAsia="標楷體"/>
                <w:color w:val="000000" w:themeColor="text1"/>
                <w:spacing w:val="0"/>
                <w:kern w:val="2"/>
                <w:szCs w:val="24"/>
              </w:rPr>
              <w:t>pH10</w:t>
            </w:r>
            <w:r w:rsidRPr="00DB7DAE">
              <w:rPr>
                <w:rFonts w:eastAsia="標楷體"/>
                <w:color w:val="000000" w:themeColor="text1"/>
                <w:spacing w:val="0"/>
                <w:kern w:val="2"/>
                <w:szCs w:val="24"/>
              </w:rPr>
              <w:t>校正其斜率。使用後以涵蓋兩種緩衝溶液範圍內測定偏移，零點電位與斜率需落</w:t>
            </w:r>
            <w:proofErr w:type="gramStart"/>
            <w:r w:rsidRPr="00DB7DAE">
              <w:rPr>
                <w:rFonts w:eastAsia="標楷體"/>
                <w:color w:val="000000" w:themeColor="text1"/>
                <w:spacing w:val="0"/>
                <w:kern w:val="2"/>
                <w:szCs w:val="24"/>
              </w:rPr>
              <w:t>在允收標準</w:t>
            </w:r>
            <w:proofErr w:type="gramEnd"/>
            <w:r w:rsidRPr="00DB7DAE">
              <w:rPr>
                <w:rFonts w:eastAsia="標楷體"/>
                <w:color w:val="000000" w:themeColor="text1"/>
                <w:spacing w:val="0"/>
                <w:kern w:val="2"/>
                <w:szCs w:val="24"/>
              </w:rPr>
              <w:t>。</w:t>
            </w:r>
          </w:p>
        </w:tc>
      </w:tr>
      <w:tr w:rsidR="00874569" w:rsidRPr="00DB7DAE" w14:paraId="5E196C5B" w14:textId="77777777" w:rsidTr="00F03B3C">
        <w:trPr>
          <w:trHeight w:val="20"/>
        </w:trPr>
        <w:tc>
          <w:tcPr>
            <w:tcW w:w="1985" w:type="dxa"/>
            <w:vMerge/>
            <w:tcBorders>
              <w:left w:val="double" w:sz="4" w:space="0" w:color="auto"/>
            </w:tcBorders>
            <w:vAlign w:val="center"/>
          </w:tcPr>
          <w:p w14:paraId="3F03E401" w14:textId="77777777" w:rsidR="00874569" w:rsidRPr="00DB7DAE" w:rsidRDefault="00874569" w:rsidP="0063125D">
            <w:pPr>
              <w:adjustRightInd w:val="0"/>
              <w:snapToGrid w:val="0"/>
              <w:spacing w:before="40" w:after="40"/>
              <w:ind w:left="0"/>
              <w:jc w:val="center"/>
              <w:rPr>
                <w:color w:val="000000" w:themeColor="text1"/>
                <w:sz w:val="24"/>
                <w:szCs w:val="24"/>
              </w:rPr>
            </w:pPr>
          </w:p>
        </w:tc>
        <w:tc>
          <w:tcPr>
            <w:tcW w:w="992" w:type="dxa"/>
            <w:vMerge/>
            <w:vAlign w:val="center"/>
          </w:tcPr>
          <w:p w14:paraId="134ED2A2" w14:textId="77777777" w:rsidR="00874569" w:rsidRPr="00DB7DAE" w:rsidRDefault="00874569" w:rsidP="0063125D">
            <w:pPr>
              <w:pStyle w:val="affffff3"/>
              <w:snapToGrid w:val="0"/>
              <w:rPr>
                <w:color w:val="000000" w:themeColor="text1"/>
                <w:szCs w:val="24"/>
              </w:rPr>
            </w:pPr>
          </w:p>
        </w:tc>
        <w:tc>
          <w:tcPr>
            <w:tcW w:w="1418" w:type="dxa"/>
            <w:vAlign w:val="center"/>
          </w:tcPr>
          <w:p w14:paraId="51F34347" w14:textId="77777777" w:rsidR="00874569" w:rsidRPr="00DB7DAE" w:rsidRDefault="00874569" w:rsidP="0063125D">
            <w:pPr>
              <w:pStyle w:val="310"/>
              <w:snapToGrid w:val="0"/>
              <w:spacing w:before="40" w:after="40"/>
              <w:jc w:val="center"/>
              <w:rPr>
                <w:rFonts w:eastAsia="標楷體"/>
                <w:color w:val="000000" w:themeColor="text1"/>
                <w:spacing w:val="0"/>
                <w:kern w:val="2"/>
                <w:szCs w:val="24"/>
              </w:rPr>
            </w:pPr>
            <w:r w:rsidRPr="00DB7DAE">
              <w:rPr>
                <w:rFonts w:eastAsia="標楷體"/>
                <w:color w:val="000000" w:themeColor="text1"/>
                <w:spacing w:val="0"/>
                <w:kern w:val="2"/>
                <w:szCs w:val="24"/>
              </w:rPr>
              <w:t>每三</w:t>
            </w:r>
            <w:proofErr w:type="gramStart"/>
            <w:r w:rsidRPr="00DB7DAE">
              <w:rPr>
                <w:rFonts w:eastAsia="標楷體"/>
                <w:color w:val="000000" w:themeColor="text1"/>
                <w:spacing w:val="0"/>
                <w:kern w:val="2"/>
                <w:szCs w:val="24"/>
              </w:rPr>
              <w:t>個</w:t>
            </w:r>
            <w:proofErr w:type="gramEnd"/>
            <w:r w:rsidRPr="00DB7DAE">
              <w:rPr>
                <w:rFonts w:eastAsia="標楷體"/>
                <w:color w:val="000000" w:themeColor="text1"/>
                <w:spacing w:val="0"/>
                <w:kern w:val="2"/>
                <w:szCs w:val="24"/>
              </w:rPr>
              <w:t>月</w:t>
            </w:r>
          </w:p>
        </w:tc>
        <w:tc>
          <w:tcPr>
            <w:tcW w:w="4819" w:type="dxa"/>
            <w:tcBorders>
              <w:right w:val="double" w:sz="4" w:space="0" w:color="auto"/>
            </w:tcBorders>
            <w:vAlign w:val="center"/>
          </w:tcPr>
          <w:p w14:paraId="7C68DDFF" w14:textId="77777777" w:rsidR="00874569" w:rsidRPr="00DB7DAE" w:rsidRDefault="00874569" w:rsidP="00C70C18">
            <w:pPr>
              <w:pStyle w:val="310"/>
              <w:snapToGrid w:val="0"/>
              <w:spacing w:before="40" w:after="40"/>
              <w:rPr>
                <w:rFonts w:eastAsia="標楷體"/>
                <w:color w:val="000000" w:themeColor="text1"/>
                <w:spacing w:val="0"/>
                <w:kern w:val="2"/>
                <w:szCs w:val="24"/>
              </w:rPr>
            </w:pPr>
            <w:r w:rsidRPr="00DB7DAE">
              <w:rPr>
                <w:rFonts w:eastAsia="標楷體"/>
                <w:color w:val="000000" w:themeColor="text1"/>
                <w:spacing w:val="0"/>
                <w:kern w:val="2"/>
                <w:szCs w:val="24"/>
              </w:rPr>
              <w:t>溫度探棒進行校正</w:t>
            </w:r>
          </w:p>
        </w:tc>
      </w:tr>
      <w:tr w:rsidR="00874569" w:rsidRPr="00DB7DAE" w14:paraId="2EC016BE" w14:textId="77777777" w:rsidTr="00F03B3C">
        <w:trPr>
          <w:trHeight w:val="20"/>
        </w:trPr>
        <w:tc>
          <w:tcPr>
            <w:tcW w:w="1985" w:type="dxa"/>
            <w:vMerge/>
            <w:tcBorders>
              <w:left w:val="double" w:sz="4" w:space="0" w:color="auto"/>
            </w:tcBorders>
            <w:vAlign w:val="center"/>
          </w:tcPr>
          <w:p w14:paraId="105ECE7B" w14:textId="77777777" w:rsidR="00874569" w:rsidRPr="00DB7DAE" w:rsidRDefault="00874569" w:rsidP="0063125D">
            <w:pPr>
              <w:adjustRightInd w:val="0"/>
              <w:snapToGrid w:val="0"/>
              <w:spacing w:before="40" w:after="40"/>
              <w:ind w:left="0"/>
              <w:jc w:val="center"/>
              <w:rPr>
                <w:color w:val="000000" w:themeColor="text1"/>
                <w:sz w:val="24"/>
                <w:szCs w:val="24"/>
              </w:rPr>
            </w:pPr>
          </w:p>
        </w:tc>
        <w:tc>
          <w:tcPr>
            <w:tcW w:w="992" w:type="dxa"/>
            <w:vAlign w:val="center"/>
          </w:tcPr>
          <w:p w14:paraId="2023FBFC" w14:textId="77777777" w:rsidR="00874569" w:rsidRPr="00DB7DAE" w:rsidRDefault="00874569" w:rsidP="0063125D">
            <w:pPr>
              <w:pStyle w:val="affffff3"/>
              <w:snapToGrid w:val="0"/>
              <w:rPr>
                <w:color w:val="000000" w:themeColor="text1"/>
                <w:szCs w:val="24"/>
              </w:rPr>
            </w:pPr>
            <w:r w:rsidRPr="00DB7DAE">
              <w:rPr>
                <w:color w:val="000000" w:themeColor="text1"/>
                <w:szCs w:val="24"/>
              </w:rPr>
              <w:t>維護</w:t>
            </w:r>
          </w:p>
        </w:tc>
        <w:tc>
          <w:tcPr>
            <w:tcW w:w="1418" w:type="dxa"/>
            <w:vAlign w:val="center"/>
          </w:tcPr>
          <w:p w14:paraId="1F86A7F9" w14:textId="77777777" w:rsidR="00874569" w:rsidRPr="00DB7DAE" w:rsidRDefault="00874569" w:rsidP="0063125D">
            <w:pPr>
              <w:pStyle w:val="310"/>
              <w:snapToGrid w:val="0"/>
              <w:spacing w:before="40" w:after="40" w:line="240" w:lineRule="auto"/>
              <w:jc w:val="center"/>
              <w:textAlignment w:val="auto"/>
              <w:rPr>
                <w:rFonts w:eastAsia="標楷體"/>
                <w:color w:val="000000" w:themeColor="text1"/>
                <w:spacing w:val="0"/>
                <w:kern w:val="2"/>
                <w:szCs w:val="24"/>
              </w:rPr>
            </w:pPr>
            <w:r w:rsidRPr="00DB7DAE">
              <w:rPr>
                <w:rFonts w:eastAsia="標楷體"/>
                <w:color w:val="000000" w:themeColor="text1"/>
                <w:spacing w:val="0"/>
                <w:kern w:val="2"/>
                <w:szCs w:val="24"/>
              </w:rPr>
              <w:t>使用前後</w:t>
            </w:r>
          </w:p>
        </w:tc>
        <w:tc>
          <w:tcPr>
            <w:tcW w:w="4819" w:type="dxa"/>
            <w:tcBorders>
              <w:right w:val="double" w:sz="4" w:space="0" w:color="auto"/>
            </w:tcBorders>
            <w:vAlign w:val="center"/>
          </w:tcPr>
          <w:p w14:paraId="0BE6C27E" w14:textId="77777777" w:rsidR="00874569" w:rsidRPr="00DB7DAE" w:rsidRDefault="00874569" w:rsidP="00C70C18">
            <w:pPr>
              <w:pStyle w:val="310"/>
              <w:snapToGrid w:val="0"/>
              <w:spacing w:before="40" w:after="40" w:line="240" w:lineRule="auto"/>
              <w:textAlignment w:val="auto"/>
              <w:rPr>
                <w:rFonts w:eastAsia="標楷體"/>
                <w:color w:val="000000" w:themeColor="text1"/>
                <w:spacing w:val="0"/>
                <w:kern w:val="2"/>
                <w:szCs w:val="24"/>
              </w:rPr>
            </w:pPr>
            <w:r w:rsidRPr="00DB7DAE">
              <w:rPr>
                <w:rFonts w:eastAsia="標楷體"/>
                <w:color w:val="000000" w:themeColor="text1"/>
                <w:spacing w:val="0"/>
                <w:kern w:val="2"/>
                <w:szCs w:val="24"/>
              </w:rPr>
              <w:t>清洗玻璃電極</w:t>
            </w:r>
          </w:p>
        </w:tc>
      </w:tr>
      <w:tr w:rsidR="00874569" w:rsidRPr="00DB7DAE" w14:paraId="15CF35E7" w14:textId="77777777" w:rsidTr="00F03B3C">
        <w:trPr>
          <w:trHeight w:val="20"/>
        </w:trPr>
        <w:tc>
          <w:tcPr>
            <w:tcW w:w="1985" w:type="dxa"/>
            <w:vMerge w:val="restart"/>
            <w:tcBorders>
              <w:left w:val="double" w:sz="4" w:space="0" w:color="auto"/>
            </w:tcBorders>
            <w:vAlign w:val="center"/>
          </w:tcPr>
          <w:p w14:paraId="1A354EFE"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導電度計</w:t>
            </w:r>
          </w:p>
        </w:tc>
        <w:tc>
          <w:tcPr>
            <w:tcW w:w="992" w:type="dxa"/>
            <w:vMerge w:val="restart"/>
            <w:vAlign w:val="center"/>
          </w:tcPr>
          <w:p w14:paraId="0A242332" w14:textId="77777777" w:rsidR="00874569" w:rsidRPr="00DB7DAE" w:rsidRDefault="00874569" w:rsidP="0063125D">
            <w:pPr>
              <w:pStyle w:val="affffff3"/>
              <w:snapToGrid w:val="0"/>
              <w:rPr>
                <w:color w:val="000000" w:themeColor="text1"/>
                <w:szCs w:val="24"/>
              </w:rPr>
            </w:pPr>
            <w:r w:rsidRPr="00DB7DAE">
              <w:rPr>
                <w:color w:val="000000" w:themeColor="text1"/>
                <w:szCs w:val="24"/>
              </w:rPr>
              <w:t>查驗</w:t>
            </w:r>
          </w:p>
        </w:tc>
        <w:tc>
          <w:tcPr>
            <w:tcW w:w="1418" w:type="dxa"/>
            <w:vAlign w:val="center"/>
          </w:tcPr>
          <w:p w14:paraId="2766DC21"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使用前</w:t>
            </w:r>
          </w:p>
        </w:tc>
        <w:tc>
          <w:tcPr>
            <w:tcW w:w="4819" w:type="dxa"/>
            <w:tcBorders>
              <w:right w:val="double" w:sz="4" w:space="0" w:color="auto"/>
            </w:tcBorders>
            <w:vAlign w:val="center"/>
          </w:tcPr>
          <w:p w14:paraId="3017A2D9" w14:textId="77777777" w:rsidR="00874569" w:rsidRPr="00DB7DAE" w:rsidRDefault="00874569" w:rsidP="00C70C18">
            <w:pPr>
              <w:adjustRightInd w:val="0"/>
              <w:snapToGrid w:val="0"/>
              <w:spacing w:before="40" w:after="40"/>
              <w:ind w:left="0"/>
              <w:rPr>
                <w:color w:val="000000" w:themeColor="text1"/>
                <w:sz w:val="24"/>
                <w:szCs w:val="24"/>
              </w:rPr>
            </w:pPr>
            <w:r w:rsidRPr="00DB7DAE">
              <w:rPr>
                <w:color w:val="000000" w:themeColor="text1"/>
                <w:sz w:val="24"/>
                <w:szCs w:val="24"/>
              </w:rPr>
              <w:t>單點檢查</w:t>
            </w:r>
            <w:r w:rsidRPr="00DB7DAE">
              <w:rPr>
                <w:color w:val="000000" w:themeColor="text1"/>
                <w:sz w:val="24"/>
                <w:szCs w:val="24"/>
              </w:rPr>
              <w:t>(</w:t>
            </w:r>
            <w:r w:rsidRPr="00DB7DAE">
              <w:rPr>
                <w:color w:val="000000" w:themeColor="text1"/>
                <w:sz w:val="24"/>
                <w:szCs w:val="24"/>
              </w:rPr>
              <w:t>以</w:t>
            </w:r>
            <w:r w:rsidRPr="00DB7DAE">
              <w:rPr>
                <w:color w:val="000000" w:themeColor="text1"/>
                <w:sz w:val="24"/>
                <w:szCs w:val="24"/>
              </w:rPr>
              <w:t xml:space="preserve">0.01N </w:t>
            </w:r>
            <w:proofErr w:type="spellStart"/>
            <w:r w:rsidRPr="00DB7DAE">
              <w:rPr>
                <w:color w:val="000000" w:themeColor="text1"/>
                <w:sz w:val="24"/>
                <w:szCs w:val="24"/>
              </w:rPr>
              <w:t>KC</w:t>
            </w:r>
            <w:r w:rsidR="006F4E3B" w:rsidRPr="00DB7DAE">
              <w:rPr>
                <w:color w:val="000000" w:themeColor="text1"/>
                <w:sz w:val="24"/>
                <w:szCs w:val="24"/>
              </w:rPr>
              <w:t>l</w:t>
            </w:r>
            <w:proofErr w:type="spellEnd"/>
            <w:r w:rsidRPr="00DB7DAE">
              <w:rPr>
                <w:color w:val="000000" w:themeColor="text1"/>
                <w:sz w:val="24"/>
                <w:szCs w:val="24"/>
              </w:rPr>
              <w:t>校正</w:t>
            </w:r>
            <w:r w:rsidRPr="00DB7DAE">
              <w:rPr>
                <w:color w:val="000000" w:themeColor="text1"/>
                <w:sz w:val="24"/>
                <w:szCs w:val="24"/>
              </w:rPr>
              <w:t>)</w:t>
            </w:r>
          </w:p>
        </w:tc>
      </w:tr>
      <w:tr w:rsidR="00874569" w:rsidRPr="00DB7DAE" w14:paraId="75F210D9" w14:textId="77777777" w:rsidTr="00F03B3C">
        <w:trPr>
          <w:trHeight w:val="20"/>
        </w:trPr>
        <w:tc>
          <w:tcPr>
            <w:tcW w:w="1985" w:type="dxa"/>
            <w:vMerge/>
            <w:tcBorders>
              <w:left w:val="double" w:sz="4" w:space="0" w:color="auto"/>
            </w:tcBorders>
            <w:vAlign w:val="center"/>
          </w:tcPr>
          <w:p w14:paraId="495394F1" w14:textId="77777777" w:rsidR="00874569" w:rsidRPr="00DB7DAE" w:rsidRDefault="00874569" w:rsidP="0063125D">
            <w:pPr>
              <w:adjustRightInd w:val="0"/>
              <w:snapToGrid w:val="0"/>
              <w:spacing w:before="40" w:after="40"/>
              <w:ind w:left="0"/>
              <w:jc w:val="center"/>
              <w:rPr>
                <w:color w:val="000000" w:themeColor="text1"/>
                <w:sz w:val="24"/>
                <w:szCs w:val="24"/>
              </w:rPr>
            </w:pPr>
          </w:p>
        </w:tc>
        <w:tc>
          <w:tcPr>
            <w:tcW w:w="992" w:type="dxa"/>
            <w:vMerge/>
            <w:vAlign w:val="center"/>
          </w:tcPr>
          <w:p w14:paraId="2685B9F8" w14:textId="77777777" w:rsidR="00874569" w:rsidRPr="00DB7DAE" w:rsidRDefault="00874569" w:rsidP="0063125D">
            <w:pPr>
              <w:pStyle w:val="affffff3"/>
              <w:snapToGrid w:val="0"/>
              <w:rPr>
                <w:color w:val="000000" w:themeColor="text1"/>
                <w:szCs w:val="24"/>
              </w:rPr>
            </w:pPr>
          </w:p>
        </w:tc>
        <w:tc>
          <w:tcPr>
            <w:tcW w:w="1418" w:type="dxa"/>
            <w:vAlign w:val="center"/>
          </w:tcPr>
          <w:p w14:paraId="733C1F74"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每年</w:t>
            </w:r>
          </w:p>
        </w:tc>
        <w:tc>
          <w:tcPr>
            <w:tcW w:w="4819" w:type="dxa"/>
            <w:tcBorders>
              <w:right w:val="double" w:sz="4" w:space="0" w:color="auto"/>
            </w:tcBorders>
            <w:vAlign w:val="center"/>
          </w:tcPr>
          <w:p w14:paraId="648FA677" w14:textId="77777777" w:rsidR="00874569" w:rsidRPr="00DB7DAE" w:rsidRDefault="00874569" w:rsidP="00C70C18">
            <w:pPr>
              <w:adjustRightInd w:val="0"/>
              <w:snapToGrid w:val="0"/>
              <w:spacing w:before="40" w:after="40"/>
              <w:ind w:left="0"/>
              <w:rPr>
                <w:color w:val="000000" w:themeColor="text1"/>
                <w:sz w:val="24"/>
                <w:szCs w:val="24"/>
              </w:rPr>
            </w:pPr>
            <w:r w:rsidRPr="00DB7DAE">
              <w:rPr>
                <w:color w:val="000000" w:themeColor="text1"/>
                <w:sz w:val="24"/>
                <w:szCs w:val="24"/>
              </w:rPr>
              <w:t>全刻度檢察</w:t>
            </w:r>
            <w:r w:rsidRPr="00DB7DAE">
              <w:rPr>
                <w:color w:val="000000" w:themeColor="text1"/>
                <w:sz w:val="24"/>
                <w:szCs w:val="24"/>
              </w:rPr>
              <w:t>(0.1</w:t>
            </w:r>
            <w:r w:rsidRPr="00DB7DAE">
              <w:rPr>
                <w:color w:val="000000" w:themeColor="text1"/>
                <w:sz w:val="24"/>
                <w:szCs w:val="24"/>
              </w:rPr>
              <w:t>、</w:t>
            </w:r>
            <w:r w:rsidRPr="00DB7DAE">
              <w:rPr>
                <w:color w:val="000000" w:themeColor="text1"/>
                <w:sz w:val="24"/>
                <w:szCs w:val="24"/>
              </w:rPr>
              <w:t>0.01</w:t>
            </w:r>
            <w:r w:rsidRPr="00DB7DAE">
              <w:rPr>
                <w:color w:val="000000" w:themeColor="text1"/>
                <w:sz w:val="24"/>
                <w:szCs w:val="24"/>
              </w:rPr>
              <w:t>、</w:t>
            </w:r>
            <w:r w:rsidRPr="00DB7DAE">
              <w:rPr>
                <w:color w:val="000000" w:themeColor="text1"/>
                <w:sz w:val="24"/>
                <w:szCs w:val="24"/>
              </w:rPr>
              <w:t>0.001N)</w:t>
            </w:r>
          </w:p>
        </w:tc>
      </w:tr>
      <w:tr w:rsidR="00874569" w:rsidRPr="00DB7DAE" w14:paraId="088BD61F" w14:textId="77777777" w:rsidTr="00F03B3C">
        <w:trPr>
          <w:trHeight w:val="20"/>
        </w:trPr>
        <w:tc>
          <w:tcPr>
            <w:tcW w:w="1985" w:type="dxa"/>
            <w:vMerge/>
            <w:tcBorders>
              <w:left w:val="double" w:sz="4" w:space="0" w:color="auto"/>
            </w:tcBorders>
            <w:vAlign w:val="center"/>
          </w:tcPr>
          <w:p w14:paraId="627D4B11" w14:textId="77777777" w:rsidR="00874569" w:rsidRPr="00DB7DAE" w:rsidRDefault="00874569" w:rsidP="0063125D">
            <w:pPr>
              <w:adjustRightInd w:val="0"/>
              <w:snapToGrid w:val="0"/>
              <w:spacing w:before="40" w:after="40"/>
              <w:ind w:left="0"/>
              <w:jc w:val="center"/>
              <w:rPr>
                <w:color w:val="000000" w:themeColor="text1"/>
                <w:sz w:val="24"/>
                <w:szCs w:val="24"/>
              </w:rPr>
            </w:pPr>
          </w:p>
        </w:tc>
        <w:tc>
          <w:tcPr>
            <w:tcW w:w="992" w:type="dxa"/>
            <w:vMerge/>
            <w:vAlign w:val="center"/>
          </w:tcPr>
          <w:p w14:paraId="7BB5BD4A" w14:textId="77777777" w:rsidR="00874569" w:rsidRPr="00DB7DAE" w:rsidRDefault="00874569" w:rsidP="0063125D">
            <w:pPr>
              <w:pStyle w:val="affffff3"/>
              <w:snapToGrid w:val="0"/>
              <w:rPr>
                <w:color w:val="000000" w:themeColor="text1"/>
                <w:szCs w:val="24"/>
              </w:rPr>
            </w:pPr>
          </w:p>
        </w:tc>
        <w:tc>
          <w:tcPr>
            <w:tcW w:w="1418" w:type="dxa"/>
            <w:vAlign w:val="center"/>
          </w:tcPr>
          <w:p w14:paraId="062BB23A"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每年</w:t>
            </w:r>
          </w:p>
        </w:tc>
        <w:tc>
          <w:tcPr>
            <w:tcW w:w="4819" w:type="dxa"/>
            <w:tcBorders>
              <w:right w:val="double" w:sz="4" w:space="0" w:color="auto"/>
            </w:tcBorders>
            <w:vAlign w:val="center"/>
          </w:tcPr>
          <w:p w14:paraId="556115BD" w14:textId="77777777" w:rsidR="00874569" w:rsidRPr="00DB7DAE" w:rsidRDefault="00874569" w:rsidP="00C70C18">
            <w:pPr>
              <w:adjustRightInd w:val="0"/>
              <w:snapToGrid w:val="0"/>
              <w:spacing w:before="40" w:after="40"/>
              <w:ind w:left="0"/>
              <w:rPr>
                <w:color w:val="000000" w:themeColor="text1"/>
                <w:sz w:val="24"/>
                <w:szCs w:val="24"/>
              </w:rPr>
            </w:pPr>
            <w:r w:rsidRPr="00DB7DAE">
              <w:rPr>
                <w:color w:val="000000" w:themeColor="text1"/>
                <w:sz w:val="24"/>
                <w:szCs w:val="24"/>
              </w:rPr>
              <w:t>溫度探棒進行校正</w:t>
            </w:r>
            <w:r w:rsidRPr="00DB7DAE">
              <w:rPr>
                <w:color w:val="000000" w:themeColor="text1"/>
                <w:sz w:val="24"/>
                <w:szCs w:val="24"/>
              </w:rPr>
              <w:br/>
              <w:t>(</w:t>
            </w:r>
            <w:r w:rsidRPr="00DB7DAE">
              <w:rPr>
                <w:color w:val="000000" w:themeColor="text1"/>
                <w:sz w:val="24"/>
                <w:szCs w:val="24"/>
              </w:rPr>
              <w:t>同工作溫度計之校正方式</w:t>
            </w:r>
            <w:r w:rsidRPr="00DB7DAE">
              <w:rPr>
                <w:color w:val="000000" w:themeColor="text1"/>
                <w:sz w:val="24"/>
                <w:szCs w:val="24"/>
              </w:rPr>
              <w:t>)</w:t>
            </w:r>
          </w:p>
        </w:tc>
      </w:tr>
      <w:tr w:rsidR="00874569" w:rsidRPr="00DB7DAE" w14:paraId="24A342BF" w14:textId="77777777" w:rsidTr="00F03B3C">
        <w:trPr>
          <w:trHeight w:val="20"/>
        </w:trPr>
        <w:tc>
          <w:tcPr>
            <w:tcW w:w="1985" w:type="dxa"/>
            <w:vMerge/>
            <w:tcBorders>
              <w:left w:val="double" w:sz="4" w:space="0" w:color="auto"/>
            </w:tcBorders>
            <w:vAlign w:val="center"/>
          </w:tcPr>
          <w:p w14:paraId="77A20A4C" w14:textId="77777777" w:rsidR="00874569" w:rsidRPr="00DB7DAE" w:rsidRDefault="00874569" w:rsidP="0063125D">
            <w:pPr>
              <w:adjustRightInd w:val="0"/>
              <w:snapToGrid w:val="0"/>
              <w:spacing w:before="40" w:after="40"/>
              <w:ind w:left="0"/>
              <w:jc w:val="center"/>
              <w:rPr>
                <w:color w:val="000000" w:themeColor="text1"/>
                <w:sz w:val="24"/>
                <w:szCs w:val="24"/>
              </w:rPr>
            </w:pPr>
          </w:p>
        </w:tc>
        <w:tc>
          <w:tcPr>
            <w:tcW w:w="992" w:type="dxa"/>
            <w:vAlign w:val="center"/>
          </w:tcPr>
          <w:p w14:paraId="1E71F7CD" w14:textId="77777777" w:rsidR="00874569" w:rsidRPr="00DB7DAE" w:rsidRDefault="00874569" w:rsidP="0063125D">
            <w:pPr>
              <w:pStyle w:val="affffff3"/>
              <w:snapToGrid w:val="0"/>
              <w:rPr>
                <w:color w:val="000000" w:themeColor="text1"/>
                <w:szCs w:val="24"/>
              </w:rPr>
            </w:pPr>
            <w:r w:rsidRPr="00DB7DAE">
              <w:rPr>
                <w:color w:val="000000" w:themeColor="text1"/>
                <w:szCs w:val="24"/>
              </w:rPr>
              <w:t>維護</w:t>
            </w:r>
          </w:p>
        </w:tc>
        <w:tc>
          <w:tcPr>
            <w:tcW w:w="1418" w:type="dxa"/>
            <w:vAlign w:val="center"/>
          </w:tcPr>
          <w:p w14:paraId="153C466C"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使用前後</w:t>
            </w:r>
          </w:p>
        </w:tc>
        <w:tc>
          <w:tcPr>
            <w:tcW w:w="4819" w:type="dxa"/>
            <w:tcBorders>
              <w:right w:val="double" w:sz="4" w:space="0" w:color="auto"/>
            </w:tcBorders>
            <w:vAlign w:val="center"/>
          </w:tcPr>
          <w:p w14:paraId="446653A2" w14:textId="77777777" w:rsidR="00874569" w:rsidRPr="00DB7DAE" w:rsidRDefault="00874569" w:rsidP="00C70C18">
            <w:pPr>
              <w:adjustRightInd w:val="0"/>
              <w:snapToGrid w:val="0"/>
              <w:spacing w:before="40" w:after="40"/>
              <w:ind w:left="0"/>
              <w:rPr>
                <w:color w:val="000000" w:themeColor="text1"/>
                <w:sz w:val="24"/>
                <w:szCs w:val="24"/>
              </w:rPr>
            </w:pPr>
            <w:r w:rsidRPr="00DB7DAE">
              <w:rPr>
                <w:color w:val="000000" w:themeColor="text1"/>
                <w:sz w:val="24"/>
                <w:szCs w:val="24"/>
              </w:rPr>
              <w:t>清洗電極</w:t>
            </w:r>
          </w:p>
        </w:tc>
      </w:tr>
      <w:tr w:rsidR="00874569" w:rsidRPr="00DB7DAE" w14:paraId="321C100B" w14:textId="77777777" w:rsidTr="00F03B3C">
        <w:trPr>
          <w:trHeight w:val="20"/>
        </w:trPr>
        <w:tc>
          <w:tcPr>
            <w:tcW w:w="1985" w:type="dxa"/>
            <w:vMerge w:val="restart"/>
            <w:tcBorders>
              <w:left w:val="double" w:sz="4" w:space="0" w:color="auto"/>
            </w:tcBorders>
            <w:vAlign w:val="center"/>
          </w:tcPr>
          <w:p w14:paraId="26446B83"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 xml:space="preserve"> </w:t>
            </w:r>
            <w:r w:rsidRPr="00DB7DAE">
              <w:rPr>
                <w:color w:val="000000" w:themeColor="text1"/>
                <w:sz w:val="24"/>
                <w:szCs w:val="24"/>
              </w:rPr>
              <w:t>工作溫度計</w:t>
            </w:r>
          </w:p>
        </w:tc>
        <w:tc>
          <w:tcPr>
            <w:tcW w:w="992" w:type="dxa"/>
            <w:vAlign w:val="center"/>
          </w:tcPr>
          <w:p w14:paraId="29DD3710" w14:textId="77777777" w:rsidR="00874569" w:rsidRPr="00DB7DAE" w:rsidRDefault="00874569" w:rsidP="0063125D">
            <w:pPr>
              <w:pStyle w:val="affffff3"/>
              <w:snapToGrid w:val="0"/>
              <w:rPr>
                <w:color w:val="000000" w:themeColor="text1"/>
                <w:szCs w:val="24"/>
              </w:rPr>
            </w:pPr>
            <w:r w:rsidRPr="00DB7DAE">
              <w:rPr>
                <w:color w:val="000000" w:themeColor="text1"/>
                <w:szCs w:val="24"/>
              </w:rPr>
              <w:t>外校</w:t>
            </w:r>
          </w:p>
        </w:tc>
        <w:tc>
          <w:tcPr>
            <w:tcW w:w="1418" w:type="dxa"/>
            <w:vAlign w:val="center"/>
          </w:tcPr>
          <w:p w14:paraId="26963CAD"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每年</w:t>
            </w:r>
          </w:p>
        </w:tc>
        <w:tc>
          <w:tcPr>
            <w:tcW w:w="4819" w:type="dxa"/>
            <w:tcBorders>
              <w:right w:val="double" w:sz="4" w:space="0" w:color="auto"/>
            </w:tcBorders>
            <w:vAlign w:val="center"/>
          </w:tcPr>
          <w:p w14:paraId="6CA286D8" w14:textId="77777777" w:rsidR="00874569" w:rsidRPr="00DB7DAE" w:rsidRDefault="00874569" w:rsidP="00C70C18">
            <w:pPr>
              <w:adjustRightInd w:val="0"/>
              <w:snapToGrid w:val="0"/>
              <w:spacing w:before="40" w:after="40"/>
              <w:ind w:left="0"/>
              <w:rPr>
                <w:color w:val="000000" w:themeColor="text1"/>
                <w:sz w:val="24"/>
                <w:szCs w:val="24"/>
              </w:rPr>
            </w:pPr>
            <w:r w:rsidRPr="00DB7DAE">
              <w:rPr>
                <w:color w:val="000000" w:themeColor="text1"/>
                <w:sz w:val="24"/>
                <w:szCs w:val="24"/>
              </w:rPr>
              <w:t>委由</w:t>
            </w:r>
            <w:r w:rsidRPr="00DB7DAE">
              <w:rPr>
                <w:color w:val="000000" w:themeColor="text1"/>
                <w:sz w:val="24"/>
                <w:szCs w:val="24"/>
              </w:rPr>
              <w:t>TAF</w:t>
            </w:r>
            <w:r w:rsidRPr="00DB7DAE">
              <w:rPr>
                <w:color w:val="000000" w:themeColor="text1"/>
                <w:sz w:val="24"/>
                <w:szCs w:val="24"/>
              </w:rPr>
              <w:t>認可之合格校正實驗室執行校正。</w:t>
            </w:r>
          </w:p>
        </w:tc>
      </w:tr>
      <w:tr w:rsidR="00874569" w:rsidRPr="00DB7DAE" w14:paraId="3A1096D0" w14:textId="77777777" w:rsidTr="00F03B3C">
        <w:trPr>
          <w:trHeight w:val="20"/>
        </w:trPr>
        <w:tc>
          <w:tcPr>
            <w:tcW w:w="1985" w:type="dxa"/>
            <w:vMerge/>
            <w:tcBorders>
              <w:left w:val="double" w:sz="4" w:space="0" w:color="auto"/>
            </w:tcBorders>
            <w:vAlign w:val="center"/>
          </w:tcPr>
          <w:p w14:paraId="79A04E55" w14:textId="77777777" w:rsidR="00874569" w:rsidRPr="00DB7DAE" w:rsidRDefault="00874569" w:rsidP="0063125D">
            <w:pPr>
              <w:adjustRightInd w:val="0"/>
              <w:snapToGrid w:val="0"/>
              <w:spacing w:before="40" w:after="40"/>
              <w:ind w:left="0"/>
              <w:rPr>
                <w:color w:val="000000" w:themeColor="text1"/>
                <w:sz w:val="24"/>
                <w:szCs w:val="24"/>
              </w:rPr>
            </w:pPr>
          </w:p>
        </w:tc>
        <w:tc>
          <w:tcPr>
            <w:tcW w:w="992" w:type="dxa"/>
            <w:vAlign w:val="center"/>
          </w:tcPr>
          <w:p w14:paraId="15EA1901" w14:textId="77777777" w:rsidR="00874569" w:rsidRPr="00DB7DAE" w:rsidRDefault="00874569" w:rsidP="0063125D">
            <w:pPr>
              <w:pStyle w:val="affffff3"/>
              <w:snapToGrid w:val="0"/>
              <w:rPr>
                <w:color w:val="000000" w:themeColor="text1"/>
                <w:szCs w:val="24"/>
              </w:rPr>
            </w:pPr>
            <w:r w:rsidRPr="00DB7DAE">
              <w:rPr>
                <w:color w:val="000000" w:themeColor="text1"/>
                <w:szCs w:val="24"/>
              </w:rPr>
              <w:t>查驗</w:t>
            </w:r>
          </w:p>
        </w:tc>
        <w:tc>
          <w:tcPr>
            <w:tcW w:w="1418" w:type="dxa"/>
            <w:vAlign w:val="center"/>
          </w:tcPr>
          <w:p w14:paraId="50CDF43C"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每半年</w:t>
            </w:r>
          </w:p>
        </w:tc>
        <w:tc>
          <w:tcPr>
            <w:tcW w:w="4819" w:type="dxa"/>
            <w:tcBorders>
              <w:right w:val="double" w:sz="4" w:space="0" w:color="auto"/>
            </w:tcBorders>
            <w:vAlign w:val="center"/>
          </w:tcPr>
          <w:p w14:paraId="081F7678" w14:textId="77777777" w:rsidR="00874569" w:rsidRPr="00DB7DAE" w:rsidRDefault="00874569" w:rsidP="00C70C18">
            <w:pPr>
              <w:adjustRightInd w:val="0"/>
              <w:snapToGrid w:val="0"/>
              <w:spacing w:before="40" w:after="40"/>
              <w:ind w:left="0"/>
              <w:rPr>
                <w:color w:val="000000" w:themeColor="text1"/>
                <w:sz w:val="24"/>
                <w:szCs w:val="24"/>
              </w:rPr>
            </w:pPr>
            <w:r w:rsidRPr="00DB7DAE">
              <w:rPr>
                <w:color w:val="000000" w:themeColor="text1"/>
                <w:sz w:val="24"/>
                <w:szCs w:val="24"/>
              </w:rPr>
              <w:t>以參考溫度計進行冰點檢查及單點檢查。</w:t>
            </w:r>
          </w:p>
        </w:tc>
      </w:tr>
      <w:tr w:rsidR="00874569" w:rsidRPr="00DB7DAE" w14:paraId="7E71C081" w14:textId="77777777" w:rsidTr="00F03B3C">
        <w:trPr>
          <w:trHeight w:val="20"/>
        </w:trPr>
        <w:tc>
          <w:tcPr>
            <w:tcW w:w="1985" w:type="dxa"/>
            <w:vMerge w:val="restart"/>
            <w:tcBorders>
              <w:left w:val="double" w:sz="4" w:space="0" w:color="auto"/>
            </w:tcBorders>
            <w:vAlign w:val="center"/>
          </w:tcPr>
          <w:p w14:paraId="29766C66"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參考溫度計</w:t>
            </w:r>
          </w:p>
        </w:tc>
        <w:tc>
          <w:tcPr>
            <w:tcW w:w="992" w:type="dxa"/>
            <w:vAlign w:val="center"/>
          </w:tcPr>
          <w:p w14:paraId="3F295FCB"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外校</w:t>
            </w:r>
          </w:p>
        </w:tc>
        <w:tc>
          <w:tcPr>
            <w:tcW w:w="1418" w:type="dxa"/>
            <w:vAlign w:val="center"/>
          </w:tcPr>
          <w:p w14:paraId="314CC750"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每年</w:t>
            </w:r>
          </w:p>
        </w:tc>
        <w:tc>
          <w:tcPr>
            <w:tcW w:w="4819" w:type="dxa"/>
            <w:tcBorders>
              <w:right w:val="double" w:sz="4" w:space="0" w:color="auto"/>
            </w:tcBorders>
            <w:vAlign w:val="center"/>
          </w:tcPr>
          <w:p w14:paraId="6987165C" w14:textId="77777777" w:rsidR="00874569" w:rsidRPr="00DB7DAE" w:rsidRDefault="00874569" w:rsidP="00C70C18">
            <w:pPr>
              <w:adjustRightInd w:val="0"/>
              <w:snapToGrid w:val="0"/>
              <w:spacing w:before="40" w:after="40"/>
              <w:ind w:left="0"/>
              <w:rPr>
                <w:color w:val="000000" w:themeColor="text1"/>
                <w:sz w:val="24"/>
                <w:szCs w:val="24"/>
              </w:rPr>
            </w:pPr>
            <w:r w:rsidRPr="00DB7DAE">
              <w:rPr>
                <w:color w:val="000000" w:themeColor="text1"/>
                <w:sz w:val="24"/>
                <w:szCs w:val="24"/>
              </w:rPr>
              <w:t>委由委由</w:t>
            </w:r>
            <w:r w:rsidRPr="00DB7DAE">
              <w:rPr>
                <w:color w:val="000000" w:themeColor="text1"/>
                <w:sz w:val="24"/>
                <w:szCs w:val="24"/>
              </w:rPr>
              <w:t>TAF</w:t>
            </w:r>
            <w:r w:rsidRPr="00DB7DAE">
              <w:rPr>
                <w:color w:val="000000" w:themeColor="text1"/>
                <w:sz w:val="24"/>
                <w:szCs w:val="24"/>
              </w:rPr>
              <w:t>認可之合格校正實驗室執行校正。</w:t>
            </w:r>
          </w:p>
        </w:tc>
      </w:tr>
      <w:tr w:rsidR="00874569" w:rsidRPr="00DB7DAE" w14:paraId="5DAB2A1D" w14:textId="77777777" w:rsidTr="00901AC9">
        <w:trPr>
          <w:trHeight w:val="734"/>
        </w:trPr>
        <w:tc>
          <w:tcPr>
            <w:tcW w:w="1985" w:type="dxa"/>
            <w:vMerge/>
            <w:tcBorders>
              <w:left w:val="double" w:sz="4" w:space="0" w:color="auto"/>
              <w:bottom w:val="double" w:sz="4" w:space="0" w:color="auto"/>
            </w:tcBorders>
            <w:vAlign w:val="center"/>
          </w:tcPr>
          <w:p w14:paraId="6CF30315" w14:textId="77777777" w:rsidR="00874569" w:rsidRPr="00DB7DAE" w:rsidRDefault="00874569" w:rsidP="0063125D">
            <w:pPr>
              <w:adjustRightInd w:val="0"/>
              <w:snapToGrid w:val="0"/>
              <w:spacing w:before="40" w:after="40"/>
              <w:ind w:left="0"/>
              <w:jc w:val="center"/>
              <w:rPr>
                <w:color w:val="000000" w:themeColor="text1"/>
                <w:sz w:val="24"/>
                <w:szCs w:val="24"/>
              </w:rPr>
            </w:pPr>
          </w:p>
        </w:tc>
        <w:tc>
          <w:tcPr>
            <w:tcW w:w="992" w:type="dxa"/>
            <w:tcBorders>
              <w:bottom w:val="double" w:sz="4" w:space="0" w:color="auto"/>
            </w:tcBorders>
            <w:vAlign w:val="center"/>
          </w:tcPr>
          <w:p w14:paraId="41CA1DF6"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查驗</w:t>
            </w:r>
          </w:p>
        </w:tc>
        <w:tc>
          <w:tcPr>
            <w:tcW w:w="1418" w:type="dxa"/>
            <w:tcBorders>
              <w:bottom w:val="double" w:sz="4" w:space="0" w:color="auto"/>
            </w:tcBorders>
            <w:vAlign w:val="center"/>
          </w:tcPr>
          <w:p w14:paraId="01EC3E69" w14:textId="77777777" w:rsidR="00874569" w:rsidRPr="00DB7DAE" w:rsidRDefault="00874569" w:rsidP="0063125D">
            <w:pPr>
              <w:adjustRightInd w:val="0"/>
              <w:snapToGrid w:val="0"/>
              <w:spacing w:before="40" w:after="40"/>
              <w:ind w:left="0"/>
              <w:jc w:val="center"/>
              <w:rPr>
                <w:color w:val="000000" w:themeColor="text1"/>
                <w:sz w:val="24"/>
                <w:szCs w:val="24"/>
              </w:rPr>
            </w:pPr>
            <w:r w:rsidRPr="00DB7DAE">
              <w:rPr>
                <w:color w:val="000000" w:themeColor="text1"/>
                <w:sz w:val="24"/>
                <w:szCs w:val="24"/>
              </w:rPr>
              <w:t>每半年</w:t>
            </w:r>
          </w:p>
        </w:tc>
        <w:tc>
          <w:tcPr>
            <w:tcW w:w="4819" w:type="dxa"/>
            <w:tcBorders>
              <w:bottom w:val="double" w:sz="4" w:space="0" w:color="auto"/>
              <w:right w:val="double" w:sz="4" w:space="0" w:color="auto"/>
            </w:tcBorders>
            <w:vAlign w:val="center"/>
          </w:tcPr>
          <w:p w14:paraId="5F230607" w14:textId="77777777" w:rsidR="00874569" w:rsidRPr="00DB7DAE" w:rsidRDefault="00874569" w:rsidP="00D42E34">
            <w:pPr>
              <w:adjustRightInd w:val="0"/>
              <w:snapToGrid w:val="0"/>
              <w:spacing w:before="40" w:after="40"/>
              <w:ind w:left="0"/>
              <w:jc w:val="left"/>
              <w:rPr>
                <w:color w:val="000000" w:themeColor="text1"/>
                <w:sz w:val="24"/>
                <w:szCs w:val="24"/>
              </w:rPr>
            </w:pPr>
            <w:r w:rsidRPr="00DB7DAE">
              <w:rPr>
                <w:color w:val="000000" w:themeColor="text1"/>
                <w:sz w:val="24"/>
                <w:szCs w:val="24"/>
              </w:rPr>
              <w:t>冰點檢查</w:t>
            </w:r>
          </w:p>
        </w:tc>
      </w:tr>
    </w:tbl>
    <w:p w14:paraId="34E02B05" w14:textId="77777777" w:rsidR="0075737B" w:rsidRPr="00DB7DAE" w:rsidRDefault="0075737B">
      <w:pPr>
        <w:widowControl/>
        <w:spacing w:before="0" w:after="0" w:line="240" w:lineRule="auto"/>
        <w:ind w:left="0"/>
        <w:jc w:val="left"/>
        <w:rPr>
          <w:color w:val="000000" w:themeColor="text1"/>
          <w:kern w:val="0"/>
          <w:sz w:val="28"/>
          <w:szCs w:val="20"/>
        </w:rPr>
      </w:pPr>
      <w:r w:rsidRPr="00DB7DAE">
        <w:rPr>
          <w:color w:val="000000" w:themeColor="text1"/>
        </w:rPr>
        <w:br w:type="page"/>
      </w:r>
    </w:p>
    <w:p w14:paraId="6B0BDCE1" w14:textId="56974D45" w:rsidR="00C70C18" w:rsidRPr="00DB7DAE" w:rsidRDefault="00C70C18" w:rsidP="00C70C18">
      <w:pPr>
        <w:pStyle w:val="affffb"/>
        <w:rPr>
          <w:color w:val="000000" w:themeColor="text1"/>
        </w:rPr>
      </w:pPr>
      <w:bookmarkStart w:id="148" w:name="_Toc85180613"/>
      <w:r w:rsidRPr="00DB7DAE">
        <w:rPr>
          <w:color w:val="000000" w:themeColor="text1"/>
        </w:rPr>
        <w:lastRenderedPageBreak/>
        <w:t>表</w:t>
      </w:r>
      <w:r w:rsidRPr="00DB7DAE">
        <w:rPr>
          <w:color w:val="000000" w:themeColor="text1"/>
        </w:rPr>
        <w:t>1.</w:t>
      </w:r>
      <w:r w:rsidR="00542153">
        <w:rPr>
          <w:rFonts w:hint="eastAsia"/>
          <w:color w:val="000000" w:themeColor="text1"/>
        </w:rPr>
        <w:t>4</w:t>
      </w:r>
      <w:r w:rsidRPr="00DB7DAE">
        <w:rPr>
          <w:color w:val="000000" w:themeColor="text1"/>
        </w:rPr>
        <w:t xml:space="preserve">-9 </w:t>
      </w:r>
      <w:r w:rsidRPr="00DB7DAE">
        <w:rPr>
          <w:color w:val="000000" w:themeColor="text1"/>
        </w:rPr>
        <w:t>水質之儀器維修校正情形</w:t>
      </w:r>
      <w:r w:rsidRPr="00DB7DAE">
        <w:rPr>
          <w:rFonts w:hint="eastAsia"/>
          <w:color w:val="000000" w:themeColor="text1"/>
        </w:rPr>
        <w:t>(</w:t>
      </w:r>
      <w:r w:rsidRPr="00DB7DAE">
        <w:rPr>
          <w:rFonts w:hint="eastAsia"/>
          <w:color w:val="000000" w:themeColor="text1"/>
        </w:rPr>
        <w:t>續</w:t>
      </w:r>
      <w:r w:rsidRPr="00DB7DAE">
        <w:rPr>
          <w:rFonts w:hint="eastAsia"/>
          <w:color w:val="000000" w:themeColor="text1"/>
        </w:rPr>
        <w:t>)</w:t>
      </w:r>
      <w:bookmarkEnd w:id="148"/>
    </w:p>
    <w:tbl>
      <w:tblPr>
        <w:tblW w:w="9214" w:type="dxa"/>
        <w:tblInd w:w="-11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992"/>
        <w:gridCol w:w="1418"/>
        <w:gridCol w:w="4819"/>
      </w:tblGrid>
      <w:tr w:rsidR="00C70C18" w:rsidRPr="00DB7DAE" w14:paraId="43B1572B" w14:textId="77777777" w:rsidTr="00F03B3C">
        <w:trPr>
          <w:trHeight w:val="139"/>
        </w:trPr>
        <w:tc>
          <w:tcPr>
            <w:tcW w:w="1985" w:type="dxa"/>
            <w:vAlign w:val="center"/>
          </w:tcPr>
          <w:p w14:paraId="41258EE3"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儀器名稱</w:t>
            </w:r>
          </w:p>
        </w:tc>
        <w:tc>
          <w:tcPr>
            <w:tcW w:w="992" w:type="dxa"/>
            <w:vAlign w:val="center"/>
          </w:tcPr>
          <w:p w14:paraId="58E76AB6"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項目</w:t>
            </w:r>
          </w:p>
        </w:tc>
        <w:tc>
          <w:tcPr>
            <w:tcW w:w="1418" w:type="dxa"/>
            <w:vAlign w:val="center"/>
          </w:tcPr>
          <w:p w14:paraId="40F5B690"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頻率</w:t>
            </w:r>
          </w:p>
        </w:tc>
        <w:tc>
          <w:tcPr>
            <w:tcW w:w="4819" w:type="dxa"/>
          </w:tcPr>
          <w:p w14:paraId="2D69821D"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一般程度或注意事項</w:t>
            </w:r>
          </w:p>
        </w:tc>
      </w:tr>
      <w:tr w:rsidR="00C70C18" w:rsidRPr="00DB7DAE" w14:paraId="5467D35B" w14:textId="77777777" w:rsidTr="00F03B3C">
        <w:trPr>
          <w:trHeight w:val="486"/>
        </w:trPr>
        <w:tc>
          <w:tcPr>
            <w:tcW w:w="1985" w:type="dxa"/>
            <w:vAlign w:val="center"/>
          </w:tcPr>
          <w:p w14:paraId="0569F526"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BOD</w:t>
            </w:r>
            <w:r w:rsidRPr="00DB7DAE">
              <w:rPr>
                <w:color w:val="000000" w:themeColor="text1"/>
                <w:sz w:val="24"/>
                <w:szCs w:val="24"/>
              </w:rPr>
              <w:t>培養箱</w:t>
            </w:r>
          </w:p>
        </w:tc>
        <w:tc>
          <w:tcPr>
            <w:tcW w:w="992" w:type="dxa"/>
            <w:vAlign w:val="center"/>
          </w:tcPr>
          <w:p w14:paraId="4CEE7531"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查驗</w:t>
            </w:r>
          </w:p>
        </w:tc>
        <w:tc>
          <w:tcPr>
            <w:tcW w:w="1418" w:type="dxa"/>
            <w:vAlign w:val="center"/>
          </w:tcPr>
          <w:p w14:paraId="7312B017"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每日</w:t>
            </w:r>
          </w:p>
        </w:tc>
        <w:tc>
          <w:tcPr>
            <w:tcW w:w="4819" w:type="dxa"/>
            <w:vAlign w:val="center"/>
          </w:tcPr>
          <w:p w14:paraId="2EFA53A6" w14:textId="77777777" w:rsidR="00C70C18" w:rsidRPr="00DB7DAE" w:rsidRDefault="00C70C18" w:rsidP="00C70C18">
            <w:pPr>
              <w:adjustRightInd w:val="0"/>
              <w:snapToGrid w:val="0"/>
              <w:spacing w:before="40" w:after="40"/>
              <w:ind w:left="0"/>
              <w:rPr>
                <w:color w:val="000000" w:themeColor="text1"/>
                <w:sz w:val="24"/>
                <w:szCs w:val="24"/>
              </w:rPr>
            </w:pPr>
            <w:r w:rsidRPr="00DB7DAE">
              <w:rPr>
                <w:color w:val="000000" w:themeColor="text1"/>
                <w:sz w:val="24"/>
                <w:szCs w:val="24"/>
              </w:rPr>
              <w:t>以高低溫度計記錄最高、</w:t>
            </w:r>
            <w:proofErr w:type="gramStart"/>
            <w:r w:rsidRPr="00DB7DAE">
              <w:rPr>
                <w:color w:val="000000" w:themeColor="text1"/>
                <w:sz w:val="24"/>
                <w:szCs w:val="24"/>
              </w:rPr>
              <w:t>最</w:t>
            </w:r>
            <w:proofErr w:type="gramEnd"/>
            <w:r w:rsidRPr="00DB7DAE">
              <w:rPr>
                <w:color w:val="000000" w:themeColor="text1"/>
                <w:sz w:val="24"/>
                <w:szCs w:val="24"/>
              </w:rPr>
              <w:t>低溫</w:t>
            </w:r>
          </w:p>
        </w:tc>
      </w:tr>
      <w:tr w:rsidR="00C70C18" w:rsidRPr="00DB7DAE" w14:paraId="4E34F870" w14:textId="77777777" w:rsidTr="00F03B3C">
        <w:trPr>
          <w:trHeight w:val="467"/>
        </w:trPr>
        <w:tc>
          <w:tcPr>
            <w:tcW w:w="1985" w:type="dxa"/>
            <w:vAlign w:val="center"/>
          </w:tcPr>
          <w:p w14:paraId="2E2431E9" w14:textId="77777777" w:rsidR="00C70C18" w:rsidRPr="00DB7DAE" w:rsidRDefault="00C70C18" w:rsidP="00034E38">
            <w:pPr>
              <w:pStyle w:val="1f"/>
              <w:adjustRightInd w:val="0"/>
              <w:snapToGrid w:val="0"/>
              <w:spacing w:before="40" w:after="40"/>
              <w:rPr>
                <w:rFonts w:ascii="Times New Roman" w:eastAsia="新細明體" w:hAnsi="Times New Roman"/>
                <w:color w:val="000000" w:themeColor="text1"/>
                <w:spacing w:val="20"/>
                <w:kern w:val="0"/>
                <w:sz w:val="24"/>
              </w:rPr>
            </w:pPr>
            <w:smartTag w:uri="urn:schemas-microsoft-com:office:smarttags" w:element="chmetcnv">
              <w:smartTagPr>
                <w:attr w:name="UnitName" w:val="℃"/>
                <w:attr w:name="SourceValue" w:val="35"/>
                <w:attr w:name="HasSpace" w:val="False"/>
                <w:attr w:name="Negative" w:val="False"/>
                <w:attr w:name="NumberType" w:val="1"/>
                <w:attr w:name="TCSC" w:val="0"/>
              </w:smartTagPr>
              <w:r w:rsidRPr="00DB7DAE">
                <w:rPr>
                  <w:rFonts w:ascii="Times New Roman" w:hAnsi="Times New Roman"/>
                  <w:color w:val="000000" w:themeColor="text1"/>
                  <w:spacing w:val="20"/>
                  <w:kern w:val="0"/>
                  <w:sz w:val="24"/>
                </w:rPr>
                <w:t>35</w:t>
              </w:r>
              <w:r w:rsidRPr="00DB7DAE">
                <w:rPr>
                  <w:rFonts w:ascii="Times New Roman" w:eastAsia="新細明體" w:hAnsi="Times New Roman"/>
                  <w:color w:val="000000" w:themeColor="text1"/>
                  <w:spacing w:val="20"/>
                  <w:kern w:val="0"/>
                  <w:sz w:val="24"/>
                </w:rPr>
                <w:t>℃</w:t>
              </w:r>
            </w:smartTag>
            <w:r w:rsidRPr="00DB7DAE">
              <w:rPr>
                <w:rFonts w:ascii="Times New Roman" w:hAnsi="Times New Roman"/>
                <w:color w:val="000000" w:themeColor="text1"/>
                <w:spacing w:val="20"/>
                <w:kern w:val="0"/>
                <w:sz w:val="24"/>
              </w:rPr>
              <w:t>/</w:t>
            </w:r>
            <w:smartTag w:uri="urn:schemas-microsoft-com:office:smarttags" w:element="chmetcnv">
              <w:smartTagPr>
                <w:attr w:name="UnitName" w:val="℃"/>
                <w:attr w:name="SourceValue" w:val="20"/>
                <w:attr w:name="HasSpace" w:val="False"/>
                <w:attr w:name="Negative" w:val="False"/>
                <w:attr w:name="NumberType" w:val="1"/>
                <w:attr w:name="TCSC" w:val="0"/>
              </w:smartTagPr>
              <w:r w:rsidRPr="00DB7DAE">
                <w:rPr>
                  <w:rFonts w:ascii="Times New Roman" w:hAnsi="Times New Roman"/>
                  <w:color w:val="000000" w:themeColor="text1"/>
                  <w:spacing w:val="20"/>
                  <w:kern w:val="0"/>
                  <w:sz w:val="24"/>
                </w:rPr>
                <w:t>20</w:t>
              </w:r>
              <w:r w:rsidRPr="00DB7DAE">
                <w:rPr>
                  <w:rFonts w:ascii="Times New Roman" w:eastAsia="新細明體" w:hAnsi="Times New Roman"/>
                  <w:color w:val="000000" w:themeColor="text1"/>
                  <w:spacing w:val="20"/>
                  <w:kern w:val="0"/>
                  <w:sz w:val="24"/>
                </w:rPr>
                <w:t>℃</w:t>
              </w:r>
            </w:smartTag>
          </w:p>
          <w:p w14:paraId="3D9B880B"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r w:rsidRPr="00DB7DAE">
              <w:rPr>
                <w:rFonts w:ascii="Times New Roman" w:hAnsi="Times New Roman"/>
                <w:color w:val="000000" w:themeColor="text1"/>
                <w:spacing w:val="20"/>
                <w:kern w:val="0"/>
                <w:sz w:val="24"/>
              </w:rPr>
              <w:t>恆溫箱</w:t>
            </w:r>
          </w:p>
        </w:tc>
        <w:tc>
          <w:tcPr>
            <w:tcW w:w="992" w:type="dxa"/>
            <w:vAlign w:val="center"/>
          </w:tcPr>
          <w:p w14:paraId="12BEE404"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查驗</w:t>
            </w:r>
          </w:p>
        </w:tc>
        <w:tc>
          <w:tcPr>
            <w:tcW w:w="1418" w:type="dxa"/>
            <w:vAlign w:val="center"/>
          </w:tcPr>
          <w:p w14:paraId="403E3503"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每日</w:t>
            </w:r>
          </w:p>
        </w:tc>
        <w:tc>
          <w:tcPr>
            <w:tcW w:w="4819" w:type="dxa"/>
            <w:vAlign w:val="center"/>
          </w:tcPr>
          <w:p w14:paraId="2D84797A" w14:textId="77777777" w:rsidR="00C70C18" w:rsidRPr="00DB7DAE" w:rsidRDefault="00C70C18" w:rsidP="00C70C18">
            <w:pPr>
              <w:adjustRightInd w:val="0"/>
              <w:snapToGrid w:val="0"/>
              <w:spacing w:before="40" w:after="40"/>
              <w:ind w:left="0"/>
              <w:rPr>
                <w:color w:val="000000" w:themeColor="text1"/>
                <w:sz w:val="24"/>
                <w:szCs w:val="24"/>
              </w:rPr>
            </w:pPr>
            <w:r w:rsidRPr="00DB7DAE">
              <w:rPr>
                <w:color w:val="000000" w:themeColor="text1"/>
                <w:sz w:val="24"/>
                <w:szCs w:val="24"/>
              </w:rPr>
              <w:t>將溫度計浸</w:t>
            </w:r>
            <w:proofErr w:type="gramStart"/>
            <w:r w:rsidRPr="00DB7DAE">
              <w:rPr>
                <w:color w:val="000000" w:themeColor="text1"/>
                <w:sz w:val="24"/>
                <w:szCs w:val="24"/>
              </w:rPr>
              <w:t>於水浴讀取</w:t>
            </w:r>
            <w:proofErr w:type="gramEnd"/>
            <w:r w:rsidRPr="00DB7DAE">
              <w:rPr>
                <w:color w:val="000000" w:themeColor="text1"/>
                <w:sz w:val="24"/>
                <w:szCs w:val="24"/>
              </w:rPr>
              <w:t>溫度。</w:t>
            </w:r>
          </w:p>
        </w:tc>
      </w:tr>
      <w:tr w:rsidR="00C70C18" w:rsidRPr="00DB7DAE" w14:paraId="749B5A51" w14:textId="77777777" w:rsidTr="00F03B3C">
        <w:trPr>
          <w:trHeight w:val="321"/>
        </w:trPr>
        <w:tc>
          <w:tcPr>
            <w:tcW w:w="1985" w:type="dxa"/>
            <w:vMerge w:val="restart"/>
            <w:vAlign w:val="center"/>
          </w:tcPr>
          <w:p w14:paraId="612BC697" w14:textId="77777777" w:rsidR="00C70C18" w:rsidRPr="00DB7DAE" w:rsidRDefault="00C70C18" w:rsidP="00034E38">
            <w:pPr>
              <w:adjustRightInd w:val="0"/>
              <w:snapToGrid w:val="0"/>
              <w:spacing w:before="40" w:after="40"/>
              <w:ind w:left="0"/>
              <w:jc w:val="center"/>
              <w:rPr>
                <w:color w:val="000000" w:themeColor="text1"/>
                <w:sz w:val="24"/>
                <w:szCs w:val="24"/>
              </w:rPr>
            </w:pPr>
            <w:proofErr w:type="gramStart"/>
            <w:r w:rsidRPr="00DB7DAE">
              <w:rPr>
                <w:color w:val="000000" w:themeColor="text1"/>
                <w:sz w:val="24"/>
                <w:szCs w:val="24"/>
              </w:rPr>
              <w:t>溶氧計</w:t>
            </w:r>
            <w:proofErr w:type="gramEnd"/>
          </w:p>
        </w:tc>
        <w:tc>
          <w:tcPr>
            <w:tcW w:w="992" w:type="dxa"/>
            <w:vMerge w:val="restart"/>
            <w:vAlign w:val="center"/>
          </w:tcPr>
          <w:p w14:paraId="676E69E4"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查驗</w:t>
            </w:r>
          </w:p>
        </w:tc>
        <w:tc>
          <w:tcPr>
            <w:tcW w:w="1418" w:type="dxa"/>
            <w:vMerge w:val="restart"/>
            <w:vAlign w:val="center"/>
          </w:tcPr>
          <w:p w14:paraId="11E14445"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使用前</w:t>
            </w:r>
          </w:p>
        </w:tc>
        <w:tc>
          <w:tcPr>
            <w:tcW w:w="4819" w:type="dxa"/>
          </w:tcPr>
          <w:p w14:paraId="0A04C8E3" w14:textId="77777777" w:rsidR="00C70C18" w:rsidRPr="00DB7DAE" w:rsidRDefault="00C70C18" w:rsidP="00C70C18">
            <w:pPr>
              <w:adjustRightInd w:val="0"/>
              <w:snapToGrid w:val="0"/>
              <w:spacing w:before="40" w:after="40"/>
              <w:ind w:left="0"/>
              <w:jc w:val="left"/>
              <w:rPr>
                <w:color w:val="000000" w:themeColor="text1"/>
                <w:sz w:val="24"/>
                <w:szCs w:val="24"/>
              </w:rPr>
            </w:pPr>
            <w:r w:rsidRPr="00DB7DAE">
              <w:rPr>
                <w:color w:val="000000" w:themeColor="text1"/>
                <w:sz w:val="24"/>
                <w:szCs w:val="24"/>
              </w:rPr>
              <w:t>電極檢查</w:t>
            </w:r>
          </w:p>
        </w:tc>
      </w:tr>
      <w:tr w:rsidR="00C70C18" w:rsidRPr="00DB7DAE" w14:paraId="1FCD7957" w14:textId="77777777" w:rsidTr="00F03B3C">
        <w:trPr>
          <w:trHeight w:val="411"/>
        </w:trPr>
        <w:tc>
          <w:tcPr>
            <w:tcW w:w="1985" w:type="dxa"/>
            <w:vMerge/>
            <w:vAlign w:val="center"/>
          </w:tcPr>
          <w:p w14:paraId="06E4DBED"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992" w:type="dxa"/>
            <w:vMerge/>
            <w:vAlign w:val="center"/>
          </w:tcPr>
          <w:p w14:paraId="14D5C860"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1418" w:type="dxa"/>
            <w:vMerge/>
            <w:vAlign w:val="center"/>
          </w:tcPr>
          <w:p w14:paraId="6874C3F8"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4819" w:type="dxa"/>
          </w:tcPr>
          <w:p w14:paraId="628EEAAA" w14:textId="77777777" w:rsidR="00C70C18" w:rsidRPr="00DB7DAE" w:rsidRDefault="00C70C18" w:rsidP="00C70C18">
            <w:pPr>
              <w:adjustRightInd w:val="0"/>
              <w:snapToGrid w:val="0"/>
              <w:spacing w:before="40" w:after="40"/>
              <w:ind w:left="0"/>
              <w:jc w:val="left"/>
              <w:rPr>
                <w:color w:val="000000" w:themeColor="text1"/>
                <w:sz w:val="24"/>
                <w:szCs w:val="24"/>
              </w:rPr>
            </w:pPr>
            <w:r w:rsidRPr="00DB7DAE">
              <w:rPr>
                <w:color w:val="000000" w:themeColor="text1"/>
                <w:sz w:val="24"/>
                <w:szCs w:val="24"/>
              </w:rPr>
              <w:t>電極檢查</w:t>
            </w:r>
          </w:p>
        </w:tc>
      </w:tr>
      <w:tr w:rsidR="00C70C18" w:rsidRPr="00DB7DAE" w14:paraId="06D93A06" w14:textId="77777777" w:rsidTr="00F03B3C">
        <w:trPr>
          <w:trHeight w:val="159"/>
        </w:trPr>
        <w:tc>
          <w:tcPr>
            <w:tcW w:w="1985" w:type="dxa"/>
            <w:vMerge/>
            <w:vAlign w:val="center"/>
          </w:tcPr>
          <w:p w14:paraId="28B4C291"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p>
        </w:tc>
        <w:tc>
          <w:tcPr>
            <w:tcW w:w="992" w:type="dxa"/>
            <w:vMerge/>
            <w:vAlign w:val="center"/>
          </w:tcPr>
          <w:p w14:paraId="399904DA"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1418" w:type="dxa"/>
            <w:vMerge/>
            <w:vAlign w:val="center"/>
          </w:tcPr>
          <w:p w14:paraId="3E5BE04F"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4819" w:type="dxa"/>
          </w:tcPr>
          <w:p w14:paraId="65B90A9E" w14:textId="77777777" w:rsidR="00C70C18" w:rsidRPr="00DB7DAE" w:rsidRDefault="00C70C18" w:rsidP="00C70C18">
            <w:pPr>
              <w:adjustRightInd w:val="0"/>
              <w:snapToGrid w:val="0"/>
              <w:spacing w:before="40" w:after="40"/>
              <w:ind w:left="0"/>
              <w:jc w:val="left"/>
              <w:rPr>
                <w:color w:val="000000" w:themeColor="text1"/>
                <w:sz w:val="24"/>
                <w:szCs w:val="24"/>
              </w:rPr>
            </w:pPr>
            <w:r w:rsidRPr="00DB7DAE">
              <w:rPr>
                <w:color w:val="000000" w:themeColor="text1"/>
                <w:sz w:val="24"/>
                <w:szCs w:val="24"/>
              </w:rPr>
              <w:t>與標準大氣壓力計比對</w:t>
            </w:r>
          </w:p>
        </w:tc>
      </w:tr>
      <w:tr w:rsidR="00C70C18" w:rsidRPr="00DB7DAE" w14:paraId="0CA07986" w14:textId="77777777" w:rsidTr="00F03B3C">
        <w:trPr>
          <w:trHeight w:val="159"/>
        </w:trPr>
        <w:tc>
          <w:tcPr>
            <w:tcW w:w="1985" w:type="dxa"/>
            <w:vMerge/>
            <w:vAlign w:val="center"/>
          </w:tcPr>
          <w:p w14:paraId="5693BDDD"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p>
        </w:tc>
        <w:tc>
          <w:tcPr>
            <w:tcW w:w="992" w:type="dxa"/>
            <w:vMerge/>
            <w:vAlign w:val="center"/>
          </w:tcPr>
          <w:p w14:paraId="7CE79E46"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1418" w:type="dxa"/>
            <w:vMerge/>
            <w:vAlign w:val="center"/>
          </w:tcPr>
          <w:p w14:paraId="5CAFDF36"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4819" w:type="dxa"/>
          </w:tcPr>
          <w:p w14:paraId="6212F727" w14:textId="77777777" w:rsidR="00C70C18" w:rsidRPr="00DB7DAE" w:rsidRDefault="00C70C18" w:rsidP="00C70C18">
            <w:pPr>
              <w:adjustRightInd w:val="0"/>
              <w:snapToGrid w:val="0"/>
              <w:spacing w:before="40" w:after="40"/>
              <w:ind w:left="0"/>
              <w:jc w:val="left"/>
              <w:rPr>
                <w:color w:val="000000" w:themeColor="text1"/>
                <w:sz w:val="24"/>
                <w:szCs w:val="24"/>
              </w:rPr>
            </w:pPr>
            <w:r w:rsidRPr="00DB7DAE">
              <w:rPr>
                <w:color w:val="000000" w:themeColor="text1"/>
                <w:sz w:val="24"/>
                <w:szCs w:val="24"/>
              </w:rPr>
              <w:t>使用飽和水蒸氣空氣</w:t>
            </w:r>
            <w:proofErr w:type="gramStart"/>
            <w:r w:rsidRPr="00DB7DAE">
              <w:rPr>
                <w:color w:val="000000" w:themeColor="text1"/>
                <w:sz w:val="24"/>
                <w:szCs w:val="24"/>
              </w:rPr>
              <w:t>進滿點校正</w:t>
            </w:r>
            <w:proofErr w:type="gramEnd"/>
          </w:p>
        </w:tc>
      </w:tr>
      <w:tr w:rsidR="00C70C18" w:rsidRPr="00DB7DAE" w14:paraId="3202DD1B" w14:textId="77777777" w:rsidTr="00F03B3C">
        <w:trPr>
          <w:trHeight w:val="159"/>
        </w:trPr>
        <w:tc>
          <w:tcPr>
            <w:tcW w:w="1985" w:type="dxa"/>
            <w:vMerge/>
            <w:vAlign w:val="center"/>
          </w:tcPr>
          <w:p w14:paraId="0362C1CE"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p>
        </w:tc>
        <w:tc>
          <w:tcPr>
            <w:tcW w:w="992" w:type="dxa"/>
            <w:vMerge/>
            <w:vAlign w:val="center"/>
          </w:tcPr>
          <w:p w14:paraId="7EB1B12E"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1418" w:type="dxa"/>
            <w:vMerge w:val="restart"/>
            <w:vAlign w:val="center"/>
          </w:tcPr>
          <w:p w14:paraId="01E73E81"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每月</w:t>
            </w:r>
          </w:p>
        </w:tc>
        <w:tc>
          <w:tcPr>
            <w:tcW w:w="4819" w:type="dxa"/>
          </w:tcPr>
          <w:p w14:paraId="1F559A08" w14:textId="77777777" w:rsidR="00C70C18" w:rsidRPr="00DB7DAE" w:rsidRDefault="00C70C18" w:rsidP="00C70C18">
            <w:pPr>
              <w:adjustRightInd w:val="0"/>
              <w:snapToGrid w:val="0"/>
              <w:spacing w:before="40" w:after="40"/>
              <w:ind w:left="0"/>
              <w:jc w:val="left"/>
              <w:rPr>
                <w:color w:val="000000" w:themeColor="text1"/>
                <w:sz w:val="24"/>
                <w:szCs w:val="24"/>
              </w:rPr>
            </w:pPr>
            <w:r w:rsidRPr="00DB7DAE">
              <w:rPr>
                <w:color w:val="000000" w:themeColor="text1"/>
                <w:sz w:val="24"/>
                <w:szCs w:val="24"/>
              </w:rPr>
              <w:t>以零溶氧溶液進行零點校正</w:t>
            </w:r>
            <w:r w:rsidRPr="00DB7DAE">
              <w:rPr>
                <w:color w:val="000000" w:themeColor="text1"/>
                <w:sz w:val="24"/>
                <w:szCs w:val="24"/>
              </w:rPr>
              <w:t>/</w:t>
            </w:r>
            <w:r w:rsidRPr="00DB7DAE">
              <w:rPr>
                <w:color w:val="000000" w:themeColor="text1"/>
                <w:sz w:val="24"/>
                <w:szCs w:val="24"/>
              </w:rPr>
              <w:t>確認</w:t>
            </w:r>
          </w:p>
        </w:tc>
      </w:tr>
      <w:tr w:rsidR="00C70C18" w:rsidRPr="00DB7DAE" w14:paraId="798EFD1E" w14:textId="77777777" w:rsidTr="00F03B3C">
        <w:trPr>
          <w:trHeight w:val="159"/>
        </w:trPr>
        <w:tc>
          <w:tcPr>
            <w:tcW w:w="1985" w:type="dxa"/>
            <w:vMerge/>
            <w:vAlign w:val="center"/>
          </w:tcPr>
          <w:p w14:paraId="32E92821"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p>
        </w:tc>
        <w:tc>
          <w:tcPr>
            <w:tcW w:w="992" w:type="dxa"/>
            <w:vMerge/>
            <w:vAlign w:val="center"/>
          </w:tcPr>
          <w:p w14:paraId="35B5533B"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1418" w:type="dxa"/>
            <w:vMerge/>
            <w:vAlign w:val="center"/>
          </w:tcPr>
          <w:p w14:paraId="0846BEBA"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4819" w:type="dxa"/>
          </w:tcPr>
          <w:p w14:paraId="1D0F9334" w14:textId="77777777" w:rsidR="00C70C18" w:rsidRPr="00DB7DAE" w:rsidRDefault="00C70C18" w:rsidP="00C70C18">
            <w:pPr>
              <w:adjustRightInd w:val="0"/>
              <w:snapToGrid w:val="0"/>
              <w:spacing w:before="40" w:after="40"/>
              <w:ind w:left="0"/>
              <w:jc w:val="left"/>
              <w:rPr>
                <w:color w:val="000000" w:themeColor="text1"/>
                <w:sz w:val="24"/>
                <w:szCs w:val="24"/>
              </w:rPr>
            </w:pPr>
            <w:r w:rsidRPr="00DB7DAE">
              <w:rPr>
                <w:color w:val="000000" w:themeColor="text1"/>
                <w:sz w:val="24"/>
                <w:szCs w:val="24"/>
              </w:rPr>
              <w:t>以經碘定量法</w:t>
            </w:r>
            <w:proofErr w:type="gramStart"/>
            <w:r w:rsidRPr="00DB7DAE">
              <w:rPr>
                <w:color w:val="000000" w:themeColor="text1"/>
                <w:sz w:val="24"/>
                <w:szCs w:val="24"/>
              </w:rPr>
              <w:t>測定溶</w:t>
            </w:r>
            <w:proofErr w:type="gramEnd"/>
            <w:r w:rsidRPr="00DB7DAE">
              <w:rPr>
                <w:color w:val="000000" w:themeColor="text1"/>
                <w:sz w:val="24"/>
                <w:szCs w:val="24"/>
              </w:rPr>
              <w:t>氧之飽和</w:t>
            </w:r>
            <w:proofErr w:type="gramStart"/>
            <w:r w:rsidRPr="00DB7DAE">
              <w:rPr>
                <w:color w:val="000000" w:themeColor="text1"/>
                <w:sz w:val="24"/>
                <w:szCs w:val="24"/>
              </w:rPr>
              <w:t>曝氣水</w:t>
            </w:r>
            <w:proofErr w:type="gramEnd"/>
            <w:r w:rsidRPr="00DB7DAE">
              <w:rPr>
                <w:color w:val="000000" w:themeColor="text1"/>
                <w:sz w:val="24"/>
                <w:szCs w:val="24"/>
              </w:rPr>
              <w:t>確認</w:t>
            </w:r>
          </w:p>
        </w:tc>
      </w:tr>
      <w:tr w:rsidR="00C70C18" w:rsidRPr="00DB7DAE" w14:paraId="332EE877" w14:textId="77777777" w:rsidTr="00F03B3C">
        <w:trPr>
          <w:trHeight w:val="159"/>
        </w:trPr>
        <w:tc>
          <w:tcPr>
            <w:tcW w:w="1985" w:type="dxa"/>
            <w:vMerge/>
            <w:vAlign w:val="center"/>
          </w:tcPr>
          <w:p w14:paraId="7D914FD2"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p>
        </w:tc>
        <w:tc>
          <w:tcPr>
            <w:tcW w:w="992" w:type="dxa"/>
            <w:vMerge/>
            <w:vAlign w:val="center"/>
          </w:tcPr>
          <w:p w14:paraId="4AB02918"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1418" w:type="dxa"/>
            <w:vAlign w:val="center"/>
          </w:tcPr>
          <w:p w14:paraId="632556A8"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每三</w:t>
            </w:r>
            <w:proofErr w:type="gramStart"/>
            <w:r w:rsidRPr="00DB7DAE">
              <w:rPr>
                <w:color w:val="000000" w:themeColor="text1"/>
                <w:sz w:val="24"/>
                <w:szCs w:val="24"/>
              </w:rPr>
              <w:t>個</w:t>
            </w:r>
            <w:proofErr w:type="gramEnd"/>
            <w:r w:rsidRPr="00DB7DAE">
              <w:rPr>
                <w:color w:val="000000" w:themeColor="text1"/>
                <w:sz w:val="24"/>
                <w:szCs w:val="24"/>
              </w:rPr>
              <w:t>月</w:t>
            </w:r>
          </w:p>
        </w:tc>
        <w:tc>
          <w:tcPr>
            <w:tcW w:w="4819" w:type="dxa"/>
          </w:tcPr>
          <w:p w14:paraId="2A7A5C2D" w14:textId="77777777" w:rsidR="00C70C18" w:rsidRPr="00DB7DAE" w:rsidRDefault="00C70C18" w:rsidP="00C70C18">
            <w:pPr>
              <w:adjustRightInd w:val="0"/>
              <w:snapToGrid w:val="0"/>
              <w:spacing w:before="40" w:after="40"/>
              <w:ind w:left="0"/>
              <w:jc w:val="left"/>
              <w:rPr>
                <w:color w:val="000000" w:themeColor="text1"/>
                <w:sz w:val="24"/>
                <w:szCs w:val="24"/>
              </w:rPr>
            </w:pPr>
            <w:r w:rsidRPr="00DB7DAE">
              <w:rPr>
                <w:color w:val="000000" w:themeColor="text1"/>
                <w:sz w:val="24"/>
                <w:szCs w:val="24"/>
              </w:rPr>
              <w:t>與標準溫度計比對</w:t>
            </w:r>
          </w:p>
        </w:tc>
      </w:tr>
      <w:tr w:rsidR="00C70C18" w:rsidRPr="00DB7DAE" w14:paraId="2BC96210" w14:textId="77777777" w:rsidTr="00F03B3C">
        <w:trPr>
          <w:trHeight w:val="159"/>
        </w:trPr>
        <w:tc>
          <w:tcPr>
            <w:tcW w:w="1985" w:type="dxa"/>
            <w:vMerge w:val="restart"/>
            <w:vAlign w:val="center"/>
          </w:tcPr>
          <w:p w14:paraId="2998E6F6"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r w:rsidRPr="00DB7DAE">
              <w:rPr>
                <w:rFonts w:ascii="Times New Roman" w:hAnsi="Times New Roman"/>
                <w:color w:val="000000" w:themeColor="text1"/>
                <w:spacing w:val="20"/>
                <w:kern w:val="0"/>
                <w:sz w:val="24"/>
                <w:lang w:eastAsia="zh-TW"/>
              </w:rPr>
              <w:t>分光光度計</w:t>
            </w:r>
          </w:p>
        </w:tc>
        <w:tc>
          <w:tcPr>
            <w:tcW w:w="992" w:type="dxa"/>
            <w:vMerge w:val="restart"/>
            <w:vAlign w:val="center"/>
          </w:tcPr>
          <w:p w14:paraId="69E13B04"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查驗</w:t>
            </w:r>
          </w:p>
        </w:tc>
        <w:tc>
          <w:tcPr>
            <w:tcW w:w="1418" w:type="dxa"/>
            <w:vAlign w:val="center"/>
          </w:tcPr>
          <w:p w14:paraId="00A1E585"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使用前</w:t>
            </w:r>
          </w:p>
        </w:tc>
        <w:tc>
          <w:tcPr>
            <w:tcW w:w="4819" w:type="dxa"/>
          </w:tcPr>
          <w:p w14:paraId="5DEEC35B" w14:textId="77777777" w:rsidR="00C70C18" w:rsidRPr="00DB7DAE" w:rsidRDefault="00C70C18" w:rsidP="00C70C18">
            <w:pPr>
              <w:adjustRightInd w:val="0"/>
              <w:snapToGrid w:val="0"/>
              <w:spacing w:before="40" w:after="40"/>
              <w:ind w:left="0"/>
              <w:jc w:val="left"/>
              <w:rPr>
                <w:color w:val="000000" w:themeColor="text1"/>
                <w:sz w:val="24"/>
                <w:szCs w:val="24"/>
              </w:rPr>
            </w:pPr>
            <w:proofErr w:type="gramStart"/>
            <w:r w:rsidRPr="00DB7DAE">
              <w:rPr>
                <w:color w:val="000000" w:themeColor="text1"/>
                <w:sz w:val="24"/>
                <w:szCs w:val="24"/>
              </w:rPr>
              <w:t>檢量線</w:t>
            </w:r>
            <w:proofErr w:type="gramEnd"/>
            <w:r w:rsidRPr="00DB7DAE">
              <w:rPr>
                <w:color w:val="000000" w:themeColor="text1"/>
                <w:sz w:val="24"/>
                <w:szCs w:val="24"/>
              </w:rPr>
              <w:t>製備</w:t>
            </w:r>
            <w:r w:rsidRPr="00DB7DAE">
              <w:rPr>
                <w:color w:val="000000" w:themeColor="text1"/>
                <w:sz w:val="24"/>
                <w:szCs w:val="24"/>
              </w:rPr>
              <w:t>(</w:t>
            </w:r>
            <w:r w:rsidRPr="00DB7DAE">
              <w:rPr>
                <w:color w:val="000000" w:themeColor="text1"/>
                <w:sz w:val="24"/>
                <w:szCs w:val="24"/>
              </w:rPr>
              <w:t>參考標準品測試</w:t>
            </w:r>
            <w:r w:rsidRPr="00DB7DAE">
              <w:rPr>
                <w:color w:val="000000" w:themeColor="text1"/>
                <w:sz w:val="24"/>
                <w:szCs w:val="24"/>
              </w:rPr>
              <w:t>)</w:t>
            </w:r>
          </w:p>
        </w:tc>
      </w:tr>
      <w:tr w:rsidR="00C70C18" w:rsidRPr="00DB7DAE" w14:paraId="164FA5B6" w14:textId="77777777" w:rsidTr="00F03B3C">
        <w:trPr>
          <w:trHeight w:val="159"/>
        </w:trPr>
        <w:tc>
          <w:tcPr>
            <w:tcW w:w="1985" w:type="dxa"/>
            <w:vMerge/>
            <w:vAlign w:val="center"/>
          </w:tcPr>
          <w:p w14:paraId="67C3C33F"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p>
        </w:tc>
        <w:tc>
          <w:tcPr>
            <w:tcW w:w="992" w:type="dxa"/>
            <w:vMerge/>
            <w:vAlign w:val="center"/>
          </w:tcPr>
          <w:p w14:paraId="5C263402"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1418" w:type="dxa"/>
            <w:vAlign w:val="center"/>
          </w:tcPr>
          <w:p w14:paraId="40A60EB0"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每三</w:t>
            </w:r>
            <w:proofErr w:type="gramStart"/>
            <w:r w:rsidRPr="00DB7DAE">
              <w:rPr>
                <w:color w:val="000000" w:themeColor="text1"/>
                <w:sz w:val="24"/>
                <w:szCs w:val="24"/>
              </w:rPr>
              <w:t>個</w:t>
            </w:r>
            <w:proofErr w:type="gramEnd"/>
            <w:r w:rsidRPr="00DB7DAE">
              <w:rPr>
                <w:color w:val="000000" w:themeColor="text1"/>
                <w:sz w:val="24"/>
                <w:szCs w:val="24"/>
              </w:rPr>
              <w:t>月</w:t>
            </w:r>
          </w:p>
        </w:tc>
        <w:tc>
          <w:tcPr>
            <w:tcW w:w="4819" w:type="dxa"/>
          </w:tcPr>
          <w:p w14:paraId="3D8E473C" w14:textId="77777777" w:rsidR="00C70C18" w:rsidRPr="00DB7DAE" w:rsidRDefault="00C70C18" w:rsidP="00C70C18">
            <w:pPr>
              <w:adjustRightInd w:val="0"/>
              <w:snapToGrid w:val="0"/>
              <w:spacing w:before="40" w:after="40"/>
              <w:ind w:left="0"/>
              <w:jc w:val="left"/>
              <w:rPr>
                <w:color w:val="000000" w:themeColor="text1"/>
                <w:sz w:val="24"/>
                <w:szCs w:val="24"/>
              </w:rPr>
            </w:pPr>
            <w:r w:rsidRPr="00DB7DAE">
              <w:rPr>
                <w:color w:val="000000" w:themeColor="text1"/>
                <w:sz w:val="24"/>
                <w:szCs w:val="24"/>
              </w:rPr>
              <w:t>重</w:t>
            </w:r>
            <w:r w:rsidRPr="00DB7DAE">
              <w:rPr>
                <w:color w:val="000000" w:themeColor="text1"/>
                <w:kern w:val="0"/>
                <w:sz w:val="24"/>
                <w:szCs w:val="24"/>
              </w:rPr>
              <w:t>鉻</w:t>
            </w:r>
            <w:proofErr w:type="gramStart"/>
            <w:r w:rsidRPr="00DB7DAE">
              <w:rPr>
                <w:color w:val="000000" w:themeColor="text1"/>
                <w:sz w:val="24"/>
                <w:szCs w:val="24"/>
              </w:rPr>
              <w:t>酸鉀與標準</w:t>
            </w:r>
            <w:proofErr w:type="gramEnd"/>
            <w:r w:rsidRPr="00DB7DAE">
              <w:rPr>
                <w:color w:val="000000" w:themeColor="text1"/>
                <w:sz w:val="24"/>
                <w:szCs w:val="24"/>
              </w:rPr>
              <w:t>濾光片</w:t>
            </w:r>
          </w:p>
        </w:tc>
      </w:tr>
      <w:tr w:rsidR="00C70C18" w:rsidRPr="00DB7DAE" w14:paraId="06AFF113" w14:textId="77777777" w:rsidTr="00F03B3C">
        <w:trPr>
          <w:trHeight w:val="159"/>
        </w:trPr>
        <w:tc>
          <w:tcPr>
            <w:tcW w:w="1985" w:type="dxa"/>
            <w:vMerge/>
            <w:vAlign w:val="center"/>
          </w:tcPr>
          <w:p w14:paraId="0894F397"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p>
        </w:tc>
        <w:tc>
          <w:tcPr>
            <w:tcW w:w="992" w:type="dxa"/>
            <w:vAlign w:val="center"/>
          </w:tcPr>
          <w:p w14:paraId="55518B5F"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維護</w:t>
            </w:r>
          </w:p>
        </w:tc>
        <w:tc>
          <w:tcPr>
            <w:tcW w:w="1418" w:type="dxa"/>
            <w:vAlign w:val="center"/>
          </w:tcPr>
          <w:p w14:paraId="345C9919"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使用前</w:t>
            </w:r>
          </w:p>
        </w:tc>
        <w:tc>
          <w:tcPr>
            <w:tcW w:w="4819" w:type="dxa"/>
          </w:tcPr>
          <w:p w14:paraId="5F6A28E6" w14:textId="77777777" w:rsidR="00C70C18" w:rsidRPr="00DB7DAE" w:rsidRDefault="00C70C18" w:rsidP="00C70C18">
            <w:pPr>
              <w:adjustRightInd w:val="0"/>
              <w:snapToGrid w:val="0"/>
              <w:spacing w:before="40" w:after="40"/>
              <w:ind w:left="0"/>
              <w:jc w:val="left"/>
              <w:rPr>
                <w:color w:val="000000" w:themeColor="text1"/>
                <w:sz w:val="24"/>
                <w:szCs w:val="24"/>
              </w:rPr>
            </w:pPr>
            <w:r w:rsidRPr="00DB7DAE">
              <w:rPr>
                <w:color w:val="000000" w:themeColor="text1"/>
                <w:sz w:val="24"/>
                <w:szCs w:val="24"/>
              </w:rPr>
              <w:t>清理槽內積垢</w:t>
            </w:r>
          </w:p>
        </w:tc>
      </w:tr>
      <w:tr w:rsidR="00C70C18" w:rsidRPr="00DB7DAE" w14:paraId="77AEF9F1" w14:textId="77777777" w:rsidTr="00F03B3C">
        <w:trPr>
          <w:trHeight w:val="159"/>
        </w:trPr>
        <w:tc>
          <w:tcPr>
            <w:tcW w:w="1985" w:type="dxa"/>
            <w:vAlign w:val="center"/>
          </w:tcPr>
          <w:p w14:paraId="26C02080"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r w:rsidRPr="00DB7DAE">
              <w:rPr>
                <w:rFonts w:ascii="Times New Roman" w:hAnsi="Times New Roman"/>
                <w:color w:val="000000" w:themeColor="text1"/>
                <w:spacing w:val="20"/>
                <w:kern w:val="0"/>
                <w:sz w:val="24"/>
                <w:lang w:eastAsia="zh-TW"/>
              </w:rPr>
              <w:t>微生物室環境工作平台</w:t>
            </w:r>
          </w:p>
        </w:tc>
        <w:tc>
          <w:tcPr>
            <w:tcW w:w="992" w:type="dxa"/>
            <w:vAlign w:val="center"/>
          </w:tcPr>
          <w:p w14:paraId="33AB83A0"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維護</w:t>
            </w:r>
          </w:p>
        </w:tc>
        <w:tc>
          <w:tcPr>
            <w:tcW w:w="1418" w:type="dxa"/>
            <w:vAlign w:val="center"/>
          </w:tcPr>
          <w:p w14:paraId="55E562A5"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每季</w:t>
            </w:r>
          </w:p>
        </w:tc>
        <w:tc>
          <w:tcPr>
            <w:tcW w:w="4819" w:type="dxa"/>
          </w:tcPr>
          <w:p w14:paraId="5C0645C2" w14:textId="77777777" w:rsidR="00C70C18" w:rsidRPr="00DB7DAE" w:rsidRDefault="00C70C18" w:rsidP="00C70C18">
            <w:pPr>
              <w:adjustRightInd w:val="0"/>
              <w:snapToGrid w:val="0"/>
              <w:spacing w:before="40" w:after="40"/>
              <w:ind w:left="0"/>
              <w:jc w:val="left"/>
              <w:rPr>
                <w:color w:val="000000" w:themeColor="text1"/>
                <w:sz w:val="24"/>
                <w:szCs w:val="24"/>
              </w:rPr>
            </w:pPr>
            <w:proofErr w:type="gramStart"/>
            <w:r w:rsidRPr="00DB7DAE">
              <w:rPr>
                <w:color w:val="000000" w:themeColor="text1"/>
                <w:sz w:val="24"/>
                <w:szCs w:val="24"/>
              </w:rPr>
              <w:t>落菌量測試</w:t>
            </w:r>
            <w:proofErr w:type="gramEnd"/>
          </w:p>
        </w:tc>
      </w:tr>
      <w:tr w:rsidR="00C70C18" w:rsidRPr="00DB7DAE" w14:paraId="33C48268" w14:textId="77777777" w:rsidTr="00F03B3C">
        <w:trPr>
          <w:trHeight w:val="159"/>
        </w:trPr>
        <w:tc>
          <w:tcPr>
            <w:tcW w:w="1985" w:type="dxa"/>
            <w:vMerge w:val="restart"/>
            <w:vAlign w:val="center"/>
          </w:tcPr>
          <w:p w14:paraId="0EB783EC"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r w:rsidRPr="00DB7DAE">
              <w:rPr>
                <w:rFonts w:ascii="Times New Roman" w:hAnsi="Times New Roman"/>
                <w:color w:val="000000" w:themeColor="text1"/>
                <w:spacing w:val="20"/>
                <w:kern w:val="0"/>
                <w:sz w:val="24"/>
                <w:lang w:eastAsia="zh-TW"/>
              </w:rPr>
              <w:t>無菌操作台</w:t>
            </w:r>
          </w:p>
        </w:tc>
        <w:tc>
          <w:tcPr>
            <w:tcW w:w="992" w:type="dxa"/>
            <w:vAlign w:val="center"/>
          </w:tcPr>
          <w:p w14:paraId="314CA178"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查驗</w:t>
            </w:r>
          </w:p>
        </w:tc>
        <w:tc>
          <w:tcPr>
            <w:tcW w:w="1418" w:type="dxa"/>
            <w:vAlign w:val="center"/>
          </w:tcPr>
          <w:p w14:paraId="63DB3CED"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每季</w:t>
            </w:r>
          </w:p>
        </w:tc>
        <w:tc>
          <w:tcPr>
            <w:tcW w:w="4819" w:type="dxa"/>
          </w:tcPr>
          <w:p w14:paraId="6CBD431C" w14:textId="77777777" w:rsidR="00C70C18" w:rsidRPr="00DB7DAE" w:rsidRDefault="00C70C18" w:rsidP="00C70C18">
            <w:pPr>
              <w:autoSpaceDE w:val="0"/>
              <w:autoSpaceDN w:val="0"/>
              <w:adjustRightInd w:val="0"/>
              <w:spacing w:before="0" w:after="0" w:line="240" w:lineRule="auto"/>
              <w:ind w:left="0"/>
              <w:jc w:val="left"/>
              <w:rPr>
                <w:color w:val="000000" w:themeColor="text1"/>
                <w:sz w:val="24"/>
                <w:szCs w:val="24"/>
              </w:rPr>
            </w:pPr>
            <w:r w:rsidRPr="00DB7DAE">
              <w:rPr>
                <w:color w:val="000000" w:themeColor="text1"/>
                <w:kern w:val="0"/>
                <w:sz w:val="24"/>
                <w:szCs w:val="24"/>
              </w:rPr>
              <w:t>在</w:t>
            </w:r>
            <w:r w:rsidRPr="00DB7DAE">
              <w:rPr>
                <w:color w:val="000000" w:themeColor="text1"/>
                <w:kern w:val="0"/>
                <w:sz w:val="24"/>
                <w:szCs w:val="24"/>
              </w:rPr>
              <w:t>35±1</w:t>
            </w:r>
            <w:r w:rsidRPr="00DB7DAE">
              <w:rPr>
                <w:rFonts w:ascii="新細明體" w:eastAsia="新細明體"/>
                <w:color w:val="000000" w:themeColor="text1"/>
                <w:kern w:val="0"/>
                <w:sz w:val="24"/>
                <w:szCs w:val="24"/>
              </w:rPr>
              <w:t>℃</w:t>
            </w:r>
            <w:r w:rsidRPr="00DB7DAE">
              <w:rPr>
                <w:color w:val="000000" w:themeColor="text1"/>
                <w:kern w:val="0"/>
                <w:sz w:val="24"/>
                <w:szCs w:val="24"/>
              </w:rPr>
              <w:t>下培養</w:t>
            </w:r>
            <w:r w:rsidRPr="00DB7DAE">
              <w:rPr>
                <w:color w:val="000000" w:themeColor="text1"/>
                <w:kern w:val="0"/>
                <w:sz w:val="24"/>
                <w:szCs w:val="24"/>
              </w:rPr>
              <w:t>48</w:t>
            </w:r>
            <w:r w:rsidRPr="00DB7DAE">
              <w:rPr>
                <w:color w:val="000000" w:themeColor="text1"/>
                <w:kern w:val="0"/>
                <w:sz w:val="24"/>
                <w:szCs w:val="24"/>
              </w:rPr>
              <w:t>小時，正常狀態下無任何菌落生長</w:t>
            </w:r>
          </w:p>
        </w:tc>
      </w:tr>
      <w:tr w:rsidR="00C70C18" w:rsidRPr="00DB7DAE" w14:paraId="1E8D0352" w14:textId="77777777" w:rsidTr="00F03B3C">
        <w:trPr>
          <w:trHeight w:val="159"/>
        </w:trPr>
        <w:tc>
          <w:tcPr>
            <w:tcW w:w="1985" w:type="dxa"/>
            <w:vMerge/>
            <w:vAlign w:val="center"/>
          </w:tcPr>
          <w:p w14:paraId="14CBA5BA"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p>
        </w:tc>
        <w:tc>
          <w:tcPr>
            <w:tcW w:w="992" w:type="dxa"/>
            <w:vMerge w:val="restart"/>
            <w:vAlign w:val="center"/>
          </w:tcPr>
          <w:p w14:paraId="63A19128"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維護</w:t>
            </w:r>
          </w:p>
        </w:tc>
        <w:tc>
          <w:tcPr>
            <w:tcW w:w="1418" w:type="dxa"/>
            <w:vAlign w:val="center"/>
          </w:tcPr>
          <w:p w14:paraId="484A9B66"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400</w:t>
            </w:r>
            <w:r w:rsidRPr="00DB7DAE">
              <w:rPr>
                <w:color w:val="000000" w:themeColor="text1"/>
                <w:sz w:val="24"/>
                <w:szCs w:val="24"/>
              </w:rPr>
              <w:t>小時</w:t>
            </w:r>
          </w:p>
        </w:tc>
        <w:tc>
          <w:tcPr>
            <w:tcW w:w="4819" w:type="dxa"/>
          </w:tcPr>
          <w:p w14:paraId="71387929" w14:textId="77777777" w:rsidR="00C70C18" w:rsidRPr="00DB7DAE" w:rsidRDefault="00C70C18" w:rsidP="00C70C18">
            <w:pPr>
              <w:adjustRightInd w:val="0"/>
              <w:snapToGrid w:val="0"/>
              <w:spacing w:before="40" w:after="40"/>
              <w:ind w:left="0"/>
              <w:jc w:val="left"/>
              <w:rPr>
                <w:color w:val="000000" w:themeColor="text1"/>
                <w:sz w:val="24"/>
                <w:szCs w:val="24"/>
              </w:rPr>
            </w:pPr>
            <w:proofErr w:type="gramStart"/>
            <w:r w:rsidRPr="00DB7DAE">
              <w:rPr>
                <w:color w:val="000000" w:themeColor="text1"/>
                <w:sz w:val="24"/>
                <w:szCs w:val="24"/>
              </w:rPr>
              <w:t>更換預濾網</w:t>
            </w:r>
            <w:proofErr w:type="gramEnd"/>
          </w:p>
        </w:tc>
      </w:tr>
      <w:tr w:rsidR="00C70C18" w:rsidRPr="00DB7DAE" w14:paraId="6856E96C" w14:textId="77777777" w:rsidTr="00F03B3C">
        <w:trPr>
          <w:trHeight w:val="159"/>
        </w:trPr>
        <w:tc>
          <w:tcPr>
            <w:tcW w:w="1985" w:type="dxa"/>
            <w:vMerge/>
            <w:vAlign w:val="center"/>
          </w:tcPr>
          <w:p w14:paraId="22C52A25"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p>
        </w:tc>
        <w:tc>
          <w:tcPr>
            <w:tcW w:w="992" w:type="dxa"/>
            <w:vMerge/>
            <w:vAlign w:val="center"/>
          </w:tcPr>
          <w:p w14:paraId="00EEA09E"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1418" w:type="dxa"/>
            <w:vAlign w:val="center"/>
          </w:tcPr>
          <w:p w14:paraId="5D947256"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4000</w:t>
            </w:r>
            <w:r w:rsidRPr="00DB7DAE">
              <w:rPr>
                <w:color w:val="000000" w:themeColor="text1"/>
                <w:sz w:val="24"/>
                <w:szCs w:val="24"/>
              </w:rPr>
              <w:t>小時</w:t>
            </w:r>
          </w:p>
        </w:tc>
        <w:tc>
          <w:tcPr>
            <w:tcW w:w="4819" w:type="dxa"/>
          </w:tcPr>
          <w:p w14:paraId="22F33C24" w14:textId="77777777" w:rsidR="00C70C18" w:rsidRPr="00DB7DAE" w:rsidRDefault="00C70C18" w:rsidP="00C70C18">
            <w:pPr>
              <w:adjustRightInd w:val="0"/>
              <w:snapToGrid w:val="0"/>
              <w:spacing w:before="40" w:after="40"/>
              <w:ind w:left="0"/>
              <w:jc w:val="left"/>
              <w:rPr>
                <w:color w:val="000000" w:themeColor="text1"/>
                <w:sz w:val="24"/>
                <w:szCs w:val="24"/>
              </w:rPr>
            </w:pPr>
            <w:r w:rsidRPr="00DB7DAE">
              <w:rPr>
                <w:color w:val="000000" w:themeColor="text1"/>
                <w:sz w:val="24"/>
                <w:szCs w:val="24"/>
              </w:rPr>
              <w:t>更換</w:t>
            </w:r>
            <w:r w:rsidRPr="00DB7DAE">
              <w:rPr>
                <w:color w:val="000000" w:themeColor="text1"/>
                <w:sz w:val="24"/>
                <w:szCs w:val="24"/>
              </w:rPr>
              <w:t>HEPA</w:t>
            </w:r>
            <w:r w:rsidRPr="00DB7DAE">
              <w:rPr>
                <w:color w:val="000000" w:themeColor="text1"/>
                <w:sz w:val="24"/>
                <w:szCs w:val="24"/>
              </w:rPr>
              <w:t>濾網</w:t>
            </w:r>
          </w:p>
        </w:tc>
      </w:tr>
      <w:tr w:rsidR="00C70C18" w:rsidRPr="00DB7DAE" w14:paraId="1C0D8428" w14:textId="77777777" w:rsidTr="00F03B3C">
        <w:trPr>
          <w:trHeight w:val="159"/>
        </w:trPr>
        <w:tc>
          <w:tcPr>
            <w:tcW w:w="1985" w:type="dxa"/>
            <w:vMerge w:val="restart"/>
            <w:vAlign w:val="center"/>
          </w:tcPr>
          <w:p w14:paraId="6945C4D9" w14:textId="4F4F51C0"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lang w:eastAsia="zh-TW"/>
              </w:rPr>
            </w:pPr>
            <w:r w:rsidRPr="00DB7DAE">
              <w:rPr>
                <w:rFonts w:ascii="Times New Roman" w:hAnsi="Times New Roman"/>
                <w:color w:val="000000" w:themeColor="text1"/>
                <w:spacing w:val="20"/>
                <w:kern w:val="0"/>
                <w:sz w:val="24"/>
                <w:lang w:eastAsia="zh-TW"/>
              </w:rPr>
              <w:t>高溫高壓</w:t>
            </w:r>
          </w:p>
          <w:p w14:paraId="349DB943"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r w:rsidRPr="00DB7DAE">
              <w:rPr>
                <w:rFonts w:ascii="Times New Roman" w:hAnsi="Times New Roman"/>
                <w:color w:val="000000" w:themeColor="text1"/>
                <w:spacing w:val="20"/>
                <w:kern w:val="0"/>
                <w:sz w:val="24"/>
                <w:lang w:eastAsia="zh-TW"/>
              </w:rPr>
              <w:t>滅菌</w:t>
            </w:r>
            <w:proofErr w:type="gramStart"/>
            <w:r w:rsidRPr="00DB7DAE">
              <w:rPr>
                <w:rFonts w:ascii="Times New Roman" w:hAnsi="Times New Roman"/>
                <w:color w:val="000000" w:themeColor="text1"/>
                <w:spacing w:val="20"/>
                <w:kern w:val="0"/>
                <w:sz w:val="24"/>
                <w:lang w:eastAsia="zh-TW"/>
              </w:rPr>
              <w:t>釜</w:t>
            </w:r>
            <w:proofErr w:type="gramEnd"/>
          </w:p>
        </w:tc>
        <w:tc>
          <w:tcPr>
            <w:tcW w:w="992" w:type="dxa"/>
            <w:vMerge w:val="restart"/>
            <w:vAlign w:val="center"/>
          </w:tcPr>
          <w:p w14:paraId="21D8FF8E"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維護</w:t>
            </w:r>
          </w:p>
        </w:tc>
        <w:tc>
          <w:tcPr>
            <w:tcW w:w="1418" w:type="dxa"/>
            <w:vAlign w:val="center"/>
          </w:tcPr>
          <w:p w14:paraId="1CD0B79D"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每次使用前</w:t>
            </w:r>
          </w:p>
        </w:tc>
        <w:tc>
          <w:tcPr>
            <w:tcW w:w="4819" w:type="dxa"/>
          </w:tcPr>
          <w:p w14:paraId="0E20D163" w14:textId="77777777" w:rsidR="00C70C18" w:rsidRPr="00DB7DAE" w:rsidRDefault="00C70C18" w:rsidP="00C70C18">
            <w:pPr>
              <w:adjustRightInd w:val="0"/>
              <w:snapToGrid w:val="0"/>
              <w:spacing w:before="40" w:after="40"/>
              <w:ind w:left="0"/>
              <w:jc w:val="left"/>
              <w:rPr>
                <w:color w:val="000000" w:themeColor="text1"/>
                <w:sz w:val="24"/>
                <w:szCs w:val="24"/>
              </w:rPr>
            </w:pPr>
            <w:proofErr w:type="gramStart"/>
            <w:r w:rsidRPr="00DB7DAE">
              <w:rPr>
                <w:color w:val="000000" w:themeColor="text1"/>
                <w:sz w:val="24"/>
                <w:szCs w:val="24"/>
              </w:rPr>
              <w:t>經留點</w:t>
            </w:r>
            <w:proofErr w:type="gramEnd"/>
            <w:r w:rsidRPr="00DB7DAE">
              <w:rPr>
                <w:color w:val="000000" w:themeColor="text1"/>
                <w:sz w:val="24"/>
                <w:szCs w:val="24"/>
              </w:rPr>
              <w:t>溫度計、滅菌指示帶確認滅菌溫度</w:t>
            </w:r>
          </w:p>
        </w:tc>
      </w:tr>
      <w:tr w:rsidR="00C70C18" w:rsidRPr="00DB7DAE" w14:paraId="2BB56B80" w14:textId="77777777" w:rsidTr="00F03B3C">
        <w:trPr>
          <w:trHeight w:val="159"/>
        </w:trPr>
        <w:tc>
          <w:tcPr>
            <w:tcW w:w="1985" w:type="dxa"/>
            <w:vMerge/>
            <w:vAlign w:val="center"/>
          </w:tcPr>
          <w:p w14:paraId="4D93A70E" w14:textId="77777777" w:rsidR="00C70C18" w:rsidRPr="00DB7DAE" w:rsidRDefault="00C70C18" w:rsidP="00034E38">
            <w:pPr>
              <w:pStyle w:val="1f"/>
              <w:adjustRightInd w:val="0"/>
              <w:snapToGrid w:val="0"/>
              <w:spacing w:before="40" w:after="40"/>
              <w:rPr>
                <w:rFonts w:ascii="Times New Roman" w:hAnsi="Times New Roman"/>
                <w:color w:val="000000" w:themeColor="text1"/>
                <w:spacing w:val="20"/>
                <w:kern w:val="0"/>
                <w:sz w:val="24"/>
              </w:rPr>
            </w:pPr>
          </w:p>
        </w:tc>
        <w:tc>
          <w:tcPr>
            <w:tcW w:w="992" w:type="dxa"/>
            <w:vMerge/>
            <w:vAlign w:val="center"/>
          </w:tcPr>
          <w:p w14:paraId="347CAA97" w14:textId="77777777" w:rsidR="00C70C18" w:rsidRPr="00DB7DAE" w:rsidRDefault="00C70C18" w:rsidP="00034E38">
            <w:pPr>
              <w:adjustRightInd w:val="0"/>
              <w:snapToGrid w:val="0"/>
              <w:spacing w:before="40" w:after="40"/>
              <w:ind w:left="0"/>
              <w:jc w:val="center"/>
              <w:rPr>
                <w:color w:val="000000" w:themeColor="text1"/>
                <w:sz w:val="24"/>
                <w:szCs w:val="24"/>
              </w:rPr>
            </w:pPr>
          </w:p>
        </w:tc>
        <w:tc>
          <w:tcPr>
            <w:tcW w:w="1418" w:type="dxa"/>
            <w:vAlign w:val="center"/>
          </w:tcPr>
          <w:p w14:paraId="2DA928EA" w14:textId="77777777" w:rsidR="00C70C18" w:rsidRPr="00DB7DAE" w:rsidRDefault="00C70C18" w:rsidP="00034E38">
            <w:pPr>
              <w:adjustRightInd w:val="0"/>
              <w:snapToGrid w:val="0"/>
              <w:spacing w:before="40" w:after="40"/>
              <w:ind w:left="0"/>
              <w:jc w:val="center"/>
              <w:rPr>
                <w:color w:val="000000" w:themeColor="text1"/>
                <w:sz w:val="24"/>
                <w:szCs w:val="24"/>
              </w:rPr>
            </w:pPr>
            <w:r w:rsidRPr="00DB7DAE">
              <w:rPr>
                <w:color w:val="000000" w:themeColor="text1"/>
                <w:sz w:val="24"/>
                <w:szCs w:val="24"/>
              </w:rPr>
              <w:t>每季</w:t>
            </w:r>
          </w:p>
        </w:tc>
        <w:tc>
          <w:tcPr>
            <w:tcW w:w="4819" w:type="dxa"/>
          </w:tcPr>
          <w:p w14:paraId="4D936C7A" w14:textId="77777777" w:rsidR="00C70C18" w:rsidRPr="00DB7DAE" w:rsidRDefault="00C70C18" w:rsidP="00C70C18">
            <w:pPr>
              <w:adjustRightInd w:val="0"/>
              <w:snapToGrid w:val="0"/>
              <w:spacing w:before="40" w:after="40"/>
              <w:ind w:left="0"/>
              <w:jc w:val="left"/>
              <w:rPr>
                <w:color w:val="000000" w:themeColor="text1"/>
                <w:sz w:val="24"/>
                <w:szCs w:val="24"/>
              </w:rPr>
            </w:pPr>
            <w:r w:rsidRPr="00DB7DAE">
              <w:rPr>
                <w:color w:val="000000" w:themeColor="text1"/>
                <w:kern w:val="0"/>
                <w:sz w:val="24"/>
                <w:szCs w:val="24"/>
              </w:rPr>
              <w:t>以孢子懸浮液確認滅菌效果</w:t>
            </w:r>
          </w:p>
        </w:tc>
      </w:tr>
    </w:tbl>
    <w:p w14:paraId="484C609A" w14:textId="77777777" w:rsidR="0079236D" w:rsidRPr="00DB7DAE" w:rsidRDefault="00180915" w:rsidP="00180915">
      <w:pPr>
        <w:pStyle w:val="3"/>
        <w:spacing w:before="0"/>
        <w:rPr>
          <w:b w:val="0"/>
          <w:color w:val="000000" w:themeColor="text1"/>
        </w:rPr>
      </w:pPr>
      <w:r w:rsidRPr="00DB7DAE">
        <w:rPr>
          <w:b w:val="0"/>
          <w:color w:val="000000" w:themeColor="text1"/>
        </w:rPr>
        <w:br w:type="page"/>
      </w:r>
      <w:bookmarkStart w:id="149" w:name="_Toc149197050"/>
      <w:bookmarkStart w:id="150" w:name="_Toc345927091"/>
    </w:p>
    <w:p w14:paraId="3522DE7F" w14:textId="09D5FEA2" w:rsidR="00180915" w:rsidRPr="00DB7DAE" w:rsidRDefault="00180915" w:rsidP="00180915">
      <w:pPr>
        <w:pStyle w:val="3"/>
        <w:spacing w:before="0"/>
        <w:rPr>
          <w:b w:val="0"/>
          <w:color w:val="000000" w:themeColor="text1"/>
        </w:rPr>
      </w:pPr>
      <w:bookmarkStart w:id="151" w:name="_Toc85180535"/>
      <w:r w:rsidRPr="00DB7DAE">
        <w:rPr>
          <w:b w:val="0"/>
          <w:color w:val="000000" w:themeColor="text1"/>
        </w:rPr>
        <w:lastRenderedPageBreak/>
        <w:t>1.</w:t>
      </w:r>
      <w:r w:rsidR="00542153">
        <w:rPr>
          <w:rFonts w:hint="eastAsia"/>
          <w:b w:val="0"/>
          <w:color w:val="000000" w:themeColor="text1"/>
        </w:rPr>
        <w:t>4</w:t>
      </w:r>
      <w:r w:rsidRPr="00DB7DAE">
        <w:rPr>
          <w:b w:val="0"/>
          <w:color w:val="000000" w:themeColor="text1"/>
        </w:rPr>
        <w:t xml:space="preserve">.4 </w:t>
      </w:r>
      <w:r w:rsidRPr="00DB7DAE">
        <w:rPr>
          <w:b w:val="0"/>
          <w:color w:val="000000" w:themeColor="text1"/>
        </w:rPr>
        <w:t>分析項目之檢測方法</w:t>
      </w:r>
      <w:bookmarkEnd w:id="147"/>
      <w:bookmarkEnd w:id="149"/>
      <w:bookmarkEnd w:id="150"/>
      <w:bookmarkEnd w:id="151"/>
    </w:p>
    <w:p w14:paraId="15BE6CDB" w14:textId="77777777" w:rsidR="00180915" w:rsidRPr="00DB7DAE" w:rsidRDefault="00180915" w:rsidP="00E92840">
      <w:pPr>
        <w:pStyle w:val="4"/>
        <w:numPr>
          <w:ilvl w:val="0"/>
          <w:numId w:val="0"/>
        </w:numPr>
        <w:spacing w:line="360" w:lineRule="auto"/>
        <w:ind w:left="425"/>
        <w:rPr>
          <w:b w:val="0"/>
          <w:color w:val="000000" w:themeColor="text1"/>
          <w:szCs w:val="26"/>
        </w:rPr>
      </w:pPr>
      <w:r w:rsidRPr="00DB7DAE">
        <w:rPr>
          <w:b w:val="0"/>
          <w:color w:val="000000" w:themeColor="text1"/>
          <w:szCs w:val="26"/>
        </w:rPr>
        <w:t>1</w:t>
      </w:r>
      <w:r w:rsidRPr="00DB7DAE">
        <w:rPr>
          <w:b w:val="0"/>
          <w:color w:val="000000" w:themeColor="text1"/>
          <w:szCs w:val="26"/>
        </w:rPr>
        <w:t>、空氣品質</w:t>
      </w:r>
    </w:p>
    <w:p w14:paraId="4562C24F" w14:textId="77777777" w:rsidR="00180915" w:rsidRPr="00DB7DAE" w:rsidRDefault="00180915" w:rsidP="00E92840">
      <w:pPr>
        <w:pStyle w:val="2a"/>
        <w:spacing w:line="360" w:lineRule="auto"/>
        <w:ind w:left="520" w:firstLine="260"/>
        <w:rPr>
          <w:color w:val="000000" w:themeColor="text1"/>
        </w:rPr>
      </w:pPr>
      <w:r w:rsidRPr="00DB7DAE">
        <w:rPr>
          <w:color w:val="000000" w:themeColor="text1"/>
        </w:rPr>
        <w:t>本監測計畫中，空氣品質監測之測定遵照環保署所公告之標準方法進行，空氣中之</w:t>
      </w:r>
      <w:r w:rsidRPr="00DB7DAE">
        <w:rPr>
          <w:color w:val="000000" w:themeColor="text1"/>
        </w:rPr>
        <w:t>TSP</w:t>
      </w:r>
      <w:r w:rsidRPr="00DB7DAE">
        <w:rPr>
          <w:color w:val="000000" w:themeColor="text1"/>
        </w:rPr>
        <w:t>則經由高量空氣</w:t>
      </w:r>
      <w:proofErr w:type="gramStart"/>
      <w:r w:rsidRPr="00DB7DAE">
        <w:rPr>
          <w:color w:val="000000" w:themeColor="text1"/>
        </w:rPr>
        <w:t>採</w:t>
      </w:r>
      <w:proofErr w:type="gramEnd"/>
      <w:r w:rsidRPr="00DB7DAE">
        <w:rPr>
          <w:color w:val="000000" w:themeColor="text1"/>
        </w:rPr>
        <w:t>樣器</w:t>
      </w:r>
      <w:proofErr w:type="gramStart"/>
      <w:r w:rsidRPr="00DB7DAE">
        <w:rPr>
          <w:color w:val="000000" w:themeColor="text1"/>
        </w:rPr>
        <w:t>採</w:t>
      </w:r>
      <w:proofErr w:type="gramEnd"/>
      <w:r w:rsidRPr="00DB7DAE">
        <w:rPr>
          <w:color w:val="000000" w:themeColor="text1"/>
        </w:rPr>
        <w:t>樣後之濾紙以較長之一邊</w:t>
      </w:r>
      <w:r w:rsidRPr="00DB7DAE">
        <w:rPr>
          <w:color w:val="000000" w:themeColor="text1"/>
        </w:rPr>
        <w:t>(</w:t>
      </w:r>
      <w:r w:rsidRPr="00DB7DAE">
        <w:rPr>
          <w:color w:val="000000" w:themeColor="text1"/>
        </w:rPr>
        <w:t>約</w:t>
      </w:r>
      <w:smartTag w:uri="urn:schemas-microsoft-com:office:smarttags" w:element="chmetcnv">
        <w:smartTagPr>
          <w:attr w:name="UnitName" w:val="C"/>
          <w:attr w:name="SourceValue" w:val="25"/>
          <w:attr w:name="HasSpace" w:val="False"/>
          <w:attr w:name="Negative" w:val="False"/>
          <w:attr w:name="NumberType" w:val="1"/>
          <w:attr w:name="TCSC" w:val="0"/>
        </w:smartTagPr>
        <w:r w:rsidRPr="00DB7DAE">
          <w:rPr>
            <w:color w:val="000000" w:themeColor="text1"/>
          </w:rPr>
          <w:t>25c</w:t>
        </w:r>
      </w:smartTag>
      <w:r w:rsidRPr="00DB7DAE">
        <w:rPr>
          <w:color w:val="000000" w:themeColor="text1"/>
        </w:rPr>
        <w:t>m)</w:t>
      </w:r>
      <w:r w:rsidRPr="00DB7DAE">
        <w:rPr>
          <w:color w:val="000000" w:themeColor="text1"/>
        </w:rPr>
        <w:t>對</w:t>
      </w:r>
      <w:proofErr w:type="gramStart"/>
      <w:r w:rsidRPr="00DB7DAE">
        <w:rPr>
          <w:color w:val="000000" w:themeColor="text1"/>
        </w:rPr>
        <w:t>摺</w:t>
      </w:r>
      <w:proofErr w:type="gramEnd"/>
      <w:r w:rsidRPr="00DB7DAE">
        <w:rPr>
          <w:color w:val="000000" w:themeColor="text1"/>
        </w:rPr>
        <w:t>，將粒狀物採集面</w:t>
      </w:r>
      <w:proofErr w:type="gramStart"/>
      <w:r w:rsidRPr="00DB7DAE">
        <w:rPr>
          <w:color w:val="000000" w:themeColor="text1"/>
        </w:rPr>
        <w:t>摺</w:t>
      </w:r>
      <w:proofErr w:type="gramEnd"/>
      <w:r w:rsidRPr="00DB7DAE">
        <w:rPr>
          <w:color w:val="000000" w:themeColor="text1"/>
        </w:rPr>
        <w:t>於內，放入封套中取回檢驗。本計畫監測之各分析項目、檢測方法、偵測極限、</w:t>
      </w:r>
      <w:proofErr w:type="gramStart"/>
      <w:r w:rsidRPr="00DB7DAE">
        <w:rPr>
          <w:color w:val="000000" w:themeColor="text1"/>
        </w:rPr>
        <w:t>詳述於表</w:t>
      </w:r>
      <w:proofErr w:type="gramEnd"/>
      <w:r w:rsidRPr="00DB7DAE">
        <w:rPr>
          <w:color w:val="000000" w:themeColor="text1"/>
        </w:rPr>
        <w:t>1.5-10</w:t>
      </w:r>
      <w:r w:rsidRPr="00DB7DAE">
        <w:rPr>
          <w:color w:val="000000" w:themeColor="text1"/>
        </w:rPr>
        <w:t>。</w:t>
      </w:r>
    </w:p>
    <w:p w14:paraId="78C525BD" w14:textId="2ED7E98A" w:rsidR="00180915" w:rsidRPr="00DB7DAE" w:rsidRDefault="00180915" w:rsidP="00180915">
      <w:pPr>
        <w:pStyle w:val="affffb"/>
        <w:rPr>
          <w:color w:val="000000" w:themeColor="text1"/>
        </w:rPr>
      </w:pPr>
      <w:bookmarkStart w:id="152" w:name="_Toc4901021"/>
      <w:bookmarkStart w:id="153" w:name="_Toc139680827"/>
      <w:bookmarkStart w:id="154" w:name="_Toc149197069"/>
      <w:bookmarkStart w:id="155" w:name="_Toc345927043"/>
      <w:bookmarkStart w:id="156" w:name="_Toc85180614"/>
      <w:r w:rsidRPr="00DB7DAE">
        <w:rPr>
          <w:color w:val="000000" w:themeColor="text1"/>
        </w:rPr>
        <w:t>表</w:t>
      </w:r>
      <w:r w:rsidRPr="00DB7DAE">
        <w:rPr>
          <w:color w:val="000000" w:themeColor="text1"/>
        </w:rPr>
        <w:t>1.</w:t>
      </w:r>
      <w:r w:rsidR="00542153">
        <w:rPr>
          <w:rFonts w:hint="eastAsia"/>
          <w:color w:val="000000" w:themeColor="text1"/>
        </w:rPr>
        <w:t>4</w:t>
      </w:r>
      <w:r w:rsidRPr="00DB7DAE">
        <w:rPr>
          <w:color w:val="000000" w:themeColor="text1"/>
        </w:rPr>
        <w:t xml:space="preserve">-10 </w:t>
      </w:r>
      <w:r w:rsidRPr="00DB7DAE">
        <w:rPr>
          <w:color w:val="000000" w:themeColor="text1"/>
        </w:rPr>
        <w:t>空氣分析項目檢測方法</w:t>
      </w:r>
      <w:bookmarkEnd w:id="152"/>
      <w:bookmarkEnd w:id="153"/>
      <w:bookmarkEnd w:id="154"/>
      <w:bookmarkEnd w:id="155"/>
      <w:bookmarkEnd w:id="156"/>
    </w:p>
    <w:tbl>
      <w:tblPr>
        <w:tblW w:w="8092"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37"/>
        <w:gridCol w:w="1696"/>
        <w:gridCol w:w="2216"/>
        <w:gridCol w:w="767"/>
        <w:gridCol w:w="1676"/>
      </w:tblGrid>
      <w:tr w:rsidR="004F5CF9" w:rsidRPr="00DB7DAE" w14:paraId="036AD473" w14:textId="77777777" w:rsidTr="006C2184">
        <w:trPr>
          <w:cantSplit/>
          <w:jc w:val="center"/>
        </w:trPr>
        <w:tc>
          <w:tcPr>
            <w:tcW w:w="1737" w:type="dxa"/>
            <w:tcBorders>
              <w:top w:val="double" w:sz="4" w:space="0" w:color="auto"/>
              <w:bottom w:val="double" w:sz="4" w:space="0" w:color="auto"/>
            </w:tcBorders>
            <w:vAlign w:val="center"/>
          </w:tcPr>
          <w:p w14:paraId="3E45CA15" w14:textId="77777777" w:rsidR="004F5CF9" w:rsidRPr="00DB7DAE" w:rsidRDefault="004F5CF9" w:rsidP="003721EB">
            <w:pPr>
              <w:spacing w:before="40" w:after="40"/>
              <w:ind w:left="0"/>
              <w:jc w:val="center"/>
              <w:rPr>
                <w:color w:val="000000" w:themeColor="text1"/>
                <w:sz w:val="24"/>
                <w:szCs w:val="24"/>
              </w:rPr>
            </w:pPr>
            <w:r w:rsidRPr="00DB7DAE">
              <w:rPr>
                <w:color w:val="000000" w:themeColor="text1"/>
                <w:sz w:val="24"/>
                <w:szCs w:val="24"/>
              </w:rPr>
              <w:t>分析類別</w:t>
            </w:r>
          </w:p>
        </w:tc>
        <w:tc>
          <w:tcPr>
            <w:tcW w:w="1696" w:type="dxa"/>
            <w:tcBorders>
              <w:top w:val="double" w:sz="4" w:space="0" w:color="auto"/>
              <w:bottom w:val="double" w:sz="4" w:space="0" w:color="auto"/>
            </w:tcBorders>
            <w:vAlign w:val="center"/>
          </w:tcPr>
          <w:p w14:paraId="16665C60" w14:textId="77777777" w:rsidR="004F5CF9" w:rsidRPr="00DB7DAE" w:rsidRDefault="004F5CF9" w:rsidP="00BF1F48">
            <w:pPr>
              <w:spacing w:before="40" w:after="40"/>
              <w:ind w:left="0"/>
              <w:jc w:val="center"/>
              <w:rPr>
                <w:color w:val="000000" w:themeColor="text1"/>
                <w:sz w:val="24"/>
                <w:szCs w:val="24"/>
              </w:rPr>
            </w:pPr>
            <w:r w:rsidRPr="00DB7DAE">
              <w:rPr>
                <w:color w:val="000000" w:themeColor="text1"/>
                <w:sz w:val="24"/>
                <w:szCs w:val="24"/>
              </w:rPr>
              <w:t>分析項目</w:t>
            </w:r>
          </w:p>
        </w:tc>
        <w:tc>
          <w:tcPr>
            <w:tcW w:w="2216" w:type="dxa"/>
            <w:tcBorders>
              <w:top w:val="double" w:sz="4" w:space="0" w:color="auto"/>
              <w:bottom w:val="double" w:sz="4" w:space="0" w:color="auto"/>
            </w:tcBorders>
            <w:vAlign w:val="center"/>
          </w:tcPr>
          <w:p w14:paraId="6FF2930F" w14:textId="77777777" w:rsidR="004F5CF9" w:rsidRPr="00DB7DAE" w:rsidRDefault="004F5CF9" w:rsidP="00BF1F48">
            <w:pPr>
              <w:spacing w:before="40" w:after="40"/>
              <w:ind w:left="0"/>
              <w:jc w:val="center"/>
              <w:rPr>
                <w:color w:val="000000" w:themeColor="text1"/>
                <w:sz w:val="24"/>
                <w:szCs w:val="24"/>
              </w:rPr>
            </w:pPr>
            <w:r w:rsidRPr="00DB7DAE">
              <w:rPr>
                <w:color w:val="000000" w:themeColor="text1"/>
                <w:sz w:val="24"/>
                <w:szCs w:val="24"/>
              </w:rPr>
              <w:t>檢測方法</w:t>
            </w:r>
          </w:p>
        </w:tc>
        <w:tc>
          <w:tcPr>
            <w:tcW w:w="767" w:type="dxa"/>
            <w:tcBorders>
              <w:top w:val="double" w:sz="4" w:space="0" w:color="auto"/>
              <w:bottom w:val="double" w:sz="4" w:space="0" w:color="auto"/>
            </w:tcBorders>
          </w:tcPr>
          <w:p w14:paraId="48008B87" w14:textId="77777777" w:rsidR="004F5CF9" w:rsidRPr="00DB7DAE" w:rsidRDefault="004F5CF9" w:rsidP="00BF1F48">
            <w:pPr>
              <w:spacing w:before="40" w:after="40"/>
              <w:ind w:left="0"/>
              <w:jc w:val="center"/>
              <w:rPr>
                <w:color w:val="000000" w:themeColor="text1"/>
                <w:sz w:val="24"/>
                <w:szCs w:val="24"/>
              </w:rPr>
            </w:pPr>
            <w:r w:rsidRPr="00DB7DAE">
              <w:rPr>
                <w:color w:val="000000" w:themeColor="text1"/>
                <w:sz w:val="24"/>
                <w:szCs w:val="24"/>
              </w:rPr>
              <w:t>單位</w:t>
            </w:r>
          </w:p>
        </w:tc>
        <w:tc>
          <w:tcPr>
            <w:tcW w:w="1676" w:type="dxa"/>
            <w:tcBorders>
              <w:top w:val="double" w:sz="4" w:space="0" w:color="auto"/>
              <w:bottom w:val="double" w:sz="4" w:space="0" w:color="auto"/>
            </w:tcBorders>
            <w:vAlign w:val="center"/>
          </w:tcPr>
          <w:p w14:paraId="57F5953B" w14:textId="77777777" w:rsidR="004F5CF9" w:rsidRPr="00DB7DAE" w:rsidRDefault="004F5CF9" w:rsidP="00BF1F48">
            <w:pPr>
              <w:spacing w:before="40" w:after="40"/>
              <w:ind w:left="0"/>
              <w:jc w:val="center"/>
              <w:rPr>
                <w:color w:val="000000" w:themeColor="text1"/>
                <w:sz w:val="24"/>
                <w:szCs w:val="24"/>
              </w:rPr>
            </w:pPr>
            <w:r w:rsidRPr="00DB7DAE">
              <w:rPr>
                <w:color w:val="000000" w:themeColor="text1"/>
                <w:sz w:val="24"/>
                <w:szCs w:val="24"/>
              </w:rPr>
              <w:t>儀器偵測極限</w:t>
            </w:r>
          </w:p>
        </w:tc>
      </w:tr>
      <w:tr w:rsidR="004F5CF9" w:rsidRPr="00DB7DAE" w14:paraId="43D23590" w14:textId="77777777" w:rsidTr="0076176D">
        <w:trPr>
          <w:cantSplit/>
          <w:trHeight w:val="510"/>
          <w:jc w:val="center"/>
        </w:trPr>
        <w:tc>
          <w:tcPr>
            <w:tcW w:w="1737" w:type="dxa"/>
            <w:vMerge w:val="restart"/>
            <w:tcBorders>
              <w:top w:val="double" w:sz="4" w:space="0" w:color="auto"/>
            </w:tcBorders>
            <w:vAlign w:val="center"/>
          </w:tcPr>
          <w:p w14:paraId="3464F55A" w14:textId="77777777" w:rsidR="004F5CF9" w:rsidRPr="00DB7DAE" w:rsidRDefault="004F5CF9" w:rsidP="0076176D">
            <w:pPr>
              <w:spacing w:before="0" w:after="0"/>
              <w:ind w:left="0"/>
              <w:jc w:val="center"/>
              <w:rPr>
                <w:color w:val="000000" w:themeColor="text1"/>
                <w:sz w:val="24"/>
                <w:szCs w:val="24"/>
              </w:rPr>
            </w:pPr>
            <w:r w:rsidRPr="00DB7DAE">
              <w:rPr>
                <w:color w:val="000000" w:themeColor="text1"/>
                <w:sz w:val="24"/>
                <w:szCs w:val="24"/>
              </w:rPr>
              <w:t>空氣品質</w:t>
            </w:r>
          </w:p>
        </w:tc>
        <w:tc>
          <w:tcPr>
            <w:tcW w:w="1696" w:type="dxa"/>
            <w:tcBorders>
              <w:top w:val="double" w:sz="4" w:space="0" w:color="auto"/>
            </w:tcBorders>
            <w:vAlign w:val="center"/>
          </w:tcPr>
          <w:p w14:paraId="202552AB" w14:textId="77777777" w:rsidR="004F5CF9" w:rsidRPr="00DB7DAE" w:rsidRDefault="004F5CF9" w:rsidP="0076176D">
            <w:pPr>
              <w:spacing w:before="0" w:after="0" w:line="240" w:lineRule="exact"/>
              <w:ind w:left="0"/>
              <w:jc w:val="center"/>
              <w:rPr>
                <w:color w:val="000000" w:themeColor="text1"/>
                <w:sz w:val="24"/>
                <w:szCs w:val="24"/>
              </w:rPr>
            </w:pPr>
            <w:r w:rsidRPr="00DB7DAE">
              <w:rPr>
                <w:color w:val="000000" w:themeColor="text1"/>
                <w:sz w:val="24"/>
                <w:szCs w:val="24"/>
              </w:rPr>
              <w:t>T</w:t>
            </w:r>
            <w:r w:rsidR="0061693A" w:rsidRPr="00DB7DAE">
              <w:rPr>
                <w:color w:val="000000" w:themeColor="text1"/>
                <w:sz w:val="24"/>
                <w:szCs w:val="24"/>
              </w:rPr>
              <w:t>SP</w:t>
            </w:r>
          </w:p>
        </w:tc>
        <w:tc>
          <w:tcPr>
            <w:tcW w:w="2216" w:type="dxa"/>
            <w:tcBorders>
              <w:top w:val="double" w:sz="4" w:space="0" w:color="auto"/>
            </w:tcBorders>
            <w:vAlign w:val="center"/>
          </w:tcPr>
          <w:p w14:paraId="52E11CD9" w14:textId="300D3C07" w:rsidR="004F5CF9" w:rsidRPr="00DB7DAE" w:rsidRDefault="002B0F44" w:rsidP="0076176D">
            <w:pPr>
              <w:spacing w:before="0" w:after="0" w:line="240" w:lineRule="exact"/>
              <w:ind w:left="0"/>
              <w:jc w:val="center"/>
              <w:rPr>
                <w:color w:val="000000" w:themeColor="text1"/>
                <w:sz w:val="24"/>
                <w:szCs w:val="24"/>
              </w:rPr>
            </w:pPr>
            <w:r w:rsidRPr="00DB7DAE">
              <w:rPr>
                <w:color w:val="000000" w:themeColor="text1"/>
                <w:sz w:val="24"/>
                <w:szCs w:val="24"/>
                <w:lang w:val="it-IT"/>
              </w:rPr>
              <w:t>NIEA A102</w:t>
            </w:r>
          </w:p>
        </w:tc>
        <w:tc>
          <w:tcPr>
            <w:tcW w:w="767" w:type="dxa"/>
            <w:tcBorders>
              <w:top w:val="double" w:sz="4" w:space="0" w:color="auto"/>
            </w:tcBorders>
            <w:vAlign w:val="center"/>
          </w:tcPr>
          <w:p w14:paraId="211C898D" w14:textId="77777777" w:rsidR="004F5CF9" w:rsidRPr="00DB7DAE" w:rsidRDefault="004F5CF9" w:rsidP="0076176D">
            <w:pPr>
              <w:spacing w:before="0" w:after="0" w:line="300" w:lineRule="exact"/>
              <w:ind w:left="0"/>
              <w:jc w:val="center"/>
              <w:rPr>
                <w:color w:val="000000" w:themeColor="text1"/>
                <w:sz w:val="24"/>
                <w:szCs w:val="24"/>
              </w:rPr>
            </w:pPr>
            <w:proofErr w:type="spellStart"/>
            <w:r w:rsidRPr="00DB7DAE">
              <w:rPr>
                <w:color w:val="000000" w:themeColor="text1"/>
                <w:sz w:val="24"/>
                <w:szCs w:val="24"/>
              </w:rPr>
              <w:t>μg</w:t>
            </w:r>
            <w:proofErr w:type="spellEnd"/>
            <w:r w:rsidRPr="00DB7DAE">
              <w:rPr>
                <w:color w:val="000000" w:themeColor="text1"/>
                <w:sz w:val="24"/>
                <w:szCs w:val="24"/>
              </w:rPr>
              <w:t>/m</w:t>
            </w:r>
            <w:r w:rsidRPr="00DB7DAE">
              <w:rPr>
                <w:color w:val="000000" w:themeColor="text1"/>
                <w:sz w:val="24"/>
                <w:szCs w:val="24"/>
                <w:vertAlign w:val="superscript"/>
              </w:rPr>
              <w:t>3</w:t>
            </w:r>
          </w:p>
        </w:tc>
        <w:tc>
          <w:tcPr>
            <w:tcW w:w="1676" w:type="dxa"/>
            <w:tcBorders>
              <w:top w:val="double" w:sz="4" w:space="0" w:color="auto"/>
            </w:tcBorders>
            <w:vAlign w:val="center"/>
          </w:tcPr>
          <w:p w14:paraId="5ED59C18" w14:textId="77777777" w:rsidR="004F5CF9" w:rsidRPr="00DB7DAE" w:rsidRDefault="00282C33" w:rsidP="0076176D">
            <w:pPr>
              <w:spacing w:before="0" w:after="0"/>
              <w:ind w:left="0"/>
              <w:jc w:val="center"/>
              <w:rPr>
                <w:color w:val="000000" w:themeColor="text1"/>
                <w:sz w:val="24"/>
                <w:szCs w:val="24"/>
              </w:rPr>
            </w:pPr>
            <w:r w:rsidRPr="00DB7DAE">
              <w:rPr>
                <w:color w:val="000000" w:themeColor="text1"/>
                <w:sz w:val="24"/>
                <w:szCs w:val="24"/>
              </w:rPr>
              <w:t>－</w:t>
            </w:r>
          </w:p>
        </w:tc>
      </w:tr>
      <w:tr w:rsidR="004F5CF9" w:rsidRPr="00DB7DAE" w14:paraId="7259A3B3" w14:textId="77777777" w:rsidTr="0076176D">
        <w:trPr>
          <w:cantSplit/>
          <w:trHeight w:val="510"/>
          <w:jc w:val="center"/>
        </w:trPr>
        <w:tc>
          <w:tcPr>
            <w:tcW w:w="1737" w:type="dxa"/>
            <w:vMerge/>
            <w:vAlign w:val="center"/>
          </w:tcPr>
          <w:p w14:paraId="725D9DEA" w14:textId="77777777" w:rsidR="004F5CF9" w:rsidRPr="00DB7DAE" w:rsidRDefault="004F5CF9" w:rsidP="0076176D">
            <w:pPr>
              <w:spacing w:before="0" w:after="0"/>
              <w:ind w:left="0"/>
              <w:jc w:val="center"/>
              <w:rPr>
                <w:color w:val="000000" w:themeColor="text1"/>
                <w:sz w:val="24"/>
                <w:szCs w:val="24"/>
              </w:rPr>
            </w:pPr>
          </w:p>
        </w:tc>
        <w:tc>
          <w:tcPr>
            <w:tcW w:w="1696" w:type="dxa"/>
            <w:vAlign w:val="center"/>
          </w:tcPr>
          <w:p w14:paraId="0C801A97" w14:textId="77777777" w:rsidR="004F5CF9" w:rsidRPr="00DB7DAE" w:rsidRDefault="004F5CF9" w:rsidP="0076176D">
            <w:pPr>
              <w:spacing w:before="0" w:after="0" w:line="300" w:lineRule="exact"/>
              <w:ind w:left="0"/>
              <w:jc w:val="center"/>
              <w:rPr>
                <w:color w:val="000000" w:themeColor="text1"/>
                <w:sz w:val="24"/>
                <w:szCs w:val="24"/>
              </w:rPr>
            </w:pPr>
            <w:r w:rsidRPr="00DB7DAE">
              <w:rPr>
                <w:color w:val="000000" w:themeColor="text1"/>
                <w:sz w:val="24"/>
                <w:szCs w:val="24"/>
              </w:rPr>
              <w:t>PM</w:t>
            </w:r>
            <w:r w:rsidRPr="00DB7DAE">
              <w:rPr>
                <w:color w:val="000000" w:themeColor="text1"/>
                <w:sz w:val="24"/>
                <w:szCs w:val="24"/>
                <w:vertAlign w:val="subscript"/>
              </w:rPr>
              <w:t>2.5</w:t>
            </w:r>
          </w:p>
        </w:tc>
        <w:tc>
          <w:tcPr>
            <w:tcW w:w="2216" w:type="dxa"/>
            <w:vAlign w:val="center"/>
          </w:tcPr>
          <w:p w14:paraId="2988BAA5" w14:textId="4011E645" w:rsidR="004F5CF9" w:rsidRPr="00DB7DAE" w:rsidRDefault="002B0F44" w:rsidP="0076176D">
            <w:pPr>
              <w:spacing w:before="0" w:after="0" w:line="300" w:lineRule="exact"/>
              <w:ind w:left="0"/>
              <w:jc w:val="center"/>
              <w:rPr>
                <w:color w:val="000000" w:themeColor="text1"/>
                <w:sz w:val="24"/>
                <w:szCs w:val="24"/>
              </w:rPr>
            </w:pPr>
            <w:r w:rsidRPr="00DB7DAE">
              <w:rPr>
                <w:color w:val="000000" w:themeColor="text1"/>
                <w:sz w:val="24"/>
                <w:szCs w:val="24"/>
                <w:lang w:val="it-IT"/>
              </w:rPr>
              <w:t>NIEA A205</w:t>
            </w:r>
          </w:p>
        </w:tc>
        <w:tc>
          <w:tcPr>
            <w:tcW w:w="767" w:type="dxa"/>
            <w:vAlign w:val="center"/>
          </w:tcPr>
          <w:p w14:paraId="7D6D10B9" w14:textId="77777777" w:rsidR="004F5CF9" w:rsidRPr="00DB7DAE" w:rsidRDefault="004F5CF9" w:rsidP="0076176D">
            <w:pPr>
              <w:spacing w:before="0" w:after="0" w:line="300" w:lineRule="exact"/>
              <w:ind w:left="0"/>
              <w:jc w:val="center"/>
              <w:rPr>
                <w:color w:val="000000" w:themeColor="text1"/>
                <w:sz w:val="24"/>
                <w:szCs w:val="24"/>
              </w:rPr>
            </w:pPr>
            <w:proofErr w:type="spellStart"/>
            <w:r w:rsidRPr="00DB7DAE">
              <w:rPr>
                <w:color w:val="000000" w:themeColor="text1"/>
                <w:sz w:val="24"/>
                <w:szCs w:val="24"/>
              </w:rPr>
              <w:t>μg</w:t>
            </w:r>
            <w:proofErr w:type="spellEnd"/>
            <w:r w:rsidRPr="00DB7DAE">
              <w:rPr>
                <w:color w:val="000000" w:themeColor="text1"/>
                <w:sz w:val="24"/>
                <w:szCs w:val="24"/>
              </w:rPr>
              <w:t>/m</w:t>
            </w:r>
            <w:r w:rsidRPr="00DB7DAE">
              <w:rPr>
                <w:color w:val="000000" w:themeColor="text1"/>
                <w:sz w:val="24"/>
                <w:szCs w:val="24"/>
                <w:vertAlign w:val="superscript"/>
              </w:rPr>
              <w:t>3</w:t>
            </w:r>
          </w:p>
        </w:tc>
        <w:tc>
          <w:tcPr>
            <w:tcW w:w="1676" w:type="dxa"/>
            <w:vAlign w:val="center"/>
          </w:tcPr>
          <w:p w14:paraId="5C277FAB" w14:textId="77777777" w:rsidR="004F5CF9" w:rsidRPr="00DB7DAE" w:rsidRDefault="00282C33" w:rsidP="0076176D">
            <w:pPr>
              <w:spacing w:before="0" w:after="0"/>
              <w:ind w:left="0"/>
              <w:jc w:val="center"/>
              <w:rPr>
                <w:color w:val="000000" w:themeColor="text1"/>
                <w:sz w:val="24"/>
                <w:szCs w:val="24"/>
              </w:rPr>
            </w:pPr>
            <w:r w:rsidRPr="00DB7DAE">
              <w:rPr>
                <w:color w:val="000000" w:themeColor="text1"/>
                <w:sz w:val="24"/>
                <w:szCs w:val="24"/>
              </w:rPr>
              <w:t>－</w:t>
            </w:r>
          </w:p>
        </w:tc>
      </w:tr>
      <w:tr w:rsidR="0076176D" w:rsidRPr="00DB7DAE" w14:paraId="70C78443" w14:textId="77777777" w:rsidTr="0076176D">
        <w:trPr>
          <w:cantSplit/>
          <w:trHeight w:val="510"/>
          <w:jc w:val="center"/>
        </w:trPr>
        <w:tc>
          <w:tcPr>
            <w:tcW w:w="1737" w:type="dxa"/>
            <w:vMerge/>
            <w:vAlign w:val="center"/>
          </w:tcPr>
          <w:p w14:paraId="73EA0F66" w14:textId="77777777" w:rsidR="0076176D" w:rsidRPr="00DB7DAE" w:rsidRDefault="0076176D" w:rsidP="0076176D">
            <w:pPr>
              <w:spacing w:before="0" w:after="0"/>
              <w:ind w:left="0"/>
              <w:jc w:val="center"/>
              <w:rPr>
                <w:color w:val="000000" w:themeColor="text1"/>
                <w:sz w:val="24"/>
                <w:szCs w:val="24"/>
              </w:rPr>
            </w:pPr>
          </w:p>
        </w:tc>
        <w:tc>
          <w:tcPr>
            <w:tcW w:w="1696" w:type="dxa"/>
            <w:vAlign w:val="center"/>
          </w:tcPr>
          <w:p w14:paraId="755DA22E" w14:textId="77777777" w:rsidR="0076176D" w:rsidRPr="00DB7DAE" w:rsidRDefault="0076176D" w:rsidP="0076176D">
            <w:pPr>
              <w:spacing w:before="0" w:after="0" w:line="300" w:lineRule="exact"/>
              <w:ind w:left="0"/>
              <w:jc w:val="center"/>
              <w:rPr>
                <w:color w:val="000000" w:themeColor="text1"/>
                <w:sz w:val="24"/>
                <w:szCs w:val="24"/>
              </w:rPr>
            </w:pPr>
            <w:r w:rsidRPr="00DB7DAE">
              <w:rPr>
                <w:color w:val="000000" w:themeColor="text1"/>
                <w:sz w:val="24"/>
                <w:szCs w:val="24"/>
              </w:rPr>
              <w:t>PM</w:t>
            </w:r>
            <w:r w:rsidRPr="00DB7DAE">
              <w:rPr>
                <w:color w:val="000000" w:themeColor="text1"/>
                <w:sz w:val="24"/>
                <w:szCs w:val="24"/>
                <w:vertAlign w:val="subscript"/>
              </w:rPr>
              <w:t>10</w:t>
            </w:r>
          </w:p>
        </w:tc>
        <w:tc>
          <w:tcPr>
            <w:tcW w:w="2216" w:type="dxa"/>
            <w:vAlign w:val="center"/>
          </w:tcPr>
          <w:p w14:paraId="2423AEBB" w14:textId="352C09EE" w:rsidR="0076176D" w:rsidRPr="00DB7DAE" w:rsidRDefault="0076176D" w:rsidP="0076176D">
            <w:pPr>
              <w:spacing w:before="0" w:after="0" w:line="300" w:lineRule="exact"/>
              <w:ind w:left="0"/>
              <w:jc w:val="center"/>
              <w:rPr>
                <w:color w:val="000000" w:themeColor="text1"/>
                <w:sz w:val="24"/>
                <w:szCs w:val="24"/>
              </w:rPr>
            </w:pPr>
            <w:r w:rsidRPr="00DB7DAE">
              <w:rPr>
                <w:color w:val="000000" w:themeColor="text1"/>
                <w:sz w:val="24"/>
                <w:szCs w:val="24"/>
                <w:lang w:val="it-IT"/>
              </w:rPr>
              <w:t>NIEA A206</w:t>
            </w:r>
          </w:p>
        </w:tc>
        <w:tc>
          <w:tcPr>
            <w:tcW w:w="767" w:type="dxa"/>
            <w:vAlign w:val="center"/>
          </w:tcPr>
          <w:p w14:paraId="07F304B1" w14:textId="77777777" w:rsidR="0076176D" w:rsidRPr="00DB7DAE" w:rsidRDefault="0076176D" w:rsidP="0076176D">
            <w:pPr>
              <w:spacing w:before="0" w:after="0" w:line="300" w:lineRule="exact"/>
              <w:ind w:left="0"/>
              <w:jc w:val="center"/>
              <w:rPr>
                <w:color w:val="000000" w:themeColor="text1"/>
                <w:sz w:val="24"/>
                <w:szCs w:val="24"/>
              </w:rPr>
            </w:pPr>
            <w:proofErr w:type="spellStart"/>
            <w:r w:rsidRPr="00DB7DAE">
              <w:rPr>
                <w:color w:val="000000" w:themeColor="text1"/>
                <w:sz w:val="24"/>
                <w:szCs w:val="24"/>
              </w:rPr>
              <w:t>μg</w:t>
            </w:r>
            <w:proofErr w:type="spellEnd"/>
            <w:r w:rsidRPr="00DB7DAE">
              <w:rPr>
                <w:color w:val="000000" w:themeColor="text1"/>
                <w:sz w:val="24"/>
                <w:szCs w:val="24"/>
              </w:rPr>
              <w:t>/m</w:t>
            </w:r>
            <w:r w:rsidRPr="00DB7DAE">
              <w:rPr>
                <w:color w:val="000000" w:themeColor="text1"/>
                <w:sz w:val="24"/>
                <w:szCs w:val="24"/>
                <w:vertAlign w:val="superscript"/>
              </w:rPr>
              <w:t>3</w:t>
            </w:r>
          </w:p>
        </w:tc>
        <w:tc>
          <w:tcPr>
            <w:tcW w:w="1676" w:type="dxa"/>
            <w:vAlign w:val="center"/>
          </w:tcPr>
          <w:p w14:paraId="1107BC17" w14:textId="3A1D0C49" w:rsidR="0076176D" w:rsidRPr="00DB7DAE" w:rsidRDefault="0076176D" w:rsidP="006852C2">
            <w:pPr>
              <w:spacing w:before="0" w:after="0" w:line="240" w:lineRule="auto"/>
              <w:ind w:left="0"/>
              <w:jc w:val="center"/>
              <w:rPr>
                <w:color w:val="000000" w:themeColor="text1"/>
                <w:sz w:val="24"/>
                <w:szCs w:val="24"/>
              </w:rPr>
            </w:pPr>
            <w:r w:rsidRPr="00DB7DAE">
              <w:rPr>
                <w:color w:val="000000" w:themeColor="text1"/>
                <w:sz w:val="24"/>
                <w:szCs w:val="24"/>
              </w:rPr>
              <w:t xml:space="preserve">1.0 </w:t>
            </w:r>
            <w:proofErr w:type="spellStart"/>
            <w:r w:rsidRPr="00DB7DAE">
              <w:rPr>
                <w:color w:val="000000" w:themeColor="text1"/>
                <w:sz w:val="24"/>
                <w:szCs w:val="24"/>
              </w:rPr>
              <w:t>μg</w:t>
            </w:r>
            <w:proofErr w:type="spellEnd"/>
            <w:r w:rsidRPr="00DB7DAE">
              <w:rPr>
                <w:color w:val="000000" w:themeColor="text1"/>
                <w:sz w:val="24"/>
                <w:szCs w:val="24"/>
              </w:rPr>
              <w:t>/m</w:t>
            </w:r>
            <w:r w:rsidRPr="00DB7DAE">
              <w:rPr>
                <w:color w:val="000000" w:themeColor="text1"/>
                <w:sz w:val="24"/>
                <w:szCs w:val="24"/>
                <w:vertAlign w:val="superscript"/>
              </w:rPr>
              <w:t>3</w:t>
            </w:r>
          </w:p>
        </w:tc>
      </w:tr>
      <w:tr w:rsidR="0076176D" w:rsidRPr="00DB7DAE" w14:paraId="6163DC0B" w14:textId="77777777" w:rsidTr="0076176D">
        <w:trPr>
          <w:cantSplit/>
          <w:trHeight w:val="510"/>
          <w:jc w:val="center"/>
        </w:trPr>
        <w:tc>
          <w:tcPr>
            <w:tcW w:w="1737" w:type="dxa"/>
            <w:vMerge/>
            <w:vAlign w:val="center"/>
          </w:tcPr>
          <w:p w14:paraId="3129EA3D" w14:textId="77777777" w:rsidR="0076176D" w:rsidRPr="00DB7DAE" w:rsidRDefault="0076176D" w:rsidP="0076176D">
            <w:pPr>
              <w:spacing w:before="0" w:after="0"/>
              <w:ind w:left="0"/>
              <w:jc w:val="center"/>
              <w:rPr>
                <w:color w:val="000000" w:themeColor="text1"/>
                <w:sz w:val="24"/>
                <w:szCs w:val="24"/>
              </w:rPr>
            </w:pPr>
          </w:p>
        </w:tc>
        <w:tc>
          <w:tcPr>
            <w:tcW w:w="1696" w:type="dxa"/>
            <w:vAlign w:val="center"/>
          </w:tcPr>
          <w:p w14:paraId="300BEF37" w14:textId="77777777" w:rsidR="0076176D" w:rsidRPr="00DB7DAE" w:rsidRDefault="0076176D" w:rsidP="0076176D">
            <w:pPr>
              <w:spacing w:before="0" w:after="0" w:line="300" w:lineRule="exact"/>
              <w:ind w:left="0"/>
              <w:jc w:val="center"/>
              <w:rPr>
                <w:color w:val="000000" w:themeColor="text1"/>
                <w:sz w:val="24"/>
                <w:szCs w:val="24"/>
              </w:rPr>
            </w:pPr>
            <w:r w:rsidRPr="00DB7DAE">
              <w:rPr>
                <w:color w:val="000000" w:themeColor="text1"/>
                <w:sz w:val="24"/>
                <w:szCs w:val="24"/>
              </w:rPr>
              <w:t>SO</w:t>
            </w:r>
            <w:r w:rsidRPr="00DB7DAE">
              <w:rPr>
                <w:color w:val="000000" w:themeColor="text1"/>
                <w:sz w:val="24"/>
                <w:szCs w:val="24"/>
                <w:vertAlign w:val="subscript"/>
              </w:rPr>
              <w:t>2</w:t>
            </w:r>
          </w:p>
        </w:tc>
        <w:tc>
          <w:tcPr>
            <w:tcW w:w="2216" w:type="dxa"/>
            <w:vAlign w:val="center"/>
          </w:tcPr>
          <w:p w14:paraId="54E4EEA4" w14:textId="44C893BC" w:rsidR="0076176D" w:rsidRPr="00DB7DAE" w:rsidRDefault="0076176D" w:rsidP="0076176D">
            <w:pPr>
              <w:spacing w:before="0" w:after="0" w:line="300" w:lineRule="exact"/>
              <w:ind w:left="0"/>
              <w:jc w:val="center"/>
              <w:rPr>
                <w:color w:val="000000" w:themeColor="text1"/>
                <w:sz w:val="24"/>
                <w:szCs w:val="24"/>
              </w:rPr>
            </w:pPr>
            <w:r w:rsidRPr="00DB7DAE">
              <w:rPr>
                <w:color w:val="000000" w:themeColor="text1"/>
                <w:sz w:val="24"/>
                <w:szCs w:val="24"/>
                <w:lang w:val="it-IT"/>
              </w:rPr>
              <w:t>NIEA A416</w:t>
            </w:r>
          </w:p>
        </w:tc>
        <w:tc>
          <w:tcPr>
            <w:tcW w:w="767" w:type="dxa"/>
            <w:vAlign w:val="center"/>
          </w:tcPr>
          <w:p w14:paraId="6DA3E55D" w14:textId="720486FA" w:rsidR="0076176D" w:rsidRPr="00DB7DAE" w:rsidRDefault="0076176D" w:rsidP="0076176D">
            <w:pPr>
              <w:spacing w:before="0" w:after="0" w:line="300" w:lineRule="exact"/>
              <w:ind w:left="0"/>
              <w:jc w:val="center"/>
              <w:rPr>
                <w:color w:val="000000" w:themeColor="text1"/>
                <w:sz w:val="24"/>
                <w:szCs w:val="24"/>
              </w:rPr>
            </w:pPr>
            <w:r w:rsidRPr="00DB7DAE">
              <w:rPr>
                <w:color w:val="000000" w:themeColor="text1"/>
                <w:sz w:val="24"/>
                <w:szCs w:val="24"/>
              </w:rPr>
              <w:t>ppb</w:t>
            </w:r>
          </w:p>
        </w:tc>
        <w:tc>
          <w:tcPr>
            <w:tcW w:w="1676" w:type="dxa"/>
            <w:vAlign w:val="center"/>
          </w:tcPr>
          <w:p w14:paraId="43A30E2E" w14:textId="0E6D05A3" w:rsidR="0076176D" w:rsidRPr="00DB7DAE" w:rsidRDefault="0076176D" w:rsidP="006852C2">
            <w:pPr>
              <w:spacing w:before="0" w:after="0" w:line="240" w:lineRule="auto"/>
              <w:ind w:left="0"/>
              <w:jc w:val="center"/>
              <w:rPr>
                <w:color w:val="000000" w:themeColor="text1"/>
                <w:sz w:val="24"/>
                <w:szCs w:val="24"/>
              </w:rPr>
            </w:pPr>
            <w:r w:rsidRPr="00DB7DAE">
              <w:rPr>
                <w:rFonts w:hint="eastAsia"/>
                <w:color w:val="000000" w:themeColor="text1"/>
                <w:sz w:val="24"/>
                <w:szCs w:val="24"/>
              </w:rPr>
              <w:t>0.</w:t>
            </w:r>
            <w:r w:rsidR="00564A57" w:rsidRPr="00DB7DAE">
              <w:rPr>
                <w:rFonts w:hint="eastAsia"/>
                <w:color w:val="000000" w:themeColor="text1"/>
                <w:sz w:val="24"/>
                <w:szCs w:val="24"/>
              </w:rPr>
              <w:t>68</w:t>
            </w:r>
            <w:r w:rsidRPr="00DB7DAE">
              <w:rPr>
                <w:rFonts w:hint="eastAsia"/>
                <w:color w:val="000000" w:themeColor="text1"/>
                <w:sz w:val="24"/>
                <w:szCs w:val="24"/>
              </w:rPr>
              <w:t xml:space="preserve"> </w:t>
            </w:r>
            <w:r w:rsidRPr="00DB7DAE">
              <w:rPr>
                <w:color w:val="000000" w:themeColor="text1"/>
                <w:sz w:val="24"/>
                <w:szCs w:val="24"/>
              </w:rPr>
              <w:t>ppb</w:t>
            </w:r>
          </w:p>
        </w:tc>
      </w:tr>
      <w:tr w:rsidR="0076176D" w:rsidRPr="00DB7DAE" w14:paraId="28A1699D" w14:textId="77777777" w:rsidTr="0076176D">
        <w:trPr>
          <w:cantSplit/>
          <w:trHeight w:val="510"/>
          <w:jc w:val="center"/>
        </w:trPr>
        <w:tc>
          <w:tcPr>
            <w:tcW w:w="1737" w:type="dxa"/>
            <w:vMerge/>
            <w:vAlign w:val="center"/>
          </w:tcPr>
          <w:p w14:paraId="4EFD69F6" w14:textId="77777777" w:rsidR="0076176D" w:rsidRPr="00DB7DAE" w:rsidRDefault="0076176D" w:rsidP="0076176D">
            <w:pPr>
              <w:spacing w:before="0" w:after="0"/>
              <w:ind w:left="0"/>
              <w:jc w:val="center"/>
              <w:rPr>
                <w:color w:val="000000" w:themeColor="text1"/>
                <w:sz w:val="24"/>
                <w:szCs w:val="24"/>
              </w:rPr>
            </w:pPr>
          </w:p>
        </w:tc>
        <w:tc>
          <w:tcPr>
            <w:tcW w:w="1696" w:type="dxa"/>
            <w:vAlign w:val="center"/>
          </w:tcPr>
          <w:p w14:paraId="6AD6E5A5" w14:textId="13218118" w:rsidR="0076176D" w:rsidRPr="00DB7DAE" w:rsidRDefault="0076176D" w:rsidP="0076176D">
            <w:pPr>
              <w:spacing w:before="0" w:after="0" w:line="300" w:lineRule="exact"/>
              <w:ind w:left="0"/>
              <w:jc w:val="center"/>
              <w:rPr>
                <w:color w:val="000000" w:themeColor="text1"/>
                <w:sz w:val="24"/>
                <w:szCs w:val="24"/>
              </w:rPr>
            </w:pPr>
            <w:r w:rsidRPr="00DB7DAE">
              <w:rPr>
                <w:color w:val="000000" w:themeColor="text1"/>
                <w:sz w:val="24"/>
                <w:szCs w:val="24"/>
              </w:rPr>
              <w:t>NO</w:t>
            </w:r>
            <w:r w:rsidRPr="00DB7DAE">
              <w:rPr>
                <w:color w:val="000000" w:themeColor="text1"/>
                <w:sz w:val="24"/>
                <w:szCs w:val="24"/>
                <w:vertAlign w:val="subscript"/>
              </w:rPr>
              <w:t>x</w:t>
            </w:r>
          </w:p>
        </w:tc>
        <w:tc>
          <w:tcPr>
            <w:tcW w:w="2216" w:type="dxa"/>
            <w:vAlign w:val="center"/>
          </w:tcPr>
          <w:p w14:paraId="5134DEA1" w14:textId="493BE331" w:rsidR="0076176D" w:rsidRPr="00DB7DAE" w:rsidRDefault="0076176D" w:rsidP="0076176D">
            <w:pPr>
              <w:spacing w:before="0" w:after="0" w:line="300" w:lineRule="exact"/>
              <w:ind w:left="0"/>
              <w:jc w:val="center"/>
              <w:rPr>
                <w:color w:val="000000" w:themeColor="text1"/>
                <w:sz w:val="24"/>
                <w:szCs w:val="24"/>
              </w:rPr>
            </w:pPr>
            <w:r w:rsidRPr="00DB7DAE">
              <w:rPr>
                <w:color w:val="000000" w:themeColor="text1"/>
                <w:sz w:val="24"/>
                <w:szCs w:val="24"/>
                <w:lang w:val="it-IT"/>
              </w:rPr>
              <w:t>NIEA A417</w:t>
            </w:r>
          </w:p>
        </w:tc>
        <w:tc>
          <w:tcPr>
            <w:tcW w:w="767" w:type="dxa"/>
            <w:vAlign w:val="center"/>
          </w:tcPr>
          <w:p w14:paraId="744DB1B5" w14:textId="778A278C" w:rsidR="0076176D" w:rsidRPr="00DB7DAE" w:rsidRDefault="0076176D" w:rsidP="0076176D">
            <w:pPr>
              <w:spacing w:before="0" w:after="0" w:line="300" w:lineRule="exact"/>
              <w:ind w:left="0"/>
              <w:jc w:val="center"/>
              <w:rPr>
                <w:color w:val="000000" w:themeColor="text1"/>
                <w:sz w:val="24"/>
                <w:szCs w:val="24"/>
              </w:rPr>
            </w:pPr>
            <w:r w:rsidRPr="00DB7DAE">
              <w:rPr>
                <w:color w:val="000000" w:themeColor="text1"/>
                <w:sz w:val="24"/>
                <w:szCs w:val="24"/>
              </w:rPr>
              <w:t>ppb</w:t>
            </w:r>
          </w:p>
        </w:tc>
        <w:tc>
          <w:tcPr>
            <w:tcW w:w="1676" w:type="dxa"/>
            <w:vAlign w:val="center"/>
          </w:tcPr>
          <w:p w14:paraId="63A76A2F" w14:textId="1E5E394B" w:rsidR="0076176D" w:rsidRPr="00DB7DAE" w:rsidRDefault="0076176D" w:rsidP="006852C2">
            <w:pPr>
              <w:spacing w:before="0" w:after="0" w:line="240" w:lineRule="auto"/>
              <w:ind w:left="0"/>
              <w:jc w:val="center"/>
              <w:rPr>
                <w:color w:val="000000" w:themeColor="text1"/>
                <w:sz w:val="24"/>
                <w:szCs w:val="24"/>
              </w:rPr>
            </w:pPr>
            <w:r w:rsidRPr="00DB7DAE">
              <w:rPr>
                <w:rFonts w:hint="eastAsia"/>
                <w:color w:val="000000" w:themeColor="text1"/>
                <w:sz w:val="24"/>
                <w:szCs w:val="24"/>
              </w:rPr>
              <w:t>1</w:t>
            </w:r>
            <w:r w:rsidRPr="00DB7DAE">
              <w:rPr>
                <w:color w:val="000000" w:themeColor="text1"/>
                <w:sz w:val="24"/>
                <w:szCs w:val="24"/>
              </w:rPr>
              <w:t>.</w:t>
            </w:r>
            <w:r w:rsidR="006852C2" w:rsidRPr="00DB7DAE">
              <w:rPr>
                <w:rFonts w:hint="eastAsia"/>
                <w:color w:val="000000" w:themeColor="text1"/>
                <w:sz w:val="24"/>
                <w:szCs w:val="24"/>
              </w:rPr>
              <w:t>21</w:t>
            </w:r>
            <w:r w:rsidRPr="00DB7DAE">
              <w:rPr>
                <w:color w:val="000000" w:themeColor="text1"/>
                <w:sz w:val="24"/>
                <w:szCs w:val="24"/>
              </w:rPr>
              <w:t xml:space="preserve"> ppb</w:t>
            </w:r>
          </w:p>
        </w:tc>
      </w:tr>
      <w:tr w:rsidR="00564A57" w:rsidRPr="00DB7DAE" w14:paraId="38A32184" w14:textId="77777777" w:rsidTr="0076176D">
        <w:trPr>
          <w:cantSplit/>
          <w:trHeight w:val="510"/>
          <w:jc w:val="center"/>
        </w:trPr>
        <w:tc>
          <w:tcPr>
            <w:tcW w:w="1737" w:type="dxa"/>
            <w:vMerge/>
            <w:vAlign w:val="center"/>
          </w:tcPr>
          <w:p w14:paraId="1F5594B0" w14:textId="77777777" w:rsidR="00564A57" w:rsidRPr="00DB7DAE" w:rsidRDefault="00564A57" w:rsidP="00564A57">
            <w:pPr>
              <w:spacing w:before="0" w:after="0"/>
              <w:ind w:left="0"/>
              <w:jc w:val="center"/>
              <w:rPr>
                <w:color w:val="000000" w:themeColor="text1"/>
                <w:sz w:val="24"/>
                <w:szCs w:val="24"/>
              </w:rPr>
            </w:pPr>
          </w:p>
        </w:tc>
        <w:tc>
          <w:tcPr>
            <w:tcW w:w="1696" w:type="dxa"/>
            <w:vAlign w:val="center"/>
          </w:tcPr>
          <w:p w14:paraId="3135F7C9" w14:textId="0DE002F3"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NO</w:t>
            </w:r>
            <w:r w:rsidRPr="00DB7DAE">
              <w:rPr>
                <w:color w:val="000000" w:themeColor="text1"/>
                <w:sz w:val="24"/>
                <w:szCs w:val="24"/>
                <w:vertAlign w:val="subscript"/>
              </w:rPr>
              <w:t>2</w:t>
            </w:r>
          </w:p>
        </w:tc>
        <w:tc>
          <w:tcPr>
            <w:tcW w:w="2216" w:type="dxa"/>
            <w:vAlign w:val="center"/>
          </w:tcPr>
          <w:p w14:paraId="7E6F974F" w14:textId="33BB0DCD" w:rsidR="00564A57" w:rsidRPr="00DB7DAE" w:rsidRDefault="00564A57" w:rsidP="00564A57">
            <w:pPr>
              <w:spacing w:before="0" w:after="0" w:line="300" w:lineRule="exact"/>
              <w:ind w:left="0"/>
              <w:jc w:val="center"/>
              <w:rPr>
                <w:color w:val="000000" w:themeColor="text1"/>
                <w:sz w:val="24"/>
                <w:szCs w:val="24"/>
                <w:lang w:val="it-IT"/>
              </w:rPr>
            </w:pPr>
            <w:r w:rsidRPr="00DB7DAE">
              <w:rPr>
                <w:color w:val="000000" w:themeColor="text1"/>
                <w:sz w:val="24"/>
                <w:szCs w:val="24"/>
                <w:lang w:val="it-IT"/>
              </w:rPr>
              <w:t>NIEA A417</w:t>
            </w:r>
          </w:p>
        </w:tc>
        <w:tc>
          <w:tcPr>
            <w:tcW w:w="767" w:type="dxa"/>
            <w:vAlign w:val="center"/>
          </w:tcPr>
          <w:p w14:paraId="1A0CA1DF" w14:textId="2A0D50B5"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ppb</w:t>
            </w:r>
          </w:p>
        </w:tc>
        <w:tc>
          <w:tcPr>
            <w:tcW w:w="1676" w:type="dxa"/>
            <w:vAlign w:val="center"/>
          </w:tcPr>
          <w:p w14:paraId="71AA9856" w14:textId="5AB29BBC" w:rsidR="00564A57" w:rsidRPr="00DB7DAE" w:rsidRDefault="00564A57" w:rsidP="00564A57">
            <w:pPr>
              <w:spacing w:before="0" w:after="0" w:line="240" w:lineRule="auto"/>
              <w:ind w:left="0"/>
              <w:jc w:val="center"/>
              <w:rPr>
                <w:color w:val="000000" w:themeColor="text1"/>
                <w:sz w:val="24"/>
                <w:szCs w:val="24"/>
              </w:rPr>
            </w:pPr>
            <w:r w:rsidRPr="00DB7DAE">
              <w:rPr>
                <w:color w:val="000000" w:themeColor="text1"/>
                <w:sz w:val="24"/>
                <w:szCs w:val="24"/>
              </w:rPr>
              <w:t>0.44 ppb</w:t>
            </w:r>
          </w:p>
        </w:tc>
      </w:tr>
      <w:tr w:rsidR="00564A57" w:rsidRPr="00DB7DAE" w14:paraId="44255E6F" w14:textId="77777777" w:rsidTr="0076176D">
        <w:trPr>
          <w:cantSplit/>
          <w:trHeight w:val="510"/>
          <w:jc w:val="center"/>
        </w:trPr>
        <w:tc>
          <w:tcPr>
            <w:tcW w:w="1737" w:type="dxa"/>
            <w:vMerge/>
            <w:vAlign w:val="center"/>
          </w:tcPr>
          <w:p w14:paraId="45D822F7" w14:textId="77777777" w:rsidR="00564A57" w:rsidRPr="00DB7DAE" w:rsidRDefault="00564A57" w:rsidP="00564A57">
            <w:pPr>
              <w:spacing w:before="0" w:after="0"/>
              <w:ind w:left="0"/>
              <w:jc w:val="center"/>
              <w:rPr>
                <w:color w:val="000000" w:themeColor="text1"/>
                <w:sz w:val="24"/>
                <w:szCs w:val="24"/>
              </w:rPr>
            </w:pPr>
          </w:p>
        </w:tc>
        <w:tc>
          <w:tcPr>
            <w:tcW w:w="1696" w:type="dxa"/>
            <w:vAlign w:val="center"/>
          </w:tcPr>
          <w:p w14:paraId="0FC23267" w14:textId="65DDE10B"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NO</w:t>
            </w:r>
          </w:p>
        </w:tc>
        <w:tc>
          <w:tcPr>
            <w:tcW w:w="2216" w:type="dxa"/>
            <w:vAlign w:val="center"/>
          </w:tcPr>
          <w:p w14:paraId="281456A3" w14:textId="7BADAD81" w:rsidR="00564A57" w:rsidRPr="00DB7DAE" w:rsidRDefault="00564A57" w:rsidP="00564A57">
            <w:pPr>
              <w:spacing w:before="0" w:after="0" w:line="300" w:lineRule="exact"/>
              <w:ind w:left="0"/>
              <w:jc w:val="center"/>
              <w:rPr>
                <w:color w:val="000000" w:themeColor="text1"/>
                <w:sz w:val="24"/>
                <w:szCs w:val="24"/>
                <w:lang w:val="it-IT"/>
              </w:rPr>
            </w:pPr>
            <w:r w:rsidRPr="00DB7DAE">
              <w:rPr>
                <w:color w:val="000000" w:themeColor="text1"/>
                <w:sz w:val="24"/>
                <w:szCs w:val="24"/>
                <w:lang w:val="it-IT"/>
              </w:rPr>
              <w:t>NIEA A417</w:t>
            </w:r>
          </w:p>
        </w:tc>
        <w:tc>
          <w:tcPr>
            <w:tcW w:w="767" w:type="dxa"/>
            <w:vAlign w:val="center"/>
          </w:tcPr>
          <w:p w14:paraId="2F4C6E0D" w14:textId="50E6230D"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ppb</w:t>
            </w:r>
          </w:p>
        </w:tc>
        <w:tc>
          <w:tcPr>
            <w:tcW w:w="1676" w:type="dxa"/>
            <w:vAlign w:val="center"/>
          </w:tcPr>
          <w:p w14:paraId="2226C377" w14:textId="53535588" w:rsidR="00564A57" w:rsidRPr="00DB7DAE" w:rsidRDefault="00564A57" w:rsidP="00564A57">
            <w:pPr>
              <w:spacing w:before="0" w:after="0" w:line="240" w:lineRule="auto"/>
              <w:ind w:left="0"/>
              <w:jc w:val="center"/>
              <w:rPr>
                <w:color w:val="000000" w:themeColor="text1"/>
                <w:sz w:val="24"/>
                <w:szCs w:val="24"/>
              </w:rPr>
            </w:pPr>
            <w:r w:rsidRPr="00DB7DAE">
              <w:rPr>
                <w:color w:val="000000" w:themeColor="text1"/>
                <w:sz w:val="24"/>
                <w:szCs w:val="24"/>
              </w:rPr>
              <w:t>0.76 ppb</w:t>
            </w:r>
          </w:p>
        </w:tc>
      </w:tr>
      <w:tr w:rsidR="00564A57" w:rsidRPr="00DB7DAE" w14:paraId="05B41A9B" w14:textId="77777777" w:rsidTr="0076176D">
        <w:trPr>
          <w:cantSplit/>
          <w:trHeight w:val="510"/>
          <w:jc w:val="center"/>
        </w:trPr>
        <w:tc>
          <w:tcPr>
            <w:tcW w:w="1737" w:type="dxa"/>
            <w:vMerge/>
            <w:vAlign w:val="center"/>
          </w:tcPr>
          <w:p w14:paraId="535D6C06" w14:textId="77777777" w:rsidR="00564A57" w:rsidRPr="00DB7DAE" w:rsidRDefault="00564A57" w:rsidP="00564A57">
            <w:pPr>
              <w:spacing w:before="0" w:after="0"/>
              <w:ind w:left="0"/>
              <w:jc w:val="center"/>
              <w:rPr>
                <w:color w:val="000000" w:themeColor="text1"/>
                <w:sz w:val="24"/>
                <w:szCs w:val="24"/>
              </w:rPr>
            </w:pPr>
          </w:p>
        </w:tc>
        <w:tc>
          <w:tcPr>
            <w:tcW w:w="1696" w:type="dxa"/>
            <w:vAlign w:val="center"/>
          </w:tcPr>
          <w:p w14:paraId="420600AA"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CO</w:t>
            </w:r>
          </w:p>
        </w:tc>
        <w:tc>
          <w:tcPr>
            <w:tcW w:w="2216" w:type="dxa"/>
            <w:vAlign w:val="center"/>
          </w:tcPr>
          <w:p w14:paraId="7B545577" w14:textId="403A0DC8"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lang w:val="it-IT"/>
              </w:rPr>
              <w:t>NIEA A421</w:t>
            </w:r>
          </w:p>
        </w:tc>
        <w:tc>
          <w:tcPr>
            <w:tcW w:w="767" w:type="dxa"/>
            <w:vAlign w:val="center"/>
          </w:tcPr>
          <w:p w14:paraId="6D5FC305"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ppm</w:t>
            </w:r>
          </w:p>
        </w:tc>
        <w:tc>
          <w:tcPr>
            <w:tcW w:w="1676" w:type="dxa"/>
            <w:vAlign w:val="center"/>
          </w:tcPr>
          <w:p w14:paraId="0DC97C59" w14:textId="414A77DF" w:rsidR="00564A57" w:rsidRPr="00DB7DAE" w:rsidRDefault="00564A57" w:rsidP="00564A57">
            <w:pPr>
              <w:spacing w:before="0" w:after="0" w:line="240" w:lineRule="auto"/>
              <w:ind w:left="0"/>
              <w:jc w:val="center"/>
              <w:rPr>
                <w:color w:val="000000" w:themeColor="text1"/>
                <w:sz w:val="24"/>
                <w:szCs w:val="24"/>
              </w:rPr>
            </w:pPr>
            <w:r w:rsidRPr="00DB7DAE">
              <w:rPr>
                <w:rFonts w:hint="eastAsia"/>
                <w:color w:val="000000" w:themeColor="text1"/>
                <w:sz w:val="24"/>
                <w:szCs w:val="24"/>
              </w:rPr>
              <w:t>0</w:t>
            </w:r>
            <w:r w:rsidRPr="00DB7DAE">
              <w:rPr>
                <w:color w:val="000000" w:themeColor="text1"/>
                <w:sz w:val="24"/>
                <w:szCs w:val="24"/>
              </w:rPr>
              <w:t>.09 ppm</w:t>
            </w:r>
          </w:p>
        </w:tc>
      </w:tr>
      <w:tr w:rsidR="00564A57" w:rsidRPr="00DB7DAE" w14:paraId="19DC6380" w14:textId="77777777" w:rsidTr="0076176D">
        <w:trPr>
          <w:cantSplit/>
          <w:trHeight w:val="510"/>
          <w:jc w:val="center"/>
        </w:trPr>
        <w:tc>
          <w:tcPr>
            <w:tcW w:w="1737" w:type="dxa"/>
            <w:vMerge/>
            <w:vAlign w:val="center"/>
          </w:tcPr>
          <w:p w14:paraId="696D6F98" w14:textId="77777777" w:rsidR="00564A57" w:rsidRPr="00DB7DAE" w:rsidRDefault="00564A57" w:rsidP="00564A57">
            <w:pPr>
              <w:spacing w:before="0" w:after="0"/>
              <w:ind w:left="0"/>
              <w:jc w:val="center"/>
              <w:rPr>
                <w:color w:val="000000" w:themeColor="text1"/>
                <w:sz w:val="24"/>
                <w:szCs w:val="24"/>
              </w:rPr>
            </w:pPr>
          </w:p>
        </w:tc>
        <w:tc>
          <w:tcPr>
            <w:tcW w:w="1696" w:type="dxa"/>
            <w:vAlign w:val="center"/>
          </w:tcPr>
          <w:p w14:paraId="265EF868"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O</w:t>
            </w:r>
            <w:r w:rsidRPr="00DB7DAE">
              <w:rPr>
                <w:color w:val="000000" w:themeColor="text1"/>
                <w:sz w:val="24"/>
                <w:szCs w:val="24"/>
                <w:vertAlign w:val="subscript"/>
              </w:rPr>
              <w:t>3</w:t>
            </w:r>
          </w:p>
        </w:tc>
        <w:tc>
          <w:tcPr>
            <w:tcW w:w="2216" w:type="dxa"/>
            <w:vAlign w:val="center"/>
          </w:tcPr>
          <w:p w14:paraId="246C6D9F" w14:textId="6DF991C1"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lang w:val="it-IT"/>
              </w:rPr>
              <w:t>NIEA A420</w:t>
            </w:r>
          </w:p>
        </w:tc>
        <w:tc>
          <w:tcPr>
            <w:tcW w:w="767" w:type="dxa"/>
            <w:vAlign w:val="center"/>
          </w:tcPr>
          <w:p w14:paraId="6EB63D4F" w14:textId="4F71558C"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ppb</w:t>
            </w:r>
          </w:p>
        </w:tc>
        <w:tc>
          <w:tcPr>
            <w:tcW w:w="1676" w:type="dxa"/>
            <w:vAlign w:val="center"/>
          </w:tcPr>
          <w:p w14:paraId="605AE3A7" w14:textId="4AE48E11" w:rsidR="00564A57" w:rsidRPr="00DB7DAE" w:rsidRDefault="00564A57" w:rsidP="00564A57">
            <w:pPr>
              <w:spacing w:before="0" w:after="0" w:line="240" w:lineRule="auto"/>
              <w:ind w:left="0"/>
              <w:jc w:val="center"/>
              <w:rPr>
                <w:color w:val="000000" w:themeColor="text1"/>
                <w:sz w:val="24"/>
                <w:szCs w:val="24"/>
              </w:rPr>
            </w:pPr>
            <w:r w:rsidRPr="00DB7DAE">
              <w:rPr>
                <w:rFonts w:hint="eastAsia"/>
                <w:color w:val="000000" w:themeColor="text1"/>
                <w:sz w:val="24"/>
                <w:szCs w:val="24"/>
              </w:rPr>
              <w:t>1</w:t>
            </w:r>
            <w:r w:rsidRPr="00DB7DAE">
              <w:rPr>
                <w:color w:val="000000" w:themeColor="text1"/>
                <w:sz w:val="24"/>
                <w:szCs w:val="24"/>
              </w:rPr>
              <w:t>.31 ppb</w:t>
            </w:r>
          </w:p>
        </w:tc>
      </w:tr>
      <w:tr w:rsidR="00564A57" w:rsidRPr="00DB7DAE" w14:paraId="34F34CA8" w14:textId="77777777" w:rsidTr="0076176D">
        <w:trPr>
          <w:cantSplit/>
          <w:trHeight w:val="510"/>
          <w:jc w:val="center"/>
        </w:trPr>
        <w:tc>
          <w:tcPr>
            <w:tcW w:w="1737" w:type="dxa"/>
            <w:vMerge/>
            <w:vAlign w:val="center"/>
          </w:tcPr>
          <w:p w14:paraId="36E1D335" w14:textId="77777777" w:rsidR="00564A57" w:rsidRPr="00DB7DAE" w:rsidRDefault="00564A57" w:rsidP="00564A57">
            <w:pPr>
              <w:spacing w:before="0" w:after="0"/>
              <w:ind w:left="0"/>
              <w:jc w:val="center"/>
              <w:rPr>
                <w:color w:val="000000" w:themeColor="text1"/>
                <w:sz w:val="24"/>
                <w:szCs w:val="24"/>
              </w:rPr>
            </w:pPr>
          </w:p>
        </w:tc>
        <w:tc>
          <w:tcPr>
            <w:tcW w:w="1696" w:type="dxa"/>
            <w:vAlign w:val="center"/>
          </w:tcPr>
          <w:p w14:paraId="10706A74"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風向</w:t>
            </w:r>
          </w:p>
        </w:tc>
        <w:tc>
          <w:tcPr>
            <w:tcW w:w="2216" w:type="dxa"/>
            <w:vAlign w:val="center"/>
          </w:tcPr>
          <w:p w14:paraId="43B0A195"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氣象設備自動測定法</w:t>
            </w:r>
          </w:p>
        </w:tc>
        <w:tc>
          <w:tcPr>
            <w:tcW w:w="767" w:type="dxa"/>
            <w:vAlign w:val="center"/>
          </w:tcPr>
          <w:p w14:paraId="6A33A8DE"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w:t>
            </w:r>
          </w:p>
        </w:tc>
        <w:tc>
          <w:tcPr>
            <w:tcW w:w="1676" w:type="dxa"/>
            <w:vAlign w:val="center"/>
          </w:tcPr>
          <w:p w14:paraId="5AE24163" w14:textId="77777777" w:rsidR="00564A57" w:rsidRPr="00DB7DAE" w:rsidRDefault="00564A57" w:rsidP="00564A57">
            <w:pPr>
              <w:spacing w:before="0" w:after="0"/>
              <w:ind w:left="0"/>
              <w:jc w:val="center"/>
              <w:rPr>
                <w:color w:val="000000" w:themeColor="text1"/>
                <w:sz w:val="24"/>
                <w:szCs w:val="24"/>
              </w:rPr>
            </w:pPr>
            <w:r w:rsidRPr="00DB7DAE">
              <w:rPr>
                <w:color w:val="000000" w:themeColor="text1"/>
                <w:sz w:val="24"/>
                <w:szCs w:val="24"/>
              </w:rPr>
              <w:t>－</w:t>
            </w:r>
          </w:p>
        </w:tc>
      </w:tr>
      <w:tr w:rsidR="00564A57" w:rsidRPr="00DB7DAE" w14:paraId="106C2227" w14:textId="77777777" w:rsidTr="0076176D">
        <w:trPr>
          <w:cantSplit/>
          <w:trHeight w:val="510"/>
          <w:jc w:val="center"/>
        </w:trPr>
        <w:tc>
          <w:tcPr>
            <w:tcW w:w="1737" w:type="dxa"/>
            <w:vMerge/>
            <w:vAlign w:val="center"/>
          </w:tcPr>
          <w:p w14:paraId="74D08CC3" w14:textId="77777777" w:rsidR="00564A57" w:rsidRPr="00DB7DAE" w:rsidRDefault="00564A57" w:rsidP="00564A57">
            <w:pPr>
              <w:spacing w:before="0" w:after="0"/>
              <w:ind w:left="0"/>
              <w:jc w:val="center"/>
              <w:rPr>
                <w:color w:val="000000" w:themeColor="text1"/>
                <w:sz w:val="24"/>
                <w:szCs w:val="24"/>
              </w:rPr>
            </w:pPr>
          </w:p>
        </w:tc>
        <w:tc>
          <w:tcPr>
            <w:tcW w:w="1696" w:type="dxa"/>
            <w:vAlign w:val="center"/>
          </w:tcPr>
          <w:p w14:paraId="7FB51CD5"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風速</w:t>
            </w:r>
          </w:p>
        </w:tc>
        <w:tc>
          <w:tcPr>
            <w:tcW w:w="2216" w:type="dxa"/>
            <w:vAlign w:val="center"/>
          </w:tcPr>
          <w:p w14:paraId="62200B4B"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氣象設備自動測定法</w:t>
            </w:r>
          </w:p>
        </w:tc>
        <w:tc>
          <w:tcPr>
            <w:tcW w:w="767" w:type="dxa"/>
            <w:vAlign w:val="center"/>
          </w:tcPr>
          <w:p w14:paraId="025E1617"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m/s</w:t>
            </w:r>
          </w:p>
        </w:tc>
        <w:tc>
          <w:tcPr>
            <w:tcW w:w="1676" w:type="dxa"/>
            <w:vAlign w:val="center"/>
          </w:tcPr>
          <w:p w14:paraId="6E821BA9" w14:textId="77777777" w:rsidR="00564A57" w:rsidRPr="00DB7DAE" w:rsidRDefault="00564A57" w:rsidP="00564A57">
            <w:pPr>
              <w:spacing w:before="0" w:after="0"/>
              <w:ind w:left="0"/>
              <w:jc w:val="center"/>
              <w:rPr>
                <w:color w:val="000000" w:themeColor="text1"/>
                <w:sz w:val="24"/>
                <w:szCs w:val="24"/>
              </w:rPr>
            </w:pPr>
            <w:r w:rsidRPr="00DB7DAE">
              <w:rPr>
                <w:color w:val="000000" w:themeColor="text1"/>
                <w:sz w:val="24"/>
                <w:szCs w:val="24"/>
              </w:rPr>
              <w:t>－</w:t>
            </w:r>
          </w:p>
        </w:tc>
      </w:tr>
      <w:tr w:rsidR="00564A57" w:rsidRPr="00DB7DAE" w14:paraId="78217489" w14:textId="77777777" w:rsidTr="0076176D">
        <w:trPr>
          <w:cantSplit/>
          <w:trHeight w:val="510"/>
          <w:jc w:val="center"/>
        </w:trPr>
        <w:tc>
          <w:tcPr>
            <w:tcW w:w="1737" w:type="dxa"/>
            <w:vMerge/>
            <w:vAlign w:val="center"/>
          </w:tcPr>
          <w:p w14:paraId="1F66F109" w14:textId="77777777" w:rsidR="00564A57" w:rsidRPr="00DB7DAE" w:rsidRDefault="00564A57" w:rsidP="00564A57">
            <w:pPr>
              <w:spacing w:before="0" w:after="0"/>
              <w:ind w:left="0"/>
              <w:jc w:val="center"/>
              <w:rPr>
                <w:color w:val="000000" w:themeColor="text1"/>
                <w:sz w:val="24"/>
                <w:szCs w:val="24"/>
              </w:rPr>
            </w:pPr>
          </w:p>
        </w:tc>
        <w:tc>
          <w:tcPr>
            <w:tcW w:w="1696" w:type="dxa"/>
            <w:vAlign w:val="center"/>
          </w:tcPr>
          <w:p w14:paraId="4B39A8F5"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溫度</w:t>
            </w:r>
          </w:p>
        </w:tc>
        <w:tc>
          <w:tcPr>
            <w:tcW w:w="2216" w:type="dxa"/>
            <w:vAlign w:val="center"/>
          </w:tcPr>
          <w:p w14:paraId="7E138BCD"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氣象設備自動測定法</w:t>
            </w:r>
          </w:p>
        </w:tc>
        <w:tc>
          <w:tcPr>
            <w:tcW w:w="767" w:type="dxa"/>
            <w:vAlign w:val="center"/>
          </w:tcPr>
          <w:p w14:paraId="4EE73EA5" w14:textId="77777777" w:rsidR="00564A57" w:rsidRPr="00DB7DAE" w:rsidRDefault="00564A57" w:rsidP="00564A57">
            <w:pPr>
              <w:spacing w:before="0" w:after="0" w:line="300" w:lineRule="exact"/>
              <w:ind w:left="0"/>
              <w:jc w:val="center"/>
              <w:rPr>
                <w:color w:val="000000" w:themeColor="text1"/>
                <w:sz w:val="24"/>
                <w:szCs w:val="24"/>
              </w:rPr>
            </w:pPr>
            <w:r w:rsidRPr="00DB7DAE">
              <w:rPr>
                <w:rFonts w:ascii="新細明體" w:eastAsia="新細明體"/>
                <w:color w:val="000000" w:themeColor="text1"/>
                <w:sz w:val="24"/>
                <w:szCs w:val="24"/>
              </w:rPr>
              <w:t>℃</w:t>
            </w:r>
          </w:p>
        </w:tc>
        <w:tc>
          <w:tcPr>
            <w:tcW w:w="1676" w:type="dxa"/>
            <w:vAlign w:val="center"/>
          </w:tcPr>
          <w:p w14:paraId="185B0D7F" w14:textId="77777777" w:rsidR="00564A57" w:rsidRPr="00DB7DAE" w:rsidRDefault="00564A57" w:rsidP="00564A57">
            <w:pPr>
              <w:spacing w:before="0" w:after="0"/>
              <w:ind w:left="0"/>
              <w:jc w:val="center"/>
              <w:rPr>
                <w:color w:val="000000" w:themeColor="text1"/>
                <w:sz w:val="24"/>
                <w:szCs w:val="24"/>
              </w:rPr>
            </w:pPr>
            <w:r w:rsidRPr="00DB7DAE">
              <w:rPr>
                <w:color w:val="000000" w:themeColor="text1"/>
                <w:sz w:val="24"/>
                <w:szCs w:val="24"/>
              </w:rPr>
              <w:t>－</w:t>
            </w:r>
          </w:p>
        </w:tc>
      </w:tr>
      <w:tr w:rsidR="00564A57" w:rsidRPr="00DB7DAE" w14:paraId="52F412CB" w14:textId="77777777" w:rsidTr="0076176D">
        <w:trPr>
          <w:cantSplit/>
          <w:trHeight w:val="510"/>
          <w:jc w:val="center"/>
        </w:trPr>
        <w:tc>
          <w:tcPr>
            <w:tcW w:w="1737" w:type="dxa"/>
            <w:vMerge/>
            <w:vAlign w:val="center"/>
          </w:tcPr>
          <w:p w14:paraId="36809CD6" w14:textId="77777777" w:rsidR="00564A57" w:rsidRPr="00DB7DAE" w:rsidRDefault="00564A57" w:rsidP="00564A57">
            <w:pPr>
              <w:spacing w:before="0" w:after="0"/>
              <w:ind w:left="0"/>
              <w:jc w:val="center"/>
              <w:rPr>
                <w:color w:val="000000" w:themeColor="text1"/>
                <w:sz w:val="24"/>
                <w:szCs w:val="24"/>
              </w:rPr>
            </w:pPr>
          </w:p>
        </w:tc>
        <w:tc>
          <w:tcPr>
            <w:tcW w:w="1696" w:type="dxa"/>
            <w:vAlign w:val="center"/>
          </w:tcPr>
          <w:p w14:paraId="7F0D9B53"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濕度</w:t>
            </w:r>
          </w:p>
        </w:tc>
        <w:tc>
          <w:tcPr>
            <w:tcW w:w="2216" w:type="dxa"/>
            <w:vAlign w:val="center"/>
          </w:tcPr>
          <w:p w14:paraId="480CBA56"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氣象設備自動測定法</w:t>
            </w:r>
          </w:p>
        </w:tc>
        <w:tc>
          <w:tcPr>
            <w:tcW w:w="767" w:type="dxa"/>
            <w:vAlign w:val="center"/>
          </w:tcPr>
          <w:p w14:paraId="2B554066" w14:textId="77777777" w:rsidR="00564A57" w:rsidRPr="00DB7DAE" w:rsidRDefault="00564A57" w:rsidP="00564A57">
            <w:pPr>
              <w:spacing w:before="0" w:after="0" w:line="300" w:lineRule="exact"/>
              <w:ind w:left="0"/>
              <w:jc w:val="center"/>
              <w:rPr>
                <w:color w:val="000000" w:themeColor="text1"/>
                <w:sz w:val="24"/>
                <w:szCs w:val="24"/>
              </w:rPr>
            </w:pPr>
            <w:r w:rsidRPr="00DB7DAE">
              <w:rPr>
                <w:color w:val="000000" w:themeColor="text1"/>
                <w:sz w:val="24"/>
                <w:szCs w:val="24"/>
              </w:rPr>
              <w:t>%</w:t>
            </w:r>
          </w:p>
        </w:tc>
        <w:tc>
          <w:tcPr>
            <w:tcW w:w="1676" w:type="dxa"/>
            <w:vAlign w:val="center"/>
          </w:tcPr>
          <w:p w14:paraId="009443A7" w14:textId="77777777" w:rsidR="00564A57" w:rsidRPr="00DB7DAE" w:rsidRDefault="00564A57" w:rsidP="00564A57">
            <w:pPr>
              <w:spacing w:before="0" w:after="0"/>
              <w:ind w:left="0"/>
              <w:jc w:val="center"/>
              <w:rPr>
                <w:color w:val="000000" w:themeColor="text1"/>
                <w:sz w:val="24"/>
                <w:szCs w:val="24"/>
              </w:rPr>
            </w:pPr>
            <w:r w:rsidRPr="00DB7DAE">
              <w:rPr>
                <w:color w:val="000000" w:themeColor="text1"/>
                <w:sz w:val="24"/>
                <w:szCs w:val="24"/>
              </w:rPr>
              <w:t>－</w:t>
            </w:r>
          </w:p>
        </w:tc>
      </w:tr>
    </w:tbl>
    <w:p w14:paraId="1641BA46" w14:textId="77777777" w:rsidR="00E92840" w:rsidRPr="00DB7DAE" w:rsidRDefault="00E92840" w:rsidP="00E92840">
      <w:pPr>
        <w:pStyle w:val="4"/>
        <w:numPr>
          <w:ilvl w:val="0"/>
          <w:numId w:val="0"/>
        </w:numPr>
        <w:spacing w:line="360" w:lineRule="auto"/>
        <w:ind w:left="425"/>
        <w:rPr>
          <w:b w:val="0"/>
          <w:color w:val="000000" w:themeColor="text1"/>
          <w:szCs w:val="26"/>
        </w:rPr>
      </w:pPr>
    </w:p>
    <w:p w14:paraId="2CB6ECC7" w14:textId="77777777" w:rsidR="00E92840" w:rsidRPr="00DB7DAE" w:rsidRDefault="00E92840">
      <w:pPr>
        <w:widowControl/>
        <w:spacing w:before="0" w:after="0" w:line="240" w:lineRule="auto"/>
        <w:ind w:left="0"/>
        <w:jc w:val="left"/>
        <w:rPr>
          <w:bCs/>
          <w:color w:val="000000" w:themeColor="text1"/>
        </w:rPr>
      </w:pPr>
      <w:r w:rsidRPr="00DB7DAE">
        <w:rPr>
          <w:b/>
          <w:color w:val="000000" w:themeColor="text1"/>
        </w:rPr>
        <w:br w:type="page"/>
      </w:r>
    </w:p>
    <w:p w14:paraId="7881C744" w14:textId="7293D748" w:rsidR="00180915" w:rsidRPr="00DB7DAE" w:rsidRDefault="00180915" w:rsidP="00E92840">
      <w:pPr>
        <w:pStyle w:val="4"/>
        <w:numPr>
          <w:ilvl w:val="0"/>
          <w:numId w:val="0"/>
        </w:numPr>
        <w:spacing w:line="360" w:lineRule="auto"/>
        <w:ind w:left="425"/>
        <w:rPr>
          <w:b w:val="0"/>
          <w:color w:val="000000" w:themeColor="text1"/>
          <w:szCs w:val="26"/>
        </w:rPr>
      </w:pPr>
      <w:r w:rsidRPr="00DB7DAE">
        <w:rPr>
          <w:b w:val="0"/>
          <w:color w:val="000000" w:themeColor="text1"/>
          <w:szCs w:val="26"/>
        </w:rPr>
        <w:lastRenderedPageBreak/>
        <w:t>2</w:t>
      </w:r>
      <w:r w:rsidRPr="00DB7DAE">
        <w:rPr>
          <w:b w:val="0"/>
          <w:color w:val="000000" w:themeColor="text1"/>
          <w:szCs w:val="26"/>
        </w:rPr>
        <w:t>、噪音振動</w:t>
      </w:r>
    </w:p>
    <w:p w14:paraId="25C678FC" w14:textId="27DF2D95" w:rsidR="00180915" w:rsidRPr="00DB7DAE" w:rsidRDefault="00180915" w:rsidP="00E92840">
      <w:pPr>
        <w:pStyle w:val="2a"/>
        <w:spacing w:line="360" w:lineRule="auto"/>
        <w:ind w:left="520" w:firstLine="260"/>
        <w:rPr>
          <w:color w:val="000000" w:themeColor="text1"/>
        </w:rPr>
      </w:pPr>
      <w:r w:rsidRPr="00DB7DAE">
        <w:rPr>
          <w:color w:val="000000" w:themeColor="text1"/>
        </w:rPr>
        <w:t>本監測計畫中，噪音監測使用環檢所公告之</w:t>
      </w:r>
      <w:r w:rsidR="00FD7503" w:rsidRPr="00DB7DAE">
        <w:rPr>
          <w:color w:val="000000" w:themeColor="text1"/>
        </w:rPr>
        <w:t>NIEA P201</w:t>
      </w:r>
      <w:r w:rsidRPr="00DB7DAE">
        <w:rPr>
          <w:color w:val="000000" w:themeColor="text1"/>
        </w:rPr>
        <w:t>檢測方法，使用符合國際電工協會標準之精密型噪音計或</w:t>
      </w:r>
      <w:r w:rsidRPr="00DB7DAE">
        <w:rPr>
          <w:color w:val="000000" w:themeColor="text1"/>
        </w:rPr>
        <w:t xml:space="preserve">CNS </w:t>
      </w:r>
      <w:smartTag w:uri="urn:schemas-microsoft-com:office:smarttags" w:element="chmetcnv">
        <w:smartTagPr>
          <w:attr w:name="UnitName" w:val="C"/>
          <w:attr w:name="SourceValue" w:val="7129"/>
          <w:attr w:name="HasSpace" w:val="True"/>
          <w:attr w:name="Negative" w:val="False"/>
          <w:attr w:name="NumberType" w:val="1"/>
          <w:attr w:name="TCSC" w:val="0"/>
        </w:smartTagPr>
        <w:r w:rsidRPr="00DB7DAE">
          <w:rPr>
            <w:color w:val="000000" w:themeColor="text1"/>
          </w:rPr>
          <w:t>7129 C</w:t>
        </w:r>
      </w:smartTag>
      <w:r w:rsidRPr="00DB7DAE">
        <w:rPr>
          <w:color w:val="000000" w:themeColor="text1"/>
        </w:rPr>
        <w:t>7143 Type1</w:t>
      </w:r>
      <w:r w:rsidRPr="00DB7DAE">
        <w:rPr>
          <w:color w:val="000000" w:themeColor="text1"/>
        </w:rPr>
        <w:t>型噪音計（或稱聲度表）或與上述性能相近之噪音計，所量測環境中噪音位</w:t>
      </w:r>
      <w:proofErr w:type="gramStart"/>
      <w:r w:rsidRPr="00DB7DAE">
        <w:rPr>
          <w:color w:val="000000" w:themeColor="text1"/>
        </w:rPr>
        <w:t>準</w:t>
      </w:r>
      <w:proofErr w:type="gramEnd"/>
      <w:r w:rsidRPr="00DB7DAE">
        <w:rPr>
          <w:color w:val="000000" w:themeColor="text1"/>
        </w:rPr>
        <w:t>之方法。噪音計之原理是將聲音以麥克風變換為電氣訊號，並藉放大器放大，通過平坦特性迴路或周波數補正回路，再藉由整流回路成為實效值，面板上以</w:t>
      </w:r>
      <w:r w:rsidRPr="00DB7DAE">
        <w:rPr>
          <w:color w:val="000000" w:themeColor="text1"/>
        </w:rPr>
        <w:t>dB</w:t>
      </w:r>
      <w:r w:rsidRPr="00DB7DAE">
        <w:rPr>
          <w:color w:val="000000" w:themeColor="text1"/>
        </w:rPr>
        <w:t>表之。噪音測定是利用噪音計將某段時間內變動性之噪音，以其快動特性，於每一定時間間隔測定噪音值，由累積次數分佈求出其</w:t>
      </w:r>
      <w:r w:rsidRPr="00DB7DAE">
        <w:rPr>
          <w:color w:val="000000" w:themeColor="text1"/>
        </w:rPr>
        <w:t>L</w:t>
      </w:r>
      <w:r w:rsidRPr="00DB7DAE">
        <w:rPr>
          <w:color w:val="000000" w:themeColor="text1"/>
          <w:vertAlign w:val="subscript"/>
        </w:rPr>
        <w:t>x</w:t>
      </w:r>
      <w:r w:rsidRPr="00DB7DAE">
        <w:rPr>
          <w:color w:val="000000" w:themeColor="text1"/>
        </w:rPr>
        <w:t>等時間比例，並以此一段時間內測出之</w:t>
      </w:r>
      <w:proofErr w:type="gramStart"/>
      <w:r w:rsidRPr="00DB7DAE">
        <w:rPr>
          <w:color w:val="000000" w:themeColor="text1"/>
        </w:rPr>
        <w:t>數據積算其</w:t>
      </w:r>
      <w:proofErr w:type="gramEnd"/>
      <w:r w:rsidRPr="00DB7DAE">
        <w:rPr>
          <w:color w:val="000000" w:themeColor="text1"/>
        </w:rPr>
        <w:t>八分鐘或一小時之</w:t>
      </w:r>
      <w:proofErr w:type="spellStart"/>
      <w:r w:rsidRPr="00DB7DAE">
        <w:rPr>
          <w:color w:val="000000" w:themeColor="text1"/>
        </w:rPr>
        <w:t>L</w:t>
      </w:r>
      <w:r w:rsidRPr="00DB7DAE">
        <w:rPr>
          <w:color w:val="000000" w:themeColor="text1"/>
          <w:vertAlign w:val="subscript"/>
        </w:rPr>
        <w:t>eq</w:t>
      </w:r>
      <w:proofErr w:type="spellEnd"/>
      <w:r w:rsidRPr="00DB7DAE">
        <w:rPr>
          <w:color w:val="000000" w:themeColor="text1"/>
        </w:rPr>
        <w:t>、</w:t>
      </w:r>
      <w:proofErr w:type="spellStart"/>
      <w:r w:rsidRPr="00DB7DAE">
        <w:rPr>
          <w:color w:val="000000" w:themeColor="text1"/>
        </w:rPr>
        <w:t>L</w:t>
      </w:r>
      <w:r w:rsidRPr="00DB7DAE">
        <w:rPr>
          <w:color w:val="000000" w:themeColor="text1"/>
          <w:vertAlign w:val="subscript"/>
        </w:rPr>
        <w:t>d</w:t>
      </w:r>
      <w:proofErr w:type="spellEnd"/>
      <w:r w:rsidRPr="00DB7DAE">
        <w:rPr>
          <w:color w:val="000000" w:themeColor="text1"/>
        </w:rPr>
        <w:t>、</w:t>
      </w:r>
      <w:r w:rsidRPr="00DB7DAE">
        <w:rPr>
          <w:color w:val="000000" w:themeColor="text1"/>
        </w:rPr>
        <w:t>L</w:t>
      </w:r>
      <w:r w:rsidRPr="00DB7DAE">
        <w:rPr>
          <w:color w:val="000000" w:themeColor="text1"/>
          <w:vertAlign w:val="subscript"/>
        </w:rPr>
        <w:t>n</w:t>
      </w:r>
      <w:r w:rsidRPr="00DB7DAE">
        <w:rPr>
          <w:color w:val="000000" w:themeColor="text1"/>
        </w:rPr>
        <w:t>等，作為噪音標準之比對和環境品質管制參考。</w:t>
      </w:r>
    </w:p>
    <w:p w14:paraId="4A1C29FF" w14:textId="77777777" w:rsidR="00180915" w:rsidRPr="00DB7DAE" w:rsidRDefault="00180915" w:rsidP="00E92840">
      <w:pPr>
        <w:pStyle w:val="2a"/>
        <w:spacing w:line="360" w:lineRule="auto"/>
        <w:ind w:left="520" w:firstLine="260"/>
        <w:rPr>
          <w:color w:val="000000" w:themeColor="text1"/>
          <w:sz w:val="24"/>
          <w:szCs w:val="24"/>
        </w:rPr>
      </w:pPr>
      <w:r w:rsidRPr="00DB7DAE">
        <w:rPr>
          <w:color w:val="000000" w:themeColor="text1"/>
        </w:rPr>
        <w:t>利用振動監測儀，將某段時間內物體變動性之振動，以一</w:t>
      </w:r>
      <w:proofErr w:type="gramStart"/>
      <w:r w:rsidRPr="00DB7DAE">
        <w:rPr>
          <w:color w:val="000000" w:themeColor="text1"/>
        </w:rPr>
        <w:t>穩定態</w:t>
      </w:r>
      <w:proofErr w:type="gramEnd"/>
      <w:r w:rsidRPr="00DB7DAE">
        <w:rPr>
          <w:color w:val="000000" w:themeColor="text1"/>
        </w:rPr>
        <w:t>之振動加速度（</w:t>
      </w:r>
      <w:proofErr w:type="spellStart"/>
      <w:r w:rsidRPr="00DB7DAE">
        <w:rPr>
          <w:color w:val="000000" w:themeColor="text1"/>
        </w:rPr>
        <w:t>Lva</w:t>
      </w:r>
      <w:proofErr w:type="spellEnd"/>
      <w:r w:rsidRPr="00DB7DAE">
        <w:rPr>
          <w:color w:val="000000" w:themeColor="text1"/>
        </w:rPr>
        <w:t>）變化值來表示出</w:t>
      </w:r>
      <w:proofErr w:type="gramStart"/>
      <w:r w:rsidRPr="00DB7DAE">
        <w:rPr>
          <w:color w:val="000000" w:themeColor="text1"/>
        </w:rPr>
        <w:t>其均能振動</w:t>
      </w:r>
      <w:proofErr w:type="gramEnd"/>
      <w:r w:rsidR="00FE7273" w:rsidRPr="00DB7DAE">
        <w:rPr>
          <w:rFonts w:hint="eastAsia"/>
          <w:color w:val="000000" w:themeColor="text1"/>
        </w:rPr>
        <w:t>值</w:t>
      </w:r>
      <w:r w:rsidRPr="00DB7DAE">
        <w:rPr>
          <w:color w:val="000000" w:themeColor="text1"/>
        </w:rPr>
        <w:t>，並於每一定時間間隔測定其振動值，由累積次數分佈求出其</w:t>
      </w:r>
      <w:r w:rsidRPr="00DB7DAE">
        <w:rPr>
          <w:color w:val="000000" w:themeColor="text1"/>
        </w:rPr>
        <w:t>Lx</w:t>
      </w:r>
      <w:r w:rsidRPr="00DB7DAE">
        <w:rPr>
          <w:color w:val="000000" w:themeColor="text1"/>
        </w:rPr>
        <w:t>等時間比例，作為振動標準比對和環境品質管制參考。</w:t>
      </w:r>
    </w:p>
    <w:p w14:paraId="3583FC4C" w14:textId="73433D2A" w:rsidR="003367B4" w:rsidRPr="00DB7DAE" w:rsidRDefault="003367B4" w:rsidP="003367B4">
      <w:pPr>
        <w:pStyle w:val="affffb"/>
        <w:rPr>
          <w:color w:val="000000" w:themeColor="text1"/>
        </w:rPr>
      </w:pPr>
      <w:bookmarkStart w:id="157" w:name="_Toc85180615"/>
      <w:r w:rsidRPr="00DB7DAE">
        <w:rPr>
          <w:color w:val="000000" w:themeColor="text1"/>
        </w:rPr>
        <w:t>表</w:t>
      </w:r>
      <w:r w:rsidRPr="00DB7DAE">
        <w:rPr>
          <w:color w:val="000000" w:themeColor="text1"/>
        </w:rPr>
        <w:t>1.</w:t>
      </w:r>
      <w:r w:rsidR="00542153">
        <w:rPr>
          <w:rFonts w:hint="eastAsia"/>
          <w:color w:val="000000" w:themeColor="text1"/>
        </w:rPr>
        <w:t>4</w:t>
      </w:r>
      <w:r w:rsidRPr="00DB7DAE">
        <w:rPr>
          <w:color w:val="000000" w:themeColor="text1"/>
        </w:rPr>
        <w:t xml:space="preserve">-11 </w:t>
      </w:r>
      <w:r w:rsidRPr="00DB7DAE">
        <w:rPr>
          <w:color w:val="000000" w:themeColor="text1"/>
        </w:rPr>
        <w:t>環境噪音及振動分析項目檢測方法</w:t>
      </w:r>
      <w:bookmarkEnd w:id="157"/>
    </w:p>
    <w:tbl>
      <w:tblPr>
        <w:tblW w:w="8092"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37"/>
        <w:gridCol w:w="1696"/>
        <w:gridCol w:w="2216"/>
        <w:gridCol w:w="1583"/>
        <w:gridCol w:w="860"/>
      </w:tblGrid>
      <w:tr w:rsidR="004F5CF9" w:rsidRPr="00DB7DAE" w14:paraId="215DE784" w14:textId="77777777" w:rsidTr="006C2184">
        <w:trPr>
          <w:cantSplit/>
          <w:jc w:val="center"/>
        </w:trPr>
        <w:tc>
          <w:tcPr>
            <w:tcW w:w="1737" w:type="dxa"/>
            <w:tcBorders>
              <w:top w:val="double" w:sz="4" w:space="0" w:color="auto"/>
              <w:bottom w:val="double" w:sz="4" w:space="0" w:color="auto"/>
            </w:tcBorders>
            <w:vAlign w:val="center"/>
          </w:tcPr>
          <w:p w14:paraId="2372AF3A" w14:textId="77777777" w:rsidR="004F5CF9" w:rsidRPr="00DB7DAE" w:rsidRDefault="004F5CF9" w:rsidP="004F5CF9">
            <w:pPr>
              <w:spacing w:before="40" w:after="40"/>
              <w:ind w:left="0"/>
              <w:jc w:val="center"/>
              <w:rPr>
                <w:color w:val="000000" w:themeColor="text1"/>
                <w:sz w:val="24"/>
                <w:szCs w:val="24"/>
              </w:rPr>
            </w:pPr>
            <w:r w:rsidRPr="00DB7DAE">
              <w:rPr>
                <w:color w:val="000000" w:themeColor="text1"/>
                <w:sz w:val="24"/>
                <w:szCs w:val="24"/>
              </w:rPr>
              <w:t>分析類別</w:t>
            </w:r>
          </w:p>
        </w:tc>
        <w:tc>
          <w:tcPr>
            <w:tcW w:w="1696" w:type="dxa"/>
            <w:tcBorders>
              <w:top w:val="double" w:sz="4" w:space="0" w:color="auto"/>
              <w:bottom w:val="double" w:sz="4" w:space="0" w:color="auto"/>
            </w:tcBorders>
            <w:vAlign w:val="center"/>
          </w:tcPr>
          <w:p w14:paraId="01B8FFB8" w14:textId="77777777" w:rsidR="004F5CF9" w:rsidRPr="00DB7DAE" w:rsidRDefault="004F5CF9" w:rsidP="004F5CF9">
            <w:pPr>
              <w:spacing w:before="40" w:after="40"/>
              <w:ind w:left="0"/>
              <w:jc w:val="center"/>
              <w:rPr>
                <w:color w:val="000000" w:themeColor="text1"/>
                <w:sz w:val="24"/>
                <w:szCs w:val="24"/>
              </w:rPr>
            </w:pPr>
            <w:r w:rsidRPr="00DB7DAE">
              <w:rPr>
                <w:color w:val="000000" w:themeColor="text1"/>
                <w:sz w:val="24"/>
                <w:szCs w:val="24"/>
              </w:rPr>
              <w:t>分析項目</w:t>
            </w:r>
          </w:p>
        </w:tc>
        <w:tc>
          <w:tcPr>
            <w:tcW w:w="2216" w:type="dxa"/>
            <w:tcBorders>
              <w:top w:val="double" w:sz="4" w:space="0" w:color="auto"/>
              <w:bottom w:val="double" w:sz="4" w:space="0" w:color="auto"/>
            </w:tcBorders>
            <w:vAlign w:val="center"/>
          </w:tcPr>
          <w:p w14:paraId="3136D970" w14:textId="77777777" w:rsidR="004F5CF9" w:rsidRPr="00DB7DAE" w:rsidRDefault="004F5CF9" w:rsidP="004F5CF9">
            <w:pPr>
              <w:spacing w:before="40" w:after="40"/>
              <w:ind w:left="0"/>
              <w:jc w:val="center"/>
              <w:rPr>
                <w:color w:val="000000" w:themeColor="text1"/>
                <w:sz w:val="24"/>
                <w:szCs w:val="24"/>
              </w:rPr>
            </w:pPr>
            <w:r w:rsidRPr="00DB7DAE">
              <w:rPr>
                <w:color w:val="000000" w:themeColor="text1"/>
                <w:sz w:val="24"/>
                <w:szCs w:val="24"/>
              </w:rPr>
              <w:t>檢測方法</w:t>
            </w:r>
          </w:p>
        </w:tc>
        <w:tc>
          <w:tcPr>
            <w:tcW w:w="1583" w:type="dxa"/>
            <w:tcBorders>
              <w:top w:val="double" w:sz="4" w:space="0" w:color="auto"/>
              <w:bottom w:val="double" w:sz="4" w:space="0" w:color="auto"/>
            </w:tcBorders>
          </w:tcPr>
          <w:p w14:paraId="20405BE2" w14:textId="77777777" w:rsidR="004F5CF9" w:rsidRPr="00DB7DAE" w:rsidRDefault="004F5CF9" w:rsidP="004F5CF9">
            <w:pPr>
              <w:spacing w:before="40" w:after="40"/>
              <w:ind w:left="0"/>
              <w:jc w:val="center"/>
              <w:rPr>
                <w:color w:val="000000" w:themeColor="text1"/>
                <w:sz w:val="24"/>
                <w:szCs w:val="24"/>
              </w:rPr>
            </w:pPr>
            <w:r w:rsidRPr="00DB7DAE">
              <w:rPr>
                <w:color w:val="000000" w:themeColor="text1"/>
                <w:sz w:val="24"/>
                <w:szCs w:val="24"/>
              </w:rPr>
              <w:t>單位</w:t>
            </w:r>
          </w:p>
        </w:tc>
        <w:tc>
          <w:tcPr>
            <w:tcW w:w="860" w:type="dxa"/>
            <w:tcBorders>
              <w:top w:val="double" w:sz="4" w:space="0" w:color="auto"/>
              <w:bottom w:val="double" w:sz="4" w:space="0" w:color="auto"/>
            </w:tcBorders>
            <w:vAlign w:val="center"/>
          </w:tcPr>
          <w:p w14:paraId="6011AE70" w14:textId="77777777" w:rsidR="004F5CF9" w:rsidRPr="00DB7DAE" w:rsidRDefault="004F5CF9" w:rsidP="004F5CF9">
            <w:pPr>
              <w:spacing w:before="40" w:after="40"/>
              <w:ind w:left="0"/>
              <w:jc w:val="center"/>
              <w:rPr>
                <w:color w:val="000000" w:themeColor="text1"/>
                <w:sz w:val="24"/>
                <w:szCs w:val="24"/>
              </w:rPr>
            </w:pPr>
            <w:r w:rsidRPr="00DB7DAE">
              <w:rPr>
                <w:color w:val="000000" w:themeColor="text1"/>
                <w:sz w:val="24"/>
                <w:szCs w:val="24"/>
              </w:rPr>
              <w:t>儀器偵測極限</w:t>
            </w:r>
          </w:p>
        </w:tc>
      </w:tr>
      <w:tr w:rsidR="004F5CF9" w:rsidRPr="00DB7DAE" w14:paraId="1333B21B" w14:textId="77777777" w:rsidTr="006C2184">
        <w:trPr>
          <w:cantSplit/>
          <w:trHeight w:val="405"/>
          <w:jc w:val="center"/>
        </w:trPr>
        <w:tc>
          <w:tcPr>
            <w:tcW w:w="1737" w:type="dxa"/>
            <w:vMerge w:val="restart"/>
            <w:tcBorders>
              <w:top w:val="double" w:sz="4" w:space="0" w:color="auto"/>
            </w:tcBorders>
            <w:vAlign w:val="center"/>
          </w:tcPr>
          <w:p w14:paraId="592B71AE" w14:textId="77777777" w:rsidR="00E36D27" w:rsidRDefault="004F5CF9" w:rsidP="00E36D27">
            <w:pPr>
              <w:spacing w:before="40" w:after="40" w:line="276" w:lineRule="auto"/>
              <w:ind w:left="0"/>
              <w:jc w:val="center"/>
              <w:rPr>
                <w:color w:val="000000" w:themeColor="text1"/>
                <w:sz w:val="24"/>
                <w:szCs w:val="24"/>
              </w:rPr>
            </w:pPr>
            <w:r w:rsidRPr="00DB7DAE">
              <w:rPr>
                <w:color w:val="000000" w:themeColor="text1"/>
                <w:sz w:val="24"/>
                <w:szCs w:val="24"/>
              </w:rPr>
              <w:t>環境</w:t>
            </w:r>
          </w:p>
          <w:p w14:paraId="2A876ADA" w14:textId="6E5BF74F" w:rsidR="004F5CF9" w:rsidRPr="00DB7DAE" w:rsidRDefault="004F5CF9" w:rsidP="00E36D27">
            <w:pPr>
              <w:spacing w:before="40" w:after="40" w:line="276" w:lineRule="auto"/>
              <w:ind w:left="0"/>
              <w:jc w:val="center"/>
              <w:rPr>
                <w:color w:val="000000" w:themeColor="text1"/>
                <w:sz w:val="24"/>
                <w:szCs w:val="24"/>
              </w:rPr>
            </w:pPr>
            <w:r w:rsidRPr="00DB7DAE">
              <w:rPr>
                <w:color w:val="000000" w:themeColor="text1"/>
                <w:sz w:val="24"/>
                <w:szCs w:val="24"/>
              </w:rPr>
              <w:t>噪音及振動</w:t>
            </w:r>
          </w:p>
        </w:tc>
        <w:tc>
          <w:tcPr>
            <w:tcW w:w="1696" w:type="dxa"/>
            <w:tcBorders>
              <w:top w:val="double" w:sz="4" w:space="0" w:color="auto"/>
            </w:tcBorders>
          </w:tcPr>
          <w:p w14:paraId="281AF401" w14:textId="77777777" w:rsidR="004F5CF9" w:rsidRPr="00DB7DAE" w:rsidRDefault="004F5CF9" w:rsidP="00DD4191">
            <w:pPr>
              <w:pStyle w:val="3b"/>
              <w:spacing w:line="240" w:lineRule="exact"/>
              <w:jc w:val="left"/>
              <w:rPr>
                <w:rFonts w:eastAsia="標楷體"/>
                <w:color w:val="000000" w:themeColor="text1"/>
                <w:kern w:val="0"/>
                <w:szCs w:val="24"/>
              </w:rPr>
            </w:pPr>
            <w:r w:rsidRPr="00DB7DAE">
              <w:rPr>
                <w:rFonts w:eastAsia="標楷體"/>
                <w:color w:val="000000" w:themeColor="text1"/>
                <w:kern w:val="0"/>
                <w:szCs w:val="24"/>
              </w:rPr>
              <w:t>噪音：</w:t>
            </w:r>
          </w:p>
          <w:p w14:paraId="2D0F96CB" w14:textId="77777777" w:rsidR="004F5CF9" w:rsidRPr="00DB7DAE" w:rsidRDefault="004F5CF9" w:rsidP="00C81150">
            <w:pPr>
              <w:pStyle w:val="3b"/>
              <w:spacing w:line="240" w:lineRule="exact"/>
              <w:jc w:val="both"/>
              <w:rPr>
                <w:rFonts w:eastAsia="標楷體"/>
                <w:color w:val="000000" w:themeColor="text1"/>
                <w:kern w:val="0"/>
                <w:szCs w:val="24"/>
              </w:rPr>
            </w:pPr>
            <w:proofErr w:type="spellStart"/>
            <w:r w:rsidRPr="00DB7DAE">
              <w:rPr>
                <w:rFonts w:eastAsia="標楷體"/>
                <w:color w:val="000000" w:themeColor="text1"/>
                <w:kern w:val="0"/>
                <w:szCs w:val="24"/>
              </w:rPr>
              <w:t>L</w:t>
            </w:r>
            <w:r w:rsidRPr="00DB7DAE">
              <w:rPr>
                <w:rFonts w:eastAsia="標楷體"/>
                <w:color w:val="000000" w:themeColor="text1"/>
                <w:kern w:val="0"/>
                <w:szCs w:val="24"/>
                <w:vertAlign w:val="subscript"/>
              </w:rPr>
              <w:t>max</w:t>
            </w:r>
            <w:proofErr w:type="spellEnd"/>
            <w:r w:rsidRPr="00DB7DAE">
              <w:rPr>
                <w:rFonts w:eastAsia="標楷體"/>
                <w:color w:val="000000" w:themeColor="text1"/>
                <w:kern w:val="0"/>
                <w:szCs w:val="24"/>
              </w:rPr>
              <w:t>、</w:t>
            </w:r>
            <w:proofErr w:type="spellStart"/>
            <w:r w:rsidRPr="00DB7DAE">
              <w:rPr>
                <w:rFonts w:eastAsia="標楷體"/>
                <w:color w:val="000000" w:themeColor="text1"/>
                <w:kern w:val="0"/>
                <w:szCs w:val="24"/>
              </w:rPr>
              <w:t>L</w:t>
            </w:r>
            <w:r w:rsidRPr="00DB7DAE">
              <w:rPr>
                <w:rFonts w:eastAsia="標楷體"/>
                <w:color w:val="000000" w:themeColor="text1"/>
                <w:kern w:val="0"/>
                <w:szCs w:val="24"/>
                <w:vertAlign w:val="subscript"/>
              </w:rPr>
              <w:t>eq</w:t>
            </w:r>
            <w:proofErr w:type="spellEnd"/>
            <w:r w:rsidRPr="00DB7DAE">
              <w:rPr>
                <w:rFonts w:eastAsia="標楷體"/>
                <w:color w:val="000000" w:themeColor="text1"/>
                <w:kern w:val="0"/>
                <w:szCs w:val="24"/>
              </w:rPr>
              <w:t>、</w:t>
            </w:r>
            <w:r w:rsidRPr="00DB7DAE">
              <w:rPr>
                <w:rFonts w:eastAsia="標楷體"/>
                <w:color w:val="000000" w:themeColor="text1"/>
                <w:kern w:val="0"/>
                <w:szCs w:val="24"/>
              </w:rPr>
              <w:t>L</w:t>
            </w:r>
            <w:r w:rsidRPr="00DB7DAE">
              <w:rPr>
                <w:rFonts w:eastAsia="標楷體"/>
                <w:color w:val="000000" w:themeColor="text1"/>
                <w:kern w:val="0"/>
                <w:szCs w:val="24"/>
                <w:vertAlign w:val="subscript"/>
              </w:rPr>
              <w:t>日</w:t>
            </w:r>
            <w:r w:rsidRPr="00DB7DAE">
              <w:rPr>
                <w:rFonts w:eastAsia="標楷體"/>
                <w:color w:val="000000" w:themeColor="text1"/>
                <w:kern w:val="0"/>
                <w:szCs w:val="24"/>
              </w:rPr>
              <w:t>、</w:t>
            </w:r>
            <w:r w:rsidRPr="00DB7DAE">
              <w:rPr>
                <w:rFonts w:eastAsia="標楷體"/>
                <w:color w:val="000000" w:themeColor="text1"/>
                <w:szCs w:val="24"/>
              </w:rPr>
              <w:t>L</w:t>
            </w:r>
            <w:r w:rsidRPr="00DB7DAE">
              <w:rPr>
                <w:rFonts w:eastAsia="標楷體"/>
                <w:color w:val="000000" w:themeColor="text1"/>
                <w:szCs w:val="24"/>
                <w:vertAlign w:val="subscript"/>
              </w:rPr>
              <w:t>晚</w:t>
            </w:r>
            <w:r w:rsidRPr="00DB7DAE">
              <w:rPr>
                <w:rFonts w:eastAsia="標楷體"/>
                <w:color w:val="000000" w:themeColor="text1"/>
                <w:szCs w:val="24"/>
              </w:rPr>
              <w:t>、</w:t>
            </w:r>
            <w:r w:rsidRPr="00DB7DAE">
              <w:rPr>
                <w:rFonts w:eastAsia="標楷體"/>
                <w:color w:val="000000" w:themeColor="text1"/>
                <w:szCs w:val="24"/>
              </w:rPr>
              <w:t>L</w:t>
            </w:r>
            <w:r w:rsidRPr="00DB7DAE">
              <w:rPr>
                <w:rFonts w:eastAsia="標楷體"/>
                <w:color w:val="000000" w:themeColor="text1"/>
                <w:szCs w:val="24"/>
                <w:vertAlign w:val="subscript"/>
              </w:rPr>
              <w:t>夜</w:t>
            </w:r>
          </w:p>
        </w:tc>
        <w:tc>
          <w:tcPr>
            <w:tcW w:w="2216" w:type="dxa"/>
            <w:tcBorders>
              <w:top w:val="double" w:sz="4" w:space="0" w:color="auto"/>
            </w:tcBorders>
            <w:vAlign w:val="center"/>
          </w:tcPr>
          <w:p w14:paraId="4A18A7B6" w14:textId="035057A4" w:rsidR="004F5CF9" w:rsidRPr="00DB7DAE" w:rsidRDefault="004F5CF9" w:rsidP="004F5CF9">
            <w:pPr>
              <w:spacing w:line="300" w:lineRule="exact"/>
              <w:ind w:left="0"/>
              <w:jc w:val="center"/>
              <w:rPr>
                <w:color w:val="000000" w:themeColor="text1"/>
                <w:sz w:val="24"/>
                <w:szCs w:val="24"/>
              </w:rPr>
            </w:pPr>
            <w:r w:rsidRPr="00DB7DAE">
              <w:rPr>
                <w:color w:val="000000" w:themeColor="text1"/>
                <w:sz w:val="24"/>
                <w:szCs w:val="24"/>
              </w:rPr>
              <w:t>NIEA P201</w:t>
            </w:r>
          </w:p>
        </w:tc>
        <w:tc>
          <w:tcPr>
            <w:tcW w:w="1583" w:type="dxa"/>
            <w:tcBorders>
              <w:top w:val="double" w:sz="4" w:space="0" w:color="auto"/>
            </w:tcBorders>
            <w:vAlign w:val="center"/>
          </w:tcPr>
          <w:p w14:paraId="2EE6D346" w14:textId="77777777" w:rsidR="004F5CF9" w:rsidRPr="00DB7DAE" w:rsidRDefault="004F5CF9" w:rsidP="004F5CF9">
            <w:pPr>
              <w:spacing w:line="300" w:lineRule="exact"/>
              <w:ind w:left="0"/>
              <w:jc w:val="center"/>
              <w:rPr>
                <w:color w:val="000000" w:themeColor="text1"/>
                <w:sz w:val="24"/>
                <w:szCs w:val="24"/>
              </w:rPr>
            </w:pPr>
            <w:r w:rsidRPr="00DB7DAE">
              <w:rPr>
                <w:color w:val="000000" w:themeColor="text1"/>
                <w:sz w:val="24"/>
                <w:szCs w:val="24"/>
              </w:rPr>
              <w:t>dB</w:t>
            </w:r>
            <w:r w:rsidR="00D32048" w:rsidRPr="00DB7DAE">
              <w:rPr>
                <w:color w:val="000000" w:themeColor="text1"/>
                <w:sz w:val="24"/>
                <w:szCs w:val="24"/>
              </w:rPr>
              <w:t>(A)</w:t>
            </w:r>
          </w:p>
        </w:tc>
        <w:tc>
          <w:tcPr>
            <w:tcW w:w="860" w:type="dxa"/>
            <w:tcBorders>
              <w:top w:val="double" w:sz="4" w:space="0" w:color="auto"/>
            </w:tcBorders>
            <w:vAlign w:val="center"/>
          </w:tcPr>
          <w:p w14:paraId="6843FC52" w14:textId="77777777" w:rsidR="004F5CF9" w:rsidRPr="00DB7DAE" w:rsidRDefault="00134DE7" w:rsidP="00E15166">
            <w:pPr>
              <w:pStyle w:val="3b"/>
              <w:spacing w:line="240" w:lineRule="exact"/>
              <w:rPr>
                <w:rFonts w:eastAsia="標楷體"/>
                <w:color w:val="000000" w:themeColor="text1"/>
                <w:kern w:val="0"/>
              </w:rPr>
            </w:pPr>
            <w:r w:rsidRPr="00DB7DAE">
              <w:rPr>
                <w:rFonts w:eastAsia="標楷體"/>
                <w:color w:val="000000" w:themeColor="text1"/>
                <w:szCs w:val="24"/>
              </w:rPr>
              <w:t>30</w:t>
            </w:r>
          </w:p>
        </w:tc>
      </w:tr>
      <w:tr w:rsidR="004F5CF9" w:rsidRPr="00DB7DAE" w14:paraId="2A31DF48" w14:textId="77777777" w:rsidTr="00E15166">
        <w:trPr>
          <w:cantSplit/>
          <w:trHeight w:val="405"/>
          <w:jc w:val="center"/>
        </w:trPr>
        <w:tc>
          <w:tcPr>
            <w:tcW w:w="1737" w:type="dxa"/>
            <w:vMerge/>
            <w:textDirection w:val="tbRlV"/>
            <w:vAlign w:val="center"/>
          </w:tcPr>
          <w:p w14:paraId="414460E5" w14:textId="77777777" w:rsidR="004F5CF9" w:rsidRPr="00DB7DAE" w:rsidRDefault="004F5CF9" w:rsidP="00E36D27">
            <w:pPr>
              <w:spacing w:before="40" w:after="40" w:line="276" w:lineRule="auto"/>
              <w:ind w:left="113" w:right="113"/>
              <w:jc w:val="center"/>
              <w:rPr>
                <w:color w:val="000000" w:themeColor="text1"/>
                <w:sz w:val="24"/>
                <w:szCs w:val="24"/>
              </w:rPr>
            </w:pPr>
          </w:p>
        </w:tc>
        <w:tc>
          <w:tcPr>
            <w:tcW w:w="1696" w:type="dxa"/>
          </w:tcPr>
          <w:p w14:paraId="7745F5AC" w14:textId="77777777" w:rsidR="004F5CF9" w:rsidRPr="00DB7DAE" w:rsidRDefault="004F5CF9" w:rsidP="00DD4191">
            <w:pPr>
              <w:spacing w:line="240" w:lineRule="exact"/>
              <w:ind w:left="0"/>
              <w:jc w:val="left"/>
              <w:rPr>
                <w:color w:val="000000" w:themeColor="text1"/>
                <w:sz w:val="24"/>
                <w:szCs w:val="24"/>
              </w:rPr>
            </w:pPr>
            <w:r w:rsidRPr="00DB7DAE">
              <w:rPr>
                <w:color w:val="000000" w:themeColor="text1"/>
                <w:sz w:val="24"/>
                <w:szCs w:val="24"/>
              </w:rPr>
              <w:t>振動：</w:t>
            </w:r>
          </w:p>
          <w:p w14:paraId="51EEC86F" w14:textId="77777777" w:rsidR="004F5CF9" w:rsidRPr="00DB7DAE" w:rsidRDefault="004F5CF9" w:rsidP="00DD4191">
            <w:pPr>
              <w:spacing w:line="240" w:lineRule="exact"/>
              <w:ind w:left="0"/>
              <w:jc w:val="left"/>
              <w:rPr>
                <w:color w:val="000000" w:themeColor="text1"/>
                <w:sz w:val="24"/>
                <w:szCs w:val="24"/>
                <w:vertAlign w:val="subscript"/>
              </w:rPr>
            </w:pPr>
            <w:proofErr w:type="spellStart"/>
            <w:r w:rsidRPr="00DB7DAE">
              <w:rPr>
                <w:color w:val="000000" w:themeColor="text1"/>
                <w:sz w:val="24"/>
                <w:szCs w:val="24"/>
              </w:rPr>
              <w:t>L</w:t>
            </w:r>
            <w:r w:rsidRPr="00DB7DAE">
              <w:rPr>
                <w:color w:val="000000" w:themeColor="text1"/>
                <w:sz w:val="24"/>
                <w:szCs w:val="24"/>
                <w:vertAlign w:val="subscript"/>
              </w:rPr>
              <w:t>vmax</w:t>
            </w:r>
            <w:proofErr w:type="spellEnd"/>
            <w:r w:rsidRPr="00DB7DAE">
              <w:rPr>
                <w:color w:val="000000" w:themeColor="text1"/>
                <w:sz w:val="24"/>
                <w:szCs w:val="24"/>
              </w:rPr>
              <w:t>、</w:t>
            </w:r>
            <w:proofErr w:type="spellStart"/>
            <w:r w:rsidRPr="00DB7DAE">
              <w:rPr>
                <w:color w:val="000000" w:themeColor="text1"/>
                <w:sz w:val="24"/>
                <w:szCs w:val="24"/>
              </w:rPr>
              <w:t>L</w:t>
            </w:r>
            <w:r w:rsidRPr="00DB7DAE">
              <w:rPr>
                <w:color w:val="000000" w:themeColor="text1"/>
                <w:sz w:val="24"/>
                <w:szCs w:val="24"/>
                <w:vertAlign w:val="subscript"/>
              </w:rPr>
              <w:t>veq</w:t>
            </w:r>
            <w:proofErr w:type="spellEnd"/>
          </w:p>
        </w:tc>
        <w:tc>
          <w:tcPr>
            <w:tcW w:w="2216" w:type="dxa"/>
            <w:vAlign w:val="center"/>
          </w:tcPr>
          <w:p w14:paraId="508C3B64" w14:textId="0788FBC3" w:rsidR="004F5CF9" w:rsidRPr="00DB7DAE" w:rsidRDefault="004F5CF9" w:rsidP="004F5CF9">
            <w:pPr>
              <w:spacing w:line="300" w:lineRule="exact"/>
              <w:ind w:left="0"/>
              <w:jc w:val="center"/>
              <w:rPr>
                <w:color w:val="000000" w:themeColor="text1"/>
                <w:sz w:val="24"/>
                <w:szCs w:val="24"/>
              </w:rPr>
            </w:pPr>
            <w:r w:rsidRPr="00DB7DAE">
              <w:rPr>
                <w:color w:val="000000" w:themeColor="text1"/>
                <w:sz w:val="24"/>
                <w:szCs w:val="24"/>
              </w:rPr>
              <w:t>NIEA P204</w:t>
            </w:r>
          </w:p>
        </w:tc>
        <w:tc>
          <w:tcPr>
            <w:tcW w:w="1583" w:type="dxa"/>
            <w:vAlign w:val="center"/>
          </w:tcPr>
          <w:p w14:paraId="2ECF48D7" w14:textId="77777777" w:rsidR="004F5CF9" w:rsidRPr="00DB7DAE" w:rsidRDefault="004F5CF9" w:rsidP="004F5CF9">
            <w:pPr>
              <w:spacing w:line="300" w:lineRule="exact"/>
              <w:ind w:left="0"/>
              <w:jc w:val="center"/>
              <w:rPr>
                <w:color w:val="000000" w:themeColor="text1"/>
                <w:sz w:val="24"/>
                <w:szCs w:val="24"/>
              </w:rPr>
            </w:pPr>
            <w:r w:rsidRPr="00DB7DAE">
              <w:rPr>
                <w:color w:val="000000" w:themeColor="text1"/>
                <w:sz w:val="24"/>
                <w:szCs w:val="24"/>
              </w:rPr>
              <w:t>dB</w:t>
            </w:r>
          </w:p>
        </w:tc>
        <w:tc>
          <w:tcPr>
            <w:tcW w:w="860" w:type="dxa"/>
            <w:vAlign w:val="center"/>
          </w:tcPr>
          <w:p w14:paraId="612A2DF4" w14:textId="77777777" w:rsidR="004F5CF9" w:rsidRPr="00DB7DAE" w:rsidRDefault="00134DE7" w:rsidP="00E15166">
            <w:pPr>
              <w:spacing w:line="240" w:lineRule="exact"/>
              <w:ind w:left="0"/>
              <w:jc w:val="center"/>
              <w:rPr>
                <w:color w:val="000000" w:themeColor="text1"/>
                <w:vertAlign w:val="subscript"/>
              </w:rPr>
            </w:pPr>
            <w:r w:rsidRPr="00DB7DAE">
              <w:rPr>
                <w:color w:val="000000" w:themeColor="text1"/>
                <w:sz w:val="24"/>
                <w:szCs w:val="24"/>
              </w:rPr>
              <w:t>30</w:t>
            </w:r>
          </w:p>
        </w:tc>
      </w:tr>
      <w:tr w:rsidR="00E36D27" w:rsidRPr="00DB7DAE" w14:paraId="0503C327" w14:textId="77777777" w:rsidTr="00E36D27">
        <w:trPr>
          <w:cantSplit/>
          <w:trHeight w:val="405"/>
          <w:jc w:val="center"/>
        </w:trPr>
        <w:tc>
          <w:tcPr>
            <w:tcW w:w="1737" w:type="dxa"/>
            <w:vAlign w:val="center"/>
          </w:tcPr>
          <w:p w14:paraId="6754B039" w14:textId="25860F71" w:rsidR="00E36D27" w:rsidRPr="00DB7DAE" w:rsidRDefault="00E36D27" w:rsidP="00E36D27">
            <w:pPr>
              <w:spacing w:before="40" w:after="40" w:line="276" w:lineRule="auto"/>
              <w:ind w:left="0"/>
              <w:jc w:val="center"/>
              <w:rPr>
                <w:color w:val="000000" w:themeColor="text1"/>
                <w:sz w:val="24"/>
                <w:szCs w:val="24"/>
              </w:rPr>
            </w:pPr>
            <w:r>
              <w:rPr>
                <w:rFonts w:hint="eastAsia"/>
                <w:color w:val="000000" w:themeColor="text1"/>
                <w:sz w:val="24"/>
                <w:szCs w:val="24"/>
              </w:rPr>
              <w:t>低頻噪音</w:t>
            </w:r>
          </w:p>
        </w:tc>
        <w:tc>
          <w:tcPr>
            <w:tcW w:w="1696" w:type="dxa"/>
          </w:tcPr>
          <w:p w14:paraId="45A8173D" w14:textId="11EA8E26" w:rsidR="00E36D27" w:rsidRPr="00DB7DAE" w:rsidRDefault="00E36D27" w:rsidP="00E36D27">
            <w:pPr>
              <w:pStyle w:val="3b"/>
              <w:spacing w:line="240" w:lineRule="exact"/>
              <w:jc w:val="left"/>
              <w:rPr>
                <w:rFonts w:eastAsia="標楷體"/>
                <w:color w:val="000000" w:themeColor="text1"/>
                <w:kern w:val="0"/>
                <w:szCs w:val="24"/>
              </w:rPr>
            </w:pPr>
            <w:r>
              <w:rPr>
                <w:rFonts w:eastAsia="標楷體" w:hint="eastAsia"/>
                <w:color w:val="000000" w:themeColor="text1"/>
                <w:kern w:val="0"/>
                <w:szCs w:val="24"/>
              </w:rPr>
              <w:t>低頻</w:t>
            </w:r>
            <w:r w:rsidRPr="00DB7DAE">
              <w:rPr>
                <w:rFonts w:eastAsia="標楷體"/>
                <w:color w:val="000000" w:themeColor="text1"/>
                <w:kern w:val="0"/>
                <w:szCs w:val="24"/>
              </w:rPr>
              <w:t>噪音：</w:t>
            </w:r>
          </w:p>
          <w:p w14:paraId="36F9767D" w14:textId="1AD102DA" w:rsidR="00E36D27" w:rsidRPr="00DB7DAE" w:rsidRDefault="00E36D27" w:rsidP="00E36D27">
            <w:pPr>
              <w:spacing w:line="240" w:lineRule="exact"/>
              <w:ind w:left="0"/>
              <w:jc w:val="left"/>
              <w:rPr>
                <w:color w:val="000000" w:themeColor="text1"/>
                <w:sz w:val="24"/>
                <w:szCs w:val="24"/>
              </w:rPr>
            </w:pPr>
            <w:proofErr w:type="spellStart"/>
            <w:r w:rsidRPr="00DB7DAE">
              <w:rPr>
                <w:color w:val="000000" w:themeColor="text1"/>
                <w:kern w:val="0"/>
                <w:szCs w:val="24"/>
              </w:rPr>
              <w:t>L</w:t>
            </w:r>
            <w:r w:rsidRPr="00DB7DAE">
              <w:rPr>
                <w:color w:val="000000" w:themeColor="text1"/>
                <w:kern w:val="0"/>
                <w:szCs w:val="24"/>
                <w:vertAlign w:val="subscript"/>
              </w:rPr>
              <w:t>max</w:t>
            </w:r>
            <w:r>
              <w:rPr>
                <w:color w:val="000000" w:themeColor="text1"/>
                <w:kern w:val="0"/>
                <w:szCs w:val="24"/>
                <w:vertAlign w:val="subscript"/>
              </w:rPr>
              <w:t>,LF</w:t>
            </w:r>
            <w:proofErr w:type="spellEnd"/>
            <w:r w:rsidRPr="00DB7DAE">
              <w:rPr>
                <w:color w:val="000000" w:themeColor="text1"/>
                <w:kern w:val="0"/>
                <w:szCs w:val="24"/>
              </w:rPr>
              <w:t>、</w:t>
            </w:r>
            <w:proofErr w:type="spellStart"/>
            <w:r w:rsidRPr="00DB7DAE">
              <w:rPr>
                <w:color w:val="000000" w:themeColor="text1"/>
                <w:kern w:val="0"/>
                <w:szCs w:val="24"/>
              </w:rPr>
              <w:t>L</w:t>
            </w:r>
            <w:r w:rsidRPr="00DB7DAE">
              <w:rPr>
                <w:color w:val="000000" w:themeColor="text1"/>
                <w:kern w:val="0"/>
                <w:szCs w:val="24"/>
                <w:vertAlign w:val="subscript"/>
              </w:rPr>
              <w:t>eq</w:t>
            </w:r>
            <w:r>
              <w:rPr>
                <w:color w:val="000000" w:themeColor="text1"/>
                <w:kern w:val="0"/>
                <w:szCs w:val="24"/>
                <w:vertAlign w:val="subscript"/>
              </w:rPr>
              <w:t>,LF</w:t>
            </w:r>
            <w:proofErr w:type="spellEnd"/>
          </w:p>
        </w:tc>
        <w:tc>
          <w:tcPr>
            <w:tcW w:w="2216" w:type="dxa"/>
            <w:vAlign w:val="center"/>
          </w:tcPr>
          <w:p w14:paraId="1B4375F3" w14:textId="46D3D52C" w:rsidR="00E36D27" w:rsidRPr="00DB7DAE" w:rsidRDefault="00E36D27" w:rsidP="004F5CF9">
            <w:pPr>
              <w:spacing w:line="300" w:lineRule="exact"/>
              <w:ind w:left="0"/>
              <w:jc w:val="center"/>
              <w:rPr>
                <w:color w:val="000000" w:themeColor="text1"/>
                <w:sz w:val="24"/>
                <w:szCs w:val="24"/>
              </w:rPr>
            </w:pPr>
            <w:r>
              <w:rPr>
                <w:rFonts w:hint="eastAsia"/>
                <w:color w:val="000000" w:themeColor="text1"/>
                <w:sz w:val="24"/>
                <w:szCs w:val="24"/>
              </w:rPr>
              <w:t>N</w:t>
            </w:r>
            <w:r>
              <w:rPr>
                <w:color w:val="000000" w:themeColor="text1"/>
                <w:sz w:val="24"/>
                <w:szCs w:val="24"/>
              </w:rPr>
              <w:t>IEA P205</w:t>
            </w:r>
          </w:p>
        </w:tc>
        <w:tc>
          <w:tcPr>
            <w:tcW w:w="1583" w:type="dxa"/>
            <w:vAlign w:val="center"/>
          </w:tcPr>
          <w:p w14:paraId="0610AB45" w14:textId="6E579E7D" w:rsidR="00E36D27" w:rsidRPr="00DB7DAE" w:rsidRDefault="00E36D27" w:rsidP="004F5CF9">
            <w:pPr>
              <w:spacing w:line="300" w:lineRule="exact"/>
              <w:ind w:left="0"/>
              <w:jc w:val="center"/>
              <w:rPr>
                <w:color w:val="000000" w:themeColor="text1"/>
                <w:sz w:val="24"/>
                <w:szCs w:val="24"/>
              </w:rPr>
            </w:pPr>
            <w:r>
              <w:rPr>
                <w:rFonts w:hint="eastAsia"/>
                <w:color w:val="000000" w:themeColor="text1"/>
                <w:sz w:val="24"/>
                <w:szCs w:val="24"/>
              </w:rPr>
              <w:t>d</w:t>
            </w:r>
            <w:r>
              <w:rPr>
                <w:color w:val="000000" w:themeColor="text1"/>
                <w:sz w:val="24"/>
                <w:szCs w:val="24"/>
              </w:rPr>
              <w:t>B(A)</w:t>
            </w:r>
          </w:p>
        </w:tc>
        <w:tc>
          <w:tcPr>
            <w:tcW w:w="860" w:type="dxa"/>
            <w:vAlign w:val="center"/>
          </w:tcPr>
          <w:p w14:paraId="48872E30" w14:textId="5FFDF46F" w:rsidR="00E36D27" w:rsidRPr="00DB7DAE" w:rsidRDefault="00E36D27" w:rsidP="00E15166">
            <w:pPr>
              <w:spacing w:line="240" w:lineRule="exact"/>
              <w:ind w:left="0"/>
              <w:jc w:val="center"/>
              <w:rPr>
                <w:color w:val="000000" w:themeColor="text1"/>
                <w:sz w:val="24"/>
                <w:szCs w:val="24"/>
              </w:rPr>
            </w:pPr>
            <w:r>
              <w:rPr>
                <w:rFonts w:hint="eastAsia"/>
                <w:color w:val="000000" w:themeColor="text1"/>
                <w:sz w:val="24"/>
                <w:szCs w:val="24"/>
              </w:rPr>
              <w:t>2</w:t>
            </w:r>
            <w:r>
              <w:rPr>
                <w:color w:val="000000" w:themeColor="text1"/>
                <w:sz w:val="24"/>
                <w:szCs w:val="24"/>
              </w:rPr>
              <w:t>5</w:t>
            </w:r>
          </w:p>
        </w:tc>
      </w:tr>
    </w:tbl>
    <w:p w14:paraId="564F8760" w14:textId="77777777" w:rsidR="004F5CF9" w:rsidRPr="00DB7DAE" w:rsidRDefault="004F5CF9" w:rsidP="00180915">
      <w:pPr>
        <w:pStyle w:val="2a"/>
        <w:ind w:left="520" w:firstLine="260"/>
        <w:rPr>
          <w:color w:val="000000" w:themeColor="text1"/>
        </w:rPr>
      </w:pPr>
    </w:p>
    <w:p w14:paraId="09A84107" w14:textId="77777777" w:rsidR="00E92840" w:rsidRPr="00DB7DAE" w:rsidRDefault="00E92840">
      <w:pPr>
        <w:widowControl/>
        <w:spacing w:before="0" w:after="0" w:line="240" w:lineRule="auto"/>
        <w:ind w:left="0"/>
        <w:jc w:val="left"/>
        <w:rPr>
          <w:bCs/>
          <w:color w:val="000000" w:themeColor="text1"/>
          <w:szCs w:val="36"/>
        </w:rPr>
      </w:pPr>
      <w:r w:rsidRPr="00DB7DAE">
        <w:rPr>
          <w:b/>
          <w:color w:val="000000" w:themeColor="text1"/>
        </w:rPr>
        <w:br w:type="page"/>
      </w:r>
    </w:p>
    <w:p w14:paraId="44094CE2" w14:textId="00A65F72" w:rsidR="00180915" w:rsidRPr="00DB7DAE" w:rsidRDefault="00180915" w:rsidP="00BF1F48">
      <w:pPr>
        <w:pStyle w:val="4"/>
        <w:numPr>
          <w:ilvl w:val="0"/>
          <w:numId w:val="0"/>
        </w:numPr>
        <w:ind w:left="425"/>
        <w:rPr>
          <w:b w:val="0"/>
          <w:color w:val="000000" w:themeColor="text1"/>
        </w:rPr>
      </w:pPr>
      <w:r w:rsidRPr="00DB7DAE">
        <w:rPr>
          <w:b w:val="0"/>
          <w:color w:val="000000" w:themeColor="text1"/>
        </w:rPr>
        <w:lastRenderedPageBreak/>
        <w:t>3</w:t>
      </w:r>
      <w:r w:rsidRPr="00DB7DAE">
        <w:rPr>
          <w:b w:val="0"/>
          <w:color w:val="000000" w:themeColor="text1"/>
        </w:rPr>
        <w:t>、水質</w:t>
      </w:r>
    </w:p>
    <w:p w14:paraId="68938103" w14:textId="73C373DF" w:rsidR="0079236D" w:rsidRPr="00DB7DAE" w:rsidRDefault="00180915" w:rsidP="00E92840">
      <w:pPr>
        <w:pStyle w:val="2a"/>
        <w:ind w:left="520" w:firstLine="260"/>
        <w:rPr>
          <w:color w:val="000000" w:themeColor="text1"/>
        </w:rPr>
      </w:pPr>
      <w:r w:rsidRPr="00DB7DAE">
        <w:rPr>
          <w:color w:val="000000" w:themeColor="text1"/>
        </w:rPr>
        <w:t>本計畫監測之水質</w:t>
      </w:r>
      <w:proofErr w:type="gramStart"/>
      <w:r w:rsidRPr="00DB7DAE">
        <w:rPr>
          <w:color w:val="000000" w:themeColor="text1"/>
        </w:rPr>
        <w:t>分析為放流水</w:t>
      </w:r>
      <w:proofErr w:type="gramEnd"/>
      <w:r w:rsidRPr="00DB7DAE">
        <w:rPr>
          <w:color w:val="000000" w:themeColor="text1"/>
        </w:rPr>
        <w:t>水質，</w:t>
      </w:r>
      <w:proofErr w:type="gramStart"/>
      <w:r w:rsidRPr="00DB7DAE">
        <w:rPr>
          <w:color w:val="000000" w:themeColor="text1"/>
        </w:rPr>
        <w:t>均依環保署</w:t>
      </w:r>
      <w:proofErr w:type="gramEnd"/>
      <w:r w:rsidRPr="00DB7DAE">
        <w:rPr>
          <w:color w:val="000000" w:themeColor="text1"/>
        </w:rPr>
        <w:t>環境檢驗所公告之標準方法進行分析，各項檢測項目之分析方法、儀器偵測極限以及重複分析等如表</w:t>
      </w:r>
      <w:r w:rsidRPr="00DB7DAE">
        <w:rPr>
          <w:color w:val="000000" w:themeColor="text1"/>
        </w:rPr>
        <w:t>1.</w:t>
      </w:r>
      <w:r w:rsidR="00542153">
        <w:rPr>
          <w:rFonts w:hint="eastAsia"/>
          <w:color w:val="000000" w:themeColor="text1"/>
        </w:rPr>
        <w:t>4</w:t>
      </w:r>
      <w:r w:rsidRPr="00DB7DAE">
        <w:rPr>
          <w:color w:val="000000" w:themeColor="text1"/>
        </w:rPr>
        <w:t>-1</w:t>
      </w:r>
      <w:r w:rsidR="00AE46A9" w:rsidRPr="00DB7DAE">
        <w:rPr>
          <w:rFonts w:hint="eastAsia"/>
          <w:color w:val="000000" w:themeColor="text1"/>
        </w:rPr>
        <w:t>2</w:t>
      </w:r>
      <w:r w:rsidRPr="00DB7DAE">
        <w:rPr>
          <w:color w:val="000000" w:themeColor="text1"/>
        </w:rPr>
        <w:t>所示。</w:t>
      </w:r>
      <w:bookmarkStart w:id="158" w:name="_Toc139680828"/>
      <w:bookmarkStart w:id="159" w:name="_Toc149197070"/>
      <w:bookmarkStart w:id="160" w:name="_Toc345927044"/>
    </w:p>
    <w:p w14:paraId="7DC93829" w14:textId="5B5003D0" w:rsidR="005A1772" w:rsidRPr="00DB7DAE" w:rsidRDefault="00180915" w:rsidP="005A1772">
      <w:pPr>
        <w:pStyle w:val="affffb"/>
        <w:rPr>
          <w:color w:val="000000" w:themeColor="text1"/>
        </w:rPr>
      </w:pPr>
      <w:bookmarkStart w:id="161" w:name="_Toc85180616"/>
      <w:r w:rsidRPr="00DB7DAE">
        <w:rPr>
          <w:color w:val="000000" w:themeColor="text1"/>
        </w:rPr>
        <w:t>表</w:t>
      </w:r>
      <w:r w:rsidRPr="00DB7DAE">
        <w:rPr>
          <w:color w:val="000000" w:themeColor="text1"/>
        </w:rPr>
        <w:t>1.</w:t>
      </w:r>
      <w:r w:rsidR="00542153">
        <w:rPr>
          <w:rFonts w:hint="eastAsia"/>
          <w:color w:val="000000" w:themeColor="text1"/>
        </w:rPr>
        <w:t>4</w:t>
      </w:r>
      <w:r w:rsidRPr="00DB7DAE">
        <w:rPr>
          <w:color w:val="000000" w:themeColor="text1"/>
        </w:rPr>
        <w:t>-1</w:t>
      </w:r>
      <w:r w:rsidR="00A36787" w:rsidRPr="00DB7DAE">
        <w:rPr>
          <w:color w:val="000000" w:themeColor="text1"/>
        </w:rPr>
        <w:t>2</w:t>
      </w:r>
      <w:r w:rsidRPr="00DB7DAE">
        <w:rPr>
          <w:color w:val="000000" w:themeColor="text1"/>
        </w:rPr>
        <w:t xml:space="preserve"> </w:t>
      </w:r>
      <w:r w:rsidR="003367B4" w:rsidRPr="00DB7DAE">
        <w:rPr>
          <w:color w:val="000000" w:themeColor="text1"/>
        </w:rPr>
        <w:t>水質分析</w:t>
      </w:r>
      <w:r w:rsidRPr="00DB7DAE">
        <w:rPr>
          <w:color w:val="000000" w:themeColor="text1"/>
        </w:rPr>
        <w:t>項目檢測方法</w:t>
      </w:r>
      <w:bookmarkEnd w:id="158"/>
      <w:bookmarkEnd w:id="159"/>
      <w:bookmarkEnd w:id="160"/>
      <w:bookmarkEnd w:id="161"/>
    </w:p>
    <w:tbl>
      <w:tblPr>
        <w:tblW w:w="8992" w:type="dxa"/>
        <w:tblInd w:w="-23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05"/>
        <w:gridCol w:w="1832"/>
        <w:gridCol w:w="992"/>
        <w:gridCol w:w="993"/>
        <w:gridCol w:w="1559"/>
        <w:gridCol w:w="1276"/>
        <w:gridCol w:w="935"/>
      </w:tblGrid>
      <w:tr w:rsidR="00DB7DAE" w:rsidRPr="00DB7DAE" w14:paraId="6518E036" w14:textId="77777777" w:rsidTr="006C2184">
        <w:tc>
          <w:tcPr>
            <w:tcW w:w="1405" w:type="dxa"/>
            <w:tcBorders>
              <w:top w:val="double" w:sz="4" w:space="0" w:color="auto"/>
              <w:bottom w:val="double" w:sz="4" w:space="0" w:color="auto"/>
            </w:tcBorders>
            <w:vAlign w:val="center"/>
          </w:tcPr>
          <w:p w14:paraId="2B7C8890" w14:textId="77777777" w:rsidR="005A1772" w:rsidRPr="00DB7DAE" w:rsidRDefault="005A1772" w:rsidP="00632EC1">
            <w:pPr>
              <w:pStyle w:val="a8"/>
              <w:spacing w:before="60" w:after="60" w:line="240" w:lineRule="exact"/>
              <w:ind w:left="0" w:firstLine="0"/>
              <w:jc w:val="center"/>
              <w:rPr>
                <w:rFonts w:eastAsia="標楷體"/>
                <w:color w:val="000000" w:themeColor="text1"/>
                <w:szCs w:val="24"/>
              </w:rPr>
            </w:pPr>
            <w:r w:rsidRPr="00DB7DAE">
              <w:rPr>
                <w:rFonts w:eastAsia="標楷體"/>
                <w:color w:val="000000" w:themeColor="text1"/>
                <w:szCs w:val="24"/>
              </w:rPr>
              <w:t>分析項目</w:t>
            </w:r>
          </w:p>
        </w:tc>
        <w:tc>
          <w:tcPr>
            <w:tcW w:w="1832" w:type="dxa"/>
            <w:tcBorders>
              <w:top w:val="double" w:sz="4" w:space="0" w:color="auto"/>
              <w:bottom w:val="double" w:sz="4" w:space="0" w:color="auto"/>
            </w:tcBorders>
            <w:vAlign w:val="center"/>
          </w:tcPr>
          <w:p w14:paraId="638FC5F7" w14:textId="77777777" w:rsidR="005A1772" w:rsidRPr="00DB7DAE" w:rsidRDefault="005A1772" w:rsidP="00632EC1">
            <w:pPr>
              <w:pStyle w:val="a8"/>
              <w:spacing w:before="60" w:after="60" w:line="240" w:lineRule="exact"/>
              <w:ind w:left="0" w:firstLine="0"/>
              <w:jc w:val="center"/>
              <w:rPr>
                <w:rFonts w:eastAsia="標楷體"/>
                <w:color w:val="000000" w:themeColor="text1"/>
                <w:szCs w:val="24"/>
              </w:rPr>
            </w:pPr>
            <w:r w:rsidRPr="00DB7DAE">
              <w:rPr>
                <w:rFonts w:eastAsia="標楷體"/>
                <w:color w:val="000000" w:themeColor="text1"/>
                <w:szCs w:val="24"/>
              </w:rPr>
              <w:t>檢測方法</w:t>
            </w:r>
          </w:p>
        </w:tc>
        <w:tc>
          <w:tcPr>
            <w:tcW w:w="992" w:type="dxa"/>
            <w:tcBorders>
              <w:top w:val="double" w:sz="4" w:space="0" w:color="auto"/>
              <w:bottom w:val="double" w:sz="4" w:space="0" w:color="auto"/>
            </w:tcBorders>
            <w:vAlign w:val="center"/>
          </w:tcPr>
          <w:p w14:paraId="1DAA83C7" w14:textId="77777777" w:rsidR="005A1772" w:rsidRPr="00DB7DAE" w:rsidRDefault="005A1772" w:rsidP="00632EC1">
            <w:pPr>
              <w:pStyle w:val="a8"/>
              <w:spacing w:before="60" w:after="60" w:line="240" w:lineRule="exact"/>
              <w:ind w:left="0" w:firstLine="0"/>
              <w:jc w:val="center"/>
              <w:rPr>
                <w:rFonts w:eastAsia="標楷體"/>
                <w:color w:val="000000" w:themeColor="text1"/>
                <w:szCs w:val="24"/>
              </w:rPr>
            </w:pPr>
            <w:r w:rsidRPr="00DB7DAE">
              <w:rPr>
                <w:rFonts w:eastAsia="標楷體"/>
                <w:color w:val="000000" w:themeColor="text1"/>
                <w:szCs w:val="24"/>
              </w:rPr>
              <w:t>單位</w:t>
            </w:r>
          </w:p>
        </w:tc>
        <w:tc>
          <w:tcPr>
            <w:tcW w:w="993" w:type="dxa"/>
            <w:tcBorders>
              <w:top w:val="double" w:sz="4" w:space="0" w:color="auto"/>
              <w:bottom w:val="double" w:sz="4" w:space="0" w:color="auto"/>
            </w:tcBorders>
            <w:vAlign w:val="center"/>
          </w:tcPr>
          <w:p w14:paraId="056D2006" w14:textId="46724A97" w:rsidR="00542153" w:rsidRDefault="005A1772" w:rsidP="00632EC1">
            <w:pPr>
              <w:pStyle w:val="a8"/>
              <w:spacing w:before="60" w:after="60" w:line="240" w:lineRule="exact"/>
              <w:ind w:left="0" w:firstLine="0"/>
              <w:jc w:val="center"/>
              <w:rPr>
                <w:rFonts w:eastAsia="標楷體"/>
                <w:color w:val="000000" w:themeColor="text1"/>
                <w:szCs w:val="24"/>
              </w:rPr>
            </w:pPr>
            <w:r w:rsidRPr="00DB7DAE">
              <w:rPr>
                <w:rFonts w:eastAsia="標楷體"/>
                <w:color w:val="000000" w:themeColor="text1"/>
                <w:szCs w:val="24"/>
              </w:rPr>
              <w:t>MDL</w:t>
            </w:r>
            <w:r w:rsidR="00542153">
              <w:rPr>
                <w:rFonts w:eastAsia="標楷體" w:hint="eastAsia"/>
                <w:color w:val="000000" w:themeColor="text1"/>
                <w:szCs w:val="24"/>
              </w:rPr>
              <w:t>/</w:t>
            </w:r>
          </w:p>
          <w:p w14:paraId="318E241D" w14:textId="070928C1" w:rsidR="005A1772" w:rsidRPr="00DB7DAE" w:rsidRDefault="005A1772" w:rsidP="00632EC1">
            <w:pPr>
              <w:pStyle w:val="a8"/>
              <w:spacing w:before="60" w:after="60" w:line="240" w:lineRule="exact"/>
              <w:ind w:left="0" w:firstLine="0"/>
              <w:jc w:val="center"/>
              <w:rPr>
                <w:rFonts w:eastAsia="標楷體"/>
                <w:color w:val="000000" w:themeColor="text1"/>
                <w:szCs w:val="24"/>
              </w:rPr>
            </w:pPr>
            <w:r w:rsidRPr="00DB7DAE">
              <w:rPr>
                <w:rFonts w:eastAsia="標楷體"/>
                <w:color w:val="000000" w:themeColor="text1"/>
                <w:szCs w:val="24"/>
              </w:rPr>
              <w:t>IDL</w:t>
            </w:r>
          </w:p>
        </w:tc>
        <w:tc>
          <w:tcPr>
            <w:tcW w:w="1559" w:type="dxa"/>
            <w:tcBorders>
              <w:top w:val="double" w:sz="4" w:space="0" w:color="auto"/>
              <w:bottom w:val="double" w:sz="4" w:space="0" w:color="auto"/>
            </w:tcBorders>
            <w:vAlign w:val="center"/>
          </w:tcPr>
          <w:p w14:paraId="350C3691" w14:textId="77777777" w:rsidR="005A1772" w:rsidRPr="00DB7DAE" w:rsidRDefault="005A1772" w:rsidP="00632EC1">
            <w:pPr>
              <w:pStyle w:val="a8"/>
              <w:spacing w:before="60" w:after="60" w:line="240" w:lineRule="exact"/>
              <w:ind w:left="0" w:firstLine="0"/>
              <w:jc w:val="center"/>
              <w:rPr>
                <w:rFonts w:eastAsia="標楷體"/>
                <w:color w:val="000000" w:themeColor="text1"/>
                <w:szCs w:val="24"/>
              </w:rPr>
            </w:pPr>
            <w:r w:rsidRPr="00DB7DAE">
              <w:rPr>
                <w:rFonts w:eastAsia="標楷體"/>
                <w:color w:val="000000" w:themeColor="text1"/>
                <w:szCs w:val="24"/>
              </w:rPr>
              <w:t>重複分析</w:t>
            </w:r>
            <w:r w:rsidRPr="00DB7DAE">
              <w:rPr>
                <w:rFonts w:eastAsia="標楷體"/>
                <w:color w:val="000000" w:themeColor="text1"/>
                <w:szCs w:val="24"/>
              </w:rPr>
              <w:t>(RPD%)</w:t>
            </w:r>
          </w:p>
        </w:tc>
        <w:tc>
          <w:tcPr>
            <w:tcW w:w="1276" w:type="dxa"/>
            <w:tcBorders>
              <w:top w:val="double" w:sz="4" w:space="0" w:color="auto"/>
              <w:bottom w:val="double" w:sz="4" w:space="0" w:color="auto"/>
            </w:tcBorders>
            <w:vAlign w:val="center"/>
          </w:tcPr>
          <w:p w14:paraId="30961DD6" w14:textId="77777777" w:rsidR="005A1772" w:rsidRPr="00DB7DAE" w:rsidRDefault="005A1772" w:rsidP="00632EC1">
            <w:pPr>
              <w:pStyle w:val="a8"/>
              <w:spacing w:before="0" w:after="0" w:line="240" w:lineRule="exact"/>
              <w:ind w:left="0" w:firstLine="0"/>
              <w:jc w:val="center"/>
              <w:rPr>
                <w:rFonts w:eastAsia="標楷體"/>
                <w:color w:val="000000" w:themeColor="text1"/>
                <w:szCs w:val="24"/>
              </w:rPr>
            </w:pPr>
            <w:r w:rsidRPr="00DB7DAE">
              <w:rPr>
                <w:rFonts w:eastAsia="標楷體"/>
                <w:color w:val="000000" w:themeColor="text1"/>
                <w:szCs w:val="24"/>
              </w:rPr>
              <w:t>查核分析</w:t>
            </w:r>
          </w:p>
          <w:p w14:paraId="0A036753" w14:textId="77777777" w:rsidR="005A1772" w:rsidRPr="00DB7DAE" w:rsidRDefault="005A1772" w:rsidP="00632EC1">
            <w:pPr>
              <w:pStyle w:val="a8"/>
              <w:spacing w:before="0" w:after="0" w:line="240" w:lineRule="exact"/>
              <w:ind w:left="0" w:firstLine="0"/>
              <w:jc w:val="center"/>
              <w:rPr>
                <w:rFonts w:eastAsia="標楷體"/>
                <w:color w:val="000000" w:themeColor="text1"/>
                <w:szCs w:val="24"/>
              </w:rPr>
            </w:pPr>
            <w:r w:rsidRPr="00DB7DAE">
              <w:rPr>
                <w:rFonts w:eastAsia="標楷體"/>
                <w:color w:val="000000" w:themeColor="text1"/>
                <w:szCs w:val="24"/>
              </w:rPr>
              <w:t>(</w:t>
            </w:r>
            <w:r w:rsidRPr="00DB7DAE">
              <w:rPr>
                <w:rFonts w:eastAsia="標楷體"/>
                <w:color w:val="000000" w:themeColor="text1"/>
                <w:szCs w:val="24"/>
              </w:rPr>
              <w:t>回收率</w:t>
            </w:r>
            <w:r w:rsidRPr="00DB7DAE">
              <w:rPr>
                <w:rFonts w:eastAsia="標楷體"/>
                <w:color w:val="000000" w:themeColor="text1"/>
                <w:szCs w:val="24"/>
              </w:rPr>
              <w:t>%)</w:t>
            </w:r>
          </w:p>
        </w:tc>
        <w:tc>
          <w:tcPr>
            <w:tcW w:w="935" w:type="dxa"/>
            <w:tcBorders>
              <w:top w:val="double" w:sz="4" w:space="0" w:color="auto"/>
              <w:bottom w:val="double" w:sz="4" w:space="0" w:color="auto"/>
            </w:tcBorders>
            <w:vAlign w:val="center"/>
          </w:tcPr>
          <w:p w14:paraId="3F9F80B1" w14:textId="77777777" w:rsidR="005A1772" w:rsidRPr="00DB7DAE" w:rsidRDefault="005A1772" w:rsidP="00632EC1">
            <w:pPr>
              <w:pStyle w:val="a8"/>
              <w:adjustRightInd w:val="0"/>
              <w:snapToGrid w:val="0"/>
              <w:spacing w:before="60" w:after="60" w:line="240" w:lineRule="exact"/>
              <w:ind w:left="0" w:firstLine="0"/>
              <w:jc w:val="center"/>
              <w:rPr>
                <w:rFonts w:eastAsia="標楷體"/>
                <w:color w:val="000000" w:themeColor="text1"/>
                <w:szCs w:val="24"/>
              </w:rPr>
            </w:pPr>
            <w:r w:rsidRPr="00DB7DAE">
              <w:rPr>
                <w:rFonts w:eastAsia="標楷體"/>
                <w:color w:val="000000" w:themeColor="text1"/>
                <w:szCs w:val="24"/>
              </w:rPr>
              <w:t>添加分析</w:t>
            </w:r>
            <w:r w:rsidRPr="00DB7DAE">
              <w:rPr>
                <w:rFonts w:eastAsia="標楷體"/>
                <w:color w:val="000000" w:themeColor="text1"/>
                <w:szCs w:val="24"/>
              </w:rPr>
              <w:t xml:space="preserve">   (</w:t>
            </w:r>
            <w:r w:rsidRPr="00DB7DAE">
              <w:rPr>
                <w:rFonts w:eastAsia="標楷體"/>
                <w:color w:val="000000" w:themeColor="text1"/>
                <w:szCs w:val="24"/>
              </w:rPr>
              <w:t>回收率</w:t>
            </w:r>
            <w:r w:rsidRPr="00DB7DAE">
              <w:rPr>
                <w:rFonts w:eastAsia="標楷體"/>
                <w:color w:val="000000" w:themeColor="text1"/>
                <w:szCs w:val="24"/>
              </w:rPr>
              <w:t>%)</w:t>
            </w:r>
          </w:p>
        </w:tc>
      </w:tr>
      <w:tr w:rsidR="00DB7DAE" w:rsidRPr="00DB7DAE" w14:paraId="6B6D9FAD" w14:textId="77777777" w:rsidTr="006C2184">
        <w:trPr>
          <w:trHeight w:val="645"/>
        </w:trPr>
        <w:tc>
          <w:tcPr>
            <w:tcW w:w="1405" w:type="dxa"/>
            <w:tcBorders>
              <w:top w:val="double" w:sz="4" w:space="0" w:color="auto"/>
            </w:tcBorders>
            <w:vAlign w:val="center"/>
          </w:tcPr>
          <w:p w14:paraId="065E76A0"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水溫</w:t>
            </w:r>
          </w:p>
        </w:tc>
        <w:tc>
          <w:tcPr>
            <w:tcW w:w="1832" w:type="dxa"/>
            <w:tcBorders>
              <w:top w:val="double" w:sz="4" w:space="0" w:color="auto"/>
            </w:tcBorders>
            <w:vAlign w:val="center"/>
          </w:tcPr>
          <w:p w14:paraId="2FBE0C82" w14:textId="7933512E" w:rsidR="00DF0B7D" w:rsidRPr="00DB7DAE" w:rsidRDefault="00DF0B7D" w:rsidP="00FD7503">
            <w:pPr>
              <w:spacing w:before="0" w:after="0" w:line="240" w:lineRule="exact"/>
              <w:ind w:left="0"/>
              <w:jc w:val="center"/>
              <w:rPr>
                <w:color w:val="000000" w:themeColor="text1"/>
                <w:sz w:val="24"/>
                <w:szCs w:val="24"/>
              </w:rPr>
            </w:pPr>
            <w:r w:rsidRPr="00DB7DAE">
              <w:rPr>
                <w:color w:val="000000" w:themeColor="text1"/>
                <w:sz w:val="24"/>
                <w:szCs w:val="24"/>
              </w:rPr>
              <w:t>NIEA</w:t>
            </w:r>
            <w:r w:rsidR="00135FCB" w:rsidRPr="00DB7DAE">
              <w:rPr>
                <w:color w:val="000000" w:themeColor="text1"/>
                <w:sz w:val="24"/>
                <w:szCs w:val="24"/>
              </w:rPr>
              <w:t xml:space="preserve"> W</w:t>
            </w:r>
            <w:r w:rsidRPr="00DB7DAE">
              <w:rPr>
                <w:color w:val="000000" w:themeColor="text1"/>
                <w:sz w:val="24"/>
                <w:szCs w:val="24"/>
              </w:rPr>
              <w:t>217</w:t>
            </w:r>
          </w:p>
        </w:tc>
        <w:tc>
          <w:tcPr>
            <w:tcW w:w="992" w:type="dxa"/>
            <w:tcBorders>
              <w:top w:val="double" w:sz="4" w:space="0" w:color="auto"/>
            </w:tcBorders>
            <w:vAlign w:val="center"/>
          </w:tcPr>
          <w:p w14:paraId="28F29F89" w14:textId="77777777" w:rsidR="00DF0B7D" w:rsidRPr="00DB7DAE" w:rsidRDefault="00DF0B7D" w:rsidP="00E92840">
            <w:pPr>
              <w:pStyle w:val="title1"/>
              <w:widowControl/>
              <w:autoSpaceDE w:val="0"/>
              <w:autoSpaceDN w:val="0"/>
              <w:spacing w:before="0" w:after="0" w:line="240" w:lineRule="exact"/>
              <w:ind w:left="0"/>
              <w:jc w:val="center"/>
              <w:textAlignment w:val="bottom"/>
              <w:rPr>
                <w:rFonts w:ascii="Times New Roman" w:eastAsia="標楷體" w:hAnsi="Times New Roman"/>
                <w:color w:val="000000" w:themeColor="text1"/>
                <w:sz w:val="24"/>
                <w:szCs w:val="24"/>
              </w:rPr>
            </w:pPr>
            <w:r w:rsidRPr="00DB7DAE">
              <w:rPr>
                <w:rFonts w:ascii="Times New Roman" w:eastAsia="新細明體" w:hAnsi="Times New Roman"/>
                <w:color w:val="000000" w:themeColor="text1"/>
                <w:sz w:val="24"/>
                <w:szCs w:val="24"/>
              </w:rPr>
              <w:t>℃</w:t>
            </w:r>
          </w:p>
        </w:tc>
        <w:tc>
          <w:tcPr>
            <w:tcW w:w="993" w:type="dxa"/>
            <w:tcBorders>
              <w:top w:val="double" w:sz="4" w:space="0" w:color="auto"/>
            </w:tcBorders>
            <w:vAlign w:val="center"/>
          </w:tcPr>
          <w:p w14:paraId="7EDF091B" w14:textId="77777777" w:rsidR="00DF0B7D" w:rsidRPr="00DB7DAE" w:rsidRDefault="00DF0B7D" w:rsidP="00E92840">
            <w:pPr>
              <w:pStyle w:val="title1"/>
              <w:widowControl/>
              <w:autoSpaceDE w:val="0"/>
              <w:autoSpaceDN w:val="0"/>
              <w:spacing w:before="0" w:after="0" w:line="240" w:lineRule="exact"/>
              <w:ind w:left="0"/>
              <w:jc w:val="center"/>
              <w:textAlignment w:val="bottom"/>
              <w:rPr>
                <w:rFonts w:ascii="Times New Roman" w:eastAsia="標楷體" w:hAnsi="Times New Roman"/>
                <w:color w:val="000000" w:themeColor="text1"/>
                <w:sz w:val="24"/>
                <w:szCs w:val="24"/>
              </w:rPr>
            </w:pPr>
            <w:r w:rsidRPr="00DB7DAE">
              <w:rPr>
                <w:rFonts w:ascii="Times New Roman" w:eastAsia="標楷體" w:hAnsi="Times New Roman"/>
                <w:color w:val="000000" w:themeColor="text1"/>
                <w:sz w:val="24"/>
                <w:szCs w:val="24"/>
              </w:rPr>
              <w:t>－</w:t>
            </w:r>
          </w:p>
        </w:tc>
        <w:tc>
          <w:tcPr>
            <w:tcW w:w="1559" w:type="dxa"/>
            <w:tcBorders>
              <w:top w:val="double" w:sz="4" w:space="0" w:color="auto"/>
              <w:bottom w:val="single" w:sz="4" w:space="0" w:color="auto"/>
            </w:tcBorders>
            <w:vAlign w:val="center"/>
          </w:tcPr>
          <w:p w14:paraId="4D6D55CE"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w:t>
            </w:r>
          </w:p>
        </w:tc>
        <w:tc>
          <w:tcPr>
            <w:tcW w:w="1276" w:type="dxa"/>
            <w:tcBorders>
              <w:top w:val="double" w:sz="4" w:space="0" w:color="auto"/>
            </w:tcBorders>
            <w:vAlign w:val="center"/>
          </w:tcPr>
          <w:p w14:paraId="7681A98F"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w:t>
            </w:r>
          </w:p>
        </w:tc>
        <w:tc>
          <w:tcPr>
            <w:tcW w:w="935" w:type="dxa"/>
            <w:tcBorders>
              <w:top w:val="double" w:sz="4" w:space="0" w:color="auto"/>
            </w:tcBorders>
            <w:vAlign w:val="center"/>
          </w:tcPr>
          <w:p w14:paraId="6752B81A"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w:t>
            </w:r>
          </w:p>
        </w:tc>
      </w:tr>
      <w:tr w:rsidR="00DB7DAE" w:rsidRPr="00DB7DAE" w14:paraId="03CB8B01" w14:textId="77777777" w:rsidTr="00135FCB">
        <w:trPr>
          <w:trHeight w:val="645"/>
        </w:trPr>
        <w:tc>
          <w:tcPr>
            <w:tcW w:w="1405" w:type="dxa"/>
            <w:vAlign w:val="center"/>
          </w:tcPr>
          <w:p w14:paraId="67938EB4"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pH</w:t>
            </w:r>
          </w:p>
        </w:tc>
        <w:tc>
          <w:tcPr>
            <w:tcW w:w="1832" w:type="dxa"/>
            <w:vAlign w:val="center"/>
          </w:tcPr>
          <w:p w14:paraId="22D68E19" w14:textId="12C74F95" w:rsidR="00DF0B7D" w:rsidRPr="00DB7DAE" w:rsidRDefault="00DF0B7D" w:rsidP="00FD7503">
            <w:pPr>
              <w:spacing w:before="0" w:after="0" w:line="240" w:lineRule="exact"/>
              <w:ind w:left="0"/>
              <w:jc w:val="center"/>
              <w:rPr>
                <w:color w:val="000000" w:themeColor="text1"/>
                <w:sz w:val="24"/>
                <w:szCs w:val="24"/>
              </w:rPr>
            </w:pPr>
            <w:r w:rsidRPr="00DB7DAE">
              <w:rPr>
                <w:color w:val="000000" w:themeColor="text1"/>
                <w:sz w:val="24"/>
                <w:szCs w:val="24"/>
              </w:rPr>
              <w:t>NIEA</w:t>
            </w:r>
            <w:r w:rsidR="00FD7503" w:rsidRPr="00DB7DAE">
              <w:rPr>
                <w:rFonts w:hint="eastAsia"/>
                <w:color w:val="000000" w:themeColor="text1"/>
                <w:sz w:val="24"/>
                <w:szCs w:val="24"/>
              </w:rPr>
              <w:t xml:space="preserve"> </w:t>
            </w:r>
            <w:r w:rsidRPr="00DB7DAE">
              <w:rPr>
                <w:color w:val="000000" w:themeColor="text1"/>
                <w:sz w:val="24"/>
                <w:szCs w:val="24"/>
              </w:rPr>
              <w:t>W424</w:t>
            </w:r>
          </w:p>
        </w:tc>
        <w:tc>
          <w:tcPr>
            <w:tcW w:w="992" w:type="dxa"/>
            <w:vAlign w:val="center"/>
          </w:tcPr>
          <w:p w14:paraId="1C160E7B"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w:t>
            </w:r>
          </w:p>
        </w:tc>
        <w:tc>
          <w:tcPr>
            <w:tcW w:w="993" w:type="dxa"/>
            <w:vAlign w:val="center"/>
          </w:tcPr>
          <w:p w14:paraId="15363D68"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w:t>
            </w:r>
          </w:p>
        </w:tc>
        <w:tc>
          <w:tcPr>
            <w:tcW w:w="1559" w:type="dxa"/>
            <w:tcBorders>
              <w:bottom w:val="single" w:sz="4" w:space="0" w:color="auto"/>
            </w:tcBorders>
            <w:vAlign w:val="center"/>
          </w:tcPr>
          <w:p w14:paraId="5CDE8583"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±0.1 pH</w:t>
            </w:r>
            <w:r w:rsidRPr="00DB7DAE">
              <w:rPr>
                <w:color w:val="000000" w:themeColor="text1"/>
                <w:sz w:val="24"/>
                <w:szCs w:val="24"/>
              </w:rPr>
              <w:t>單位</w:t>
            </w:r>
          </w:p>
        </w:tc>
        <w:tc>
          <w:tcPr>
            <w:tcW w:w="1276" w:type="dxa"/>
            <w:vAlign w:val="center"/>
          </w:tcPr>
          <w:p w14:paraId="5FB4DE69"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w:t>
            </w:r>
          </w:p>
        </w:tc>
        <w:tc>
          <w:tcPr>
            <w:tcW w:w="935" w:type="dxa"/>
            <w:vAlign w:val="center"/>
          </w:tcPr>
          <w:p w14:paraId="38C54A98"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w:t>
            </w:r>
          </w:p>
        </w:tc>
      </w:tr>
      <w:tr w:rsidR="00DB7DAE" w:rsidRPr="00DB7DAE" w14:paraId="01D6BCC4" w14:textId="77777777" w:rsidTr="00BE0E26">
        <w:trPr>
          <w:trHeight w:val="1275"/>
        </w:trPr>
        <w:tc>
          <w:tcPr>
            <w:tcW w:w="1405" w:type="dxa"/>
            <w:vAlign w:val="center"/>
          </w:tcPr>
          <w:p w14:paraId="32A05A6A" w14:textId="77777777" w:rsidR="00BE0E26" w:rsidRPr="00DB7DAE" w:rsidRDefault="00BE0E26" w:rsidP="00E92840">
            <w:pPr>
              <w:spacing w:before="0" w:after="0" w:line="240" w:lineRule="exact"/>
              <w:ind w:left="0"/>
              <w:jc w:val="center"/>
              <w:rPr>
                <w:color w:val="000000" w:themeColor="text1"/>
                <w:sz w:val="24"/>
                <w:szCs w:val="24"/>
              </w:rPr>
            </w:pPr>
            <w:r w:rsidRPr="00DB7DAE">
              <w:rPr>
                <w:color w:val="000000" w:themeColor="text1"/>
                <w:sz w:val="24"/>
                <w:szCs w:val="24"/>
              </w:rPr>
              <w:t>懸浮固體</w:t>
            </w:r>
          </w:p>
        </w:tc>
        <w:tc>
          <w:tcPr>
            <w:tcW w:w="1832" w:type="dxa"/>
            <w:vAlign w:val="center"/>
          </w:tcPr>
          <w:p w14:paraId="4CB95F10" w14:textId="5149C4F7" w:rsidR="00BE0E26" w:rsidRPr="00DB7DAE" w:rsidRDefault="00FD7503" w:rsidP="00FD7503">
            <w:pPr>
              <w:spacing w:before="0" w:after="0" w:line="240" w:lineRule="exact"/>
              <w:ind w:left="0"/>
              <w:jc w:val="center"/>
              <w:rPr>
                <w:color w:val="000000" w:themeColor="text1"/>
                <w:sz w:val="24"/>
                <w:szCs w:val="24"/>
              </w:rPr>
            </w:pPr>
            <w:r w:rsidRPr="00DB7DAE">
              <w:rPr>
                <w:color w:val="000000" w:themeColor="text1"/>
                <w:sz w:val="24"/>
                <w:szCs w:val="24"/>
              </w:rPr>
              <w:t>NIEA</w:t>
            </w:r>
            <w:r w:rsidRPr="00DB7DAE">
              <w:rPr>
                <w:rFonts w:hint="eastAsia"/>
                <w:color w:val="000000" w:themeColor="text1"/>
                <w:sz w:val="24"/>
                <w:szCs w:val="24"/>
              </w:rPr>
              <w:t xml:space="preserve"> </w:t>
            </w:r>
            <w:r w:rsidRPr="00DB7DAE">
              <w:rPr>
                <w:color w:val="000000" w:themeColor="text1"/>
                <w:sz w:val="24"/>
                <w:szCs w:val="24"/>
              </w:rPr>
              <w:t>W210</w:t>
            </w:r>
          </w:p>
        </w:tc>
        <w:tc>
          <w:tcPr>
            <w:tcW w:w="992" w:type="dxa"/>
            <w:vAlign w:val="center"/>
          </w:tcPr>
          <w:p w14:paraId="7E80B862" w14:textId="77777777" w:rsidR="00BE0E26" w:rsidRPr="00DB7DAE" w:rsidRDefault="00BE0E26" w:rsidP="00E92840">
            <w:pPr>
              <w:pStyle w:val="title1"/>
              <w:widowControl/>
              <w:autoSpaceDE w:val="0"/>
              <w:autoSpaceDN w:val="0"/>
              <w:spacing w:before="0" w:after="0" w:line="240" w:lineRule="exact"/>
              <w:ind w:left="0"/>
              <w:jc w:val="center"/>
              <w:textAlignment w:val="bottom"/>
              <w:rPr>
                <w:rFonts w:ascii="Times New Roman" w:eastAsia="標楷體" w:hAnsi="Times New Roman"/>
                <w:color w:val="000000" w:themeColor="text1"/>
                <w:sz w:val="24"/>
                <w:szCs w:val="24"/>
              </w:rPr>
            </w:pPr>
            <w:r w:rsidRPr="00DB7DAE">
              <w:rPr>
                <w:rFonts w:ascii="Times New Roman" w:eastAsia="標楷體" w:hAnsi="Times New Roman"/>
                <w:color w:val="000000" w:themeColor="text1"/>
                <w:sz w:val="24"/>
                <w:szCs w:val="24"/>
              </w:rPr>
              <w:t>mg/L</w:t>
            </w:r>
          </w:p>
        </w:tc>
        <w:tc>
          <w:tcPr>
            <w:tcW w:w="993" w:type="dxa"/>
            <w:vAlign w:val="center"/>
          </w:tcPr>
          <w:p w14:paraId="2B2E840F" w14:textId="77777777" w:rsidR="00BE0E26" w:rsidRPr="00DB7DAE" w:rsidRDefault="00BE0E26" w:rsidP="00E92840">
            <w:pPr>
              <w:spacing w:before="0" w:after="0" w:line="240" w:lineRule="exact"/>
              <w:ind w:left="0"/>
              <w:jc w:val="center"/>
              <w:rPr>
                <w:color w:val="000000" w:themeColor="text1"/>
                <w:sz w:val="24"/>
                <w:szCs w:val="24"/>
              </w:rPr>
            </w:pPr>
            <w:r w:rsidRPr="00DB7DAE">
              <w:rPr>
                <w:color w:val="000000" w:themeColor="text1"/>
                <w:sz w:val="24"/>
                <w:szCs w:val="24"/>
              </w:rPr>
              <w:t>&lt;1.0</w:t>
            </w:r>
          </w:p>
        </w:tc>
        <w:tc>
          <w:tcPr>
            <w:tcW w:w="1559" w:type="dxa"/>
            <w:vAlign w:val="center"/>
          </w:tcPr>
          <w:p w14:paraId="328D020D" w14:textId="684FDCFD" w:rsidR="00BE0E26" w:rsidRPr="00DB7DAE" w:rsidRDefault="00BE0E26" w:rsidP="00E92840">
            <w:pPr>
              <w:spacing w:before="0" w:after="0" w:line="300" w:lineRule="exact"/>
              <w:ind w:left="0"/>
              <w:jc w:val="center"/>
              <w:rPr>
                <w:color w:val="000000" w:themeColor="text1"/>
                <w:spacing w:val="-10"/>
                <w:sz w:val="24"/>
                <w:szCs w:val="24"/>
              </w:rPr>
            </w:pPr>
            <w:proofErr w:type="gramStart"/>
            <w:r w:rsidRPr="00DB7DAE">
              <w:rPr>
                <w:rFonts w:ascii="新細明體" w:eastAsia="新細明體" w:hAnsi="新細明體" w:cs="新細明體" w:hint="eastAsia"/>
                <w:color w:val="000000" w:themeColor="text1"/>
                <w:spacing w:val="-10"/>
                <w:sz w:val="24"/>
                <w:szCs w:val="24"/>
              </w:rPr>
              <w:t>≦</w:t>
            </w:r>
            <w:proofErr w:type="gramEnd"/>
            <w:r w:rsidRPr="00DB7DAE">
              <w:rPr>
                <w:color w:val="000000" w:themeColor="text1"/>
                <w:spacing w:val="-10"/>
                <w:sz w:val="24"/>
                <w:szCs w:val="24"/>
              </w:rPr>
              <w:t>10</w:t>
            </w:r>
          </w:p>
          <w:p w14:paraId="669474F4" w14:textId="23DFC1B5" w:rsidR="00BE0E26" w:rsidRPr="00DB7DAE" w:rsidRDefault="00BE0E26" w:rsidP="0076176D">
            <w:pPr>
              <w:spacing w:before="0" w:after="0" w:line="300" w:lineRule="exact"/>
              <w:ind w:left="0"/>
              <w:jc w:val="center"/>
              <w:rPr>
                <w:color w:val="000000" w:themeColor="text1"/>
                <w:spacing w:val="-16"/>
                <w:sz w:val="24"/>
                <w:szCs w:val="24"/>
              </w:rPr>
            </w:pPr>
            <w:r w:rsidRPr="00DB7DAE">
              <w:rPr>
                <w:color w:val="000000" w:themeColor="text1"/>
                <w:spacing w:val="-16"/>
                <w:sz w:val="24"/>
                <w:szCs w:val="24"/>
              </w:rPr>
              <w:t>(</w:t>
            </w:r>
            <w:r w:rsidRPr="00DB7DAE">
              <w:rPr>
                <w:color w:val="000000" w:themeColor="text1"/>
                <w:spacing w:val="-16"/>
                <w:sz w:val="24"/>
                <w:szCs w:val="24"/>
              </w:rPr>
              <w:t>濃度</w:t>
            </w:r>
            <w:proofErr w:type="gramStart"/>
            <w:r w:rsidRPr="00DB7DAE">
              <w:rPr>
                <w:rFonts w:ascii="新細明體" w:eastAsia="新細明體" w:hAnsi="新細明體" w:cs="新細明體" w:hint="eastAsia"/>
                <w:color w:val="000000" w:themeColor="text1"/>
                <w:spacing w:val="-16"/>
                <w:sz w:val="24"/>
                <w:szCs w:val="24"/>
              </w:rPr>
              <w:t>≦</w:t>
            </w:r>
            <w:proofErr w:type="gramEnd"/>
            <w:r w:rsidRPr="00DB7DAE">
              <w:rPr>
                <w:color w:val="000000" w:themeColor="text1"/>
                <w:spacing w:val="-16"/>
                <w:sz w:val="24"/>
                <w:szCs w:val="24"/>
              </w:rPr>
              <w:t>25</w:t>
            </w:r>
            <w:r w:rsidR="00DE70BE" w:rsidRPr="00DB7DAE">
              <w:rPr>
                <w:color w:val="000000" w:themeColor="text1"/>
                <w:spacing w:val="-16"/>
                <w:sz w:val="24"/>
                <w:szCs w:val="24"/>
              </w:rPr>
              <w:t xml:space="preserve"> </w:t>
            </w:r>
            <w:r w:rsidRPr="00DB7DAE">
              <w:rPr>
                <w:color w:val="000000" w:themeColor="text1"/>
                <w:spacing w:val="-16"/>
                <w:sz w:val="24"/>
                <w:szCs w:val="24"/>
              </w:rPr>
              <w:t>mg/L</w:t>
            </w:r>
            <w:r w:rsidR="00DE70BE" w:rsidRPr="00DB7DAE">
              <w:rPr>
                <w:color w:val="000000" w:themeColor="text1"/>
                <w:spacing w:val="-16"/>
                <w:sz w:val="24"/>
                <w:szCs w:val="24"/>
              </w:rPr>
              <w:br/>
            </w:r>
            <w:r w:rsidR="00DE70BE" w:rsidRPr="00DB7DAE">
              <w:rPr>
                <w:color w:val="000000" w:themeColor="text1"/>
                <w:spacing w:val="-16"/>
                <w:sz w:val="24"/>
                <w:szCs w:val="24"/>
              </w:rPr>
              <w:t>，為</w:t>
            </w:r>
            <w:r w:rsidR="00DE70BE" w:rsidRPr="00DB7DAE">
              <w:rPr>
                <w:color w:val="000000" w:themeColor="text1"/>
                <w:spacing w:val="-16"/>
                <w:sz w:val="24"/>
                <w:szCs w:val="24"/>
              </w:rPr>
              <w:t xml:space="preserve">20 </w:t>
            </w:r>
            <w:r w:rsidRPr="00DB7DAE">
              <w:rPr>
                <w:color w:val="000000" w:themeColor="text1"/>
                <w:spacing w:val="-16"/>
                <w:sz w:val="24"/>
                <w:szCs w:val="24"/>
              </w:rPr>
              <w:t>)</w:t>
            </w:r>
          </w:p>
        </w:tc>
        <w:tc>
          <w:tcPr>
            <w:tcW w:w="1276" w:type="dxa"/>
            <w:vAlign w:val="center"/>
          </w:tcPr>
          <w:p w14:paraId="68579260" w14:textId="77777777" w:rsidR="00BE0E26" w:rsidRPr="00DB7DAE" w:rsidRDefault="00BE0E26" w:rsidP="00E92840">
            <w:pPr>
              <w:spacing w:before="0" w:after="0" w:line="240" w:lineRule="exact"/>
              <w:ind w:left="0"/>
              <w:jc w:val="center"/>
              <w:rPr>
                <w:color w:val="000000" w:themeColor="text1"/>
                <w:sz w:val="24"/>
                <w:szCs w:val="24"/>
              </w:rPr>
            </w:pPr>
            <w:r w:rsidRPr="00DB7DAE">
              <w:rPr>
                <w:color w:val="000000" w:themeColor="text1"/>
                <w:sz w:val="24"/>
                <w:szCs w:val="24"/>
              </w:rPr>
              <w:t>－</w:t>
            </w:r>
          </w:p>
        </w:tc>
        <w:tc>
          <w:tcPr>
            <w:tcW w:w="935" w:type="dxa"/>
            <w:vAlign w:val="center"/>
          </w:tcPr>
          <w:p w14:paraId="02974FA2" w14:textId="77777777" w:rsidR="00BE0E26" w:rsidRPr="00DB7DAE" w:rsidRDefault="00BE0E26" w:rsidP="00E92840">
            <w:pPr>
              <w:spacing w:before="0" w:after="0" w:line="240" w:lineRule="exact"/>
              <w:ind w:left="0"/>
              <w:jc w:val="center"/>
              <w:rPr>
                <w:color w:val="000000" w:themeColor="text1"/>
                <w:sz w:val="24"/>
                <w:szCs w:val="24"/>
              </w:rPr>
            </w:pPr>
            <w:r w:rsidRPr="00DB7DAE">
              <w:rPr>
                <w:color w:val="000000" w:themeColor="text1"/>
                <w:sz w:val="24"/>
                <w:szCs w:val="24"/>
              </w:rPr>
              <w:t>－</w:t>
            </w:r>
          </w:p>
        </w:tc>
      </w:tr>
      <w:tr w:rsidR="00DB7DAE" w:rsidRPr="00DB7DAE" w14:paraId="2BFD4332" w14:textId="77777777" w:rsidTr="00135FCB">
        <w:trPr>
          <w:trHeight w:hRule="exact" w:val="624"/>
        </w:trPr>
        <w:tc>
          <w:tcPr>
            <w:tcW w:w="1405" w:type="dxa"/>
            <w:vAlign w:val="center"/>
          </w:tcPr>
          <w:p w14:paraId="104C52DC"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生化需氧量</w:t>
            </w:r>
          </w:p>
        </w:tc>
        <w:tc>
          <w:tcPr>
            <w:tcW w:w="1832" w:type="dxa"/>
            <w:vAlign w:val="center"/>
          </w:tcPr>
          <w:p w14:paraId="5B1386DB" w14:textId="086D3356" w:rsidR="00DF0B7D" w:rsidRPr="00DB7DAE" w:rsidRDefault="00DF0B7D" w:rsidP="00FD7503">
            <w:pPr>
              <w:spacing w:before="0" w:after="0" w:line="240" w:lineRule="exact"/>
              <w:ind w:left="0"/>
              <w:jc w:val="center"/>
              <w:rPr>
                <w:color w:val="000000" w:themeColor="text1"/>
                <w:sz w:val="24"/>
                <w:szCs w:val="24"/>
              </w:rPr>
            </w:pPr>
            <w:r w:rsidRPr="00DB7DAE">
              <w:rPr>
                <w:color w:val="000000" w:themeColor="text1"/>
                <w:sz w:val="24"/>
                <w:szCs w:val="24"/>
              </w:rPr>
              <w:t>NIEA</w:t>
            </w:r>
            <w:r w:rsidR="00FD7503" w:rsidRPr="00DB7DAE">
              <w:rPr>
                <w:color w:val="000000" w:themeColor="text1"/>
                <w:sz w:val="24"/>
                <w:szCs w:val="24"/>
              </w:rPr>
              <w:t xml:space="preserve"> </w:t>
            </w:r>
            <w:r w:rsidR="00AB13E2" w:rsidRPr="00DB7DAE">
              <w:rPr>
                <w:color w:val="000000" w:themeColor="text1"/>
                <w:sz w:val="24"/>
                <w:szCs w:val="24"/>
              </w:rPr>
              <w:t>W</w:t>
            </w:r>
            <w:r w:rsidRPr="00DB7DAE">
              <w:rPr>
                <w:color w:val="000000" w:themeColor="text1"/>
                <w:sz w:val="24"/>
                <w:szCs w:val="24"/>
              </w:rPr>
              <w:t>510</w:t>
            </w:r>
          </w:p>
        </w:tc>
        <w:tc>
          <w:tcPr>
            <w:tcW w:w="992" w:type="dxa"/>
            <w:vAlign w:val="center"/>
          </w:tcPr>
          <w:p w14:paraId="17295D99" w14:textId="77777777" w:rsidR="00DF0B7D" w:rsidRPr="00DB7DAE" w:rsidRDefault="00DF0B7D" w:rsidP="00E92840">
            <w:pPr>
              <w:pStyle w:val="title1"/>
              <w:widowControl/>
              <w:autoSpaceDE w:val="0"/>
              <w:autoSpaceDN w:val="0"/>
              <w:spacing w:before="0" w:after="0" w:line="240" w:lineRule="exact"/>
              <w:ind w:left="0"/>
              <w:jc w:val="center"/>
              <w:textAlignment w:val="bottom"/>
              <w:rPr>
                <w:rFonts w:ascii="Times New Roman" w:eastAsia="標楷體" w:hAnsi="Times New Roman"/>
                <w:color w:val="000000" w:themeColor="text1"/>
                <w:sz w:val="24"/>
                <w:szCs w:val="24"/>
              </w:rPr>
            </w:pPr>
            <w:r w:rsidRPr="00DB7DAE">
              <w:rPr>
                <w:rFonts w:ascii="Times New Roman" w:eastAsia="標楷體" w:hAnsi="Times New Roman"/>
                <w:color w:val="000000" w:themeColor="text1"/>
                <w:sz w:val="24"/>
                <w:szCs w:val="24"/>
              </w:rPr>
              <w:t>mg/L</w:t>
            </w:r>
          </w:p>
        </w:tc>
        <w:tc>
          <w:tcPr>
            <w:tcW w:w="993" w:type="dxa"/>
            <w:vAlign w:val="center"/>
          </w:tcPr>
          <w:p w14:paraId="28F8687C"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&lt;1.0</w:t>
            </w:r>
          </w:p>
        </w:tc>
        <w:tc>
          <w:tcPr>
            <w:tcW w:w="1559" w:type="dxa"/>
            <w:vAlign w:val="center"/>
          </w:tcPr>
          <w:p w14:paraId="5CCD35D6" w14:textId="77777777" w:rsidR="00DF0B7D" w:rsidRPr="00DB7DAE" w:rsidRDefault="00DF0B7D" w:rsidP="00E92840">
            <w:pPr>
              <w:spacing w:before="0" w:after="0" w:line="240" w:lineRule="exact"/>
              <w:ind w:left="0"/>
              <w:jc w:val="center"/>
              <w:rPr>
                <w:color w:val="000000" w:themeColor="text1"/>
                <w:sz w:val="24"/>
                <w:szCs w:val="24"/>
              </w:rPr>
            </w:pPr>
            <w:proofErr w:type="gramStart"/>
            <w:r w:rsidRPr="00DB7DAE">
              <w:rPr>
                <w:rFonts w:ascii="新細明體" w:eastAsia="新細明體" w:hAnsi="新細明體" w:cs="新細明體" w:hint="eastAsia"/>
                <w:color w:val="000000" w:themeColor="text1"/>
                <w:sz w:val="24"/>
                <w:szCs w:val="24"/>
              </w:rPr>
              <w:t>≦</w:t>
            </w:r>
            <w:proofErr w:type="gramEnd"/>
            <w:r w:rsidRPr="00DB7DAE">
              <w:rPr>
                <w:color w:val="000000" w:themeColor="text1"/>
                <w:spacing w:val="-10"/>
                <w:sz w:val="24"/>
                <w:szCs w:val="24"/>
              </w:rPr>
              <w:t>20</w:t>
            </w:r>
          </w:p>
        </w:tc>
        <w:tc>
          <w:tcPr>
            <w:tcW w:w="1276" w:type="dxa"/>
            <w:vAlign w:val="center"/>
          </w:tcPr>
          <w:p w14:paraId="479735F2" w14:textId="7A27E762" w:rsidR="00DF0B7D" w:rsidRPr="00DB7DAE" w:rsidRDefault="007D63A3" w:rsidP="00E92840">
            <w:pPr>
              <w:spacing w:before="0" w:after="0" w:line="240" w:lineRule="exact"/>
              <w:ind w:left="0"/>
              <w:jc w:val="center"/>
              <w:rPr>
                <w:color w:val="000000" w:themeColor="text1"/>
                <w:sz w:val="24"/>
                <w:szCs w:val="24"/>
              </w:rPr>
            </w:pPr>
            <w:r w:rsidRPr="00DB7DAE">
              <w:rPr>
                <w:color w:val="000000" w:themeColor="text1"/>
                <w:sz w:val="24"/>
                <w:szCs w:val="24"/>
              </w:rPr>
              <w:t>±30</w:t>
            </w:r>
            <w:r w:rsidR="00C71030" w:rsidRPr="00DB7DAE">
              <w:rPr>
                <w:color w:val="000000" w:themeColor="text1"/>
                <w:sz w:val="24"/>
                <w:szCs w:val="24"/>
              </w:rPr>
              <w:t>.5</w:t>
            </w:r>
            <w:r w:rsidR="00850F58" w:rsidRPr="00DB7DAE">
              <w:rPr>
                <w:color w:val="000000" w:themeColor="text1"/>
                <w:sz w:val="24"/>
                <w:szCs w:val="24"/>
              </w:rPr>
              <w:br/>
              <w:t>(mg/L)</w:t>
            </w:r>
          </w:p>
        </w:tc>
        <w:tc>
          <w:tcPr>
            <w:tcW w:w="935" w:type="dxa"/>
            <w:vAlign w:val="center"/>
          </w:tcPr>
          <w:p w14:paraId="0EFD71A3"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w:t>
            </w:r>
          </w:p>
        </w:tc>
      </w:tr>
      <w:tr w:rsidR="00DB7DAE" w:rsidRPr="00DB7DAE" w14:paraId="3BAE23DE" w14:textId="77777777" w:rsidTr="00E92840">
        <w:trPr>
          <w:trHeight w:hRule="exact" w:val="624"/>
        </w:trPr>
        <w:tc>
          <w:tcPr>
            <w:tcW w:w="1405" w:type="dxa"/>
            <w:tcBorders>
              <w:bottom w:val="single" w:sz="6" w:space="0" w:color="auto"/>
            </w:tcBorders>
            <w:vAlign w:val="center"/>
          </w:tcPr>
          <w:p w14:paraId="2E07ABDC"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化學需氧量</w:t>
            </w:r>
          </w:p>
        </w:tc>
        <w:tc>
          <w:tcPr>
            <w:tcW w:w="1832" w:type="dxa"/>
            <w:tcBorders>
              <w:bottom w:val="single" w:sz="6" w:space="0" w:color="auto"/>
            </w:tcBorders>
            <w:vAlign w:val="center"/>
          </w:tcPr>
          <w:p w14:paraId="7758D077" w14:textId="6B53BE11"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NIEA</w:t>
            </w:r>
            <w:r w:rsidR="00FD7503" w:rsidRPr="00DB7DAE">
              <w:rPr>
                <w:color w:val="000000" w:themeColor="text1"/>
                <w:sz w:val="24"/>
                <w:szCs w:val="24"/>
              </w:rPr>
              <w:t xml:space="preserve"> </w:t>
            </w:r>
            <w:r w:rsidRPr="00DB7DAE">
              <w:rPr>
                <w:color w:val="000000" w:themeColor="text1"/>
                <w:sz w:val="24"/>
                <w:szCs w:val="24"/>
              </w:rPr>
              <w:t>W517</w:t>
            </w:r>
          </w:p>
        </w:tc>
        <w:tc>
          <w:tcPr>
            <w:tcW w:w="992" w:type="dxa"/>
            <w:tcBorders>
              <w:bottom w:val="single" w:sz="6" w:space="0" w:color="auto"/>
            </w:tcBorders>
            <w:vAlign w:val="center"/>
          </w:tcPr>
          <w:p w14:paraId="25425241" w14:textId="77777777" w:rsidR="00DF0B7D" w:rsidRPr="00DB7DAE" w:rsidRDefault="00DF0B7D" w:rsidP="00E92840">
            <w:pPr>
              <w:pStyle w:val="title1"/>
              <w:widowControl/>
              <w:autoSpaceDE w:val="0"/>
              <w:autoSpaceDN w:val="0"/>
              <w:spacing w:before="0" w:after="0" w:line="240" w:lineRule="exact"/>
              <w:ind w:left="0"/>
              <w:jc w:val="center"/>
              <w:textAlignment w:val="bottom"/>
              <w:rPr>
                <w:rFonts w:ascii="Times New Roman" w:eastAsia="標楷體" w:hAnsi="Times New Roman"/>
                <w:color w:val="000000" w:themeColor="text1"/>
                <w:sz w:val="24"/>
                <w:szCs w:val="24"/>
              </w:rPr>
            </w:pPr>
            <w:r w:rsidRPr="00DB7DAE">
              <w:rPr>
                <w:rFonts w:ascii="Times New Roman" w:eastAsia="標楷體" w:hAnsi="Times New Roman"/>
                <w:color w:val="000000" w:themeColor="text1"/>
                <w:sz w:val="24"/>
                <w:szCs w:val="24"/>
              </w:rPr>
              <w:t>mg/L</w:t>
            </w:r>
          </w:p>
        </w:tc>
        <w:tc>
          <w:tcPr>
            <w:tcW w:w="993" w:type="dxa"/>
            <w:tcBorders>
              <w:bottom w:val="single" w:sz="6" w:space="0" w:color="auto"/>
            </w:tcBorders>
            <w:vAlign w:val="center"/>
          </w:tcPr>
          <w:p w14:paraId="7C5A462D" w14:textId="77777777" w:rsidR="00DF0B7D" w:rsidRPr="00DB7DAE" w:rsidRDefault="00C324DA" w:rsidP="00E92840">
            <w:pPr>
              <w:spacing w:before="0" w:after="0" w:line="240" w:lineRule="exact"/>
              <w:ind w:left="0"/>
              <w:jc w:val="center"/>
              <w:rPr>
                <w:color w:val="000000" w:themeColor="text1"/>
                <w:sz w:val="24"/>
                <w:szCs w:val="24"/>
              </w:rPr>
            </w:pPr>
            <w:r w:rsidRPr="00DB7DAE">
              <w:rPr>
                <w:color w:val="000000" w:themeColor="text1"/>
                <w:sz w:val="24"/>
                <w:szCs w:val="24"/>
              </w:rPr>
              <w:t>3.2</w:t>
            </w:r>
          </w:p>
        </w:tc>
        <w:tc>
          <w:tcPr>
            <w:tcW w:w="1559" w:type="dxa"/>
            <w:tcBorders>
              <w:bottom w:val="single" w:sz="6" w:space="0" w:color="auto"/>
            </w:tcBorders>
            <w:vAlign w:val="center"/>
          </w:tcPr>
          <w:p w14:paraId="2E431FE3" w14:textId="77777777" w:rsidR="00DF0B7D" w:rsidRPr="00DB7DAE" w:rsidRDefault="00DF0B7D" w:rsidP="00E92840">
            <w:pPr>
              <w:spacing w:before="0" w:after="0" w:line="240" w:lineRule="exact"/>
              <w:ind w:left="0"/>
              <w:jc w:val="center"/>
              <w:rPr>
                <w:color w:val="000000" w:themeColor="text1"/>
                <w:sz w:val="24"/>
                <w:szCs w:val="24"/>
              </w:rPr>
            </w:pPr>
            <w:proofErr w:type="gramStart"/>
            <w:r w:rsidRPr="00DB7DAE">
              <w:rPr>
                <w:rFonts w:ascii="新細明體" w:eastAsia="新細明體" w:hAnsi="新細明體" w:cs="新細明體" w:hint="eastAsia"/>
                <w:color w:val="000000" w:themeColor="text1"/>
                <w:sz w:val="24"/>
                <w:szCs w:val="24"/>
              </w:rPr>
              <w:t>≦</w:t>
            </w:r>
            <w:proofErr w:type="gramEnd"/>
            <w:r w:rsidRPr="00DB7DAE">
              <w:rPr>
                <w:color w:val="000000" w:themeColor="text1"/>
                <w:spacing w:val="-10"/>
                <w:sz w:val="24"/>
                <w:szCs w:val="24"/>
              </w:rPr>
              <w:t>20</w:t>
            </w:r>
          </w:p>
        </w:tc>
        <w:tc>
          <w:tcPr>
            <w:tcW w:w="1276" w:type="dxa"/>
            <w:tcBorders>
              <w:bottom w:val="single" w:sz="6" w:space="0" w:color="auto"/>
            </w:tcBorders>
            <w:vAlign w:val="center"/>
          </w:tcPr>
          <w:p w14:paraId="602B24E6"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85~115</w:t>
            </w:r>
          </w:p>
        </w:tc>
        <w:tc>
          <w:tcPr>
            <w:tcW w:w="935" w:type="dxa"/>
            <w:tcBorders>
              <w:bottom w:val="single" w:sz="6" w:space="0" w:color="auto"/>
            </w:tcBorders>
            <w:vAlign w:val="center"/>
          </w:tcPr>
          <w:p w14:paraId="723378CC"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w:t>
            </w:r>
          </w:p>
        </w:tc>
      </w:tr>
      <w:tr w:rsidR="00DB7DAE" w:rsidRPr="00DB7DAE" w14:paraId="6BF15B0B" w14:textId="77777777" w:rsidTr="00E92840">
        <w:trPr>
          <w:trHeight w:hRule="exact" w:val="624"/>
        </w:trPr>
        <w:tc>
          <w:tcPr>
            <w:tcW w:w="1405" w:type="dxa"/>
            <w:tcBorders>
              <w:top w:val="single" w:sz="6" w:space="0" w:color="auto"/>
              <w:bottom w:val="single" w:sz="4" w:space="0" w:color="auto"/>
            </w:tcBorders>
            <w:vAlign w:val="center"/>
          </w:tcPr>
          <w:p w14:paraId="22A2DBEF" w14:textId="77777777" w:rsidR="00DF0B7D" w:rsidRPr="00DB7DAE" w:rsidRDefault="00DF0B7D" w:rsidP="00E92840">
            <w:pPr>
              <w:spacing w:before="0" w:after="0" w:line="240" w:lineRule="exact"/>
              <w:ind w:left="0"/>
              <w:jc w:val="center"/>
              <w:rPr>
                <w:color w:val="000000" w:themeColor="text1"/>
                <w:sz w:val="24"/>
                <w:szCs w:val="24"/>
              </w:rPr>
            </w:pPr>
            <w:r w:rsidRPr="00DB7DAE">
              <w:rPr>
                <w:color w:val="000000" w:themeColor="text1"/>
                <w:sz w:val="24"/>
                <w:szCs w:val="24"/>
              </w:rPr>
              <w:t>油脂</w:t>
            </w:r>
          </w:p>
        </w:tc>
        <w:tc>
          <w:tcPr>
            <w:tcW w:w="1832" w:type="dxa"/>
            <w:tcBorders>
              <w:top w:val="single" w:sz="6" w:space="0" w:color="auto"/>
              <w:bottom w:val="single" w:sz="4" w:space="0" w:color="auto"/>
            </w:tcBorders>
            <w:vAlign w:val="center"/>
          </w:tcPr>
          <w:p w14:paraId="5CDC22F5" w14:textId="56FDF564" w:rsidR="00DF0B7D" w:rsidRPr="00DB7DAE" w:rsidRDefault="00DF0B7D" w:rsidP="00FD7503">
            <w:pPr>
              <w:spacing w:before="0" w:after="0" w:line="240" w:lineRule="exact"/>
              <w:ind w:left="0"/>
              <w:jc w:val="center"/>
              <w:rPr>
                <w:color w:val="000000" w:themeColor="text1"/>
                <w:sz w:val="24"/>
                <w:szCs w:val="24"/>
              </w:rPr>
            </w:pPr>
            <w:r w:rsidRPr="00DB7DAE">
              <w:rPr>
                <w:color w:val="000000" w:themeColor="text1"/>
                <w:sz w:val="24"/>
                <w:szCs w:val="24"/>
              </w:rPr>
              <w:t>NIEA</w:t>
            </w:r>
            <w:r w:rsidR="00FD7503" w:rsidRPr="00DB7DAE">
              <w:rPr>
                <w:color w:val="000000" w:themeColor="text1"/>
                <w:sz w:val="24"/>
                <w:szCs w:val="24"/>
              </w:rPr>
              <w:t xml:space="preserve"> </w:t>
            </w:r>
            <w:r w:rsidRPr="00DB7DAE">
              <w:rPr>
                <w:color w:val="000000" w:themeColor="text1"/>
                <w:sz w:val="24"/>
                <w:szCs w:val="24"/>
              </w:rPr>
              <w:t>W506</w:t>
            </w:r>
          </w:p>
        </w:tc>
        <w:tc>
          <w:tcPr>
            <w:tcW w:w="992" w:type="dxa"/>
            <w:tcBorders>
              <w:top w:val="single" w:sz="6" w:space="0" w:color="auto"/>
              <w:bottom w:val="single" w:sz="4" w:space="0" w:color="auto"/>
            </w:tcBorders>
            <w:vAlign w:val="center"/>
          </w:tcPr>
          <w:p w14:paraId="0436079F" w14:textId="77777777" w:rsidR="00DF0B7D" w:rsidRPr="00DB7DAE" w:rsidRDefault="00DF0B7D" w:rsidP="00E92840">
            <w:pPr>
              <w:pStyle w:val="title1"/>
              <w:widowControl/>
              <w:autoSpaceDE w:val="0"/>
              <w:autoSpaceDN w:val="0"/>
              <w:spacing w:before="0" w:after="0" w:line="240" w:lineRule="exact"/>
              <w:ind w:left="0"/>
              <w:jc w:val="center"/>
              <w:textAlignment w:val="bottom"/>
              <w:rPr>
                <w:rFonts w:ascii="Times New Roman" w:eastAsia="標楷體" w:hAnsi="Times New Roman"/>
                <w:color w:val="000000" w:themeColor="text1"/>
                <w:sz w:val="24"/>
                <w:szCs w:val="24"/>
              </w:rPr>
            </w:pPr>
            <w:r w:rsidRPr="00DB7DAE">
              <w:rPr>
                <w:rFonts w:ascii="Times New Roman" w:eastAsia="標楷體" w:hAnsi="Times New Roman"/>
                <w:color w:val="000000" w:themeColor="text1"/>
                <w:sz w:val="24"/>
                <w:szCs w:val="24"/>
              </w:rPr>
              <w:t>mg/L</w:t>
            </w:r>
          </w:p>
        </w:tc>
        <w:tc>
          <w:tcPr>
            <w:tcW w:w="993" w:type="dxa"/>
            <w:tcBorders>
              <w:top w:val="single" w:sz="6" w:space="0" w:color="auto"/>
              <w:bottom w:val="single" w:sz="4" w:space="0" w:color="auto"/>
            </w:tcBorders>
            <w:vAlign w:val="center"/>
          </w:tcPr>
          <w:p w14:paraId="27CF007B" w14:textId="77777777" w:rsidR="00DF0B7D" w:rsidRPr="00DB7DAE" w:rsidRDefault="00DF0B7D" w:rsidP="00E92840">
            <w:pPr>
              <w:pStyle w:val="title1"/>
              <w:widowControl/>
              <w:autoSpaceDE w:val="0"/>
              <w:autoSpaceDN w:val="0"/>
              <w:spacing w:before="0" w:after="0" w:line="240" w:lineRule="exact"/>
              <w:ind w:left="0"/>
              <w:jc w:val="center"/>
              <w:textAlignment w:val="bottom"/>
              <w:rPr>
                <w:rFonts w:ascii="Times New Roman" w:eastAsia="標楷體" w:hAnsi="Times New Roman"/>
                <w:color w:val="000000" w:themeColor="text1"/>
                <w:sz w:val="24"/>
                <w:szCs w:val="24"/>
              </w:rPr>
            </w:pPr>
            <w:r w:rsidRPr="00DB7DAE">
              <w:rPr>
                <w:rFonts w:ascii="Times New Roman" w:hAnsi="Times New Roman"/>
                <w:color w:val="000000" w:themeColor="text1"/>
                <w:sz w:val="24"/>
                <w:szCs w:val="24"/>
              </w:rPr>
              <w:t>&lt;1.0</w:t>
            </w:r>
          </w:p>
        </w:tc>
        <w:tc>
          <w:tcPr>
            <w:tcW w:w="1559" w:type="dxa"/>
            <w:tcBorders>
              <w:top w:val="single" w:sz="6" w:space="0" w:color="auto"/>
              <w:bottom w:val="single" w:sz="4" w:space="0" w:color="auto"/>
            </w:tcBorders>
            <w:vAlign w:val="center"/>
          </w:tcPr>
          <w:p w14:paraId="4B523E7B" w14:textId="77777777" w:rsidR="00DF0B7D" w:rsidRPr="00DB7DAE" w:rsidRDefault="00E46437" w:rsidP="00E92840">
            <w:pPr>
              <w:spacing w:before="0" w:after="0" w:line="240" w:lineRule="exact"/>
              <w:ind w:left="0"/>
              <w:jc w:val="center"/>
              <w:rPr>
                <w:color w:val="000000" w:themeColor="text1"/>
                <w:sz w:val="24"/>
                <w:szCs w:val="24"/>
              </w:rPr>
            </w:pPr>
            <w:r w:rsidRPr="00DB7DAE">
              <w:rPr>
                <w:color w:val="000000" w:themeColor="text1"/>
                <w:sz w:val="24"/>
                <w:szCs w:val="24"/>
              </w:rPr>
              <w:t>－</w:t>
            </w:r>
          </w:p>
        </w:tc>
        <w:tc>
          <w:tcPr>
            <w:tcW w:w="1276" w:type="dxa"/>
            <w:tcBorders>
              <w:top w:val="single" w:sz="6" w:space="0" w:color="auto"/>
              <w:bottom w:val="single" w:sz="4" w:space="0" w:color="auto"/>
            </w:tcBorders>
            <w:vAlign w:val="center"/>
          </w:tcPr>
          <w:p w14:paraId="2D33DFAF" w14:textId="77777777" w:rsidR="00DF0B7D" w:rsidRPr="00DB7DAE" w:rsidRDefault="00E46437" w:rsidP="00E92840">
            <w:pPr>
              <w:spacing w:before="0" w:after="0" w:line="240" w:lineRule="exact"/>
              <w:ind w:left="0"/>
              <w:jc w:val="center"/>
              <w:rPr>
                <w:color w:val="000000" w:themeColor="text1"/>
                <w:sz w:val="24"/>
                <w:szCs w:val="24"/>
              </w:rPr>
            </w:pPr>
            <w:r w:rsidRPr="00DB7DAE">
              <w:rPr>
                <w:color w:val="000000" w:themeColor="text1"/>
                <w:sz w:val="24"/>
                <w:szCs w:val="24"/>
              </w:rPr>
              <w:t>78-114</w:t>
            </w:r>
          </w:p>
        </w:tc>
        <w:tc>
          <w:tcPr>
            <w:tcW w:w="935" w:type="dxa"/>
            <w:tcBorders>
              <w:top w:val="single" w:sz="6" w:space="0" w:color="auto"/>
              <w:bottom w:val="single" w:sz="4" w:space="0" w:color="auto"/>
            </w:tcBorders>
            <w:vAlign w:val="center"/>
          </w:tcPr>
          <w:p w14:paraId="3A18FEBD" w14:textId="77777777" w:rsidR="00DF0B7D" w:rsidRPr="00DB7DAE" w:rsidRDefault="00E46437" w:rsidP="00E92840">
            <w:pPr>
              <w:spacing w:before="0" w:after="0" w:line="240" w:lineRule="exact"/>
              <w:ind w:left="0"/>
              <w:jc w:val="center"/>
              <w:rPr>
                <w:color w:val="000000" w:themeColor="text1"/>
                <w:sz w:val="24"/>
                <w:szCs w:val="24"/>
              </w:rPr>
            </w:pPr>
            <w:r w:rsidRPr="00DB7DAE">
              <w:rPr>
                <w:color w:val="000000" w:themeColor="text1"/>
                <w:sz w:val="24"/>
                <w:szCs w:val="24"/>
              </w:rPr>
              <w:t>－</w:t>
            </w:r>
          </w:p>
        </w:tc>
      </w:tr>
      <w:tr w:rsidR="00DB7DAE" w:rsidRPr="00DB7DAE" w14:paraId="795870CC" w14:textId="77777777" w:rsidTr="00E92840">
        <w:trPr>
          <w:trHeight w:hRule="exact" w:val="624"/>
        </w:trPr>
        <w:tc>
          <w:tcPr>
            <w:tcW w:w="1405" w:type="dxa"/>
            <w:tcBorders>
              <w:top w:val="single" w:sz="4" w:space="0" w:color="auto"/>
              <w:left w:val="double" w:sz="4" w:space="0" w:color="auto"/>
              <w:bottom w:val="single" w:sz="6" w:space="0" w:color="auto"/>
            </w:tcBorders>
            <w:vAlign w:val="center"/>
          </w:tcPr>
          <w:p w14:paraId="782BC7CB" w14:textId="77777777" w:rsidR="00E92840" w:rsidRPr="00DB7DAE" w:rsidRDefault="00E92840" w:rsidP="00E92840">
            <w:pPr>
              <w:spacing w:before="0" w:after="0" w:line="240" w:lineRule="exact"/>
              <w:ind w:left="0"/>
              <w:jc w:val="center"/>
              <w:rPr>
                <w:color w:val="000000" w:themeColor="text1"/>
                <w:sz w:val="24"/>
                <w:szCs w:val="24"/>
              </w:rPr>
            </w:pPr>
            <w:proofErr w:type="gramStart"/>
            <w:r w:rsidRPr="00DB7DAE">
              <w:rPr>
                <w:color w:val="000000" w:themeColor="text1"/>
                <w:sz w:val="24"/>
                <w:szCs w:val="24"/>
              </w:rPr>
              <w:t>真色色度</w:t>
            </w:r>
            <w:proofErr w:type="gramEnd"/>
          </w:p>
        </w:tc>
        <w:tc>
          <w:tcPr>
            <w:tcW w:w="1832" w:type="dxa"/>
            <w:tcBorders>
              <w:top w:val="single" w:sz="4" w:space="0" w:color="auto"/>
              <w:bottom w:val="single" w:sz="6" w:space="0" w:color="auto"/>
            </w:tcBorders>
            <w:vAlign w:val="center"/>
          </w:tcPr>
          <w:p w14:paraId="429CA378" w14:textId="1AE24A70" w:rsidR="00E92840" w:rsidRPr="00DB7DAE" w:rsidRDefault="006B5454" w:rsidP="006B5454">
            <w:pPr>
              <w:spacing w:before="0" w:after="0" w:line="240" w:lineRule="exact"/>
              <w:ind w:left="0"/>
              <w:jc w:val="center"/>
              <w:rPr>
                <w:color w:val="000000" w:themeColor="text1"/>
                <w:sz w:val="24"/>
                <w:szCs w:val="24"/>
              </w:rPr>
            </w:pPr>
            <w:r w:rsidRPr="00DB7DAE">
              <w:rPr>
                <w:color w:val="000000" w:themeColor="text1"/>
                <w:sz w:val="24"/>
                <w:szCs w:val="24"/>
              </w:rPr>
              <w:t>NIEA</w:t>
            </w:r>
            <w:r w:rsidRPr="00DB7DAE">
              <w:rPr>
                <w:rFonts w:hint="eastAsia"/>
                <w:color w:val="000000" w:themeColor="text1"/>
                <w:sz w:val="24"/>
                <w:szCs w:val="24"/>
              </w:rPr>
              <w:t xml:space="preserve"> </w:t>
            </w:r>
            <w:r w:rsidRPr="00DB7DAE">
              <w:rPr>
                <w:color w:val="000000" w:themeColor="text1"/>
                <w:sz w:val="24"/>
                <w:szCs w:val="24"/>
              </w:rPr>
              <w:t>W223</w:t>
            </w:r>
          </w:p>
        </w:tc>
        <w:tc>
          <w:tcPr>
            <w:tcW w:w="992" w:type="dxa"/>
            <w:tcBorders>
              <w:top w:val="single" w:sz="4" w:space="0" w:color="auto"/>
              <w:bottom w:val="single" w:sz="6" w:space="0" w:color="auto"/>
            </w:tcBorders>
            <w:vAlign w:val="center"/>
          </w:tcPr>
          <w:p w14:paraId="0E37FBA7" w14:textId="77777777"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w:t>
            </w:r>
          </w:p>
        </w:tc>
        <w:tc>
          <w:tcPr>
            <w:tcW w:w="993" w:type="dxa"/>
            <w:tcBorders>
              <w:top w:val="single" w:sz="4" w:space="0" w:color="auto"/>
              <w:bottom w:val="single" w:sz="6" w:space="0" w:color="auto"/>
            </w:tcBorders>
            <w:vAlign w:val="center"/>
          </w:tcPr>
          <w:p w14:paraId="14BDECF8" w14:textId="77777777"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&lt;25</w:t>
            </w:r>
          </w:p>
        </w:tc>
        <w:tc>
          <w:tcPr>
            <w:tcW w:w="1559" w:type="dxa"/>
            <w:tcBorders>
              <w:top w:val="single" w:sz="4" w:space="0" w:color="auto"/>
              <w:bottom w:val="single" w:sz="6" w:space="0" w:color="auto"/>
            </w:tcBorders>
            <w:vAlign w:val="center"/>
          </w:tcPr>
          <w:p w14:paraId="55389B84" w14:textId="77777777" w:rsidR="00E92840" w:rsidRPr="00DB7DAE" w:rsidRDefault="00E92840" w:rsidP="00E92840">
            <w:pPr>
              <w:spacing w:before="0" w:after="0" w:line="240" w:lineRule="exact"/>
              <w:ind w:left="0"/>
              <w:jc w:val="center"/>
              <w:rPr>
                <w:color w:val="000000" w:themeColor="text1"/>
                <w:sz w:val="24"/>
                <w:szCs w:val="24"/>
              </w:rPr>
            </w:pPr>
            <w:proofErr w:type="gramStart"/>
            <w:r w:rsidRPr="00DB7DAE">
              <w:rPr>
                <w:rFonts w:ascii="新細明體" w:eastAsia="新細明體" w:hAnsi="新細明體" w:cs="新細明體" w:hint="eastAsia"/>
                <w:color w:val="000000" w:themeColor="text1"/>
                <w:sz w:val="24"/>
                <w:szCs w:val="24"/>
              </w:rPr>
              <w:t>≦</w:t>
            </w:r>
            <w:proofErr w:type="gramEnd"/>
            <w:r w:rsidRPr="00DB7DAE">
              <w:rPr>
                <w:color w:val="000000" w:themeColor="text1"/>
                <w:spacing w:val="-10"/>
                <w:sz w:val="24"/>
                <w:szCs w:val="24"/>
              </w:rPr>
              <w:t>20</w:t>
            </w:r>
          </w:p>
        </w:tc>
        <w:tc>
          <w:tcPr>
            <w:tcW w:w="1276" w:type="dxa"/>
            <w:tcBorders>
              <w:top w:val="single" w:sz="4" w:space="0" w:color="auto"/>
              <w:bottom w:val="single" w:sz="6" w:space="0" w:color="auto"/>
            </w:tcBorders>
            <w:vAlign w:val="center"/>
          </w:tcPr>
          <w:p w14:paraId="77B30458" w14:textId="77777777"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80~120</w:t>
            </w:r>
          </w:p>
        </w:tc>
        <w:tc>
          <w:tcPr>
            <w:tcW w:w="935" w:type="dxa"/>
            <w:tcBorders>
              <w:top w:val="single" w:sz="4" w:space="0" w:color="auto"/>
              <w:bottom w:val="single" w:sz="6" w:space="0" w:color="auto"/>
              <w:right w:val="double" w:sz="4" w:space="0" w:color="auto"/>
            </w:tcBorders>
            <w:vAlign w:val="center"/>
          </w:tcPr>
          <w:p w14:paraId="29BAABAA" w14:textId="77777777"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w:t>
            </w:r>
          </w:p>
        </w:tc>
      </w:tr>
      <w:tr w:rsidR="00DB7DAE" w:rsidRPr="00DB7DAE" w14:paraId="1C304FE6" w14:textId="77777777" w:rsidTr="007D3623">
        <w:trPr>
          <w:trHeight w:hRule="exact" w:val="624"/>
        </w:trPr>
        <w:tc>
          <w:tcPr>
            <w:tcW w:w="1405" w:type="dxa"/>
            <w:tcBorders>
              <w:top w:val="single" w:sz="6" w:space="0" w:color="auto"/>
              <w:left w:val="double" w:sz="4" w:space="0" w:color="auto"/>
              <w:bottom w:val="single" w:sz="6" w:space="0" w:color="auto"/>
            </w:tcBorders>
            <w:vAlign w:val="center"/>
          </w:tcPr>
          <w:p w14:paraId="50EC2C5B" w14:textId="77777777"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氨氮</w:t>
            </w:r>
          </w:p>
        </w:tc>
        <w:tc>
          <w:tcPr>
            <w:tcW w:w="1832" w:type="dxa"/>
            <w:tcBorders>
              <w:top w:val="single" w:sz="6" w:space="0" w:color="auto"/>
              <w:bottom w:val="single" w:sz="6" w:space="0" w:color="auto"/>
            </w:tcBorders>
            <w:vAlign w:val="center"/>
          </w:tcPr>
          <w:p w14:paraId="1F683B77" w14:textId="544EFA8B" w:rsidR="00E92840" w:rsidRPr="00DB7DAE" w:rsidRDefault="00E92840" w:rsidP="006B5454">
            <w:pPr>
              <w:spacing w:before="0" w:after="0" w:line="240" w:lineRule="exact"/>
              <w:ind w:left="0"/>
              <w:contextualSpacing/>
              <w:jc w:val="center"/>
              <w:rPr>
                <w:color w:val="000000" w:themeColor="text1"/>
                <w:sz w:val="24"/>
                <w:szCs w:val="24"/>
              </w:rPr>
            </w:pPr>
            <w:r w:rsidRPr="00DB7DAE">
              <w:rPr>
                <w:color w:val="000000" w:themeColor="text1"/>
                <w:sz w:val="24"/>
                <w:szCs w:val="24"/>
              </w:rPr>
              <w:t xml:space="preserve">NIEA </w:t>
            </w:r>
            <w:r w:rsidR="006B5454" w:rsidRPr="00DB7DAE">
              <w:rPr>
                <w:color w:val="000000" w:themeColor="text1"/>
                <w:sz w:val="24"/>
                <w:szCs w:val="24"/>
              </w:rPr>
              <w:t>W437</w:t>
            </w:r>
          </w:p>
        </w:tc>
        <w:tc>
          <w:tcPr>
            <w:tcW w:w="992" w:type="dxa"/>
            <w:tcBorders>
              <w:top w:val="single" w:sz="6" w:space="0" w:color="auto"/>
              <w:bottom w:val="single" w:sz="6" w:space="0" w:color="auto"/>
            </w:tcBorders>
            <w:vAlign w:val="center"/>
          </w:tcPr>
          <w:p w14:paraId="7CBE0F88" w14:textId="77777777" w:rsidR="00E92840" w:rsidRPr="00DB7DAE" w:rsidRDefault="00E92840" w:rsidP="00E92840">
            <w:pPr>
              <w:spacing w:before="0" w:after="0" w:line="300" w:lineRule="exact"/>
              <w:ind w:left="0"/>
              <w:contextualSpacing/>
              <w:jc w:val="center"/>
              <w:rPr>
                <w:color w:val="000000" w:themeColor="text1"/>
                <w:sz w:val="24"/>
                <w:szCs w:val="24"/>
              </w:rPr>
            </w:pPr>
            <w:r w:rsidRPr="00DB7DAE">
              <w:rPr>
                <w:color w:val="000000" w:themeColor="text1"/>
                <w:sz w:val="24"/>
                <w:szCs w:val="24"/>
              </w:rPr>
              <w:t>mg/L</w:t>
            </w:r>
          </w:p>
        </w:tc>
        <w:tc>
          <w:tcPr>
            <w:tcW w:w="993" w:type="dxa"/>
            <w:tcBorders>
              <w:top w:val="single" w:sz="6" w:space="0" w:color="auto"/>
              <w:bottom w:val="single" w:sz="6" w:space="0" w:color="auto"/>
            </w:tcBorders>
            <w:vAlign w:val="center"/>
          </w:tcPr>
          <w:p w14:paraId="2266C34D"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0.02</w:t>
            </w:r>
          </w:p>
        </w:tc>
        <w:tc>
          <w:tcPr>
            <w:tcW w:w="1559" w:type="dxa"/>
            <w:tcBorders>
              <w:top w:val="single" w:sz="6" w:space="0" w:color="auto"/>
              <w:bottom w:val="single" w:sz="6" w:space="0" w:color="auto"/>
            </w:tcBorders>
            <w:vAlign w:val="center"/>
          </w:tcPr>
          <w:p w14:paraId="5B5F3437"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0-15</w:t>
            </w:r>
          </w:p>
        </w:tc>
        <w:tc>
          <w:tcPr>
            <w:tcW w:w="1276" w:type="dxa"/>
            <w:tcBorders>
              <w:top w:val="single" w:sz="6" w:space="0" w:color="auto"/>
              <w:bottom w:val="single" w:sz="6" w:space="0" w:color="auto"/>
            </w:tcBorders>
            <w:vAlign w:val="center"/>
          </w:tcPr>
          <w:p w14:paraId="6E631A9D"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85-115</w:t>
            </w:r>
          </w:p>
        </w:tc>
        <w:tc>
          <w:tcPr>
            <w:tcW w:w="935" w:type="dxa"/>
            <w:tcBorders>
              <w:top w:val="single" w:sz="6" w:space="0" w:color="auto"/>
              <w:bottom w:val="single" w:sz="6" w:space="0" w:color="auto"/>
              <w:right w:val="double" w:sz="4" w:space="0" w:color="auto"/>
            </w:tcBorders>
            <w:vAlign w:val="center"/>
          </w:tcPr>
          <w:p w14:paraId="6B00E3CE"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85-115</w:t>
            </w:r>
          </w:p>
        </w:tc>
      </w:tr>
      <w:tr w:rsidR="00DB7DAE" w:rsidRPr="00DB7DAE" w14:paraId="0DD16238" w14:textId="77777777" w:rsidTr="007D3623">
        <w:trPr>
          <w:trHeight w:hRule="exact" w:val="624"/>
        </w:trPr>
        <w:tc>
          <w:tcPr>
            <w:tcW w:w="1405" w:type="dxa"/>
            <w:tcBorders>
              <w:top w:val="single" w:sz="6" w:space="0" w:color="auto"/>
              <w:left w:val="double" w:sz="4" w:space="0" w:color="auto"/>
              <w:bottom w:val="single" w:sz="6" w:space="0" w:color="auto"/>
            </w:tcBorders>
            <w:vAlign w:val="center"/>
          </w:tcPr>
          <w:p w14:paraId="0475D9FD" w14:textId="77777777"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大腸桿菌群</w:t>
            </w:r>
          </w:p>
        </w:tc>
        <w:tc>
          <w:tcPr>
            <w:tcW w:w="1832" w:type="dxa"/>
            <w:tcBorders>
              <w:top w:val="single" w:sz="6" w:space="0" w:color="auto"/>
              <w:bottom w:val="single" w:sz="6" w:space="0" w:color="auto"/>
            </w:tcBorders>
            <w:vAlign w:val="center"/>
          </w:tcPr>
          <w:p w14:paraId="38387190" w14:textId="3BB5258A" w:rsidR="00E92840" w:rsidRPr="00DB7DAE" w:rsidRDefault="006B5454" w:rsidP="006B5454">
            <w:pPr>
              <w:spacing w:before="0" w:after="0" w:line="240" w:lineRule="exact"/>
              <w:ind w:left="0"/>
              <w:jc w:val="center"/>
              <w:rPr>
                <w:color w:val="000000" w:themeColor="text1"/>
                <w:sz w:val="24"/>
                <w:szCs w:val="24"/>
              </w:rPr>
            </w:pPr>
            <w:r w:rsidRPr="00DB7DAE">
              <w:rPr>
                <w:color w:val="000000" w:themeColor="text1"/>
                <w:sz w:val="24"/>
                <w:szCs w:val="24"/>
              </w:rPr>
              <w:t>NIEA E202</w:t>
            </w:r>
          </w:p>
        </w:tc>
        <w:tc>
          <w:tcPr>
            <w:tcW w:w="992" w:type="dxa"/>
            <w:tcBorders>
              <w:top w:val="single" w:sz="6" w:space="0" w:color="auto"/>
              <w:bottom w:val="single" w:sz="6" w:space="0" w:color="auto"/>
            </w:tcBorders>
            <w:vAlign w:val="center"/>
          </w:tcPr>
          <w:p w14:paraId="6869730F" w14:textId="77777777" w:rsidR="00E92840" w:rsidRPr="00DB7DAE" w:rsidRDefault="00E92840" w:rsidP="00E92840">
            <w:pPr>
              <w:pStyle w:val="title1"/>
              <w:widowControl/>
              <w:autoSpaceDE w:val="0"/>
              <w:autoSpaceDN w:val="0"/>
              <w:spacing w:before="0" w:after="0" w:line="240" w:lineRule="exact"/>
              <w:ind w:left="0"/>
              <w:jc w:val="center"/>
              <w:textAlignment w:val="bottom"/>
              <w:rPr>
                <w:rFonts w:ascii="Times New Roman" w:eastAsia="標楷體" w:hAnsi="Times New Roman"/>
                <w:color w:val="000000" w:themeColor="text1"/>
                <w:sz w:val="24"/>
                <w:szCs w:val="24"/>
              </w:rPr>
            </w:pPr>
            <w:r w:rsidRPr="00DB7DAE">
              <w:rPr>
                <w:rFonts w:ascii="Times New Roman" w:eastAsia="標楷體" w:hAnsi="Times New Roman"/>
                <w:color w:val="000000" w:themeColor="text1"/>
                <w:sz w:val="24"/>
                <w:szCs w:val="24"/>
              </w:rPr>
              <w:t>CFU</w:t>
            </w:r>
            <w:r w:rsidRPr="00DB7DAE">
              <w:rPr>
                <w:rFonts w:ascii="Times New Roman" w:eastAsia="標楷體" w:hAnsi="Times New Roman"/>
                <w:color w:val="000000" w:themeColor="text1"/>
                <w:sz w:val="24"/>
                <w:szCs w:val="24"/>
              </w:rPr>
              <w:br/>
              <w:t>/100mL</w:t>
            </w:r>
          </w:p>
        </w:tc>
        <w:tc>
          <w:tcPr>
            <w:tcW w:w="993" w:type="dxa"/>
            <w:tcBorders>
              <w:top w:val="single" w:sz="6" w:space="0" w:color="auto"/>
              <w:bottom w:val="single" w:sz="6" w:space="0" w:color="auto"/>
            </w:tcBorders>
            <w:vAlign w:val="center"/>
          </w:tcPr>
          <w:p w14:paraId="306FE6CF" w14:textId="77777777"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&lt;10</w:t>
            </w:r>
          </w:p>
        </w:tc>
        <w:tc>
          <w:tcPr>
            <w:tcW w:w="1559" w:type="dxa"/>
            <w:tcBorders>
              <w:top w:val="single" w:sz="6" w:space="0" w:color="auto"/>
              <w:bottom w:val="single" w:sz="6" w:space="0" w:color="auto"/>
            </w:tcBorders>
            <w:vAlign w:val="center"/>
          </w:tcPr>
          <w:p w14:paraId="4FF65D4D" w14:textId="77777777"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w:t>
            </w:r>
          </w:p>
        </w:tc>
        <w:tc>
          <w:tcPr>
            <w:tcW w:w="1276" w:type="dxa"/>
            <w:tcBorders>
              <w:top w:val="single" w:sz="6" w:space="0" w:color="auto"/>
              <w:bottom w:val="single" w:sz="6" w:space="0" w:color="auto"/>
            </w:tcBorders>
            <w:vAlign w:val="center"/>
          </w:tcPr>
          <w:p w14:paraId="39664577" w14:textId="77777777"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w:t>
            </w:r>
          </w:p>
        </w:tc>
        <w:tc>
          <w:tcPr>
            <w:tcW w:w="935" w:type="dxa"/>
            <w:tcBorders>
              <w:top w:val="single" w:sz="6" w:space="0" w:color="auto"/>
              <w:bottom w:val="single" w:sz="6" w:space="0" w:color="auto"/>
              <w:right w:val="double" w:sz="4" w:space="0" w:color="auto"/>
            </w:tcBorders>
            <w:vAlign w:val="center"/>
          </w:tcPr>
          <w:p w14:paraId="2383AEB0" w14:textId="77777777"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w:t>
            </w:r>
          </w:p>
        </w:tc>
      </w:tr>
      <w:tr w:rsidR="00DB7DAE" w:rsidRPr="00DB7DAE" w14:paraId="473AC811" w14:textId="77777777" w:rsidTr="007D3623">
        <w:trPr>
          <w:trHeight w:hRule="exact" w:val="624"/>
        </w:trPr>
        <w:tc>
          <w:tcPr>
            <w:tcW w:w="1405" w:type="dxa"/>
            <w:tcBorders>
              <w:top w:val="single" w:sz="6" w:space="0" w:color="auto"/>
              <w:left w:val="double" w:sz="4" w:space="0" w:color="auto"/>
              <w:bottom w:val="single" w:sz="6" w:space="0" w:color="auto"/>
            </w:tcBorders>
            <w:vAlign w:val="center"/>
          </w:tcPr>
          <w:p w14:paraId="34B1AE60"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硝酸鹽氮</w:t>
            </w:r>
          </w:p>
        </w:tc>
        <w:tc>
          <w:tcPr>
            <w:tcW w:w="1832" w:type="dxa"/>
            <w:tcBorders>
              <w:top w:val="single" w:sz="6" w:space="0" w:color="auto"/>
              <w:bottom w:val="single" w:sz="6" w:space="0" w:color="auto"/>
            </w:tcBorders>
            <w:vAlign w:val="center"/>
          </w:tcPr>
          <w:p w14:paraId="5AA82DC9" w14:textId="3AF0937C" w:rsidR="00E92840" w:rsidRPr="00DB7DAE" w:rsidRDefault="00E92840" w:rsidP="006B5454">
            <w:pPr>
              <w:spacing w:before="0" w:after="0" w:line="240" w:lineRule="exact"/>
              <w:ind w:left="0"/>
              <w:contextualSpacing/>
              <w:jc w:val="center"/>
              <w:rPr>
                <w:color w:val="000000" w:themeColor="text1"/>
                <w:sz w:val="24"/>
                <w:szCs w:val="24"/>
              </w:rPr>
            </w:pPr>
            <w:r w:rsidRPr="00DB7DAE">
              <w:rPr>
                <w:color w:val="000000" w:themeColor="text1"/>
                <w:sz w:val="24"/>
                <w:szCs w:val="24"/>
              </w:rPr>
              <w:t>NIEA W436</w:t>
            </w:r>
          </w:p>
        </w:tc>
        <w:tc>
          <w:tcPr>
            <w:tcW w:w="992" w:type="dxa"/>
            <w:tcBorders>
              <w:top w:val="single" w:sz="6" w:space="0" w:color="auto"/>
              <w:bottom w:val="single" w:sz="6" w:space="0" w:color="auto"/>
            </w:tcBorders>
            <w:vAlign w:val="center"/>
          </w:tcPr>
          <w:p w14:paraId="00F15B61" w14:textId="77777777" w:rsidR="00E92840" w:rsidRPr="00DB7DAE" w:rsidRDefault="00E92840" w:rsidP="00E92840">
            <w:pPr>
              <w:spacing w:before="0" w:after="0" w:line="300" w:lineRule="exact"/>
              <w:ind w:left="0"/>
              <w:contextualSpacing/>
              <w:jc w:val="center"/>
              <w:rPr>
                <w:color w:val="000000" w:themeColor="text1"/>
                <w:sz w:val="24"/>
                <w:szCs w:val="24"/>
              </w:rPr>
            </w:pPr>
            <w:r w:rsidRPr="00DB7DAE">
              <w:rPr>
                <w:color w:val="000000" w:themeColor="text1"/>
                <w:sz w:val="24"/>
                <w:szCs w:val="24"/>
              </w:rPr>
              <w:t>mg/L</w:t>
            </w:r>
          </w:p>
        </w:tc>
        <w:tc>
          <w:tcPr>
            <w:tcW w:w="993" w:type="dxa"/>
            <w:tcBorders>
              <w:top w:val="single" w:sz="6" w:space="0" w:color="auto"/>
              <w:bottom w:val="single" w:sz="6" w:space="0" w:color="auto"/>
            </w:tcBorders>
            <w:vAlign w:val="center"/>
          </w:tcPr>
          <w:p w14:paraId="464B462B" w14:textId="38EE199E" w:rsidR="00E92840" w:rsidRPr="00DB7DAE" w:rsidRDefault="00777C1F" w:rsidP="00777C1F">
            <w:pPr>
              <w:spacing w:before="0" w:after="0" w:line="240" w:lineRule="exact"/>
              <w:ind w:left="0"/>
              <w:contextualSpacing/>
              <w:jc w:val="center"/>
              <w:rPr>
                <w:color w:val="000000" w:themeColor="text1"/>
                <w:sz w:val="24"/>
                <w:szCs w:val="24"/>
              </w:rPr>
            </w:pPr>
            <w:r w:rsidRPr="00DB7DAE">
              <w:rPr>
                <w:color w:val="000000" w:themeColor="text1"/>
                <w:sz w:val="24"/>
                <w:szCs w:val="24"/>
              </w:rPr>
              <w:t>0.0</w:t>
            </w:r>
            <w:r w:rsidR="006B4F1E" w:rsidRPr="00DB7DAE">
              <w:rPr>
                <w:color w:val="000000" w:themeColor="text1"/>
                <w:sz w:val="24"/>
                <w:szCs w:val="24"/>
              </w:rPr>
              <w:t>1</w:t>
            </w:r>
          </w:p>
        </w:tc>
        <w:tc>
          <w:tcPr>
            <w:tcW w:w="1559" w:type="dxa"/>
            <w:tcBorders>
              <w:top w:val="single" w:sz="6" w:space="0" w:color="auto"/>
              <w:bottom w:val="single" w:sz="6" w:space="0" w:color="auto"/>
            </w:tcBorders>
            <w:vAlign w:val="center"/>
          </w:tcPr>
          <w:p w14:paraId="50CFC6B9"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0-20</w:t>
            </w:r>
          </w:p>
        </w:tc>
        <w:tc>
          <w:tcPr>
            <w:tcW w:w="1276" w:type="dxa"/>
            <w:tcBorders>
              <w:top w:val="single" w:sz="6" w:space="0" w:color="auto"/>
              <w:bottom w:val="single" w:sz="6" w:space="0" w:color="auto"/>
            </w:tcBorders>
            <w:vAlign w:val="center"/>
          </w:tcPr>
          <w:p w14:paraId="4E078A1D"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80-120</w:t>
            </w:r>
          </w:p>
        </w:tc>
        <w:tc>
          <w:tcPr>
            <w:tcW w:w="935" w:type="dxa"/>
            <w:tcBorders>
              <w:top w:val="single" w:sz="6" w:space="0" w:color="auto"/>
              <w:bottom w:val="single" w:sz="6" w:space="0" w:color="auto"/>
              <w:right w:val="double" w:sz="4" w:space="0" w:color="auto"/>
            </w:tcBorders>
            <w:vAlign w:val="center"/>
          </w:tcPr>
          <w:p w14:paraId="124A4B63"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75-125</w:t>
            </w:r>
          </w:p>
        </w:tc>
      </w:tr>
      <w:tr w:rsidR="00DB7DAE" w:rsidRPr="00DB7DAE" w14:paraId="44254D79" w14:textId="77777777" w:rsidTr="007D3623">
        <w:trPr>
          <w:trHeight w:hRule="exact" w:val="624"/>
        </w:trPr>
        <w:tc>
          <w:tcPr>
            <w:tcW w:w="1405" w:type="dxa"/>
            <w:tcBorders>
              <w:top w:val="single" w:sz="6" w:space="0" w:color="auto"/>
              <w:left w:val="double" w:sz="4" w:space="0" w:color="auto"/>
              <w:bottom w:val="single" w:sz="6" w:space="0" w:color="auto"/>
            </w:tcBorders>
            <w:vAlign w:val="center"/>
          </w:tcPr>
          <w:p w14:paraId="351A095F"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總磷</w:t>
            </w:r>
          </w:p>
        </w:tc>
        <w:tc>
          <w:tcPr>
            <w:tcW w:w="1832" w:type="dxa"/>
            <w:tcBorders>
              <w:top w:val="single" w:sz="6" w:space="0" w:color="auto"/>
              <w:bottom w:val="single" w:sz="6" w:space="0" w:color="auto"/>
            </w:tcBorders>
            <w:vAlign w:val="center"/>
          </w:tcPr>
          <w:p w14:paraId="1790DCCC" w14:textId="0A561560" w:rsidR="00E92840" w:rsidRPr="00DB7DAE" w:rsidRDefault="00E92840" w:rsidP="006B5454">
            <w:pPr>
              <w:spacing w:before="0" w:after="0" w:line="240" w:lineRule="exact"/>
              <w:ind w:left="0"/>
              <w:contextualSpacing/>
              <w:jc w:val="center"/>
              <w:rPr>
                <w:color w:val="000000" w:themeColor="text1"/>
                <w:sz w:val="24"/>
                <w:szCs w:val="24"/>
              </w:rPr>
            </w:pPr>
            <w:r w:rsidRPr="00DB7DAE">
              <w:rPr>
                <w:color w:val="000000" w:themeColor="text1"/>
                <w:sz w:val="24"/>
                <w:szCs w:val="24"/>
              </w:rPr>
              <w:t>NIEA W427</w:t>
            </w:r>
          </w:p>
        </w:tc>
        <w:tc>
          <w:tcPr>
            <w:tcW w:w="992" w:type="dxa"/>
            <w:tcBorders>
              <w:top w:val="single" w:sz="6" w:space="0" w:color="auto"/>
              <w:bottom w:val="single" w:sz="6" w:space="0" w:color="auto"/>
            </w:tcBorders>
            <w:vAlign w:val="center"/>
          </w:tcPr>
          <w:p w14:paraId="2B73351C" w14:textId="77777777" w:rsidR="00E92840" w:rsidRPr="00DB7DAE" w:rsidRDefault="00E92840" w:rsidP="00E92840">
            <w:pPr>
              <w:spacing w:before="0" w:after="0" w:line="300" w:lineRule="exact"/>
              <w:ind w:left="0"/>
              <w:contextualSpacing/>
              <w:jc w:val="center"/>
              <w:rPr>
                <w:color w:val="000000" w:themeColor="text1"/>
                <w:sz w:val="24"/>
                <w:szCs w:val="24"/>
              </w:rPr>
            </w:pPr>
            <w:r w:rsidRPr="00DB7DAE">
              <w:rPr>
                <w:color w:val="000000" w:themeColor="text1"/>
                <w:sz w:val="24"/>
                <w:szCs w:val="24"/>
              </w:rPr>
              <w:t>mg/L</w:t>
            </w:r>
          </w:p>
        </w:tc>
        <w:tc>
          <w:tcPr>
            <w:tcW w:w="993" w:type="dxa"/>
            <w:tcBorders>
              <w:top w:val="single" w:sz="6" w:space="0" w:color="auto"/>
              <w:bottom w:val="single" w:sz="6" w:space="0" w:color="auto"/>
            </w:tcBorders>
            <w:vAlign w:val="center"/>
          </w:tcPr>
          <w:p w14:paraId="7DC93315"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0.002</w:t>
            </w:r>
          </w:p>
        </w:tc>
        <w:tc>
          <w:tcPr>
            <w:tcW w:w="1559" w:type="dxa"/>
            <w:tcBorders>
              <w:top w:val="single" w:sz="6" w:space="0" w:color="auto"/>
              <w:bottom w:val="single" w:sz="6" w:space="0" w:color="auto"/>
            </w:tcBorders>
            <w:vAlign w:val="center"/>
          </w:tcPr>
          <w:p w14:paraId="2AB9AA83"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0-20</w:t>
            </w:r>
          </w:p>
        </w:tc>
        <w:tc>
          <w:tcPr>
            <w:tcW w:w="1276" w:type="dxa"/>
            <w:tcBorders>
              <w:top w:val="single" w:sz="6" w:space="0" w:color="auto"/>
              <w:bottom w:val="single" w:sz="6" w:space="0" w:color="auto"/>
            </w:tcBorders>
            <w:vAlign w:val="center"/>
          </w:tcPr>
          <w:p w14:paraId="2FCF1D10"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80-120</w:t>
            </w:r>
          </w:p>
        </w:tc>
        <w:tc>
          <w:tcPr>
            <w:tcW w:w="935" w:type="dxa"/>
            <w:tcBorders>
              <w:top w:val="single" w:sz="6" w:space="0" w:color="auto"/>
              <w:bottom w:val="single" w:sz="6" w:space="0" w:color="auto"/>
              <w:right w:val="double" w:sz="4" w:space="0" w:color="auto"/>
            </w:tcBorders>
            <w:vAlign w:val="center"/>
          </w:tcPr>
          <w:p w14:paraId="379AAE81"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75-125</w:t>
            </w:r>
          </w:p>
        </w:tc>
      </w:tr>
      <w:tr w:rsidR="00DB7DAE" w:rsidRPr="00DB7DAE" w14:paraId="2AC384EF" w14:textId="77777777" w:rsidTr="007D3623">
        <w:trPr>
          <w:trHeight w:hRule="exact" w:val="624"/>
        </w:trPr>
        <w:tc>
          <w:tcPr>
            <w:tcW w:w="1405" w:type="dxa"/>
            <w:tcBorders>
              <w:top w:val="single" w:sz="6" w:space="0" w:color="auto"/>
              <w:left w:val="double" w:sz="4" w:space="0" w:color="auto"/>
              <w:bottom w:val="single" w:sz="6" w:space="0" w:color="auto"/>
            </w:tcBorders>
            <w:vAlign w:val="center"/>
          </w:tcPr>
          <w:p w14:paraId="661A0727"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流量</w:t>
            </w:r>
          </w:p>
        </w:tc>
        <w:tc>
          <w:tcPr>
            <w:tcW w:w="1832" w:type="dxa"/>
            <w:tcBorders>
              <w:top w:val="single" w:sz="6" w:space="0" w:color="auto"/>
              <w:bottom w:val="single" w:sz="6" w:space="0" w:color="auto"/>
            </w:tcBorders>
            <w:vAlign w:val="center"/>
          </w:tcPr>
          <w:p w14:paraId="5387B442" w14:textId="439CD7A7" w:rsidR="00E92840" w:rsidRPr="00DB7DAE" w:rsidRDefault="00E92840" w:rsidP="00FD7503">
            <w:pPr>
              <w:spacing w:before="0" w:after="0" w:line="240" w:lineRule="exact"/>
              <w:ind w:left="0"/>
              <w:contextualSpacing/>
              <w:jc w:val="center"/>
              <w:rPr>
                <w:color w:val="000000" w:themeColor="text1"/>
                <w:sz w:val="24"/>
                <w:szCs w:val="24"/>
              </w:rPr>
            </w:pPr>
            <w:r w:rsidRPr="00DB7DAE">
              <w:rPr>
                <w:color w:val="000000" w:themeColor="text1"/>
                <w:sz w:val="24"/>
                <w:szCs w:val="24"/>
              </w:rPr>
              <w:t>NIEA W022</w:t>
            </w:r>
          </w:p>
        </w:tc>
        <w:tc>
          <w:tcPr>
            <w:tcW w:w="992" w:type="dxa"/>
            <w:tcBorders>
              <w:top w:val="single" w:sz="6" w:space="0" w:color="auto"/>
              <w:bottom w:val="single" w:sz="6" w:space="0" w:color="auto"/>
            </w:tcBorders>
            <w:vAlign w:val="center"/>
          </w:tcPr>
          <w:p w14:paraId="181B2544" w14:textId="77777777" w:rsidR="00E92840" w:rsidRPr="00DB7DAE" w:rsidRDefault="00E92840" w:rsidP="00E92840">
            <w:pPr>
              <w:spacing w:before="0" w:after="0" w:line="300" w:lineRule="exact"/>
              <w:ind w:left="0"/>
              <w:contextualSpacing/>
              <w:jc w:val="center"/>
              <w:rPr>
                <w:color w:val="000000" w:themeColor="text1"/>
                <w:sz w:val="24"/>
                <w:szCs w:val="24"/>
              </w:rPr>
            </w:pPr>
            <w:r w:rsidRPr="00DB7DAE">
              <w:rPr>
                <w:color w:val="000000" w:themeColor="text1"/>
                <w:sz w:val="24"/>
                <w:szCs w:val="24"/>
              </w:rPr>
              <w:t>—</w:t>
            </w:r>
          </w:p>
        </w:tc>
        <w:tc>
          <w:tcPr>
            <w:tcW w:w="993" w:type="dxa"/>
            <w:tcBorders>
              <w:top w:val="single" w:sz="6" w:space="0" w:color="auto"/>
              <w:bottom w:val="single" w:sz="6" w:space="0" w:color="auto"/>
            </w:tcBorders>
            <w:vAlign w:val="center"/>
          </w:tcPr>
          <w:p w14:paraId="64715AA6"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w:t>
            </w:r>
          </w:p>
        </w:tc>
        <w:tc>
          <w:tcPr>
            <w:tcW w:w="1559" w:type="dxa"/>
            <w:tcBorders>
              <w:top w:val="single" w:sz="6" w:space="0" w:color="auto"/>
              <w:bottom w:val="single" w:sz="6" w:space="0" w:color="auto"/>
            </w:tcBorders>
            <w:vAlign w:val="center"/>
          </w:tcPr>
          <w:p w14:paraId="6BAF6DF1"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w:t>
            </w:r>
          </w:p>
        </w:tc>
        <w:tc>
          <w:tcPr>
            <w:tcW w:w="1276" w:type="dxa"/>
            <w:tcBorders>
              <w:top w:val="single" w:sz="6" w:space="0" w:color="auto"/>
              <w:bottom w:val="single" w:sz="6" w:space="0" w:color="auto"/>
            </w:tcBorders>
            <w:vAlign w:val="center"/>
          </w:tcPr>
          <w:p w14:paraId="44199602"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w:t>
            </w:r>
          </w:p>
        </w:tc>
        <w:tc>
          <w:tcPr>
            <w:tcW w:w="935" w:type="dxa"/>
            <w:tcBorders>
              <w:top w:val="single" w:sz="6" w:space="0" w:color="auto"/>
              <w:bottom w:val="single" w:sz="6" w:space="0" w:color="auto"/>
              <w:right w:val="double" w:sz="4" w:space="0" w:color="auto"/>
            </w:tcBorders>
            <w:vAlign w:val="center"/>
          </w:tcPr>
          <w:p w14:paraId="249CB474"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w:t>
            </w:r>
          </w:p>
        </w:tc>
      </w:tr>
      <w:tr w:rsidR="00DB7DAE" w:rsidRPr="00DB7DAE" w14:paraId="638A8B97" w14:textId="77777777" w:rsidTr="00E92840">
        <w:trPr>
          <w:trHeight w:hRule="exact" w:val="624"/>
        </w:trPr>
        <w:tc>
          <w:tcPr>
            <w:tcW w:w="1405" w:type="dxa"/>
            <w:tcBorders>
              <w:top w:val="single" w:sz="6" w:space="0" w:color="auto"/>
              <w:left w:val="double" w:sz="4" w:space="0" w:color="auto"/>
              <w:bottom w:val="single" w:sz="6" w:space="0" w:color="auto"/>
            </w:tcBorders>
            <w:vAlign w:val="center"/>
          </w:tcPr>
          <w:p w14:paraId="29CF808B"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比導電度</w:t>
            </w:r>
          </w:p>
        </w:tc>
        <w:tc>
          <w:tcPr>
            <w:tcW w:w="1832" w:type="dxa"/>
            <w:tcBorders>
              <w:top w:val="single" w:sz="6" w:space="0" w:color="auto"/>
              <w:bottom w:val="single" w:sz="6" w:space="0" w:color="auto"/>
            </w:tcBorders>
            <w:vAlign w:val="center"/>
          </w:tcPr>
          <w:p w14:paraId="7A3F5A4D" w14:textId="263E658E" w:rsidR="00E92840" w:rsidRPr="00DB7DAE" w:rsidRDefault="00FD7503" w:rsidP="00FD7503">
            <w:pPr>
              <w:spacing w:before="0" w:after="0" w:line="240" w:lineRule="exact"/>
              <w:ind w:left="0"/>
              <w:contextualSpacing/>
              <w:jc w:val="center"/>
              <w:rPr>
                <w:color w:val="000000" w:themeColor="text1"/>
                <w:sz w:val="24"/>
                <w:szCs w:val="24"/>
              </w:rPr>
            </w:pPr>
            <w:r w:rsidRPr="00DB7DAE">
              <w:rPr>
                <w:color w:val="000000" w:themeColor="text1"/>
                <w:sz w:val="24"/>
                <w:szCs w:val="24"/>
              </w:rPr>
              <w:t xml:space="preserve">NIEA </w:t>
            </w:r>
            <w:r w:rsidR="00E92840" w:rsidRPr="00DB7DAE">
              <w:rPr>
                <w:color w:val="000000" w:themeColor="text1"/>
                <w:sz w:val="24"/>
                <w:szCs w:val="24"/>
              </w:rPr>
              <w:t>W203</w:t>
            </w:r>
          </w:p>
        </w:tc>
        <w:tc>
          <w:tcPr>
            <w:tcW w:w="992" w:type="dxa"/>
            <w:tcBorders>
              <w:top w:val="single" w:sz="6" w:space="0" w:color="auto"/>
              <w:bottom w:val="single" w:sz="6" w:space="0" w:color="auto"/>
            </w:tcBorders>
            <w:vAlign w:val="center"/>
          </w:tcPr>
          <w:p w14:paraId="6B783368" w14:textId="77777777" w:rsidR="00E92840" w:rsidRPr="00DB7DAE" w:rsidRDefault="00E92840" w:rsidP="00E92840">
            <w:pPr>
              <w:spacing w:before="0" w:after="0" w:line="300" w:lineRule="exact"/>
              <w:ind w:left="0"/>
              <w:contextualSpacing/>
              <w:jc w:val="center"/>
              <w:rPr>
                <w:color w:val="000000" w:themeColor="text1"/>
                <w:sz w:val="24"/>
                <w:szCs w:val="24"/>
              </w:rPr>
            </w:pPr>
            <w:proofErr w:type="spellStart"/>
            <w:r w:rsidRPr="00DB7DAE">
              <w:rPr>
                <w:color w:val="000000" w:themeColor="text1"/>
                <w:sz w:val="24"/>
                <w:szCs w:val="24"/>
              </w:rPr>
              <w:t>μmho</w:t>
            </w:r>
            <w:proofErr w:type="spellEnd"/>
            <w:r w:rsidRPr="00DB7DAE">
              <w:rPr>
                <w:color w:val="000000" w:themeColor="text1"/>
                <w:sz w:val="24"/>
                <w:szCs w:val="24"/>
              </w:rPr>
              <w:t>/cm</w:t>
            </w:r>
          </w:p>
        </w:tc>
        <w:tc>
          <w:tcPr>
            <w:tcW w:w="993" w:type="dxa"/>
            <w:tcBorders>
              <w:top w:val="single" w:sz="6" w:space="0" w:color="auto"/>
              <w:bottom w:val="single" w:sz="6" w:space="0" w:color="auto"/>
            </w:tcBorders>
            <w:vAlign w:val="center"/>
          </w:tcPr>
          <w:p w14:paraId="7D590B4C"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w:t>
            </w:r>
          </w:p>
        </w:tc>
        <w:tc>
          <w:tcPr>
            <w:tcW w:w="1559" w:type="dxa"/>
            <w:tcBorders>
              <w:top w:val="single" w:sz="6" w:space="0" w:color="auto"/>
              <w:bottom w:val="single" w:sz="6" w:space="0" w:color="auto"/>
            </w:tcBorders>
            <w:vAlign w:val="center"/>
          </w:tcPr>
          <w:p w14:paraId="5C135FD0"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w:t>
            </w:r>
          </w:p>
        </w:tc>
        <w:tc>
          <w:tcPr>
            <w:tcW w:w="1276" w:type="dxa"/>
            <w:tcBorders>
              <w:top w:val="single" w:sz="6" w:space="0" w:color="auto"/>
              <w:bottom w:val="single" w:sz="6" w:space="0" w:color="auto"/>
            </w:tcBorders>
            <w:vAlign w:val="center"/>
          </w:tcPr>
          <w:p w14:paraId="6E4F9C7B"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w:t>
            </w:r>
          </w:p>
        </w:tc>
        <w:tc>
          <w:tcPr>
            <w:tcW w:w="935" w:type="dxa"/>
            <w:tcBorders>
              <w:top w:val="single" w:sz="6" w:space="0" w:color="auto"/>
              <w:bottom w:val="single" w:sz="6" w:space="0" w:color="auto"/>
              <w:right w:val="double" w:sz="4" w:space="0" w:color="auto"/>
            </w:tcBorders>
            <w:vAlign w:val="center"/>
          </w:tcPr>
          <w:p w14:paraId="7F33066D" w14:textId="77777777" w:rsidR="00E92840" w:rsidRPr="00DB7DAE" w:rsidRDefault="00E92840" w:rsidP="00E92840">
            <w:pPr>
              <w:spacing w:before="0" w:after="0" w:line="240" w:lineRule="exact"/>
              <w:ind w:left="0"/>
              <w:contextualSpacing/>
              <w:jc w:val="center"/>
              <w:rPr>
                <w:color w:val="000000" w:themeColor="text1"/>
                <w:sz w:val="24"/>
                <w:szCs w:val="24"/>
              </w:rPr>
            </w:pPr>
            <w:r w:rsidRPr="00DB7DAE">
              <w:rPr>
                <w:color w:val="000000" w:themeColor="text1"/>
                <w:sz w:val="24"/>
                <w:szCs w:val="24"/>
              </w:rPr>
              <w:t>—</w:t>
            </w:r>
          </w:p>
        </w:tc>
      </w:tr>
      <w:tr w:rsidR="00DB7DAE" w:rsidRPr="00DB7DAE" w14:paraId="612A0278" w14:textId="77777777" w:rsidTr="00E92840">
        <w:trPr>
          <w:trHeight w:hRule="exact" w:val="624"/>
        </w:trPr>
        <w:tc>
          <w:tcPr>
            <w:tcW w:w="1405" w:type="dxa"/>
            <w:tcBorders>
              <w:top w:val="single" w:sz="6" w:space="0" w:color="auto"/>
              <w:bottom w:val="single" w:sz="4" w:space="0" w:color="auto"/>
            </w:tcBorders>
            <w:vAlign w:val="center"/>
          </w:tcPr>
          <w:p w14:paraId="72CABE4C" w14:textId="073AD14A"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鐵</w:t>
            </w:r>
          </w:p>
        </w:tc>
        <w:tc>
          <w:tcPr>
            <w:tcW w:w="1832" w:type="dxa"/>
            <w:tcBorders>
              <w:top w:val="single" w:sz="6" w:space="0" w:color="auto"/>
              <w:bottom w:val="single" w:sz="4" w:space="0" w:color="auto"/>
            </w:tcBorders>
            <w:vAlign w:val="center"/>
          </w:tcPr>
          <w:p w14:paraId="66F359DA" w14:textId="71F92A81" w:rsidR="00E92840" w:rsidRPr="00DB7DAE" w:rsidRDefault="00E92840" w:rsidP="00FD7503">
            <w:pPr>
              <w:spacing w:before="0" w:after="0" w:line="240" w:lineRule="exact"/>
              <w:ind w:left="0"/>
              <w:contextualSpacing/>
              <w:jc w:val="center"/>
              <w:rPr>
                <w:color w:val="000000" w:themeColor="text1"/>
                <w:sz w:val="24"/>
                <w:szCs w:val="24"/>
              </w:rPr>
            </w:pPr>
            <w:r w:rsidRPr="00DB7DAE">
              <w:rPr>
                <w:color w:val="000000" w:themeColor="text1"/>
                <w:sz w:val="24"/>
                <w:szCs w:val="24"/>
              </w:rPr>
              <w:t>NIEA W311</w:t>
            </w:r>
          </w:p>
        </w:tc>
        <w:tc>
          <w:tcPr>
            <w:tcW w:w="992" w:type="dxa"/>
            <w:tcBorders>
              <w:top w:val="single" w:sz="6" w:space="0" w:color="auto"/>
              <w:bottom w:val="single" w:sz="4" w:space="0" w:color="auto"/>
            </w:tcBorders>
            <w:vAlign w:val="center"/>
          </w:tcPr>
          <w:p w14:paraId="20CADDEF" w14:textId="4D38AA52" w:rsidR="00E92840" w:rsidRPr="00DB7DAE" w:rsidRDefault="00E92840" w:rsidP="00E92840">
            <w:pPr>
              <w:pStyle w:val="title1"/>
              <w:widowControl/>
              <w:autoSpaceDE w:val="0"/>
              <w:autoSpaceDN w:val="0"/>
              <w:spacing w:before="0" w:after="0" w:line="240" w:lineRule="exact"/>
              <w:ind w:left="0"/>
              <w:jc w:val="center"/>
              <w:textAlignment w:val="bottom"/>
              <w:rPr>
                <w:rFonts w:ascii="Times New Roman" w:eastAsia="標楷體" w:hAnsi="Times New Roman"/>
                <w:color w:val="000000" w:themeColor="text1"/>
                <w:sz w:val="24"/>
                <w:szCs w:val="24"/>
              </w:rPr>
            </w:pPr>
            <w:r w:rsidRPr="00DB7DAE">
              <w:rPr>
                <w:rFonts w:ascii="Times New Roman" w:hAnsi="Times New Roman"/>
                <w:color w:val="000000" w:themeColor="text1"/>
                <w:sz w:val="24"/>
                <w:szCs w:val="24"/>
              </w:rPr>
              <w:t>mg/L</w:t>
            </w:r>
          </w:p>
        </w:tc>
        <w:tc>
          <w:tcPr>
            <w:tcW w:w="993" w:type="dxa"/>
            <w:tcBorders>
              <w:top w:val="single" w:sz="6" w:space="0" w:color="auto"/>
              <w:bottom w:val="single" w:sz="4" w:space="0" w:color="auto"/>
            </w:tcBorders>
            <w:vAlign w:val="center"/>
          </w:tcPr>
          <w:p w14:paraId="21B0D638" w14:textId="11EAF60B" w:rsidR="00E92840" w:rsidRPr="00DB7DAE" w:rsidRDefault="00E92840" w:rsidP="00E92840">
            <w:pPr>
              <w:pStyle w:val="title1"/>
              <w:widowControl/>
              <w:autoSpaceDE w:val="0"/>
              <w:autoSpaceDN w:val="0"/>
              <w:spacing w:before="0" w:after="0" w:line="240" w:lineRule="exact"/>
              <w:ind w:left="0"/>
              <w:jc w:val="center"/>
              <w:textAlignment w:val="bottom"/>
              <w:rPr>
                <w:rFonts w:ascii="Times New Roman" w:hAnsi="Times New Roman"/>
                <w:color w:val="000000" w:themeColor="text1"/>
                <w:sz w:val="24"/>
                <w:szCs w:val="24"/>
              </w:rPr>
            </w:pPr>
            <w:r w:rsidRPr="00DB7DAE">
              <w:rPr>
                <w:rFonts w:ascii="Times New Roman" w:hAnsi="Times New Roman"/>
                <w:color w:val="000000" w:themeColor="text1"/>
                <w:sz w:val="24"/>
                <w:szCs w:val="24"/>
              </w:rPr>
              <w:t>0.006</w:t>
            </w:r>
          </w:p>
        </w:tc>
        <w:tc>
          <w:tcPr>
            <w:tcW w:w="1559" w:type="dxa"/>
            <w:tcBorders>
              <w:top w:val="single" w:sz="6" w:space="0" w:color="auto"/>
              <w:bottom w:val="single" w:sz="4" w:space="0" w:color="auto"/>
            </w:tcBorders>
            <w:vAlign w:val="center"/>
          </w:tcPr>
          <w:p w14:paraId="1816E542" w14:textId="7DEDBDD6"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0-20</w:t>
            </w:r>
          </w:p>
        </w:tc>
        <w:tc>
          <w:tcPr>
            <w:tcW w:w="1276" w:type="dxa"/>
            <w:tcBorders>
              <w:top w:val="single" w:sz="6" w:space="0" w:color="auto"/>
              <w:bottom w:val="single" w:sz="4" w:space="0" w:color="auto"/>
            </w:tcBorders>
            <w:vAlign w:val="center"/>
          </w:tcPr>
          <w:p w14:paraId="4165D052" w14:textId="2498C3A3"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80-120</w:t>
            </w:r>
          </w:p>
        </w:tc>
        <w:tc>
          <w:tcPr>
            <w:tcW w:w="935" w:type="dxa"/>
            <w:tcBorders>
              <w:top w:val="single" w:sz="6" w:space="0" w:color="auto"/>
              <w:bottom w:val="single" w:sz="4" w:space="0" w:color="auto"/>
            </w:tcBorders>
            <w:vAlign w:val="center"/>
          </w:tcPr>
          <w:p w14:paraId="79F5AE3B" w14:textId="139618A9"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80-120</w:t>
            </w:r>
          </w:p>
        </w:tc>
      </w:tr>
      <w:tr w:rsidR="00DB7DAE" w:rsidRPr="00DB7DAE" w14:paraId="78F37B95" w14:textId="77777777" w:rsidTr="00E92840">
        <w:trPr>
          <w:trHeight w:hRule="exact" w:val="624"/>
        </w:trPr>
        <w:tc>
          <w:tcPr>
            <w:tcW w:w="1405" w:type="dxa"/>
            <w:tcBorders>
              <w:top w:val="single" w:sz="4" w:space="0" w:color="auto"/>
              <w:bottom w:val="double" w:sz="4" w:space="0" w:color="auto"/>
            </w:tcBorders>
            <w:vAlign w:val="center"/>
          </w:tcPr>
          <w:p w14:paraId="2F7AB0D6" w14:textId="2FD906B4"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錳</w:t>
            </w:r>
          </w:p>
        </w:tc>
        <w:tc>
          <w:tcPr>
            <w:tcW w:w="1832" w:type="dxa"/>
            <w:tcBorders>
              <w:top w:val="single" w:sz="4" w:space="0" w:color="auto"/>
              <w:bottom w:val="double" w:sz="4" w:space="0" w:color="auto"/>
            </w:tcBorders>
            <w:vAlign w:val="center"/>
          </w:tcPr>
          <w:p w14:paraId="10DED4B1" w14:textId="43B0B77B" w:rsidR="00E92840" w:rsidRPr="00DB7DAE" w:rsidRDefault="00E92840" w:rsidP="00FD7503">
            <w:pPr>
              <w:spacing w:before="0" w:after="0" w:line="240" w:lineRule="exact"/>
              <w:ind w:left="0"/>
              <w:contextualSpacing/>
              <w:jc w:val="center"/>
              <w:rPr>
                <w:color w:val="000000" w:themeColor="text1"/>
                <w:sz w:val="24"/>
                <w:szCs w:val="24"/>
              </w:rPr>
            </w:pPr>
            <w:r w:rsidRPr="00DB7DAE">
              <w:rPr>
                <w:color w:val="000000" w:themeColor="text1"/>
                <w:sz w:val="24"/>
                <w:szCs w:val="24"/>
              </w:rPr>
              <w:t>NIEA W311</w:t>
            </w:r>
          </w:p>
        </w:tc>
        <w:tc>
          <w:tcPr>
            <w:tcW w:w="992" w:type="dxa"/>
            <w:tcBorders>
              <w:top w:val="single" w:sz="4" w:space="0" w:color="auto"/>
              <w:bottom w:val="double" w:sz="4" w:space="0" w:color="auto"/>
            </w:tcBorders>
            <w:vAlign w:val="center"/>
          </w:tcPr>
          <w:p w14:paraId="4F9240B3" w14:textId="1F7DCD63" w:rsidR="00E92840" w:rsidRPr="00DB7DAE" w:rsidRDefault="00E92840" w:rsidP="00E92840">
            <w:pPr>
              <w:pStyle w:val="title1"/>
              <w:widowControl/>
              <w:autoSpaceDE w:val="0"/>
              <w:autoSpaceDN w:val="0"/>
              <w:spacing w:before="0" w:after="0" w:line="240" w:lineRule="exact"/>
              <w:ind w:left="0"/>
              <w:jc w:val="center"/>
              <w:textAlignment w:val="bottom"/>
              <w:rPr>
                <w:rFonts w:ascii="Times New Roman" w:hAnsi="Times New Roman"/>
                <w:color w:val="000000" w:themeColor="text1"/>
                <w:sz w:val="24"/>
                <w:szCs w:val="24"/>
              </w:rPr>
            </w:pPr>
            <w:r w:rsidRPr="00DB7DAE">
              <w:rPr>
                <w:rFonts w:ascii="Times New Roman" w:hAnsi="Times New Roman"/>
                <w:color w:val="000000" w:themeColor="text1"/>
                <w:sz w:val="24"/>
                <w:szCs w:val="24"/>
              </w:rPr>
              <w:t>mg/L</w:t>
            </w:r>
          </w:p>
        </w:tc>
        <w:tc>
          <w:tcPr>
            <w:tcW w:w="993" w:type="dxa"/>
            <w:tcBorders>
              <w:top w:val="single" w:sz="4" w:space="0" w:color="auto"/>
              <w:bottom w:val="double" w:sz="4" w:space="0" w:color="auto"/>
            </w:tcBorders>
            <w:vAlign w:val="center"/>
          </w:tcPr>
          <w:p w14:paraId="38C8E7EC" w14:textId="365D824B" w:rsidR="00E92840" w:rsidRPr="00DB7DAE" w:rsidRDefault="00E92840" w:rsidP="00E92840">
            <w:pPr>
              <w:pStyle w:val="title1"/>
              <w:widowControl/>
              <w:autoSpaceDE w:val="0"/>
              <w:autoSpaceDN w:val="0"/>
              <w:spacing w:before="0" w:after="0" w:line="240" w:lineRule="exact"/>
              <w:ind w:left="0"/>
              <w:jc w:val="center"/>
              <w:textAlignment w:val="bottom"/>
              <w:rPr>
                <w:rFonts w:ascii="Times New Roman" w:hAnsi="Times New Roman"/>
                <w:color w:val="000000" w:themeColor="text1"/>
                <w:sz w:val="24"/>
                <w:szCs w:val="24"/>
              </w:rPr>
            </w:pPr>
            <w:r w:rsidRPr="00DB7DAE">
              <w:rPr>
                <w:rFonts w:ascii="Times New Roman" w:hAnsi="Times New Roman"/>
                <w:color w:val="000000" w:themeColor="text1"/>
                <w:sz w:val="24"/>
                <w:szCs w:val="24"/>
              </w:rPr>
              <w:t>0.00</w:t>
            </w:r>
            <w:r w:rsidR="006B4F1E" w:rsidRPr="00DB7DAE">
              <w:rPr>
                <w:rFonts w:ascii="Times New Roman" w:hAnsi="Times New Roman" w:hint="eastAsia"/>
                <w:color w:val="000000" w:themeColor="text1"/>
                <w:sz w:val="24"/>
                <w:szCs w:val="24"/>
              </w:rPr>
              <w:t>6</w:t>
            </w:r>
          </w:p>
        </w:tc>
        <w:tc>
          <w:tcPr>
            <w:tcW w:w="1559" w:type="dxa"/>
            <w:tcBorders>
              <w:top w:val="single" w:sz="4" w:space="0" w:color="auto"/>
              <w:bottom w:val="double" w:sz="4" w:space="0" w:color="auto"/>
            </w:tcBorders>
            <w:vAlign w:val="center"/>
          </w:tcPr>
          <w:p w14:paraId="0E761ADC" w14:textId="1A76397D"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0-20</w:t>
            </w:r>
          </w:p>
        </w:tc>
        <w:tc>
          <w:tcPr>
            <w:tcW w:w="1276" w:type="dxa"/>
            <w:tcBorders>
              <w:top w:val="single" w:sz="4" w:space="0" w:color="auto"/>
              <w:bottom w:val="double" w:sz="4" w:space="0" w:color="auto"/>
            </w:tcBorders>
            <w:vAlign w:val="center"/>
          </w:tcPr>
          <w:p w14:paraId="63F12065" w14:textId="4488327F"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80-120</w:t>
            </w:r>
          </w:p>
        </w:tc>
        <w:tc>
          <w:tcPr>
            <w:tcW w:w="935" w:type="dxa"/>
            <w:tcBorders>
              <w:top w:val="single" w:sz="4" w:space="0" w:color="auto"/>
              <w:bottom w:val="double" w:sz="4" w:space="0" w:color="auto"/>
            </w:tcBorders>
            <w:vAlign w:val="center"/>
          </w:tcPr>
          <w:p w14:paraId="34749E8E" w14:textId="380613EB" w:rsidR="00E92840" w:rsidRPr="00DB7DAE" w:rsidRDefault="00E92840" w:rsidP="00E92840">
            <w:pPr>
              <w:spacing w:before="0" w:after="0" w:line="240" w:lineRule="exact"/>
              <w:ind w:left="0"/>
              <w:jc w:val="center"/>
              <w:rPr>
                <w:color w:val="000000" w:themeColor="text1"/>
                <w:sz w:val="24"/>
                <w:szCs w:val="24"/>
              </w:rPr>
            </w:pPr>
            <w:r w:rsidRPr="00DB7DAE">
              <w:rPr>
                <w:color w:val="000000" w:themeColor="text1"/>
                <w:sz w:val="24"/>
                <w:szCs w:val="24"/>
              </w:rPr>
              <w:t>80-120</w:t>
            </w:r>
          </w:p>
        </w:tc>
      </w:tr>
    </w:tbl>
    <w:p w14:paraId="0D426E8F" w14:textId="77777777" w:rsidR="0075737B" w:rsidRPr="00DB7DAE" w:rsidRDefault="0075737B">
      <w:pPr>
        <w:widowControl/>
        <w:spacing w:before="0" w:after="0" w:line="240" w:lineRule="auto"/>
        <w:ind w:left="0"/>
        <w:jc w:val="left"/>
        <w:rPr>
          <w:color w:val="000000" w:themeColor="text1"/>
          <w:kern w:val="0"/>
          <w:sz w:val="28"/>
          <w:szCs w:val="20"/>
        </w:rPr>
      </w:pPr>
      <w:r w:rsidRPr="00DB7DAE">
        <w:rPr>
          <w:color w:val="000000" w:themeColor="text1"/>
        </w:rPr>
        <w:br w:type="page"/>
      </w:r>
    </w:p>
    <w:p w14:paraId="71587BAB" w14:textId="20965512" w:rsidR="00FE7273" w:rsidRPr="00DB7DAE" w:rsidRDefault="00FE7273" w:rsidP="00FE7273">
      <w:pPr>
        <w:pStyle w:val="affffb"/>
        <w:rPr>
          <w:color w:val="000000" w:themeColor="text1"/>
        </w:rPr>
      </w:pPr>
      <w:bookmarkStart w:id="162" w:name="_Toc85180617"/>
      <w:r w:rsidRPr="00DB7DAE">
        <w:rPr>
          <w:color w:val="000000" w:themeColor="text1"/>
        </w:rPr>
        <w:lastRenderedPageBreak/>
        <w:t>表</w:t>
      </w:r>
      <w:r w:rsidRPr="00DB7DAE">
        <w:rPr>
          <w:color w:val="000000" w:themeColor="text1"/>
        </w:rPr>
        <w:t>1.</w:t>
      </w:r>
      <w:r w:rsidR="00542153">
        <w:rPr>
          <w:rFonts w:hint="eastAsia"/>
          <w:color w:val="000000" w:themeColor="text1"/>
        </w:rPr>
        <w:t>4</w:t>
      </w:r>
      <w:r w:rsidRPr="00DB7DAE">
        <w:rPr>
          <w:color w:val="000000" w:themeColor="text1"/>
        </w:rPr>
        <w:t xml:space="preserve">-12 </w:t>
      </w:r>
      <w:r w:rsidRPr="00DB7DAE">
        <w:rPr>
          <w:color w:val="000000" w:themeColor="text1"/>
        </w:rPr>
        <w:t>水質分析項目檢測方法</w:t>
      </w:r>
      <w:r w:rsidRPr="00DB7DAE">
        <w:rPr>
          <w:rFonts w:hint="eastAsia"/>
          <w:color w:val="000000" w:themeColor="text1"/>
        </w:rPr>
        <w:t>(</w:t>
      </w:r>
      <w:r w:rsidRPr="00DB7DAE">
        <w:rPr>
          <w:rFonts w:hint="eastAsia"/>
          <w:color w:val="000000" w:themeColor="text1"/>
        </w:rPr>
        <w:t>續</w:t>
      </w:r>
      <w:r w:rsidRPr="00DB7DAE">
        <w:rPr>
          <w:rFonts w:hint="eastAsia"/>
          <w:color w:val="000000" w:themeColor="text1"/>
        </w:rPr>
        <w:t>)</w:t>
      </w:r>
      <w:bookmarkEnd w:id="162"/>
    </w:p>
    <w:tbl>
      <w:tblPr>
        <w:tblW w:w="8992" w:type="dxa"/>
        <w:tblInd w:w="-23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05"/>
        <w:gridCol w:w="1832"/>
        <w:gridCol w:w="992"/>
        <w:gridCol w:w="993"/>
        <w:gridCol w:w="1559"/>
        <w:gridCol w:w="1276"/>
        <w:gridCol w:w="935"/>
      </w:tblGrid>
      <w:tr w:rsidR="00DB7DAE" w:rsidRPr="00DB7DAE" w14:paraId="2A4DD78B" w14:textId="77777777" w:rsidTr="00F03B3C">
        <w:trPr>
          <w:trHeight w:val="1069"/>
        </w:trPr>
        <w:tc>
          <w:tcPr>
            <w:tcW w:w="1405" w:type="dxa"/>
            <w:tcBorders>
              <w:top w:val="double" w:sz="4" w:space="0" w:color="auto"/>
              <w:bottom w:val="double" w:sz="4" w:space="0" w:color="auto"/>
            </w:tcBorders>
            <w:vAlign w:val="center"/>
          </w:tcPr>
          <w:p w14:paraId="6A8D4881" w14:textId="77777777" w:rsidR="00E15166" w:rsidRPr="00DB7DAE" w:rsidRDefault="00E15166" w:rsidP="00E15166">
            <w:pPr>
              <w:pStyle w:val="a8"/>
              <w:spacing w:before="60" w:after="60" w:line="240" w:lineRule="exact"/>
              <w:ind w:left="0" w:firstLine="0"/>
              <w:jc w:val="center"/>
              <w:rPr>
                <w:rFonts w:eastAsia="標楷體"/>
                <w:color w:val="000000" w:themeColor="text1"/>
                <w:szCs w:val="24"/>
              </w:rPr>
            </w:pPr>
            <w:r w:rsidRPr="00DB7DAE">
              <w:rPr>
                <w:color w:val="000000" w:themeColor="text1"/>
                <w:szCs w:val="24"/>
              </w:rPr>
              <w:br w:type="page"/>
            </w:r>
            <w:r w:rsidRPr="00DB7DAE">
              <w:rPr>
                <w:rFonts w:eastAsia="標楷體"/>
                <w:color w:val="000000" w:themeColor="text1"/>
                <w:szCs w:val="24"/>
              </w:rPr>
              <w:t>分析項目</w:t>
            </w:r>
          </w:p>
        </w:tc>
        <w:tc>
          <w:tcPr>
            <w:tcW w:w="1832" w:type="dxa"/>
            <w:tcBorders>
              <w:top w:val="double" w:sz="4" w:space="0" w:color="auto"/>
              <w:bottom w:val="double" w:sz="4" w:space="0" w:color="auto"/>
            </w:tcBorders>
            <w:vAlign w:val="center"/>
          </w:tcPr>
          <w:p w14:paraId="49236098" w14:textId="77777777" w:rsidR="00E15166" w:rsidRPr="00DB7DAE" w:rsidRDefault="00E15166" w:rsidP="00E15166">
            <w:pPr>
              <w:pStyle w:val="a8"/>
              <w:spacing w:before="60" w:after="60" w:line="240" w:lineRule="exact"/>
              <w:ind w:left="0" w:firstLine="0"/>
              <w:jc w:val="center"/>
              <w:rPr>
                <w:rFonts w:eastAsia="標楷體"/>
                <w:color w:val="000000" w:themeColor="text1"/>
                <w:szCs w:val="24"/>
              </w:rPr>
            </w:pPr>
            <w:r w:rsidRPr="00DB7DAE">
              <w:rPr>
                <w:rFonts w:eastAsia="標楷體"/>
                <w:color w:val="000000" w:themeColor="text1"/>
                <w:szCs w:val="24"/>
              </w:rPr>
              <w:t>檢測方法</w:t>
            </w:r>
          </w:p>
        </w:tc>
        <w:tc>
          <w:tcPr>
            <w:tcW w:w="992" w:type="dxa"/>
            <w:tcBorders>
              <w:top w:val="double" w:sz="4" w:space="0" w:color="auto"/>
              <w:bottom w:val="double" w:sz="4" w:space="0" w:color="auto"/>
            </w:tcBorders>
            <w:vAlign w:val="center"/>
          </w:tcPr>
          <w:p w14:paraId="6D3D77FD" w14:textId="77777777" w:rsidR="00E15166" w:rsidRPr="00DB7DAE" w:rsidRDefault="00E15166" w:rsidP="00E15166">
            <w:pPr>
              <w:pStyle w:val="a8"/>
              <w:spacing w:before="60" w:after="60" w:line="240" w:lineRule="exact"/>
              <w:ind w:left="0" w:firstLine="0"/>
              <w:jc w:val="center"/>
              <w:rPr>
                <w:rFonts w:eastAsia="標楷體"/>
                <w:color w:val="000000" w:themeColor="text1"/>
                <w:szCs w:val="24"/>
              </w:rPr>
            </w:pPr>
            <w:r w:rsidRPr="00DB7DAE">
              <w:rPr>
                <w:rFonts w:eastAsia="標楷體"/>
                <w:color w:val="000000" w:themeColor="text1"/>
                <w:szCs w:val="24"/>
              </w:rPr>
              <w:t>單位</w:t>
            </w:r>
          </w:p>
        </w:tc>
        <w:tc>
          <w:tcPr>
            <w:tcW w:w="993" w:type="dxa"/>
            <w:tcBorders>
              <w:top w:val="double" w:sz="4" w:space="0" w:color="auto"/>
              <w:bottom w:val="double" w:sz="4" w:space="0" w:color="auto"/>
            </w:tcBorders>
            <w:vAlign w:val="center"/>
          </w:tcPr>
          <w:p w14:paraId="6A311DC4" w14:textId="77777777" w:rsidR="00E15166" w:rsidRPr="00DB7DAE" w:rsidRDefault="00E15166" w:rsidP="00E15166">
            <w:pPr>
              <w:pStyle w:val="a8"/>
              <w:spacing w:before="60" w:after="60" w:line="240" w:lineRule="exact"/>
              <w:ind w:left="0" w:firstLine="0"/>
              <w:jc w:val="center"/>
              <w:rPr>
                <w:rFonts w:eastAsia="標楷體"/>
                <w:color w:val="000000" w:themeColor="text1"/>
                <w:szCs w:val="24"/>
              </w:rPr>
            </w:pPr>
            <w:r w:rsidRPr="00DB7DAE">
              <w:rPr>
                <w:rFonts w:eastAsia="標楷體"/>
                <w:color w:val="000000" w:themeColor="text1"/>
                <w:szCs w:val="24"/>
              </w:rPr>
              <w:t>MDL</w:t>
            </w:r>
            <w:r w:rsidRPr="00DB7DAE">
              <w:rPr>
                <w:rFonts w:eastAsia="標楷體"/>
                <w:color w:val="000000" w:themeColor="text1"/>
                <w:szCs w:val="24"/>
              </w:rPr>
              <w:t>或</w:t>
            </w:r>
            <w:r w:rsidRPr="00DB7DAE">
              <w:rPr>
                <w:rFonts w:eastAsia="標楷體"/>
                <w:color w:val="000000" w:themeColor="text1"/>
                <w:szCs w:val="24"/>
              </w:rPr>
              <w:t>IDL</w:t>
            </w:r>
          </w:p>
        </w:tc>
        <w:tc>
          <w:tcPr>
            <w:tcW w:w="1559" w:type="dxa"/>
            <w:tcBorders>
              <w:top w:val="double" w:sz="4" w:space="0" w:color="auto"/>
              <w:bottom w:val="double" w:sz="4" w:space="0" w:color="auto"/>
            </w:tcBorders>
            <w:vAlign w:val="center"/>
          </w:tcPr>
          <w:p w14:paraId="794FE7F4" w14:textId="77777777" w:rsidR="00E15166" w:rsidRPr="00DB7DAE" w:rsidRDefault="00E15166" w:rsidP="00E15166">
            <w:pPr>
              <w:pStyle w:val="a8"/>
              <w:spacing w:before="60" w:after="60" w:line="240" w:lineRule="exact"/>
              <w:ind w:left="0" w:firstLine="0"/>
              <w:jc w:val="center"/>
              <w:rPr>
                <w:rFonts w:eastAsia="標楷體"/>
                <w:color w:val="000000" w:themeColor="text1"/>
                <w:szCs w:val="24"/>
              </w:rPr>
            </w:pPr>
            <w:r w:rsidRPr="00DB7DAE">
              <w:rPr>
                <w:rFonts w:eastAsia="標楷體"/>
                <w:color w:val="000000" w:themeColor="text1"/>
                <w:szCs w:val="24"/>
              </w:rPr>
              <w:t>重複分析</w:t>
            </w:r>
            <w:r w:rsidRPr="00DB7DAE">
              <w:rPr>
                <w:rFonts w:eastAsia="標楷體"/>
                <w:color w:val="000000" w:themeColor="text1"/>
                <w:szCs w:val="24"/>
              </w:rPr>
              <w:t>(RPD%)</w:t>
            </w:r>
          </w:p>
        </w:tc>
        <w:tc>
          <w:tcPr>
            <w:tcW w:w="1276" w:type="dxa"/>
            <w:tcBorders>
              <w:top w:val="double" w:sz="4" w:space="0" w:color="auto"/>
              <w:bottom w:val="double" w:sz="4" w:space="0" w:color="auto"/>
            </w:tcBorders>
            <w:vAlign w:val="center"/>
          </w:tcPr>
          <w:p w14:paraId="0982703C" w14:textId="77777777" w:rsidR="00E15166" w:rsidRPr="00DB7DAE" w:rsidRDefault="00E15166" w:rsidP="00E15166">
            <w:pPr>
              <w:pStyle w:val="a8"/>
              <w:spacing w:before="0" w:after="0" w:line="240" w:lineRule="exact"/>
              <w:ind w:left="0" w:firstLine="0"/>
              <w:jc w:val="center"/>
              <w:rPr>
                <w:rFonts w:eastAsia="標楷體"/>
                <w:color w:val="000000" w:themeColor="text1"/>
                <w:szCs w:val="24"/>
              </w:rPr>
            </w:pPr>
            <w:r w:rsidRPr="00DB7DAE">
              <w:rPr>
                <w:rFonts w:eastAsia="標楷體"/>
                <w:color w:val="000000" w:themeColor="text1"/>
                <w:szCs w:val="24"/>
              </w:rPr>
              <w:t>查核分析</w:t>
            </w:r>
          </w:p>
          <w:p w14:paraId="6C18532F" w14:textId="77777777" w:rsidR="00E15166" w:rsidRPr="00DB7DAE" w:rsidRDefault="00E15166" w:rsidP="00E15166">
            <w:pPr>
              <w:pStyle w:val="a8"/>
              <w:spacing w:before="0" w:after="0" w:line="240" w:lineRule="exact"/>
              <w:ind w:left="0" w:firstLine="0"/>
              <w:jc w:val="center"/>
              <w:rPr>
                <w:rFonts w:eastAsia="標楷體"/>
                <w:color w:val="000000" w:themeColor="text1"/>
                <w:szCs w:val="24"/>
              </w:rPr>
            </w:pPr>
            <w:r w:rsidRPr="00DB7DAE">
              <w:rPr>
                <w:rFonts w:eastAsia="標楷體"/>
                <w:color w:val="000000" w:themeColor="text1"/>
                <w:szCs w:val="24"/>
              </w:rPr>
              <w:t>(</w:t>
            </w:r>
            <w:r w:rsidRPr="00DB7DAE">
              <w:rPr>
                <w:rFonts w:eastAsia="標楷體"/>
                <w:color w:val="000000" w:themeColor="text1"/>
                <w:szCs w:val="24"/>
              </w:rPr>
              <w:t>回收率</w:t>
            </w:r>
            <w:r w:rsidRPr="00DB7DAE">
              <w:rPr>
                <w:rFonts w:eastAsia="標楷體"/>
                <w:color w:val="000000" w:themeColor="text1"/>
                <w:szCs w:val="24"/>
              </w:rPr>
              <w:t>%)</w:t>
            </w:r>
          </w:p>
        </w:tc>
        <w:tc>
          <w:tcPr>
            <w:tcW w:w="935" w:type="dxa"/>
            <w:tcBorders>
              <w:top w:val="double" w:sz="4" w:space="0" w:color="auto"/>
              <w:bottom w:val="double" w:sz="4" w:space="0" w:color="auto"/>
            </w:tcBorders>
            <w:vAlign w:val="center"/>
          </w:tcPr>
          <w:p w14:paraId="7C3C2469" w14:textId="77777777" w:rsidR="00E15166" w:rsidRPr="00DB7DAE" w:rsidRDefault="00E15166" w:rsidP="00E15166">
            <w:pPr>
              <w:pStyle w:val="a8"/>
              <w:adjustRightInd w:val="0"/>
              <w:snapToGrid w:val="0"/>
              <w:spacing w:before="60" w:after="60" w:line="240" w:lineRule="exact"/>
              <w:ind w:left="0" w:firstLine="0"/>
              <w:jc w:val="center"/>
              <w:rPr>
                <w:rFonts w:eastAsia="標楷體"/>
                <w:color w:val="000000" w:themeColor="text1"/>
                <w:szCs w:val="24"/>
              </w:rPr>
            </w:pPr>
            <w:r w:rsidRPr="00DB7DAE">
              <w:rPr>
                <w:rFonts w:eastAsia="標楷體"/>
                <w:color w:val="000000" w:themeColor="text1"/>
                <w:szCs w:val="24"/>
              </w:rPr>
              <w:t>添加分析</w:t>
            </w:r>
            <w:r w:rsidRPr="00DB7DAE">
              <w:rPr>
                <w:rFonts w:eastAsia="標楷體"/>
                <w:color w:val="000000" w:themeColor="text1"/>
                <w:szCs w:val="24"/>
              </w:rPr>
              <w:t xml:space="preserve">   (</w:t>
            </w:r>
            <w:r w:rsidRPr="00DB7DAE">
              <w:rPr>
                <w:rFonts w:eastAsia="標楷體"/>
                <w:color w:val="000000" w:themeColor="text1"/>
                <w:szCs w:val="24"/>
              </w:rPr>
              <w:t>回收率</w:t>
            </w:r>
            <w:r w:rsidRPr="00DB7DAE">
              <w:rPr>
                <w:rFonts w:eastAsia="標楷體"/>
                <w:color w:val="000000" w:themeColor="text1"/>
                <w:szCs w:val="24"/>
              </w:rPr>
              <w:t>%)</w:t>
            </w:r>
          </w:p>
        </w:tc>
      </w:tr>
      <w:tr w:rsidR="00DB7DAE" w:rsidRPr="00DB7DAE" w14:paraId="736BBA21" w14:textId="77777777" w:rsidTr="00F03B3C">
        <w:trPr>
          <w:trHeight w:hRule="exact" w:val="624"/>
        </w:trPr>
        <w:tc>
          <w:tcPr>
            <w:tcW w:w="1405" w:type="dxa"/>
            <w:tcBorders>
              <w:top w:val="double" w:sz="4" w:space="0" w:color="auto"/>
            </w:tcBorders>
            <w:vAlign w:val="center"/>
          </w:tcPr>
          <w:p w14:paraId="34BB8574" w14:textId="77777777" w:rsidR="00E15166" w:rsidRPr="00DB7DAE" w:rsidRDefault="00E15166" w:rsidP="00AA6EEE">
            <w:pPr>
              <w:spacing w:line="240" w:lineRule="exact"/>
              <w:ind w:left="0"/>
              <w:contextualSpacing/>
              <w:jc w:val="center"/>
              <w:rPr>
                <w:color w:val="000000" w:themeColor="text1"/>
                <w:sz w:val="24"/>
                <w:szCs w:val="24"/>
              </w:rPr>
            </w:pPr>
            <w:bookmarkStart w:id="163" w:name="_Hlk28964900"/>
            <w:r w:rsidRPr="00DB7DAE">
              <w:rPr>
                <w:color w:val="000000" w:themeColor="text1"/>
                <w:sz w:val="24"/>
                <w:szCs w:val="24"/>
              </w:rPr>
              <w:t>氯鹽</w:t>
            </w:r>
          </w:p>
        </w:tc>
        <w:tc>
          <w:tcPr>
            <w:tcW w:w="1832" w:type="dxa"/>
            <w:tcBorders>
              <w:top w:val="double" w:sz="4" w:space="0" w:color="auto"/>
            </w:tcBorders>
            <w:vAlign w:val="center"/>
          </w:tcPr>
          <w:p w14:paraId="01687862" w14:textId="61CE2571" w:rsidR="00E15166" w:rsidRPr="00DB7DAE" w:rsidRDefault="00E15166" w:rsidP="00FD7503">
            <w:pPr>
              <w:spacing w:line="240" w:lineRule="exact"/>
              <w:ind w:left="0"/>
              <w:contextualSpacing/>
              <w:jc w:val="center"/>
              <w:rPr>
                <w:color w:val="000000" w:themeColor="text1"/>
                <w:sz w:val="24"/>
                <w:szCs w:val="24"/>
              </w:rPr>
            </w:pPr>
            <w:r w:rsidRPr="00DB7DAE">
              <w:rPr>
                <w:color w:val="000000" w:themeColor="text1"/>
                <w:sz w:val="24"/>
                <w:szCs w:val="24"/>
              </w:rPr>
              <w:t>NIEA W406</w:t>
            </w:r>
          </w:p>
        </w:tc>
        <w:tc>
          <w:tcPr>
            <w:tcW w:w="992" w:type="dxa"/>
            <w:tcBorders>
              <w:top w:val="double" w:sz="4" w:space="0" w:color="auto"/>
            </w:tcBorders>
            <w:vAlign w:val="center"/>
          </w:tcPr>
          <w:p w14:paraId="1FDEF370" w14:textId="77777777" w:rsidR="00E15166" w:rsidRPr="00DB7DAE" w:rsidRDefault="00E15166" w:rsidP="00AA6EEE">
            <w:pPr>
              <w:spacing w:line="300" w:lineRule="exact"/>
              <w:ind w:left="0"/>
              <w:contextualSpacing/>
              <w:jc w:val="center"/>
              <w:rPr>
                <w:color w:val="000000" w:themeColor="text1"/>
                <w:sz w:val="24"/>
                <w:szCs w:val="24"/>
              </w:rPr>
            </w:pPr>
            <w:r w:rsidRPr="00DB7DAE">
              <w:rPr>
                <w:color w:val="000000" w:themeColor="text1"/>
                <w:sz w:val="24"/>
                <w:szCs w:val="24"/>
              </w:rPr>
              <w:t>mg/L</w:t>
            </w:r>
          </w:p>
        </w:tc>
        <w:tc>
          <w:tcPr>
            <w:tcW w:w="993" w:type="dxa"/>
            <w:tcBorders>
              <w:top w:val="double" w:sz="4" w:space="0" w:color="auto"/>
            </w:tcBorders>
            <w:vAlign w:val="center"/>
          </w:tcPr>
          <w:p w14:paraId="472DCD21" w14:textId="50F58A72" w:rsidR="00E15166" w:rsidRPr="00DB7DAE" w:rsidRDefault="00C324DA" w:rsidP="00AA6EEE">
            <w:pPr>
              <w:spacing w:line="240" w:lineRule="exact"/>
              <w:ind w:left="0"/>
              <w:contextualSpacing/>
              <w:jc w:val="center"/>
              <w:rPr>
                <w:color w:val="000000" w:themeColor="text1"/>
                <w:sz w:val="24"/>
                <w:szCs w:val="24"/>
              </w:rPr>
            </w:pPr>
            <w:r w:rsidRPr="00DB7DAE">
              <w:rPr>
                <w:rFonts w:hint="eastAsia"/>
                <w:color w:val="000000" w:themeColor="text1"/>
                <w:sz w:val="24"/>
                <w:szCs w:val="24"/>
              </w:rPr>
              <w:t>1.</w:t>
            </w:r>
            <w:r w:rsidR="006B4F1E" w:rsidRPr="00DB7DAE">
              <w:rPr>
                <w:rFonts w:hint="eastAsia"/>
                <w:color w:val="000000" w:themeColor="text1"/>
                <w:sz w:val="24"/>
                <w:szCs w:val="24"/>
              </w:rPr>
              <w:t>2</w:t>
            </w:r>
          </w:p>
        </w:tc>
        <w:tc>
          <w:tcPr>
            <w:tcW w:w="1559" w:type="dxa"/>
            <w:tcBorders>
              <w:top w:val="double" w:sz="4" w:space="0" w:color="auto"/>
            </w:tcBorders>
            <w:vAlign w:val="center"/>
          </w:tcPr>
          <w:p w14:paraId="43234E3B" w14:textId="77777777" w:rsidR="00E15166" w:rsidRPr="00DB7DAE" w:rsidRDefault="00E15166" w:rsidP="00AA6EEE">
            <w:pPr>
              <w:spacing w:line="240" w:lineRule="exact"/>
              <w:ind w:left="0"/>
              <w:contextualSpacing/>
              <w:jc w:val="center"/>
              <w:rPr>
                <w:color w:val="000000" w:themeColor="text1"/>
                <w:sz w:val="24"/>
                <w:szCs w:val="24"/>
              </w:rPr>
            </w:pPr>
            <w:r w:rsidRPr="00DB7DAE">
              <w:rPr>
                <w:color w:val="000000" w:themeColor="text1"/>
                <w:sz w:val="24"/>
                <w:szCs w:val="24"/>
              </w:rPr>
              <w:t>0-15</w:t>
            </w:r>
          </w:p>
        </w:tc>
        <w:tc>
          <w:tcPr>
            <w:tcW w:w="1276" w:type="dxa"/>
            <w:tcBorders>
              <w:top w:val="double" w:sz="4" w:space="0" w:color="auto"/>
            </w:tcBorders>
            <w:vAlign w:val="center"/>
          </w:tcPr>
          <w:p w14:paraId="3C7D0A7F" w14:textId="77777777" w:rsidR="00E15166" w:rsidRPr="00DB7DAE" w:rsidRDefault="00E15166" w:rsidP="00AA6EEE">
            <w:pPr>
              <w:spacing w:line="240" w:lineRule="exact"/>
              <w:ind w:left="0"/>
              <w:contextualSpacing/>
              <w:jc w:val="center"/>
              <w:rPr>
                <w:color w:val="000000" w:themeColor="text1"/>
                <w:sz w:val="24"/>
                <w:szCs w:val="24"/>
              </w:rPr>
            </w:pPr>
            <w:r w:rsidRPr="00DB7DAE">
              <w:rPr>
                <w:color w:val="000000" w:themeColor="text1"/>
                <w:sz w:val="24"/>
                <w:szCs w:val="24"/>
              </w:rPr>
              <w:t>80-120</w:t>
            </w:r>
          </w:p>
        </w:tc>
        <w:tc>
          <w:tcPr>
            <w:tcW w:w="935" w:type="dxa"/>
            <w:tcBorders>
              <w:top w:val="double" w:sz="4" w:space="0" w:color="auto"/>
            </w:tcBorders>
            <w:vAlign w:val="center"/>
          </w:tcPr>
          <w:p w14:paraId="2408748B" w14:textId="77777777" w:rsidR="00E15166" w:rsidRPr="00DB7DAE" w:rsidRDefault="00E15166" w:rsidP="00AA6EEE">
            <w:pPr>
              <w:spacing w:line="240" w:lineRule="exact"/>
              <w:ind w:left="0"/>
              <w:contextualSpacing/>
              <w:jc w:val="center"/>
              <w:rPr>
                <w:color w:val="000000" w:themeColor="text1"/>
                <w:sz w:val="24"/>
                <w:szCs w:val="24"/>
              </w:rPr>
            </w:pPr>
            <w:r w:rsidRPr="00DB7DAE">
              <w:rPr>
                <w:color w:val="000000" w:themeColor="text1"/>
                <w:sz w:val="24"/>
                <w:szCs w:val="24"/>
              </w:rPr>
              <w:t>75-125</w:t>
            </w:r>
          </w:p>
        </w:tc>
      </w:tr>
      <w:bookmarkEnd w:id="163"/>
      <w:tr w:rsidR="00DB7DAE" w:rsidRPr="00DB7DAE" w14:paraId="0B95C809" w14:textId="77777777" w:rsidTr="00F03B3C">
        <w:trPr>
          <w:trHeight w:hRule="exact" w:val="624"/>
        </w:trPr>
        <w:tc>
          <w:tcPr>
            <w:tcW w:w="1405" w:type="dxa"/>
            <w:vAlign w:val="center"/>
          </w:tcPr>
          <w:p w14:paraId="06D088B1" w14:textId="77777777" w:rsidR="00E15166" w:rsidRPr="00DB7DAE" w:rsidRDefault="00E15166" w:rsidP="00AA6EEE">
            <w:pPr>
              <w:spacing w:line="240" w:lineRule="exact"/>
              <w:ind w:left="0"/>
              <w:contextualSpacing/>
              <w:jc w:val="center"/>
              <w:rPr>
                <w:color w:val="000000" w:themeColor="text1"/>
                <w:sz w:val="24"/>
                <w:szCs w:val="24"/>
              </w:rPr>
            </w:pPr>
            <w:r w:rsidRPr="00DB7DAE">
              <w:rPr>
                <w:color w:val="000000" w:themeColor="text1"/>
                <w:sz w:val="24"/>
                <w:szCs w:val="24"/>
              </w:rPr>
              <w:t>總菌落數</w:t>
            </w:r>
          </w:p>
        </w:tc>
        <w:tc>
          <w:tcPr>
            <w:tcW w:w="1832" w:type="dxa"/>
            <w:vAlign w:val="center"/>
          </w:tcPr>
          <w:p w14:paraId="0F3735A9" w14:textId="7B5E0915" w:rsidR="00E15166" w:rsidRPr="00DB7DAE" w:rsidRDefault="00E15166" w:rsidP="00FD7503">
            <w:pPr>
              <w:spacing w:line="240" w:lineRule="exact"/>
              <w:ind w:left="0"/>
              <w:contextualSpacing/>
              <w:jc w:val="center"/>
              <w:rPr>
                <w:color w:val="000000" w:themeColor="text1"/>
                <w:sz w:val="24"/>
                <w:szCs w:val="24"/>
              </w:rPr>
            </w:pPr>
            <w:r w:rsidRPr="00DB7DAE">
              <w:rPr>
                <w:color w:val="000000" w:themeColor="text1"/>
                <w:sz w:val="24"/>
                <w:szCs w:val="24"/>
              </w:rPr>
              <w:t>NIEA E203</w:t>
            </w:r>
          </w:p>
        </w:tc>
        <w:tc>
          <w:tcPr>
            <w:tcW w:w="992" w:type="dxa"/>
            <w:vAlign w:val="center"/>
          </w:tcPr>
          <w:p w14:paraId="54124E9D" w14:textId="77777777" w:rsidR="00E15166" w:rsidRPr="00DB7DAE" w:rsidRDefault="00E15166" w:rsidP="00AA6EEE">
            <w:pPr>
              <w:spacing w:line="300" w:lineRule="exact"/>
              <w:ind w:left="0"/>
              <w:contextualSpacing/>
              <w:jc w:val="center"/>
              <w:rPr>
                <w:color w:val="000000" w:themeColor="text1"/>
                <w:sz w:val="24"/>
                <w:szCs w:val="24"/>
              </w:rPr>
            </w:pPr>
            <w:r w:rsidRPr="00DB7DAE">
              <w:rPr>
                <w:color w:val="000000" w:themeColor="text1"/>
                <w:sz w:val="24"/>
                <w:szCs w:val="24"/>
              </w:rPr>
              <w:t>CFU/mL</w:t>
            </w:r>
          </w:p>
        </w:tc>
        <w:tc>
          <w:tcPr>
            <w:tcW w:w="993" w:type="dxa"/>
            <w:vAlign w:val="center"/>
          </w:tcPr>
          <w:p w14:paraId="5D5EBC0B" w14:textId="77777777" w:rsidR="00E15166" w:rsidRPr="00DB7DAE" w:rsidRDefault="00E15166" w:rsidP="00AA6EEE">
            <w:pPr>
              <w:spacing w:line="240" w:lineRule="exact"/>
              <w:ind w:left="0"/>
              <w:contextualSpacing/>
              <w:jc w:val="center"/>
              <w:rPr>
                <w:color w:val="000000" w:themeColor="text1"/>
                <w:sz w:val="24"/>
                <w:szCs w:val="24"/>
              </w:rPr>
            </w:pPr>
            <w:r w:rsidRPr="00DB7DAE">
              <w:rPr>
                <w:color w:val="000000" w:themeColor="text1"/>
                <w:sz w:val="24"/>
                <w:szCs w:val="24"/>
              </w:rPr>
              <w:t>&lt;</w:t>
            </w:r>
            <w:r w:rsidR="00347F8D" w:rsidRPr="00DB7DAE">
              <w:rPr>
                <w:color w:val="000000" w:themeColor="text1"/>
                <w:sz w:val="24"/>
                <w:szCs w:val="24"/>
              </w:rPr>
              <w:t>5</w:t>
            </w:r>
          </w:p>
        </w:tc>
        <w:tc>
          <w:tcPr>
            <w:tcW w:w="1559" w:type="dxa"/>
            <w:vAlign w:val="center"/>
          </w:tcPr>
          <w:p w14:paraId="1660D820" w14:textId="77777777" w:rsidR="00E15166" w:rsidRPr="00DB7DAE" w:rsidRDefault="00E15166" w:rsidP="00AA6EEE">
            <w:pPr>
              <w:spacing w:line="240" w:lineRule="exact"/>
              <w:ind w:left="0"/>
              <w:contextualSpacing/>
              <w:jc w:val="center"/>
              <w:rPr>
                <w:color w:val="000000" w:themeColor="text1"/>
                <w:sz w:val="24"/>
                <w:szCs w:val="24"/>
              </w:rPr>
            </w:pPr>
            <w:r w:rsidRPr="00DB7DAE">
              <w:rPr>
                <w:color w:val="000000" w:themeColor="text1"/>
                <w:sz w:val="24"/>
                <w:szCs w:val="24"/>
              </w:rPr>
              <w:t>—</w:t>
            </w:r>
          </w:p>
        </w:tc>
        <w:tc>
          <w:tcPr>
            <w:tcW w:w="1276" w:type="dxa"/>
            <w:vAlign w:val="center"/>
          </w:tcPr>
          <w:p w14:paraId="1C500D35" w14:textId="77777777" w:rsidR="00E15166" w:rsidRPr="00DB7DAE" w:rsidRDefault="00E15166" w:rsidP="00AA6EEE">
            <w:pPr>
              <w:spacing w:line="240" w:lineRule="exact"/>
              <w:ind w:left="0"/>
              <w:contextualSpacing/>
              <w:jc w:val="center"/>
              <w:rPr>
                <w:color w:val="000000" w:themeColor="text1"/>
                <w:sz w:val="24"/>
                <w:szCs w:val="24"/>
              </w:rPr>
            </w:pPr>
            <w:r w:rsidRPr="00DB7DAE">
              <w:rPr>
                <w:color w:val="000000" w:themeColor="text1"/>
                <w:sz w:val="24"/>
                <w:szCs w:val="24"/>
              </w:rPr>
              <w:t>—</w:t>
            </w:r>
          </w:p>
        </w:tc>
        <w:tc>
          <w:tcPr>
            <w:tcW w:w="935" w:type="dxa"/>
            <w:vAlign w:val="center"/>
          </w:tcPr>
          <w:p w14:paraId="46176BF7" w14:textId="77777777" w:rsidR="00E15166" w:rsidRPr="00DB7DAE" w:rsidRDefault="00E15166" w:rsidP="00AA6EEE">
            <w:pPr>
              <w:spacing w:line="240" w:lineRule="exact"/>
              <w:ind w:left="0"/>
              <w:contextualSpacing/>
              <w:jc w:val="center"/>
              <w:rPr>
                <w:color w:val="000000" w:themeColor="text1"/>
                <w:sz w:val="24"/>
                <w:szCs w:val="24"/>
              </w:rPr>
            </w:pPr>
            <w:r w:rsidRPr="00DB7DAE">
              <w:rPr>
                <w:color w:val="000000" w:themeColor="text1"/>
                <w:sz w:val="24"/>
                <w:szCs w:val="24"/>
              </w:rPr>
              <w:t>—</w:t>
            </w:r>
          </w:p>
        </w:tc>
      </w:tr>
      <w:tr w:rsidR="00DB7DAE" w:rsidRPr="00DB7DAE" w14:paraId="7EBB8F9B" w14:textId="77777777" w:rsidTr="00F03B3C">
        <w:trPr>
          <w:trHeight w:hRule="exact" w:val="624"/>
        </w:trPr>
        <w:tc>
          <w:tcPr>
            <w:tcW w:w="1405" w:type="dxa"/>
            <w:vAlign w:val="center"/>
          </w:tcPr>
          <w:p w14:paraId="0C27CAED" w14:textId="459F2A6E" w:rsidR="00E15166" w:rsidRPr="00DB7DAE" w:rsidRDefault="006B4F1E" w:rsidP="00AA6EEE">
            <w:pPr>
              <w:spacing w:line="240" w:lineRule="exact"/>
              <w:ind w:left="0"/>
              <w:contextualSpacing/>
              <w:jc w:val="center"/>
              <w:rPr>
                <w:color w:val="000000" w:themeColor="text1"/>
                <w:sz w:val="24"/>
                <w:szCs w:val="24"/>
              </w:rPr>
            </w:pPr>
            <w:r w:rsidRPr="00DB7DAE">
              <w:rPr>
                <w:rFonts w:hint="eastAsia"/>
                <w:color w:val="000000" w:themeColor="text1"/>
                <w:sz w:val="24"/>
                <w:szCs w:val="24"/>
              </w:rPr>
              <w:t>總</w:t>
            </w:r>
            <w:r w:rsidR="00E15166" w:rsidRPr="00DB7DAE">
              <w:rPr>
                <w:color w:val="000000" w:themeColor="text1"/>
                <w:sz w:val="24"/>
                <w:szCs w:val="24"/>
              </w:rPr>
              <w:t>硬度</w:t>
            </w:r>
          </w:p>
        </w:tc>
        <w:tc>
          <w:tcPr>
            <w:tcW w:w="1832" w:type="dxa"/>
            <w:vAlign w:val="center"/>
          </w:tcPr>
          <w:p w14:paraId="485DE97A" w14:textId="4C127457" w:rsidR="00E15166" w:rsidRPr="00DB7DAE" w:rsidRDefault="00E15166" w:rsidP="00FD7503">
            <w:pPr>
              <w:spacing w:line="240" w:lineRule="exact"/>
              <w:ind w:left="0"/>
              <w:contextualSpacing/>
              <w:jc w:val="center"/>
              <w:rPr>
                <w:color w:val="000000" w:themeColor="text1"/>
                <w:sz w:val="24"/>
                <w:szCs w:val="24"/>
              </w:rPr>
            </w:pPr>
            <w:r w:rsidRPr="00DB7DAE">
              <w:rPr>
                <w:color w:val="000000" w:themeColor="text1"/>
                <w:sz w:val="24"/>
                <w:szCs w:val="24"/>
              </w:rPr>
              <w:t>NIEA W208</w:t>
            </w:r>
          </w:p>
        </w:tc>
        <w:tc>
          <w:tcPr>
            <w:tcW w:w="992" w:type="dxa"/>
            <w:vAlign w:val="center"/>
          </w:tcPr>
          <w:p w14:paraId="55D2B76C" w14:textId="77777777" w:rsidR="00E15166" w:rsidRPr="00DB7DAE" w:rsidRDefault="00E15166" w:rsidP="00AA6EEE">
            <w:pPr>
              <w:spacing w:line="300" w:lineRule="exact"/>
              <w:ind w:left="0"/>
              <w:contextualSpacing/>
              <w:jc w:val="center"/>
              <w:rPr>
                <w:color w:val="000000" w:themeColor="text1"/>
                <w:sz w:val="24"/>
                <w:szCs w:val="24"/>
              </w:rPr>
            </w:pPr>
            <w:r w:rsidRPr="00DB7DAE">
              <w:rPr>
                <w:color w:val="000000" w:themeColor="text1"/>
                <w:sz w:val="24"/>
                <w:szCs w:val="24"/>
              </w:rPr>
              <w:t>mg/L</w:t>
            </w:r>
          </w:p>
        </w:tc>
        <w:tc>
          <w:tcPr>
            <w:tcW w:w="993" w:type="dxa"/>
            <w:vAlign w:val="center"/>
          </w:tcPr>
          <w:p w14:paraId="0FD39CBA" w14:textId="030E4164" w:rsidR="00E15166" w:rsidRPr="00DB7DAE" w:rsidRDefault="00E15166" w:rsidP="00AA6EEE">
            <w:pPr>
              <w:spacing w:line="240" w:lineRule="exact"/>
              <w:ind w:left="0"/>
              <w:contextualSpacing/>
              <w:jc w:val="center"/>
              <w:rPr>
                <w:color w:val="000000" w:themeColor="text1"/>
                <w:sz w:val="24"/>
                <w:szCs w:val="24"/>
              </w:rPr>
            </w:pPr>
            <w:r w:rsidRPr="00DB7DAE">
              <w:rPr>
                <w:color w:val="000000" w:themeColor="text1"/>
                <w:sz w:val="24"/>
                <w:szCs w:val="24"/>
              </w:rPr>
              <w:t>1.</w:t>
            </w:r>
            <w:r w:rsidR="006B4F1E" w:rsidRPr="00DB7DAE">
              <w:rPr>
                <w:color w:val="000000" w:themeColor="text1"/>
                <w:sz w:val="24"/>
                <w:szCs w:val="24"/>
              </w:rPr>
              <w:t>7</w:t>
            </w:r>
          </w:p>
        </w:tc>
        <w:tc>
          <w:tcPr>
            <w:tcW w:w="1559" w:type="dxa"/>
            <w:vAlign w:val="center"/>
          </w:tcPr>
          <w:p w14:paraId="44305407" w14:textId="77777777" w:rsidR="00E15166" w:rsidRPr="00DB7DAE" w:rsidRDefault="00E15166" w:rsidP="00AA6EEE">
            <w:pPr>
              <w:spacing w:line="240" w:lineRule="exact"/>
              <w:ind w:left="0"/>
              <w:contextualSpacing/>
              <w:jc w:val="center"/>
              <w:rPr>
                <w:color w:val="000000" w:themeColor="text1"/>
                <w:sz w:val="24"/>
                <w:szCs w:val="24"/>
              </w:rPr>
            </w:pPr>
            <w:r w:rsidRPr="00DB7DAE">
              <w:rPr>
                <w:color w:val="000000" w:themeColor="text1"/>
                <w:sz w:val="24"/>
                <w:szCs w:val="24"/>
              </w:rPr>
              <w:t>0-15</w:t>
            </w:r>
          </w:p>
        </w:tc>
        <w:tc>
          <w:tcPr>
            <w:tcW w:w="1276" w:type="dxa"/>
            <w:vAlign w:val="center"/>
          </w:tcPr>
          <w:p w14:paraId="0D145CD3" w14:textId="77777777" w:rsidR="00E15166" w:rsidRPr="00DB7DAE" w:rsidRDefault="00E15166" w:rsidP="00AA6EEE">
            <w:pPr>
              <w:spacing w:line="240" w:lineRule="exact"/>
              <w:ind w:left="0"/>
              <w:contextualSpacing/>
              <w:jc w:val="center"/>
              <w:rPr>
                <w:color w:val="000000" w:themeColor="text1"/>
                <w:sz w:val="24"/>
                <w:szCs w:val="24"/>
              </w:rPr>
            </w:pPr>
            <w:r w:rsidRPr="00DB7DAE">
              <w:rPr>
                <w:color w:val="000000" w:themeColor="text1"/>
                <w:sz w:val="24"/>
                <w:szCs w:val="24"/>
              </w:rPr>
              <w:t>85-115</w:t>
            </w:r>
          </w:p>
        </w:tc>
        <w:tc>
          <w:tcPr>
            <w:tcW w:w="935" w:type="dxa"/>
            <w:vAlign w:val="center"/>
          </w:tcPr>
          <w:p w14:paraId="6139BAAE" w14:textId="77777777" w:rsidR="00E15166" w:rsidRPr="00DB7DAE" w:rsidRDefault="00E15166" w:rsidP="00AA6EEE">
            <w:pPr>
              <w:spacing w:line="240" w:lineRule="exact"/>
              <w:ind w:left="0"/>
              <w:contextualSpacing/>
              <w:jc w:val="center"/>
              <w:rPr>
                <w:color w:val="000000" w:themeColor="text1"/>
                <w:sz w:val="24"/>
                <w:szCs w:val="24"/>
              </w:rPr>
            </w:pPr>
            <w:r w:rsidRPr="00DB7DAE">
              <w:rPr>
                <w:color w:val="000000" w:themeColor="text1"/>
                <w:sz w:val="24"/>
                <w:szCs w:val="24"/>
              </w:rPr>
              <w:t>80-120</w:t>
            </w:r>
          </w:p>
        </w:tc>
      </w:tr>
      <w:tr w:rsidR="00DB7DAE" w:rsidRPr="00DB7DAE" w14:paraId="3BD125F8" w14:textId="77777777" w:rsidTr="00F03B3C">
        <w:trPr>
          <w:trHeight w:hRule="exact" w:val="624"/>
        </w:trPr>
        <w:tc>
          <w:tcPr>
            <w:tcW w:w="1405" w:type="dxa"/>
            <w:vAlign w:val="center"/>
          </w:tcPr>
          <w:p w14:paraId="7C812ACF" w14:textId="77777777" w:rsidR="00681DBE" w:rsidRPr="00DB7DAE" w:rsidRDefault="00681DBE" w:rsidP="00AA6EEE">
            <w:pPr>
              <w:spacing w:line="240" w:lineRule="exact"/>
              <w:ind w:left="0"/>
              <w:contextualSpacing/>
              <w:jc w:val="center"/>
              <w:rPr>
                <w:color w:val="000000" w:themeColor="text1"/>
                <w:sz w:val="24"/>
                <w:szCs w:val="24"/>
              </w:rPr>
            </w:pPr>
            <w:r w:rsidRPr="00DB7DAE">
              <w:rPr>
                <w:color w:val="000000" w:themeColor="text1"/>
                <w:sz w:val="24"/>
                <w:szCs w:val="24"/>
              </w:rPr>
              <w:t>總有機碳</w:t>
            </w:r>
          </w:p>
        </w:tc>
        <w:tc>
          <w:tcPr>
            <w:tcW w:w="1832" w:type="dxa"/>
            <w:vAlign w:val="center"/>
          </w:tcPr>
          <w:p w14:paraId="77B3FB9C" w14:textId="3AFCBABD" w:rsidR="00681DBE" w:rsidRPr="00DB7DAE" w:rsidRDefault="00681DBE" w:rsidP="00FD7503">
            <w:pPr>
              <w:spacing w:line="240" w:lineRule="exact"/>
              <w:ind w:left="0"/>
              <w:contextualSpacing/>
              <w:jc w:val="center"/>
              <w:rPr>
                <w:color w:val="000000" w:themeColor="text1"/>
                <w:sz w:val="24"/>
                <w:szCs w:val="24"/>
              </w:rPr>
            </w:pPr>
            <w:r w:rsidRPr="00DB7DAE">
              <w:rPr>
                <w:color w:val="000000" w:themeColor="text1"/>
                <w:sz w:val="24"/>
                <w:szCs w:val="24"/>
              </w:rPr>
              <w:t>NIEA</w:t>
            </w:r>
            <w:r w:rsidR="00FD7503" w:rsidRPr="00DB7DAE">
              <w:rPr>
                <w:color w:val="000000" w:themeColor="text1"/>
                <w:sz w:val="24"/>
                <w:szCs w:val="24"/>
              </w:rPr>
              <w:t xml:space="preserve"> </w:t>
            </w:r>
            <w:r w:rsidRPr="00DB7DAE">
              <w:rPr>
                <w:color w:val="000000" w:themeColor="text1"/>
                <w:sz w:val="24"/>
                <w:szCs w:val="24"/>
              </w:rPr>
              <w:t>W532</w:t>
            </w:r>
          </w:p>
        </w:tc>
        <w:tc>
          <w:tcPr>
            <w:tcW w:w="992" w:type="dxa"/>
            <w:vAlign w:val="center"/>
          </w:tcPr>
          <w:p w14:paraId="4EC8799F" w14:textId="77777777" w:rsidR="00681DBE" w:rsidRPr="00DB7DAE" w:rsidRDefault="00681DBE" w:rsidP="00681DBE">
            <w:pPr>
              <w:spacing w:line="300" w:lineRule="exact"/>
              <w:ind w:left="0"/>
              <w:contextualSpacing/>
              <w:jc w:val="center"/>
              <w:rPr>
                <w:color w:val="000000" w:themeColor="text1"/>
                <w:sz w:val="24"/>
                <w:szCs w:val="24"/>
              </w:rPr>
            </w:pPr>
            <w:r w:rsidRPr="00DB7DAE">
              <w:rPr>
                <w:color w:val="000000" w:themeColor="text1"/>
                <w:sz w:val="24"/>
                <w:szCs w:val="24"/>
              </w:rPr>
              <w:t>mg/L</w:t>
            </w:r>
          </w:p>
        </w:tc>
        <w:tc>
          <w:tcPr>
            <w:tcW w:w="993" w:type="dxa"/>
            <w:vAlign w:val="center"/>
          </w:tcPr>
          <w:p w14:paraId="7BEEB388" w14:textId="0B429CDC" w:rsidR="00681DBE" w:rsidRPr="00DB7DAE" w:rsidRDefault="00C5092D" w:rsidP="00AA6EEE">
            <w:pPr>
              <w:spacing w:line="240" w:lineRule="exact"/>
              <w:ind w:left="0"/>
              <w:contextualSpacing/>
              <w:jc w:val="center"/>
              <w:rPr>
                <w:color w:val="000000" w:themeColor="text1"/>
                <w:sz w:val="24"/>
                <w:szCs w:val="24"/>
              </w:rPr>
            </w:pPr>
            <w:r w:rsidRPr="00DB7DAE">
              <w:rPr>
                <w:color w:val="000000" w:themeColor="text1"/>
                <w:sz w:val="24"/>
                <w:szCs w:val="24"/>
              </w:rPr>
              <w:t>0.</w:t>
            </w:r>
            <w:r w:rsidR="00777C1F" w:rsidRPr="00DB7DAE">
              <w:rPr>
                <w:color w:val="000000" w:themeColor="text1"/>
                <w:sz w:val="24"/>
                <w:szCs w:val="24"/>
              </w:rPr>
              <w:t>05</w:t>
            </w:r>
          </w:p>
        </w:tc>
        <w:tc>
          <w:tcPr>
            <w:tcW w:w="1559" w:type="dxa"/>
            <w:vAlign w:val="center"/>
          </w:tcPr>
          <w:p w14:paraId="0F6A6265" w14:textId="77777777" w:rsidR="00681DBE" w:rsidRPr="00DB7DAE" w:rsidRDefault="00C5092D" w:rsidP="00AA6EEE">
            <w:pPr>
              <w:spacing w:line="240" w:lineRule="exact"/>
              <w:ind w:left="0"/>
              <w:contextualSpacing/>
              <w:jc w:val="center"/>
              <w:rPr>
                <w:color w:val="000000" w:themeColor="text1"/>
                <w:sz w:val="24"/>
                <w:szCs w:val="24"/>
              </w:rPr>
            </w:pPr>
            <w:r w:rsidRPr="00DB7DAE">
              <w:rPr>
                <w:color w:val="000000" w:themeColor="text1"/>
                <w:sz w:val="24"/>
                <w:szCs w:val="24"/>
              </w:rPr>
              <w:t>0-15</w:t>
            </w:r>
          </w:p>
        </w:tc>
        <w:tc>
          <w:tcPr>
            <w:tcW w:w="1276" w:type="dxa"/>
            <w:vAlign w:val="center"/>
          </w:tcPr>
          <w:p w14:paraId="7F4D6513" w14:textId="77777777" w:rsidR="00681DBE" w:rsidRPr="00DB7DAE" w:rsidRDefault="00C5092D" w:rsidP="00AA6EEE">
            <w:pPr>
              <w:spacing w:line="240" w:lineRule="exact"/>
              <w:ind w:left="0"/>
              <w:contextualSpacing/>
              <w:jc w:val="center"/>
              <w:rPr>
                <w:color w:val="000000" w:themeColor="text1"/>
                <w:sz w:val="24"/>
                <w:szCs w:val="24"/>
              </w:rPr>
            </w:pPr>
            <w:r w:rsidRPr="00DB7DAE">
              <w:rPr>
                <w:color w:val="000000" w:themeColor="text1"/>
                <w:sz w:val="24"/>
                <w:szCs w:val="24"/>
              </w:rPr>
              <w:t>85-115</w:t>
            </w:r>
          </w:p>
        </w:tc>
        <w:tc>
          <w:tcPr>
            <w:tcW w:w="935" w:type="dxa"/>
            <w:vAlign w:val="center"/>
          </w:tcPr>
          <w:p w14:paraId="572B866F" w14:textId="77777777" w:rsidR="00681DBE" w:rsidRPr="00DB7DAE" w:rsidRDefault="00C5092D" w:rsidP="00AA6EEE">
            <w:pPr>
              <w:spacing w:line="240" w:lineRule="exact"/>
              <w:ind w:left="0"/>
              <w:contextualSpacing/>
              <w:jc w:val="center"/>
              <w:rPr>
                <w:color w:val="000000" w:themeColor="text1"/>
                <w:sz w:val="24"/>
                <w:szCs w:val="24"/>
              </w:rPr>
            </w:pPr>
            <w:r w:rsidRPr="00DB7DAE">
              <w:rPr>
                <w:color w:val="000000" w:themeColor="text1"/>
                <w:sz w:val="24"/>
                <w:szCs w:val="24"/>
              </w:rPr>
              <w:t>75-125</w:t>
            </w:r>
          </w:p>
        </w:tc>
      </w:tr>
      <w:tr w:rsidR="00DB7DAE" w:rsidRPr="00DB7DAE" w14:paraId="0C1AC0F8" w14:textId="77777777" w:rsidTr="00F03B3C">
        <w:trPr>
          <w:trHeight w:hRule="exact" w:val="698"/>
        </w:trPr>
        <w:tc>
          <w:tcPr>
            <w:tcW w:w="1405" w:type="dxa"/>
            <w:tcBorders>
              <w:bottom w:val="double" w:sz="4" w:space="0" w:color="auto"/>
            </w:tcBorders>
            <w:vAlign w:val="center"/>
          </w:tcPr>
          <w:p w14:paraId="61AA662C" w14:textId="17BE8106" w:rsidR="00F03B3C" w:rsidRPr="00DB7DAE" w:rsidRDefault="00681DBE" w:rsidP="00F03B3C">
            <w:pPr>
              <w:spacing w:line="240" w:lineRule="exact"/>
              <w:ind w:left="0"/>
              <w:contextualSpacing/>
              <w:jc w:val="center"/>
              <w:rPr>
                <w:color w:val="000000" w:themeColor="text1"/>
                <w:sz w:val="24"/>
                <w:szCs w:val="24"/>
              </w:rPr>
            </w:pPr>
            <w:r w:rsidRPr="00DB7DAE">
              <w:rPr>
                <w:color w:val="000000" w:themeColor="text1"/>
                <w:sz w:val="24"/>
                <w:szCs w:val="24"/>
              </w:rPr>
              <w:t>硫酸鹽</w:t>
            </w:r>
          </w:p>
        </w:tc>
        <w:tc>
          <w:tcPr>
            <w:tcW w:w="1832" w:type="dxa"/>
            <w:tcBorders>
              <w:bottom w:val="double" w:sz="4" w:space="0" w:color="auto"/>
            </w:tcBorders>
            <w:vAlign w:val="center"/>
          </w:tcPr>
          <w:p w14:paraId="6A205310" w14:textId="334EE4B6" w:rsidR="00681DBE" w:rsidRPr="00DB7DAE" w:rsidRDefault="00681DBE" w:rsidP="00FD7503">
            <w:pPr>
              <w:spacing w:line="240" w:lineRule="exact"/>
              <w:ind w:left="0"/>
              <w:contextualSpacing/>
              <w:jc w:val="center"/>
              <w:rPr>
                <w:color w:val="000000" w:themeColor="text1"/>
                <w:sz w:val="24"/>
                <w:szCs w:val="24"/>
              </w:rPr>
            </w:pPr>
            <w:r w:rsidRPr="00DB7DAE">
              <w:rPr>
                <w:color w:val="000000" w:themeColor="text1"/>
                <w:sz w:val="24"/>
                <w:szCs w:val="24"/>
              </w:rPr>
              <w:t>NIEA W415</w:t>
            </w:r>
          </w:p>
        </w:tc>
        <w:tc>
          <w:tcPr>
            <w:tcW w:w="992" w:type="dxa"/>
            <w:tcBorders>
              <w:bottom w:val="double" w:sz="4" w:space="0" w:color="auto"/>
            </w:tcBorders>
            <w:vAlign w:val="center"/>
          </w:tcPr>
          <w:p w14:paraId="751F8452" w14:textId="77777777" w:rsidR="00681DBE" w:rsidRPr="00DB7DAE" w:rsidRDefault="00681DBE" w:rsidP="00681DBE">
            <w:pPr>
              <w:spacing w:line="300" w:lineRule="exact"/>
              <w:ind w:left="0"/>
              <w:contextualSpacing/>
              <w:jc w:val="center"/>
              <w:rPr>
                <w:color w:val="000000" w:themeColor="text1"/>
                <w:sz w:val="24"/>
                <w:szCs w:val="24"/>
              </w:rPr>
            </w:pPr>
            <w:r w:rsidRPr="00DB7DAE">
              <w:rPr>
                <w:color w:val="000000" w:themeColor="text1"/>
                <w:sz w:val="24"/>
                <w:szCs w:val="24"/>
              </w:rPr>
              <w:t>mg/L</w:t>
            </w:r>
          </w:p>
        </w:tc>
        <w:tc>
          <w:tcPr>
            <w:tcW w:w="993" w:type="dxa"/>
            <w:tcBorders>
              <w:bottom w:val="double" w:sz="4" w:space="0" w:color="auto"/>
            </w:tcBorders>
            <w:vAlign w:val="center"/>
          </w:tcPr>
          <w:p w14:paraId="55243320" w14:textId="77777777" w:rsidR="00681DBE" w:rsidRPr="00DB7DAE" w:rsidRDefault="00C5092D" w:rsidP="00AA6EEE">
            <w:pPr>
              <w:spacing w:line="240" w:lineRule="exact"/>
              <w:ind w:left="0"/>
              <w:contextualSpacing/>
              <w:jc w:val="center"/>
              <w:rPr>
                <w:color w:val="000000" w:themeColor="text1"/>
                <w:sz w:val="24"/>
                <w:szCs w:val="24"/>
              </w:rPr>
            </w:pPr>
            <w:r w:rsidRPr="00DB7DAE">
              <w:rPr>
                <w:color w:val="000000" w:themeColor="text1"/>
                <w:sz w:val="24"/>
                <w:szCs w:val="24"/>
              </w:rPr>
              <w:t>0.04</w:t>
            </w:r>
          </w:p>
        </w:tc>
        <w:tc>
          <w:tcPr>
            <w:tcW w:w="1559" w:type="dxa"/>
            <w:tcBorders>
              <w:bottom w:val="double" w:sz="4" w:space="0" w:color="auto"/>
            </w:tcBorders>
            <w:vAlign w:val="center"/>
          </w:tcPr>
          <w:p w14:paraId="68CA3DD8" w14:textId="77777777" w:rsidR="00681DBE" w:rsidRPr="00DB7DAE" w:rsidRDefault="00C5092D" w:rsidP="00AA6EEE">
            <w:pPr>
              <w:spacing w:line="240" w:lineRule="exact"/>
              <w:ind w:left="0"/>
              <w:contextualSpacing/>
              <w:jc w:val="center"/>
              <w:rPr>
                <w:color w:val="000000" w:themeColor="text1"/>
                <w:sz w:val="24"/>
                <w:szCs w:val="24"/>
              </w:rPr>
            </w:pPr>
            <w:r w:rsidRPr="00DB7DAE">
              <w:rPr>
                <w:color w:val="000000" w:themeColor="text1"/>
                <w:sz w:val="24"/>
                <w:szCs w:val="24"/>
              </w:rPr>
              <w:t>0-20</w:t>
            </w:r>
          </w:p>
        </w:tc>
        <w:tc>
          <w:tcPr>
            <w:tcW w:w="1276" w:type="dxa"/>
            <w:tcBorders>
              <w:bottom w:val="double" w:sz="4" w:space="0" w:color="auto"/>
            </w:tcBorders>
            <w:vAlign w:val="center"/>
          </w:tcPr>
          <w:p w14:paraId="31B384E6" w14:textId="77777777" w:rsidR="00681DBE" w:rsidRPr="00DB7DAE" w:rsidRDefault="00C5092D" w:rsidP="00AA6EEE">
            <w:pPr>
              <w:spacing w:line="240" w:lineRule="exact"/>
              <w:ind w:left="0"/>
              <w:contextualSpacing/>
              <w:jc w:val="center"/>
              <w:rPr>
                <w:color w:val="000000" w:themeColor="text1"/>
                <w:sz w:val="24"/>
                <w:szCs w:val="24"/>
              </w:rPr>
            </w:pPr>
            <w:r w:rsidRPr="00DB7DAE">
              <w:rPr>
                <w:color w:val="000000" w:themeColor="text1"/>
                <w:sz w:val="24"/>
                <w:szCs w:val="24"/>
              </w:rPr>
              <w:t>85-115</w:t>
            </w:r>
          </w:p>
        </w:tc>
        <w:tc>
          <w:tcPr>
            <w:tcW w:w="935" w:type="dxa"/>
            <w:tcBorders>
              <w:bottom w:val="double" w:sz="4" w:space="0" w:color="auto"/>
            </w:tcBorders>
            <w:vAlign w:val="center"/>
          </w:tcPr>
          <w:p w14:paraId="4EFE47F1" w14:textId="77777777" w:rsidR="00681DBE" w:rsidRPr="00DB7DAE" w:rsidRDefault="00C5092D" w:rsidP="00AA6EEE">
            <w:pPr>
              <w:spacing w:line="240" w:lineRule="exact"/>
              <w:ind w:left="0"/>
              <w:contextualSpacing/>
              <w:jc w:val="center"/>
              <w:rPr>
                <w:color w:val="000000" w:themeColor="text1"/>
                <w:sz w:val="24"/>
                <w:szCs w:val="24"/>
              </w:rPr>
            </w:pPr>
            <w:r w:rsidRPr="00DB7DAE">
              <w:rPr>
                <w:color w:val="000000" w:themeColor="text1"/>
                <w:sz w:val="24"/>
                <w:szCs w:val="24"/>
              </w:rPr>
              <w:t>80-120</w:t>
            </w:r>
          </w:p>
        </w:tc>
      </w:tr>
    </w:tbl>
    <w:p w14:paraId="7969AA74" w14:textId="77777777" w:rsidR="005A1772" w:rsidRPr="00DB7DAE" w:rsidRDefault="005A1772" w:rsidP="005A1772">
      <w:pPr>
        <w:pStyle w:val="3"/>
        <w:rPr>
          <w:b w:val="0"/>
          <w:color w:val="000000" w:themeColor="text1"/>
        </w:rPr>
        <w:sectPr w:rsidR="005A1772" w:rsidRPr="00DB7DAE" w:rsidSect="00F2390D">
          <w:pgSz w:w="11907" w:h="16840" w:code="9"/>
          <w:pgMar w:top="1221" w:right="1267" w:bottom="949" w:left="1701" w:header="380" w:footer="227" w:gutter="0"/>
          <w:cols w:space="720"/>
          <w:docGrid w:linePitch="354"/>
        </w:sectPr>
      </w:pPr>
    </w:p>
    <w:p w14:paraId="65BD2577" w14:textId="3B683CEA" w:rsidR="00A75871" w:rsidRPr="00DB7DAE" w:rsidRDefault="00A75871" w:rsidP="00A75871">
      <w:pPr>
        <w:pStyle w:val="3"/>
        <w:rPr>
          <w:b w:val="0"/>
          <w:color w:val="000000" w:themeColor="text1"/>
          <w:spacing w:val="10"/>
          <w:sz w:val="26"/>
        </w:rPr>
      </w:pPr>
      <w:bookmarkStart w:id="164" w:name="_Toc85180536"/>
      <w:r w:rsidRPr="00DB7DAE">
        <w:rPr>
          <w:b w:val="0"/>
          <w:color w:val="000000" w:themeColor="text1"/>
        </w:rPr>
        <w:lastRenderedPageBreak/>
        <w:t>1.</w:t>
      </w:r>
      <w:r w:rsidR="00542153">
        <w:rPr>
          <w:rFonts w:hint="eastAsia"/>
          <w:b w:val="0"/>
          <w:color w:val="000000" w:themeColor="text1"/>
        </w:rPr>
        <w:t>4</w:t>
      </w:r>
      <w:r w:rsidRPr="00DB7DAE">
        <w:rPr>
          <w:b w:val="0"/>
          <w:color w:val="000000" w:themeColor="text1"/>
        </w:rPr>
        <w:t xml:space="preserve">.5 </w:t>
      </w:r>
      <w:r w:rsidRPr="00DB7DAE">
        <w:rPr>
          <w:b w:val="0"/>
          <w:color w:val="000000" w:themeColor="text1"/>
        </w:rPr>
        <w:t>數據處理原則</w:t>
      </w:r>
      <w:bookmarkEnd w:id="164"/>
    </w:p>
    <w:p w14:paraId="245333DA" w14:textId="77777777" w:rsidR="00A75871" w:rsidRPr="00DB7DAE" w:rsidRDefault="00A75871" w:rsidP="00E92840">
      <w:pPr>
        <w:pStyle w:val="4"/>
        <w:numPr>
          <w:ilvl w:val="0"/>
          <w:numId w:val="0"/>
        </w:numPr>
        <w:spacing w:line="360" w:lineRule="auto"/>
        <w:ind w:left="425"/>
        <w:rPr>
          <w:b w:val="0"/>
          <w:color w:val="000000" w:themeColor="text1"/>
          <w:szCs w:val="26"/>
        </w:rPr>
      </w:pPr>
      <w:r w:rsidRPr="00DB7DAE">
        <w:rPr>
          <w:b w:val="0"/>
          <w:color w:val="000000" w:themeColor="text1"/>
          <w:szCs w:val="26"/>
        </w:rPr>
        <w:t>1</w:t>
      </w:r>
      <w:r w:rsidRPr="00DB7DAE">
        <w:rPr>
          <w:b w:val="0"/>
          <w:color w:val="000000" w:themeColor="text1"/>
          <w:szCs w:val="26"/>
        </w:rPr>
        <w:t>、空氣品質</w:t>
      </w:r>
    </w:p>
    <w:p w14:paraId="26F90212" w14:textId="77777777" w:rsidR="00A75871" w:rsidRPr="00DB7DAE" w:rsidRDefault="00A75871" w:rsidP="00E92840">
      <w:pPr>
        <w:pStyle w:val="2a"/>
        <w:spacing w:line="360" w:lineRule="auto"/>
        <w:ind w:left="520" w:firstLine="280"/>
        <w:rPr>
          <w:color w:val="000000" w:themeColor="text1"/>
          <w:spacing w:val="10"/>
        </w:rPr>
      </w:pPr>
      <w:r w:rsidRPr="00DB7DAE">
        <w:rPr>
          <w:color w:val="000000" w:themeColor="text1"/>
          <w:spacing w:val="10"/>
        </w:rPr>
        <w:t>當檢驗員完成檢驗後，填寫檢驗記錄表連同工作日誌本交給品管人員，品管人員完成數據查核無誤後，整理成檢驗報告初稿。由檢驗組長將檢驗記錄及檢驗報告初稿交由專案負責人員製作檢驗報告，並經由報告審核人及實驗室主任審核簽章後，即完成正式之檢驗報告。當檢驗人員將各種檢驗記錄交給品管人員，製作檢驗報告初稿</w:t>
      </w:r>
      <w:r w:rsidRPr="00DB7DAE">
        <w:rPr>
          <w:color w:val="000000" w:themeColor="text1"/>
          <w:spacing w:val="10"/>
        </w:rPr>
        <w:t>;</w:t>
      </w:r>
      <w:r w:rsidRPr="00DB7DAE">
        <w:rPr>
          <w:color w:val="000000" w:themeColor="text1"/>
          <w:spacing w:val="10"/>
        </w:rPr>
        <w:t>並審核檢驗記錄是否詳實及有效數字是否正確外，最重要的是檢驗數據是否在實驗室訂定的管制範圍內。若超出範圍，和檢驗員檢討原因視情況需要決定是否重驗。</w:t>
      </w:r>
    </w:p>
    <w:p w14:paraId="39D13824" w14:textId="1FAA5C61" w:rsidR="00A75871" w:rsidRPr="00DB7DAE" w:rsidRDefault="00A75871" w:rsidP="00E92840">
      <w:pPr>
        <w:pStyle w:val="2a"/>
        <w:spacing w:line="360" w:lineRule="auto"/>
        <w:ind w:left="520" w:firstLine="280"/>
        <w:rPr>
          <w:color w:val="000000" w:themeColor="text1"/>
          <w:spacing w:val="10"/>
        </w:rPr>
      </w:pPr>
      <w:r w:rsidRPr="00DB7DAE">
        <w:rPr>
          <w:color w:val="000000" w:themeColor="text1"/>
          <w:spacing w:val="10"/>
        </w:rPr>
        <w:t>實驗室製作報告時需考慮數據值之大小對報告表示位數應具意義性。若分析數據小於偵測極限時，以無法被偵測</w:t>
      </w:r>
      <w:r w:rsidRPr="00DB7DAE">
        <w:rPr>
          <w:color w:val="000000" w:themeColor="text1"/>
          <w:spacing w:val="10"/>
        </w:rPr>
        <w:t>(ND)</w:t>
      </w:r>
      <w:r w:rsidRPr="00DB7DAE">
        <w:rPr>
          <w:color w:val="000000" w:themeColor="text1"/>
          <w:spacing w:val="10"/>
        </w:rPr>
        <w:t>表示之並註明其方法偵測極限值</w:t>
      </w:r>
      <w:r w:rsidRPr="00DB7DAE">
        <w:rPr>
          <w:color w:val="000000" w:themeColor="text1"/>
          <w:spacing w:val="10"/>
        </w:rPr>
        <w:t>(MDL)</w:t>
      </w:r>
      <w:r w:rsidRPr="00DB7DAE">
        <w:rPr>
          <w:color w:val="000000" w:themeColor="text1"/>
          <w:spacing w:val="10"/>
        </w:rPr>
        <w:t>及單位。</w:t>
      </w:r>
    </w:p>
    <w:p w14:paraId="2A63A17C" w14:textId="77777777" w:rsidR="00A75871" w:rsidRPr="00DB7DAE" w:rsidRDefault="00A75871" w:rsidP="00E92840">
      <w:pPr>
        <w:pStyle w:val="4"/>
        <w:numPr>
          <w:ilvl w:val="0"/>
          <w:numId w:val="0"/>
        </w:numPr>
        <w:spacing w:line="360" w:lineRule="auto"/>
        <w:ind w:left="425"/>
        <w:rPr>
          <w:b w:val="0"/>
          <w:color w:val="000000" w:themeColor="text1"/>
          <w:szCs w:val="26"/>
        </w:rPr>
      </w:pPr>
      <w:r w:rsidRPr="00DB7DAE">
        <w:rPr>
          <w:b w:val="0"/>
          <w:color w:val="000000" w:themeColor="text1"/>
          <w:szCs w:val="26"/>
        </w:rPr>
        <w:t>2</w:t>
      </w:r>
      <w:r w:rsidRPr="00DB7DAE">
        <w:rPr>
          <w:b w:val="0"/>
          <w:color w:val="000000" w:themeColor="text1"/>
          <w:szCs w:val="26"/>
        </w:rPr>
        <w:t>、噪音振動</w:t>
      </w:r>
    </w:p>
    <w:p w14:paraId="4B36D4CF" w14:textId="77777777" w:rsidR="00A75871" w:rsidRPr="00DB7DAE" w:rsidRDefault="00A75871" w:rsidP="00E92840">
      <w:pPr>
        <w:pStyle w:val="2a"/>
        <w:spacing w:line="360" w:lineRule="auto"/>
        <w:ind w:left="520" w:firstLine="280"/>
        <w:rPr>
          <w:color w:val="000000" w:themeColor="text1"/>
          <w:spacing w:val="10"/>
        </w:rPr>
      </w:pPr>
      <w:r w:rsidRPr="00DB7DAE">
        <w:rPr>
          <w:color w:val="000000" w:themeColor="text1"/>
          <w:spacing w:val="10"/>
        </w:rPr>
        <w:t>分析人員應以電腦軟體</w:t>
      </w:r>
      <w:r w:rsidRPr="00DB7DAE">
        <w:rPr>
          <w:color w:val="000000" w:themeColor="text1"/>
          <w:spacing w:val="10"/>
        </w:rPr>
        <w:t>Excel</w:t>
      </w:r>
      <w:r w:rsidRPr="00DB7DAE">
        <w:rPr>
          <w:color w:val="000000" w:themeColor="text1"/>
          <w:spacing w:val="10"/>
        </w:rPr>
        <w:t>從事數據計算整理工作，並製作表格。同時對於數據進行研判與分析如下，</w:t>
      </w:r>
    </w:p>
    <w:p w14:paraId="118EDCF9" w14:textId="77777777" w:rsidR="00A75871" w:rsidRPr="00DB7DAE" w:rsidRDefault="00A75871" w:rsidP="00E92840">
      <w:pPr>
        <w:pStyle w:val="2a"/>
        <w:spacing w:line="360" w:lineRule="auto"/>
        <w:ind w:left="520" w:firstLine="280"/>
        <w:rPr>
          <w:color w:val="000000" w:themeColor="text1"/>
          <w:spacing w:val="10"/>
        </w:rPr>
      </w:pPr>
      <w:r w:rsidRPr="00DB7DAE">
        <w:rPr>
          <w:color w:val="000000" w:themeColor="text1"/>
          <w:spacing w:val="10"/>
        </w:rPr>
        <w:t>(1)</w:t>
      </w:r>
      <w:r w:rsidRPr="00DB7DAE">
        <w:rPr>
          <w:color w:val="000000" w:themeColor="text1"/>
          <w:spacing w:val="10"/>
        </w:rPr>
        <w:t>現場突發之噪音事件，如飛機、警車鳴笛聲等，應註記於現場工作表中。</w:t>
      </w:r>
    </w:p>
    <w:p w14:paraId="30BFF2C8" w14:textId="77777777" w:rsidR="00A75871" w:rsidRPr="00DB7DAE" w:rsidRDefault="00A75871" w:rsidP="00E92840">
      <w:pPr>
        <w:pStyle w:val="2a"/>
        <w:spacing w:line="360" w:lineRule="auto"/>
        <w:ind w:left="520" w:firstLine="280"/>
        <w:rPr>
          <w:color w:val="000000" w:themeColor="text1"/>
          <w:spacing w:val="10"/>
        </w:rPr>
      </w:pPr>
      <w:r w:rsidRPr="00DB7DAE">
        <w:rPr>
          <w:color w:val="000000" w:themeColor="text1"/>
          <w:spacing w:val="10"/>
        </w:rPr>
        <w:t>(2)</w:t>
      </w:r>
      <w:r w:rsidRPr="00DB7DAE">
        <w:rPr>
          <w:color w:val="000000" w:themeColor="text1"/>
          <w:spacing w:val="10"/>
        </w:rPr>
        <w:t>將監測結果與法規值比較，判斷是否超過管制標準。</w:t>
      </w:r>
    </w:p>
    <w:p w14:paraId="4ED1B095" w14:textId="77777777" w:rsidR="00A75871" w:rsidRPr="00DB7DAE" w:rsidRDefault="00A75871" w:rsidP="00E92840">
      <w:pPr>
        <w:pStyle w:val="2a"/>
        <w:spacing w:line="360" w:lineRule="auto"/>
        <w:ind w:left="520" w:firstLine="280"/>
        <w:rPr>
          <w:color w:val="000000" w:themeColor="text1"/>
          <w:spacing w:val="10"/>
        </w:rPr>
      </w:pPr>
      <w:r w:rsidRPr="00DB7DAE">
        <w:rPr>
          <w:color w:val="000000" w:themeColor="text1"/>
          <w:spacing w:val="10"/>
        </w:rPr>
        <w:t>(3)</w:t>
      </w:r>
      <w:r w:rsidRPr="00DB7DAE">
        <w:rPr>
          <w:color w:val="000000" w:themeColor="text1"/>
          <w:spacing w:val="10"/>
        </w:rPr>
        <w:t>綜合比較結果與現場記錄表，撰寫結果與分析。</w:t>
      </w:r>
    </w:p>
    <w:p w14:paraId="5D701A5F" w14:textId="77777777" w:rsidR="00A75871" w:rsidRPr="00DB7DAE" w:rsidRDefault="00A75871" w:rsidP="00E92840">
      <w:pPr>
        <w:pStyle w:val="2a"/>
        <w:spacing w:line="360" w:lineRule="auto"/>
        <w:ind w:left="520" w:firstLine="280"/>
        <w:rPr>
          <w:color w:val="000000" w:themeColor="text1"/>
          <w:spacing w:val="10"/>
        </w:rPr>
      </w:pPr>
      <w:r w:rsidRPr="00DB7DAE">
        <w:rPr>
          <w:color w:val="000000" w:themeColor="text1"/>
          <w:spacing w:val="10"/>
        </w:rPr>
        <w:t>分析人員亦必須製作數據報告，將各監測點之</w:t>
      </w:r>
      <w:proofErr w:type="gramStart"/>
      <w:r w:rsidRPr="00DB7DAE">
        <w:rPr>
          <w:color w:val="000000" w:themeColor="text1"/>
          <w:spacing w:val="10"/>
        </w:rPr>
        <w:t>均能位準</w:t>
      </w:r>
      <w:proofErr w:type="spellStart"/>
      <w:proofErr w:type="gramEnd"/>
      <w:r w:rsidRPr="00DB7DAE">
        <w:rPr>
          <w:color w:val="000000" w:themeColor="text1"/>
          <w:spacing w:val="10"/>
        </w:rPr>
        <w:t>L</w:t>
      </w:r>
      <w:r w:rsidRPr="006C583B">
        <w:rPr>
          <w:color w:val="000000" w:themeColor="text1"/>
          <w:spacing w:val="10"/>
          <w:vertAlign w:val="subscript"/>
        </w:rPr>
        <w:t>eq</w:t>
      </w:r>
      <w:proofErr w:type="spellEnd"/>
      <w:r w:rsidRPr="00DB7DAE">
        <w:rPr>
          <w:color w:val="000000" w:themeColor="text1"/>
          <w:spacing w:val="10"/>
        </w:rPr>
        <w:t>與管制標準比較，並將製作單一檢測點之</w:t>
      </w:r>
      <w:proofErr w:type="gramStart"/>
      <w:r w:rsidRPr="00DB7DAE">
        <w:rPr>
          <w:color w:val="000000" w:themeColor="text1"/>
          <w:spacing w:val="10"/>
        </w:rPr>
        <w:t>均能位準</w:t>
      </w:r>
      <w:proofErr w:type="spellStart"/>
      <w:proofErr w:type="gramEnd"/>
      <w:r w:rsidRPr="00DB7DAE">
        <w:rPr>
          <w:color w:val="000000" w:themeColor="text1"/>
          <w:spacing w:val="10"/>
        </w:rPr>
        <w:t>L</w:t>
      </w:r>
      <w:r w:rsidRPr="006C583B">
        <w:rPr>
          <w:color w:val="000000" w:themeColor="text1"/>
          <w:spacing w:val="10"/>
          <w:vertAlign w:val="subscript"/>
        </w:rPr>
        <w:t>eq</w:t>
      </w:r>
      <w:proofErr w:type="spellEnd"/>
      <w:r w:rsidRPr="00DB7DAE">
        <w:rPr>
          <w:color w:val="000000" w:themeColor="text1"/>
          <w:spacing w:val="10"/>
        </w:rPr>
        <w:t>、最大</w:t>
      </w:r>
      <w:proofErr w:type="gramStart"/>
      <w:r w:rsidRPr="00DB7DAE">
        <w:rPr>
          <w:color w:val="000000" w:themeColor="text1"/>
          <w:spacing w:val="10"/>
        </w:rPr>
        <w:t>均能位準</w:t>
      </w:r>
      <w:proofErr w:type="spellStart"/>
      <w:proofErr w:type="gramEnd"/>
      <w:r w:rsidRPr="00DB7DAE">
        <w:rPr>
          <w:color w:val="000000" w:themeColor="text1"/>
          <w:spacing w:val="10"/>
        </w:rPr>
        <w:t>L</w:t>
      </w:r>
      <w:r w:rsidRPr="006C583B">
        <w:rPr>
          <w:color w:val="000000" w:themeColor="text1"/>
          <w:spacing w:val="10"/>
          <w:vertAlign w:val="subscript"/>
        </w:rPr>
        <w:t>max</w:t>
      </w:r>
      <w:proofErr w:type="spellEnd"/>
      <w:r w:rsidRPr="00DB7DAE">
        <w:rPr>
          <w:color w:val="000000" w:themeColor="text1"/>
          <w:spacing w:val="10"/>
        </w:rPr>
        <w:t>統計表。最後進行報告之整理，將監測完畢之結果磁片送回實驗室。依不同之需要製成報告書，將結果以表格表示並加以適當之說明。</w:t>
      </w:r>
    </w:p>
    <w:p w14:paraId="30B08AF9" w14:textId="77777777" w:rsidR="00A75871" w:rsidRPr="00DB7DAE" w:rsidRDefault="00A75871" w:rsidP="00E92840">
      <w:pPr>
        <w:pStyle w:val="4"/>
        <w:numPr>
          <w:ilvl w:val="0"/>
          <w:numId w:val="0"/>
        </w:numPr>
        <w:spacing w:line="360" w:lineRule="auto"/>
        <w:ind w:left="425"/>
        <w:rPr>
          <w:b w:val="0"/>
          <w:color w:val="000000" w:themeColor="text1"/>
          <w:szCs w:val="26"/>
        </w:rPr>
      </w:pPr>
      <w:r w:rsidRPr="00DB7DAE">
        <w:rPr>
          <w:b w:val="0"/>
          <w:color w:val="000000" w:themeColor="text1"/>
          <w:szCs w:val="26"/>
        </w:rPr>
        <w:lastRenderedPageBreak/>
        <w:t>3</w:t>
      </w:r>
      <w:r w:rsidRPr="00DB7DAE">
        <w:rPr>
          <w:b w:val="0"/>
          <w:color w:val="000000" w:themeColor="text1"/>
          <w:szCs w:val="26"/>
        </w:rPr>
        <w:t>、水質</w:t>
      </w:r>
      <w:r w:rsidRPr="00DB7DAE">
        <w:rPr>
          <w:b w:val="0"/>
          <w:color w:val="000000" w:themeColor="text1"/>
          <w:szCs w:val="26"/>
        </w:rPr>
        <w:t xml:space="preserve"> </w:t>
      </w:r>
    </w:p>
    <w:p w14:paraId="7FD051D6" w14:textId="77777777" w:rsidR="00A75871" w:rsidRPr="00DB7DAE" w:rsidRDefault="00A75871" w:rsidP="00E92840">
      <w:pPr>
        <w:pStyle w:val="2a"/>
        <w:spacing w:before="60" w:after="60" w:line="360" w:lineRule="auto"/>
        <w:ind w:left="520" w:firstLine="280"/>
        <w:rPr>
          <w:color w:val="000000" w:themeColor="text1"/>
          <w:spacing w:val="10"/>
        </w:rPr>
      </w:pPr>
      <w:r w:rsidRPr="00DB7DAE">
        <w:rPr>
          <w:color w:val="000000" w:themeColor="text1"/>
          <w:spacing w:val="10"/>
        </w:rPr>
        <w:t>數據表示方法：</w:t>
      </w:r>
    </w:p>
    <w:p w14:paraId="75E087B5" w14:textId="265FE8E1" w:rsidR="00A75871" w:rsidRPr="00DB7DAE" w:rsidRDefault="00A75871" w:rsidP="00E92840">
      <w:pPr>
        <w:pStyle w:val="2a"/>
        <w:spacing w:line="360" w:lineRule="auto"/>
        <w:ind w:left="520" w:firstLine="280"/>
        <w:rPr>
          <w:color w:val="000000" w:themeColor="text1"/>
          <w:spacing w:val="10"/>
        </w:rPr>
      </w:pPr>
      <w:r w:rsidRPr="00DB7DAE">
        <w:rPr>
          <w:color w:val="000000" w:themeColor="text1"/>
          <w:spacing w:val="10"/>
        </w:rPr>
        <w:t>所有原始數據填寫及檢驗記錄表上之計算都以有效數字表示，並依</w:t>
      </w:r>
      <w:proofErr w:type="gramStart"/>
      <w:r w:rsidRPr="00DB7DAE">
        <w:rPr>
          <w:color w:val="000000" w:themeColor="text1"/>
          <w:spacing w:val="10"/>
        </w:rPr>
        <w:t>歸整法</w:t>
      </w:r>
      <w:proofErr w:type="gramEnd"/>
      <w:r w:rsidRPr="00DB7DAE">
        <w:rPr>
          <w:color w:val="000000" w:themeColor="text1"/>
          <w:spacing w:val="10"/>
        </w:rPr>
        <w:t>進位。檢驗分析人員及專案計畫人員分析所得之各種數據，經運算分析必須採用四則運算。</w:t>
      </w:r>
      <w:r w:rsidR="00E92840" w:rsidRPr="00DB7DAE">
        <w:rPr>
          <w:color w:val="000000" w:themeColor="text1"/>
          <w:spacing w:val="10"/>
        </w:rPr>
        <w:br/>
      </w:r>
    </w:p>
    <w:p w14:paraId="778D4829" w14:textId="77777777" w:rsidR="00A75871" w:rsidRPr="00DB7DAE" w:rsidRDefault="00A75871" w:rsidP="00E92840">
      <w:pPr>
        <w:pStyle w:val="2a"/>
        <w:spacing w:line="360" w:lineRule="auto"/>
        <w:ind w:left="520" w:firstLine="280"/>
        <w:rPr>
          <w:color w:val="000000" w:themeColor="text1"/>
          <w:spacing w:val="10"/>
        </w:rPr>
      </w:pPr>
      <w:r w:rsidRPr="00DB7DAE">
        <w:rPr>
          <w:color w:val="000000" w:themeColor="text1"/>
          <w:spacing w:val="10"/>
        </w:rPr>
        <w:t>（</w:t>
      </w:r>
      <w:r w:rsidRPr="00DB7DAE">
        <w:rPr>
          <w:color w:val="000000" w:themeColor="text1"/>
          <w:spacing w:val="10"/>
        </w:rPr>
        <w:t>1</w:t>
      </w:r>
      <w:r w:rsidRPr="00DB7DAE">
        <w:rPr>
          <w:color w:val="000000" w:themeColor="text1"/>
          <w:spacing w:val="10"/>
        </w:rPr>
        <w:t>）有效數字之定義：</w:t>
      </w:r>
    </w:p>
    <w:p w14:paraId="02164DED" w14:textId="77777777" w:rsidR="00A75871" w:rsidRPr="00DB7DAE" w:rsidRDefault="00A75871" w:rsidP="00E92840">
      <w:pPr>
        <w:pStyle w:val="2a"/>
        <w:spacing w:line="360" w:lineRule="auto"/>
        <w:ind w:left="520" w:firstLine="280"/>
        <w:rPr>
          <w:color w:val="000000" w:themeColor="text1"/>
          <w:spacing w:val="10"/>
        </w:rPr>
      </w:pPr>
      <w:r w:rsidRPr="00DB7DAE">
        <w:rPr>
          <w:color w:val="000000" w:themeColor="text1"/>
          <w:spacing w:val="10"/>
        </w:rPr>
        <w:t>在物理、化學測量中，測定值與真實</w:t>
      </w:r>
      <w:proofErr w:type="gramStart"/>
      <w:r w:rsidRPr="00DB7DAE">
        <w:rPr>
          <w:color w:val="000000" w:themeColor="text1"/>
          <w:spacing w:val="10"/>
        </w:rPr>
        <w:t>值間多少有</w:t>
      </w:r>
      <w:proofErr w:type="gramEnd"/>
      <w:r w:rsidRPr="00DB7DAE">
        <w:rPr>
          <w:color w:val="000000" w:themeColor="text1"/>
          <w:spacing w:val="10"/>
        </w:rPr>
        <w:t>不同，此差異即為誤差，而觀測值所得之最大誤差即為此量測之</w:t>
      </w:r>
      <w:proofErr w:type="gramStart"/>
      <w:r w:rsidRPr="00DB7DAE">
        <w:rPr>
          <w:color w:val="000000" w:themeColor="text1"/>
          <w:spacing w:val="10"/>
        </w:rPr>
        <w:t>不</w:t>
      </w:r>
      <w:proofErr w:type="gramEnd"/>
      <w:r w:rsidRPr="00DB7DAE">
        <w:rPr>
          <w:color w:val="000000" w:themeColor="text1"/>
          <w:spacing w:val="10"/>
        </w:rPr>
        <w:t>準確度或絕對</w:t>
      </w:r>
      <w:proofErr w:type="gramStart"/>
      <w:r w:rsidRPr="00DB7DAE">
        <w:rPr>
          <w:color w:val="000000" w:themeColor="text1"/>
          <w:spacing w:val="10"/>
        </w:rPr>
        <w:t>不</w:t>
      </w:r>
      <w:proofErr w:type="gramEnd"/>
      <w:r w:rsidRPr="00DB7DAE">
        <w:rPr>
          <w:color w:val="000000" w:themeColor="text1"/>
          <w:spacing w:val="10"/>
        </w:rPr>
        <w:t>準確度，通常為便於計算，將</w:t>
      </w:r>
      <w:proofErr w:type="gramStart"/>
      <w:r w:rsidRPr="00DB7DAE">
        <w:rPr>
          <w:color w:val="000000" w:themeColor="text1"/>
          <w:spacing w:val="10"/>
        </w:rPr>
        <w:t>不</w:t>
      </w:r>
      <w:proofErr w:type="gramEnd"/>
      <w:r w:rsidRPr="00DB7DAE">
        <w:rPr>
          <w:color w:val="000000" w:themeColor="text1"/>
          <w:spacing w:val="10"/>
        </w:rPr>
        <w:t>準確度略去，而以正確數字後加一位未確定數字之組成來表示觀測值，此種表示法稱為有效數字法。</w:t>
      </w:r>
    </w:p>
    <w:p w14:paraId="2CB8287C" w14:textId="77777777" w:rsidR="00A75871" w:rsidRPr="00DB7DAE" w:rsidRDefault="00A75871" w:rsidP="00E92840">
      <w:pPr>
        <w:pStyle w:val="2a"/>
        <w:spacing w:before="60" w:after="60" w:line="360" w:lineRule="auto"/>
        <w:ind w:left="520" w:firstLine="280"/>
        <w:rPr>
          <w:color w:val="000000" w:themeColor="text1"/>
          <w:spacing w:val="10"/>
        </w:rPr>
      </w:pPr>
      <w:r w:rsidRPr="00DB7DAE">
        <w:rPr>
          <w:color w:val="000000" w:themeColor="text1"/>
          <w:spacing w:val="10"/>
        </w:rPr>
        <w:t>實驗室採用四則運算計算，舉例說明如下：</w:t>
      </w:r>
    </w:p>
    <w:p w14:paraId="2FF5D70C" w14:textId="77777777" w:rsidR="00A75871" w:rsidRPr="00DB7DAE" w:rsidRDefault="00A75871" w:rsidP="00E92840">
      <w:pPr>
        <w:spacing w:before="60" w:after="60" w:line="360" w:lineRule="auto"/>
        <w:ind w:left="1080"/>
        <w:rPr>
          <w:color w:val="000000" w:themeColor="text1"/>
        </w:rPr>
      </w:pPr>
      <w:r w:rsidRPr="00DB7DAE">
        <w:rPr>
          <w:color w:val="000000" w:themeColor="text1"/>
        </w:rPr>
        <w:t>1.</w:t>
      </w:r>
      <w:r w:rsidRPr="00DB7DAE">
        <w:rPr>
          <w:color w:val="000000" w:themeColor="text1"/>
        </w:rPr>
        <w:t>進位：四</w:t>
      </w:r>
      <w:proofErr w:type="gramStart"/>
      <w:r w:rsidRPr="00DB7DAE">
        <w:rPr>
          <w:color w:val="000000" w:themeColor="text1"/>
        </w:rPr>
        <w:t>捨</w:t>
      </w:r>
      <w:proofErr w:type="gramEnd"/>
      <w:r w:rsidRPr="00DB7DAE">
        <w:rPr>
          <w:color w:val="000000" w:themeColor="text1"/>
        </w:rPr>
        <w:t>六入五成雙</w:t>
      </w:r>
    </w:p>
    <w:p w14:paraId="0547A21B" w14:textId="77777777" w:rsidR="00A75871" w:rsidRPr="00DB7DAE" w:rsidRDefault="00A75871" w:rsidP="00E92840">
      <w:pPr>
        <w:spacing w:before="60" w:after="60" w:line="360" w:lineRule="auto"/>
        <w:ind w:left="1080"/>
        <w:rPr>
          <w:color w:val="000000" w:themeColor="text1"/>
        </w:rPr>
      </w:pPr>
      <w:r w:rsidRPr="00DB7DAE">
        <w:rPr>
          <w:color w:val="000000" w:themeColor="text1"/>
        </w:rPr>
        <w:t>例：</w:t>
      </w:r>
      <w:r w:rsidRPr="00DB7DAE">
        <w:rPr>
          <w:color w:val="000000" w:themeColor="text1"/>
        </w:rPr>
        <w:t xml:space="preserve">0.455 </w:t>
      </w:r>
      <w:r w:rsidRPr="00DB7DAE">
        <w:rPr>
          <w:color w:val="000000" w:themeColor="text1"/>
        </w:rPr>
        <w:sym w:font="Wingdings" w:char="F0E0"/>
      </w:r>
      <w:r w:rsidRPr="00DB7DAE">
        <w:rPr>
          <w:color w:val="000000" w:themeColor="text1"/>
        </w:rPr>
        <w:t xml:space="preserve"> 0.46         0.445 </w:t>
      </w:r>
      <w:r w:rsidRPr="00DB7DAE">
        <w:rPr>
          <w:color w:val="000000" w:themeColor="text1"/>
        </w:rPr>
        <w:sym w:font="Wingdings" w:char="F0E0"/>
      </w:r>
      <w:r w:rsidRPr="00DB7DAE">
        <w:rPr>
          <w:color w:val="000000" w:themeColor="text1"/>
        </w:rPr>
        <w:t xml:space="preserve"> 0.44</w:t>
      </w:r>
    </w:p>
    <w:p w14:paraId="2822A8DF" w14:textId="77777777" w:rsidR="00A75871" w:rsidRPr="00DB7DAE" w:rsidRDefault="00A75871" w:rsidP="00E92840">
      <w:pPr>
        <w:spacing w:before="60" w:after="60" w:line="360" w:lineRule="auto"/>
        <w:ind w:left="1080"/>
        <w:rPr>
          <w:color w:val="000000" w:themeColor="text1"/>
        </w:rPr>
      </w:pPr>
      <w:r w:rsidRPr="00DB7DAE">
        <w:rPr>
          <w:color w:val="000000" w:themeColor="text1"/>
        </w:rPr>
        <w:t>2.</w:t>
      </w:r>
      <w:r w:rsidRPr="00DB7DAE">
        <w:rPr>
          <w:color w:val="000000" w:themeColor="text1"/>
        </w:rPr>
        <w:t>估計值視為有效數字</w:t>
      </w:r>
    </w:p>
    <w:p w14:paraId="54B53C4A" w14:textId="77777777" w:rsidR="00A75871" w:rsidRPr="00DB7DAE" w:rsidRDefault="00A75871" w:rsidP="00E92840">
      <w:pPr>
        <w:spacing w:before="60" w:after="60" w:line="360" w:lineRule="auto"/>
        <w:ind w:left="1080"/>
        <w:rPr>
          <w:color w:val="000000" w:themeColor="text1"/>
        </w:rPr>
      </w:pPr>
      <w:r w:rsidRPr="00DB7DAE">
        <w:rPr>
          <w:color w:val="000000" w:themeColor="text1"/>
        </w:rPr>
        <w:t>例：</w:t>
      </w:r>
      <w:r w:rsidRPr="00DB7DAE">
        <w:rPr>
          <w:color w:val="000000" w:themeColor="text1"/>
        </w:rPr>
        <w:t xml:space="preserve">0.0025 </w:t>
      </w:r>
      <w:r w:rsidRPr="00DB7DAE">
        <w:rPr>
          <w:color w:val="000000" w:themeColor="text1"/>
        </w:rPr>
        <w:sym w:font="Wingdings" w:char="F0E0"/>
      </w:r>
      <w:r w:rsidRPr="00DB7DAE">
        <w:rPr>
          <w:color w:val="000000" w:themeColor="text1"/>
        </w:rPr>
        <w:t xml:space="preserve"> </w:t>
      </w:r>
      <w:r w:rsidRPr="00DB7DAE">
        <w:rPr>
          <w:color w:val="000000" w:themeColor="text1"/>
        </w:rPr>
        <w:t>二位</w:t>
      </w:r>
      <w:r w:rsidRPr="00DB7DAE">
        <w:rPr>
          <w:color w:val="000000" w:themeColor="text1"/>
        </w:rPr>
        <w:t xml:space="preserve">       13.20 </w:t>
      </w:r>
      <w:r w:rsidRPr="00DB7DAE">
        <w:rPr>
          <w:color w:val="000000" w:themeColor="text1"/>
        </w:rPr>
        <w:sym w:font="Wingdings" w:char="F0E0"/>
      </w:r>
      <w:r w:rsidRPr="00DB7DAE">
        <w:rPr>
          <w:color w:val="000000" w:themeColor="text1"/>
        </w:rPr>
        <w:t xml:space="preserve"> </w:t>
      </w:r>
      <w:r w:rsidRPr="00DB7DAE">
        <w:rPr>
          <w:color w:val="000000" w:themeColor="text1"/>
        </w:rPr>
        <w:t>四位</w:t>
      </w:r>
    </w:p>
    <w:p w14:paraId="47D6D573" w14:textId="77777777" w:rsidR="00A75871" w:rsidRPr="00DB7DAE" w:rsidRDefault="00A75871" w:rsidP="00E92840">
      <w:pPr>
        <w:spacing w:before="60" w:after="60" w:line="360" w:lineRule="auto"/>
        <w:ind w:left="1080"/>
        <w:rPr>
          <w:color w:val="000000" w:themeColor="text1"/>
        </w:rPr>
      </w:pPr>
      <w:r w:rsidRPr="00DB7DAE">
        <w:rPr>
          <w:color w:val="000000" w:themeColor="text1"/>
        </w:rPr>
        <w:t>3.</w:t>
      </w:r>
      <w:r w:rsidRPr="00DB7DAE">
        <w:rPr>
          <w:color w:val="000000" w:themeColor="text1"/>
        </w:rPr>
        <w:t>以指數符號克服</w:t>
      </w:r>
      <w:r w:rsidRPr="00DB7DAE">
        <w:rPr>
          <w:color w:val="000000" w:themeColor="text1"/>
        </w:rPr>
        <w:t>“</w:t>
      </w:r>
      <w:smartTag w:uri="urn:schemas-microsoft-com:office:smarttags" w:element="chmetcnv">
        <w:smartTagPr>
          <w:attr w:name="TCSC" w:val="0"/>
          <w:attr w:name="NumberType" w:val="1"/>
          <w:attr w:name="Negative" w:val="False"/>
          <w:attr w:name="HasSpace" w:val="False"/>
          <w:attr w:name="SourceValue" w:val="0"/>
          <w:attr w:name="UnitName" w:val="”"/>
        </w:smartTagPr>
        <w:r w:rsidRPr="00DB7DAE">
          <w:rPr>
            <w:color w:val="000000" w:themeColor="text1"/>
          </w:rPr>
          <w:t>0”</w:t>
        </w:r>
      </w:smartTag>
      <w:r w:rsidRPr="00DB7DAE">
        <w:rPr>
          <w:color w:val="000000" w:themeColor="text1"/>
        </w:rPr>
        <w:t>的困擾</w:t>
      </w:r>
    </w:p>
    <w:p w14:paraId="17C76C34" w14:textId="77777777" w:rsidR="00A75871" w:rsidRPr="00DB7DAE" w:rsidRDefault="00A75871" w:rsidP="00E92840">
      <w:pPr>
        <w:spacing w:before="60" w:after="60" w:line="360" w:lineRule="auto"/>
        <w:ind w:left="1080"/>
        <w:rPr>
          <w:color w:val="000000" w:themeColor="text1"/>
        </w:rPr>
      </w:pPr>
      <w:r w:rsidRPr="00DB7DAE">
        <w:rPr>
          <w:color w:val="000000" w:themeColor="text1"/>
        </w:rPr>
        <w:t>例：</w:t>
      </w:r>
      <w:r w:rsidRPr="00DB7DAE">
        <w:rPr>
          <w:color w:val="000000" w:themeColor="text1"/>
        </w:rPr>
        <w:t xml:space="preserve">130000 </w:t>
      </w:r>
      <w:r w:rsidRPr="00DB7DAE">
        <w:rPr>
          <w:color w:val="000000" w:themeColor="text1"/>
        </w:rPr>
        <w:sym w:font="Wingdings" w:char="F0E0"/>
      </w:r>
      <w:r w:rsidRPr="00DB7DAE">
        <w:rPr>
          <w:color w:val="000000" w:themeColor="text1"/>
        </w:rPr>
        <w:t xml:space="preserve"> </w:t>
      </w:r>
      <w:r w:rsidRPr="00DB7DAE">
        <w:rPr>
          <w:color w:val="000000" w:themeColor="text1"/>
        </w:rPr>
        <w:t>？位</w:t>
      </w:r>
      <w:r w:rsidRPr="00DB7DAE">
        <w:rPr>
          <w:color w:val="000000" w:themeColor="text1"/>
        </w:rPr>
        <w:t xml:space="preserve">  1.30×10</w:t>
      </w:r>
      <w:r w:rsidRPr="00DB7DAE">
        <w:rPr>
          <w:color w:val="000000" w:themeColor="text1"/>
          <w:vertAlign w:val="superscript"/>
        </w:rPr>
        <w:t>5</w:t>
      </w:r>
      <w:r w:rsidRPr="00DB7DAE">
        <w:rPr>
          <w:color w:val="000000" w:themeColor="text1"/>
        </w:rPr>
        <w:t xml:space="preserve"> </w:t>
      </w:r>
      <w:r w:rsidRPr="00DB7DAE">
        <w:rPr>
          <w:color w:val="000000" w:themeColor="text1"/>
        </w:rPr>
        <w:sym w:font="Wingdings" w:char="F0E0"/>
      </w:r>
      <w:r w:rsidRPr="00DB7DAE">
        <w:rPr>
          <w:color w:val="000000" w:themeColor="text1"/>
        </w:rPr>
        <w:t xml:space="preserve"> </w:t>
      </w:r>
      <w:r w:rsidRPr="00DB7DAE">
        <w:rPr>
          <w:color w:val="000000" w:themeColor="text1"/>
        </w:rPr>
        <w:t>三位</w:t>
      </w:r>
      <w:r w:rsidRPr="00DB7DAE">
        <w:rPr>
          <w:color w:val="000000" w:themeColor="text1"/>
        </w:rPr>
        <w:t xml:space="preserve">  1.3 ×10</w:t>
      </w:r>
      <w:r w:rsidRPr="00DB7DAE">
        <w:rPr>
          <w:color w:val="000000" w:themeColor="text1"/>
          <w:vertAlign w:val="superscript"/>
        </w:rPr>
        <w:t>5</w:t>
      </w:r>
      <w:r w:rsidRPr="00DB7DAE">
        <w:rPr>
          <w:color w:val="000000" w:themeColor="text1"/>
        </w:rPr>
        <w:t xml:space="preserve"> </w:t>
      </w:r>
      <w:r w:rsidRPr="00DB7DAE">
        <w:rPr>
          <w:color w:val="000000" w:themeColor="text1"/>
        </w:rPr>
        <w:sym w:font="Wingdings" w:char="F0E0"/>
      </w:r>
      <w:r w:rsidRPr="00DB7DAE">
        <w:rPr>
          <w:color w:val="000000" w:themeColor="text1"/>
        </w:rPr>
        <w:t>二位</w:t>
      </w:r>
    </w:p>
    <w:p w14:paraId="588ECF0C" w14:textId="77777777" w:rsidR="00A75871" w:rsidRPr="00DB7DAE" w:rsidRDefault="00A75871" w:rsidP="00E92840">
      <w:pPr>
        <w:spacing w:before="60" w:after="60" w:line="360" w:lineRule="auto"/>
        <w:ind w:left="1080"/>
        <w:rPr>
          <w:color w:val="000000" w:themeColor="text1"/>
        </w:rPr>
      </w:pPr>
      <w:r w:rsidRPr="00DB7DAE">
        <w:rPr>
          <w:color w:val="000000" w:themeColor="text1"/>
        </w:rPr>
        <w:t>4.</w:t>
      </w:r>
      <w:r w:rsidRPr="00DB7DAE">
        <w:rPr>
          <w:color w:val="000000" w:themeColor="text1"/>
        </w:rPr>
        <w:t>作加減時，以最小位數為</w:t>
      </w:r>
      <w:proofErr w:type="gramStart"/>
      <w:r w:rsidRPr="00DB7DAE">
        <w:rPr>
          <w:color w:val="000000" w:themeColor="text1"/>
        </w:rPr>
        <w:t>準</w:t>
      </w:r>
      <w:proofErr w:type="gramEnd"/>
    </w:p>
    <w:p w14:paraId="79A9D620" w14:textId="77777777" w:rsidR="00A75871" w:rsidRPr="00DB7DAE" w:rsidRDefault="00A75871" w:rsidP="00E92840">
      <w:pPr>
        <w:spacing w:before="60" w:after="60" w:line="360" w:lineRule="auto"/>
        <w:ind w:left="1080"/>
        <w:rPr>
          <w:color w:val="000000" w:themeColor="text1"/>
        </w:rPr>
      </w:pPr>
      <w:r w:rsidRPr="00DB7DAE">
        <w:rPr>
          <w:color w:val="000000" w:themeColor="text1"/>
        </w:rPr>
        <w:t>例：</w:t>
      </w:r>
      <w:r w:rsidRPr="00DB7DAE">
        <w:rPr>
          <w:color w:val="000000" w:themeColor="text1"/>
        </w:rPr>
        <w:t xml:space="preserve">120.05 + 10.1 + 56.323 = 186.473 </w:t>
      </w:r>
      <w:r w:rsidRPr="00DB7DAE">
        <w:rPr>
          <w:color w:val="000000" w:themeColor="text1"/>
        </w:rPr>
        <w:t>以</w:t>
      </w:r>
      <w:r w:rsidRPr="00DB7DAE">
        <w:rPr>
          <w:color w:val="000000" w:themeColor="text1"/>
        </w:rPr>
        <w:t xml:space="preserve">186.5 </w:t>
      </w:r>
      <w:r w:rsidRPr="00DB7DAE">
        <w:rPr>
          <w:color w:val="000000" w:themeColor="text1"/>
        </w:rPr>
        <w:t>表示</w:t>
      </w:r>
    </w:p>
    <w:p w14:paraId="03887081" w14:textId="77777777" w:rsidR="00A75871" w:rsidRPr="00DB7DAE" w:rsidRDefault="00A75871" w:rsidP="00E92840">
      <w:pPr>
        <w:spacing w:before="60" w:after="60" w:line="360" w:lineRule="auto"/>
        <w:ind w:left="1080"/>
        <w:rPr>
          <w:color w:val="000000" w:themeColor="text1"/>
        </w:rPr>
      </w:pPr>
      <w:r w:rsidRPr="00DB7DAE">
        <w:rPr>
          <w:color w:val="000000" w:themeColor="text1"/>
        </w:rPr>
        <w:t>5.</w:t>
      </w:r>
      <w:r w:rsidRPr="00DB7DAE">
        <w:rPr>
          <w:color w:val="000000" w:themeColor="text1"/>
        </w:rPr>
        <w:t>作乘除時，以最小位數之有效位數表示</w:t>
      </w:r>
    </w:p>
    <w:p w14:paraId="2450C77A" w14:textId="77777777" w:rsidR="00A75871" w:rsidRPr="00DB7DAE" w:rsidRDefault="00A75871" w:rsidP="00E92840">
      <w:pPr>
        <w:spacing w:before="60" w:after="60" w:line="360" w:lineRule="auto"/>
        <w:ind w:left="1080"/>
        <w:rPr>
          <w:color w:val="000000" w:themeColor="text1"/>
        </w:rPr>
      </w:pPr>
      <w:r w:rsidRPr="00DB7DAE">
        <w:rPr>
          <w:color w:val="000000" w:themeColor="text1"/>
        </w:rPr>
        <w:t>例：</w:t>
      </w:r>
      <w:r w:rsidRPr="00DB7DAE">
        <w:rPr>
          <w:color w:val="000000" w:themeColor="text1"/>
        </w:rPr>
        <w:t xml:space="preserve">2.4 × 0.452 ÷ 100.0 = 0.0108 = 0.011 </w:t>
      </w:r>
      <w:r w:rsidRPr="00DB7DAE">
        <w:rPr>
          <w:color w:val="000000" w:themeColor="text1"/>
        </w:rPr>
        <w:sym w:font="Wingdings" w:char="F0E0"/>
      </w:r>
      <w:r w:rsidRPr="00DB7DAE">
        <w:rPr>
          <w:color w:val="000000" w:themeColor="text1"/>
        </w:rPr>
        <w:t xml:space="preserve"> </w:t>
      </w:r>
      <w:r w:rsidRPr="00DB7DAE">
        <w:rPr>
          <w:color w:val="000000" w:themeColor="text1"/>
        </w:rPr>
        <w:t>二位</w:t>
      </w:r>
    </w:p>
    <w:p w14:paraId="4A015927" w14:textId="77777777" w:rsidR="00A75871" w:rsidRPr="00DB7DAE" w:rsidRDefault="00A75871" w:rsidP="00E92840">
      <w:pPr>
        <w:spacing w:before="60" w:after="60" w:line="360" w:lineRule="auto"/>
        <w:ind w:left="1080"/>
        <w:rPr>
          <w:color w:val="000000" w:themeColor="text1"/>
        </w:rPr>
      </w:pPr>
      <w:r w:rsidRPr="00DB7DAE">
        <w:rPr>
          <w:color w:val="000000" w:themeColor="text1"/>
        </w:rPr>
        <w:t>6.</w:t>
      </w:r>
      <w:r w:rsidRPr="00DB7DAE">
        <w:rPr>
          <w:color w:val="000000" w:themeColor="text1"/>
        </w:rPr>
        <w:t>作加乘時，以最小位數之有效位數表示</w:t>
      </w:r>
    </w:p>
    <w:p w14:paraId="30C61219" w14:textId="4875D42F" w:rsidR="00A75871" w:rsidRPr="00DB7DAE" w:rsidRDefault="00A75871" w:rsidP="00E92840">
      <w:pPr>
        <w:spacing w:before="60" w:after="60" w:line="360" w:lineRule="auto"/>
        <w:ind w:left="1080"/>
        <w:rPr>
          <w:color w:val="000000" w:themeColor="text1"/>
          <w:vertAlign w:val="superscript"/>
        </w:rPr>
      </w:pPr>
      <w:r w:rsidRPr="00DB7DAE">
        <w:rPr>
          <w:color w:val="000000" w:themeColor="text1"/>
        </w:rPr>
        <w:t>例：</w:t>
      </w:r>
      <w:r w:rsidRPr="00DB7DAE">
        <w:rPr>
          <w:color w:val="000000" w:themeColor="text1"/>
        </w:rPr>
        <w:t>(1256×12.</w:t>
      </w:r>
      <w:proofErr w:type="gramStart"/>
      <w:r w:rsidRPr="00DB7DAE">
        <w:rPr>
          <w:color w:val="000000" w:themeColor="text1"/>
        </w:rPr>
        <w:t>2)+</w:t>
      </w:r>
      <w:proofErr w:type="gramEnd"/>
      <w:r w:rsidRPr="00DB7DAE">
        <w:rPr>
          <w:color w:val="000000" w:themeColor="text1"/>
        </w:rPr>
        <w:t>125 = 1.53×10</w:t>
      </w:r>
      <w:r w:rsidRPr="00DB7DAE">
        <w:rPr>
          <w:color w:val="000000" w:themeColor="text1"/>
          <w:vertAlign w:val="superscript"/>
        </w:rPr>
        <w:t>4</w:t>
      </w:r>
      <w:r w:rsidRPr="00DB7DAE">
        <w:rPr>
          <w:color w:val="000000" w:themeColor="text1"/>
        </w:rPr>
        <w:t xml:space="preserve"> + 125 = 1.54×10</w:t>
      </w:r>
      <w:r w:rsidRPr="00DB7DAE">
        <w:rPr>
          <w:color w:val="000000" w:themeColor="text1"/>
          <w:vertAlign w:val="superscript"/>
        </w:rPr>
        <w:t>4</w:t>
      </w:r>
      <w:r w:rsidR="00E92840" w:rsidRPr="00DB7DAE">
        <w:rPr>
          <w:color w:val="000000" w:themeColor="text1"/>
          <w:vertAlign w:val="superscript"/>
        </w:rPr>
        <w:br/>
      </w:r>
    </w:p>
    <w:p w14:paraId="39B11642" w14:textId="77777777" w:rsidR="00A75871" w:rsidRPr="00DB7DAE" w:rsidRDefault="00A75871" w:rsidP="00E92840">
      <w:pPr>
        <w:pStyle w:val="2a"/>
        <w:spacing w:line="360" w:lineRule="auto"/>
        <w:ind w:left="520" w:firstLine="280"/>
        <w:rPr>
          <w:color w:val="000000" w:themeColor="text1"/>
          <w:spacing w:val="10"/>
        </w:rPr>
      </w:pPr>
      <w:r w:rsidRPr="00DB7DAE">
        <w:rPr>
          <w:color w:val="000000" w:themeColor="text1"/>
          <w:spacing w:val="10"/>
        </w:rPr>
        <w:lastRenderedPageBreak/>
        <w:t>(2)</w:t>
      </w:r>
      <w:r w:rsidRPr="00DB7DAE">
        <w:rPr>
          <w:color w:val="000000" w:themeColor="text1"/>
          <w:spacing w:val="10"/>
        </w:rPr>
        <w:t>數據處理及確認：</w:t>
      </w:r>
    </w:p>
    <w:p w14:paraId="59AFBF43" w14:textId="77777777" w:rsidR="00A75871" w:rsidRPr="00DB7DAE" w:rsidRDefault="00A75871" w:rsidP="00E92840">
      <w:pPr>
        <w:pStyle w:val="2a"/>
        <w:spacing w:line="360" w:lineRule="auto"/>
        <w:ind w:left="520" w:firstLine="280"/>
        <w:rPr>
          <w:color w:val="000000" w:themeColor="text1"/>
          <w:spacing w:val="10"/>
        </w:rPr>
      </w:pPr>
      <w:r w:rsidRPr="00DB7DAE">
        <w:rPr>
          <w:color w:val="000000" w:themeColor="text1"/>
          <w:spacing w:val="10"/>
        </w:rPr>
        <w:t>當檢驗分析人員完成樣品分析工作及驗算人員確認檢測數據計算無誤後，檢驗分析人員將檢測數據登錄至</w:t>
      </w:r>
      <w:proofErr w:type="gramStart"/>
      <w:r w:rsidRPr="00DB7DAE">
        <w:rPr>
          <w:color w:val="000000" w:themeColor="text1"/>
          <w:spacing w:val="10"/>
        </w:rPr>
        <w:t>”</w:t>
      </w:r>
      <w:proofErr w:type="spellStart"/>
      <w:proofErr w:type="gramEnd"/>
      <w:r w:rsidRPr="00DB7DAE">
        <w:rPr>
          <w:color w:val="000000" w:themeColor="text1"/>
          <w:spacing w:val="10"/>
        </w:rPr>
        <w:t>Lims</w:t>
      </w:r>
      <w:proofErr w:type="spellEnd"/>
      <w:r w:rsidRPr="00DB7DAE">
        <w:rPr>
          <w:color w:val="000000" w:themeColor="text1"/>
          <w:spacing w:val="10"/>
        </w:rPr>
        <w:t>實驗室資訊管理系統</w:t>
      </w:r>
      <w:proofErr w:type="gramStart"/>
      <w:r w:rsidRPr="00DB7DAE">
        <w:rPr>
          <w:color w:val="000000" w:themeColor="text1"/>
          <w:spacing w:val="10"/>
        </w:rPr>
        <w:t>”</w:t>
      </w:r>
      <w:proofErr w:type="gramEnd"/>
      <w:r w:rsidRPr="00DB7DAE">
        <w:rPr>
          <w:color w:val="000000" w:themeColor="text1"/>
          <w:spacing w:val="10"/>
        </w:rPr>
        <w:t>，並將工作日誌及檢驗記錄</w:t>
      </w:r>
      <w:proofErr w:type="gramStart"/>
      <w:r w:rsidRPr="00DB7DAE">
        <w:rPr>
          <w:color w:val="000000" w:themeColor="text1"/>
          <w:spacing w:val="10"/>
        </w:rPr>
        <w:t>表交予品</w:t>
      </w:r>
      <w:proofErr w:type="gramEnd"/>
      <w:r w:rsidRPr="00DB7DAE">
        <w:rPr>
          <w:color w:val="000000" w:themeColor="text1"/>
          <w:spacing w:val="10"/>
        </w:rPr>
        <w:t>保人員查驗各項資料是否完整及正確，初步確認無誤後，品保人員將</w:t>
      </w:r>
      <w:r w:rsidRPr="00DB7DAE">
        <w:rPr>
          <w:color w:val="000000" w:themeColor="text1"/>
          <w:spacing w:val="10"/>
        </w:rPr>
        <w:t>L</w:t>
      </w:r>
      <w:r w:rsidRPr="00DB7DAE">
        <w:rPr>
          <w:color w:val="000000" w:themeColor="text1"/>
          <w:spacing w:val="10"/>
        </w:rPr>
        <w:t>資料夾交予實驗室主任</w:t>
      </w:r>
      <w:r w:rsidRPr="00DB7DAE">
        <w:rPr>
          <w:color w:val="000000" w:themeColor="text1"/>
          <w:spacing w:val="10"/>
        </w:rPr>
        <w:t>/</w:t>
      </w:r>
      <w:r w:rsidRPr="00DB7DAE">
        <w:rPr>
          <w:color w:val="000000" w:themeColor="text1"/>
          <w:spacing w:val="10"/>
        </w:rPr>
        <w:t>報告審核人</w:t>
      </w:r>
      <w:proofErr w:type="gramStart"/>
      <w:r w:rsidRPr="00DB7DAE">
        <w:rPr>
          <w:color w:val="000000" w:themeColor="text1"/>
          <w:spacing w:val="10"/>
        </w:rPr>
        <w:t>複</w:t>
      </w:r>
      <w:proofErr w:type="gramEnd"/>
      <w:r w:rsidRPr="00DB7DAE">
        <w:rPr>
          <w:color w:val="000000" w:themeColor="text1"/>
          <w:spacing w:val="10"/>
        </w:rPr>
        <w:t>審，完成後交由行政人員或專案計畫人員製作成正式報告。</w:t>
      </w:r>
    </w:p>
    <w:p w14:paraId="46494CA6" w14:textId="77777777" w:rsidR="003721EB" w:rsidRPr="00DB7DAE" w:rsidRDefault="00A75871" w:rsidP="00E92840">
      <w:pPr>
        <w:pStyle w:val="2a"/>
        <w:spacing w:line="360" w:lineRule="auto"/>
        <w:ind w:left="520" w:firstLine="280"/>
        <w:rPr>
          <w:color w:val="000000" w:themeColor="text1"/>
          <w:spacing w:val="10"/>
        </w:rPr>
        <w:sectPr w:rsidR="003721EB" w:rsidRPr="00DB7DAE" w:rsidSect="00DE4CD9">
          <w:pgSz w:w="11907" w:h="16840" w:code="9"/>
          <w:pgMar w:top="1221" w:right="1267" w:bottom="949" w:left="1701" w:header="380" w:footer="0" w:gutter="0"/>
          <w:cols w:space="720"/>
          <w:docGrid w:linePitch="354"/>
        </w:sectPr>
      </w:pPr>
      <w:r w:rsidRPr="00DB7DAE">
        <w:rPr>
          <w:color w:val="000000" w:themeColor="text1"/>
          <w:spacing w:val="10"/>
        </w:rPr>
        <w:t>當檢驗分析人員將各種檢驗資料交給品保人員，品保人員除需審核檢驗記錄是否詳實及有效數字是否正確外，最重要是檢驗數據是否在實驗室訂定的管制範圍內。若超出範圍，將和檢驗分析人員檢討異常原因，並視情況需要決定是否重新分析。</w:t>
      </w:r>
    </w:p>
    <w:p w14:paraId="050E57F2" w14:textId="39E78D88" w:rsidR="003721EB" w:rsidRPr="00DB7DAE" w:rsidRDefault="003721EB" w:rsidP="003721EB">
      <w:pPr>
        <w:pStyle w:val="10"/>
        <w:spacing w:after="180"/>
        <w:rPr>
          <w:b w:val="0"/>
          <w:color w:val="000000" w:themeColor="text1"/>
        </w:rPr>
      </w:pPr>
      <w:bookmarkStart w:id="165" w:name="_Toc345927093"/>
      <w:bookmarkStart w:id="166" w:name="_Toc85180537"/>
      <w:r w:rsidRPr="00DB7DAE">
        <w:rPr>
          <w:b w:val="0"/>
          <w:color w:val="000000" w:themeColor="text1"/>
        </w:rPr>
        <w:lastRenderedPageBreak/>
        <w:t>第二章</w:t>
      </w:r>
      <w:r w:rsidRPr="00DB7DAE">
        <w:rPr>
          <w:b w:val="0"/>
          <w:color w:val="000000" w:themeColor="text1"/>
        </w:rPr>
        <w:t xml:space="preserve"> </w:t>
      </w:r>
      <w:r w:rsidRPr="00DB7DAE">
        <w:rPr>
          <w:b w:val="0"/>
          <w:color w:val="000000" w:themeColor="text1"/>
        </w:rPr>
        <w:t>監測結果數據分析</w:t>
      </w:r>
      <w:bookmarkEnd w:id="165"/>
      <w:bookmarkEnd w:id="166"/>
    </w:p>
    <w:p w14:paraId="12509803" w14:textId="77777777" w:rsidR="003721EB" w:rsidRPr="00DB7DAE" w:rsidRDefault="003721EB" w:rsidP="005107B8">
      <w:pPr>
        <w:pStyle w:val="2"/>
        <w:rPr>
          <w:b w:val="0"/>
          <w:color w:val="000000" w:themeColor="text1"/>
        </w:rPr>
      </w:pPr>
      <w:bookmarkStart w:id="167" w:name="_Toc345927094"/>
      <w:bookmarkStart w:id="168" w:name="_Toc85180538"/>
      <w:r w:rsidRPr="00DB7DAE">
        <w:rPr>
          <w:b w:val="0"/>
          <w:color w:val="000000" w:themeColor="text1"/>
        </w:rPr>
        <w:t>2.1</w:t>
      </w:r>
      <w:r w:rsidRPr="00DB7DAE">
        <w:rPr>
          <w:b w:val="0"/>
          <w:color w:val="000000" w:themeColor="text1"/>
        </w:rPr>
        <w:t>空氣品質監測結果</w:t>
      </w:r>
      <w:bookmarkEnd w:id="167"/>
      <w:bookmarkEnd w:id="168"/>
    </w:p>
    <w:p w14:paraId="38E46E4D" w14:textId="76489F55" w:rsidR="00ED576A" w:rsidRPr="00DB7DAE" w:rsidRDefault="00B64865" w:rsidP="000F1CBC">
      <w:pPr>
        <w:spacing w:before="0" w:after="0" w:line="360" w:lineRule="auto"/>
        <w:ind w:left="482" w:firstLineChars="200" w:firstLine="520"/>
        <w:rPr>
          <w:color w:val="000000" w:themeColor="text1"/>
        </w:rPr>
      </w:pPr>
      <w:bookmarkStart w:id="169" w:name="_Toc297811881"/>
      <w:r w:rsidRPr="00DB7DAE">
        <w:rPr>
          <w:color w:val="000000" w:themeColor="text1"/>
        </w:rPr>
        <w:t>北機廠商業服務區</w:t>
      </w:r>
      <w:r w:rsidR="008B643C">
        <w:rPr>
          <w:rFonts w:hint="eastAsia"/>
          <w:color w:val="000000" w:themeColor="text1"/>
        </w:rPr>
        <w:t>施工及</w:t>
      </w:r>
      <w:r w:rsidR="00ED576A" w:rsidRPr="00DB7DAE">
        <w:rPr>
          <w:color w:val="000000" w:themeColor="text1"/>
        </w:rPr>
        <w:t>營運</w:t>
      </w:r>
      <w:proofErr w:type="gramStart"/>
      <w:r w:rsidR="00ED576A" w:rsidRPr="00DB7DAE">
        <w:rPr>
          <w:color w:val="000000" w:themeColor="text1"/>
        </w:rPr>
        <w:t>期間</w:t>
      </w:r>
      <w:r w:rsidR="00BD7583" w:rsidRPr="00DB7DAE">
        <w:rPr>
          <w:color w:val="000000" w:themeColor="text1"/>
        </w:rPr>
        <w:t>(</w:t>
      </w:r>
      <w:proofErr w:type="gramEnd"/>
      <w:r w:rsidR="00BD7583" w:rsidRPr="00DB7DAE">
        <w:rPr>
          <w:color w:val="000000" w:themeColor="text1"/>
        </w:rPr>
        <w:t>1</w:t>
      </w:r>
      <w:r w:rsidR="00357730">
        <w:rPr>
          <w:rFonts w:hint="eastAsia"/>
          <w:color w:val="000000" w:themeColor="text1"/>
        </w:rPr>
        <w:t>10</w:t>
      </w:r>
      <w:r w:rsidR="00BD7583" w:rsidRPr="00DB7DAE">
        <w:rPr>
          <w:color w:val="000000" w:themeColor="text1"/>
        </w:rPr>
        <w:t>年</w:t>
      </w:r>
      <w:r w:rsidR="00357730">
        <w:rPr>
          <w:rFonts w:hint="eastAsia"/>
          <w:color w:val="000000" w:themeColor="text1"/>
        </w:rPr>
        <w:t>0</w:t>
      </w:r>
      <w:r w:rsidR="00FC535B">
        <w:rPr>
          <w:rFonts w:hint="eastAsia"/>
          <w:color w:val="000000" w:themeColor="text1"/>
        </w:rPr>
        <w:t>7</w:t>
      </w:r>
      <w:r w:rsidR="007D3623" w:rsidRPr="00DB7DAE">
        <w:rPr>
          <w:color w:val="000000" w:themeColor="text1"/>
        </w:rPr>
        <w:t>~</w:t>
      </w:r>
      <w:r w:rsidR="00357730">
        <w:rPr>
          <w:rFonts w:hint="eastAsia"/>
          <w:color w:val="000000" w:themeColor="text1"/>
        </w:rPr>
        <w:t>0</w:t>
      </w:r>
      <w:r w:rsidR="00FC535B">
        <w:rPr>
          <w:rFonts w:hint="eastAsia"/>
          <w:color w:val="000000" w:themeColor="text1"/>
        </w:rPr>
        <w:t>9</w:t>
      </w:r>
      <w:r w:rsidR="00BD7583" w:rsidRPr="00DB7DAE">
        <w:rPr>
          <w:color w:val="000000" w:themeColor="text1"/>
        </w:rPr>
        <w:t>月</w:t>
      </w:r>
      <w:r w:rsidR="00BD7583" w:rsidRPr="00DB7DAE">
        <w:rPr>
          <w:color w:val="000000" w:themeColor="text1"/>
        </w:rPr>
        <w:t>)</w:t>
      </w:r>
      <w:r w:rsidR="00ED576A" w:rsidRPr="00DB7DAE">
        <w:rPr>
          <w:color w:val="000000" w:themeColor="text1"/>
        </w:rPr>
        <w:t>各測站空氣品質監測結果整理如表</w:t>
      </w:r>
      <w:r w:rsidR="007F5ED4" w:rsidRPr="00DB7DAE">
        <w:rPr>
          <w:color w:val="000000" w:themeColor="text1"/>
        </w:rPr>
        <w:t>2.1-1</w:t>
      </w:r>
      <w:r w:rsidR="000E4E2A">
        <w:rPr>
          <w:rFonts w:hint="eastAsia"/>
          <w:color w:val="000000" w:themeColor="text1"/>
        </w:rPr>
        <w:t>及</w:t>
      </w:r>
      <w:r w:rsidR="00BC3F65" w:rsidRPr="00DB7DAE">
        <w:rPr>
          <w:color w:val="000000" w:themeColor="text1"/>
        </w:rPr>
        <w:t>圖</w:t>
      </w:r>
      <w:r w:rsidR="00BC3F65" w:rsidRPr="00DB7DAE">
        <w:rPr>
          <w:color w:val="000000" w:themeColor="text1"/>
        </w:rPr>
        <w:t>2.1-1~</w:t>
      </w:r>
      <w:r w:rsidR="00BC3F65" w:rsidRPr="00DB7DAE">
        <w:rPr>
          <w:color w:val="000000" w:themeColor="text1"/>
        </w:rPr>
        <w:t>圖</w:t>
      </w:r>
      <w:r w:rsidR="00BC3F65" w:rsidRPr="00DB7DAE">
        <w:rPr>
          <w:color w:val="000000" w:themeColor="text1"/>
        </w:rPr>
        <w:t>2.1-</w:t>
      </w:r>
      <w:r w:rsidR="00BC3F65" w:rsidRPr="00DB7DAE">
        <w:rPr>
          <w:rFonts w:hint="eastAsia"/>
          <w:color w:val="000000" w:themeColor="text1"/>
        </w:rPr>
        <w:t>10</w:t>
      </w:r>
      <w:r w:rsidR="00BC3F65" w:rsidRPr="00DB7DAE">
        <w:rPr>
          <w:color w:val="000000" w:themeColor="text1"/>
        </w:rPr>
        <w:t>所示</w:t>
      </w:r>
      <w:r w:rsidR="000E4E2A">
        <w:rPr>
          <w:rFonts w:hint="eastAsia"/>
          <w:color w:val="000000" w:themeColor="text1"/>
        </w:rPr>
        <w:t>，</w:t>
      </w:r>
      <w:r w:rsidR="000E4E2A" w:rsidRPr="00DB7DAE">
        <w:rPr>
          <w:color w:val="000000" w:themeColor="text1"/>
        </w:rPr>
        <w:t>原始數據與記錄請參閱「附錄</w:t>
      </w:r>
      <w:r w:rsidR="000E4E2A" w:rsidRPr="00DB7DAE">
        <w:rPr>
          <w:rFonts w:hint="eastAsia"/>
          <w:color w:val="000000" w:themeColor="text1"/>
        </w:rPr>
        <w:t>四</w:t>
      </w:r>
      <w:r w:rsidR="000E4E2A" w:rsidRPr="00DB7DAE">
        <w:rPr>
          <w:color w:val="000000" w:themeColor="text1"/>
        </w:rPr>
        <w:t>」</w:t>
      </w:r>
      <w:r w:rsidR="00ED576A" w:rsidRPr="00DB7DAE">
        <w:rPr>
          <w:color w:val="000000" w:themeColor="text1"/>
        </w:rPr>
        <w:t>。</w:t>
      </w:r>
    </w:p>
    <w:p w14:paraId="2E685731" w14:textId="5DFE0C19" w:rsidR="00E44C51" w:rsidRPr="00DB7DAE" w:rsidRDefault="00E44C51" w:rsidP="00E44C51">
      <w:pPr>
        <w:pStyle w:val="affffb"/>
        <w:rPr>
          <w:color w:val="000000" w:themeColor="text1"/>
        </w:rPr>
      </w:pPr>
      <w:bookmarkStart w:id="170" w:name="_Toc85180618"/>
      <w:bookmarkEnd w:id="169"/>
      <w:r w:rsidRPr="00DB7DAE">
        <w:rPr>
          <w:color w:val="000000" w:themeColor="text1"/>
        </w:rPr>
        <w:t>表</w:t>
      </w:r>
      <w:r w:rsidR="003C78CC" w:rsidRPr="00DB7DAE">
        <w:rPr>
          <w:color w:val="000000" w:themeColor="text1"/>
        </w:rPr>
        <w:t>2.1-1</w:t>
      </w:r>
      <w:r w:rsidRPr="00DB7DAE">
        <w:rPr>
          <w:color w:val="000000" w:themeColor="text1"/>
        </w:rPr>
        <w:t xml:space="preserve"> </w:t>
      </w:r>
      <w:r w:rsidR="007B72AB" w:rsidRPr="00DB7DAE">
        <w:rPr>
          <w:color w:val="000000" w:themeColor="text1"/>
        </w:rPr>
        <w:t>北機廠</w:t>
      </w:r>
      <w:r w:rsidRPr="00DB7DAE">
        <w:rPr>
          <w:color w:val="000000" w:themeColor="text1"/>
        </w:rPr>
        <w:t>空氣品質監測結果</w:t>
      </w:r>
      <w:bookmarkEnd w:id="170"/>
    </w:p>
    <w:tbl>
      <w:tblPr>
        <w:tblW w:w="7640" w:type="dxa"/>
        <w:jc w:val="center"/>
        <w:tblCellMar>
          <w:left w:w="28" w:type="dxa"/>
          <w:right w:w="28" w:type="dxa"/>
        </w:tblCellMar>
        <w:tblLook w:val="0000" w:firstRow="0" w:lastRow="0" w:firstColumn="0" w:lastColumn="0" w:noHBand="0" w:noVBand="0"/>
      </w:tblPr>
      <w:tblGrid>
        <w:gridCol w:w="1147"/>
        <w:gridCol w:w="1673"/>
        <w:gridCol w:w="1843"/>
        <w:gridCol w:w="1701"/>
        <w:gridCol w:w="1276"/>
      </w:tblGrid>
      <w:tr w:rsidR="005816DF" w:rsidRPr="00DB7DAE" w14:paraId="2EB65008" w14:textId="776D7B68" w:rsidTr="00A842B1">
        <w:trPr>
          <w:cantSplit/>
          <w:trHeight w:val="157"/>
          <w:jc w:val="center"/>
        </w:trPr>
        <w:tc>
          <w:tcPr>
            <w:tcW w:w="2820" w:type="dxa"/>
            <w:gridSpan w:val="2"/>
            <w:vMerge w:val="restart"/>
            <w:tcBorders>
              <w:top w:val="double" w:sz="4" w:space="0" w:color="auto"/>
              <w:left w:val="double" w:sz="4" w:space="0" w:color="auto"/>
              <w:bottom w:val="double" w:sz="4" w:space="0" w:color="auto"/>
              <w:right w:val="double" w:sz="4" w:space="0" w:color="auto"/>
              <w:tl2br w:val="single" w:sz="4" w:space="0" w:color="auto"/>
            </w:tcBorders>
          </w:tcPr>
          <w:p w14:paraId="43ABCA31" w14:textId="33FA4187" w:rsidR="005816DF" w:rsidRDefault="005816DF" w:rsidP="00AF400A">
            <w:pPr>
              <w:tabs>
                <w:tab w:val="left" w:pos="3310"/>
              </w:tabs>
              <w:adjustRightInd w:val="0"/>
              <w:snapToGrid w:val="0"/>
              <w:spacing w:line="240" w:lineRule="exact"/>
              <w:ind w:right="32"/>
              <w:rPr>
                <w:color w:val="000000" w:themeColor="text1"/>
              </w:rPr>
            </w:pPr>
            <w:r>
              <w:rPr>
                <w:rFonts w:hint="eastAsia"/>
                <w:color w:val="000000" w:themeColor="text1"/>
              </w:rPr>
              <w:t xml:space="preserve">         </w:t>
            </w:r>
            <w:r w:rsidRPr="00DB7DAE">
              <w:rPr>
                <w:color w:val="000000" w:themeColor="text1"/>
              </w:rPr>
              <w:t>地點</w:t>
            </w:r>
          </w:p>
          <w:p w14:paraId="22B095F0" w14:textId="77777777" w:rsidR="005816DF" w:rsidRPr="00DB7DAE" w:rsidRDefault="005816DF" w:rsidP="00AF400A">
            <w:pPr>
              <w:tabs>
                <w:tab w:val="left" w:pos="3310"/>
              </w:tabs>
              <w:adjustRightInd w:val="0"/>
              <w:snapToGrid w:val="0"/>
              <w:spacing w:line="240" w:lineRule="exact"/>
              <w:ind w:right="32"/>
              <w:rPr>
                <w:color w:val="000000" w:themeColor="text1"/>
              </w:rPr>
            </w:pPr>
          </w:p>
          <w:p w14:paraId="6C408355" w14:textId="30788794" w:rsidR="005816DF" w:rsidRPr="00DB7DAE" w:rsidRDefault="005816DF" w:rsidP="000F1CBC">
            <w:pPr>
              <w:tabs>
                <w:tab w:val="left" w:pos="960"/>
                <w:tab w:val="left" w:pos="1920"/>
                <w:tab w:val="left" w:pos="2880"/>
                <w:tab w:val="left" w:pos="3840"/>
                <w:tab w:val="left" w:pos="4800"/>
                <w:tab w:val="left" w:pos="5760"/>
                <w:tab w:val="left" w:pos="6720"/>
                <w:tab w:val="left" w:pos="7680"/>
              </w:tabs>
              <w:adjustRightInd w:val="0"/>
              <w:snapToGrid w:val="0"/>
              <w:spacing w:line="240" w:lineRule="exact"/>
              <w:ind w:left="0" w:right="32" w:firstLineChars="200" w:firstLine="520"/>
              <w:rPr>
                <w:color w:val="000000" w:themeColor="text1"/>
              </w:rPr>
            </w:pPr>
            <w:r w:rsidRPr="00DB7DAE">
              <w:rPr>
                <w:color w:val="000000" w:themeColor="text1"/>
              </w:rPr>
              <w:t>項目</w:t>
            </w:r>
          </w:p>
        </w:tc>
        <w:tc>
          <w:tcPr>
            <w:tcW w:w="3544" w:type="dxa"/>
            <w:gridSpan w:val="2"/>
            <w:tcBorders>
              <w:top w:val="double" w:sz="4" w:space="0" w:color="auto"/>
              <w:left w:val="double" w:sz="4" w:space="0" w:color="auto"/>
              <w:bottom w:val="double" w:sz="4" w:space="0" w:color="auto"/>
              <w:right w:val="double" w:sz="4" w:space="0" w:color="auto"/>
            </w:tcBorders>
            <w:vAlign w:val="center"/>
          </w:tcPr>
          <w:p w14:paraId="196B6C1D" w14:textId="39FF0A02" w:rsidR="005816DF" w:rsidRPr="009A30A1" w:rsidRDefault="005816DF" w:rsidP="004529C9">
            <w:pPr>
              <w:tabs>
                <w:tab w:val="left" w:pos="960"/>
                <w:tab w:val="left" w:pos="1920"/>
                <w:tab w:val="left" w:pos="2880"/>
                <w:tab w:val="left" w:pos="3840"/>
                <w:tab w:val="left" w:pos="4800"/>
                <w:tab w:val="left" w:pos="5760"/>
                <w:tab w:val="left" w:pos="6720"/>
                <w:tab w:val="left" w:pos="7680"/>
              </w:tabs>
              <w:adjustRightInd w:val="0"/>
              <w:snapToGrid w:val="0"/>
              <w:spacing w:line="240" w:lineRule="exact"/>
              <w:ind w:left="0" w:right="32"/>
              <w:jc w:val="center"/>
              <w:rPr>
                <w:b/>
                <w:bCs/>
                <w:color w:val="000000" w:themeColor="text1"/>
              </w:rPr>
            </w:pPr>
            <w:r>
              <w:rPr>
                <w:rFonts w:hint="eastAsia"/>
                <w:color w:val="000000" w:themeColor="text1"/>
              </w:rPr>
              <w:t>營運期間</w:t>
            </w:r>
          </w:p>
        </w:tc>
        <w:tc>
          <w:tcPr>
            <w:tcW w:w="1276" w:type="dxa"/>
            <w:vMerge w:val="restart"/>
            <w:tcBorders>
              <w:top w:val="double" w:sz="4" w:space="0" w:color="auto"/>
              <w:left w:val="double" w:sz="4" w:space="0" w:color="auto"/>
              <w:bottom w:val="double" w:sz="4" w:space="0" w:color="auto"/>
              <w:right w:val="double" w:sz="4" w:space="0" w:color="auto"/>
            </w:tcBorders>
            <w:vAlign w:val="center"/>
          </w:tcPr>
          <w:p w14:paraId="6349C251" w14:textId="581B3968" w:rsidR="005816DF" w:rsidRDefault="005816DF" w:rsidP="00DC5590">
            <w:pPr>
              <w:tabs>
                <w:tab w:val="left" w:pos="960"/>
                <w:tab w:val="left" w:pos="1920"/>
                <w:tab w:val="left" w:pos="2880"/>
                <w:tab w:val="left" w:pos="3840"/>
                <w:tab w:val="left" w:pos="4800"/>
                <w:tab w:val="left" w:pos="5760"/>
                <w:tab w:val="left" w:pos="6720"/>
                <w:tab w:val="left" w:pos="7680"/>
              </w:tabs>
              <w:adjustRightInd w:val="0"/>
              <w:snapToGrid w:val="0"/>
              <w:spacing w:line="240" w:lineRule="exact"/>
              <w:ind w:left="0" w:right="32"/>
              <w:jc w:val="center"/>
              <w:rPr>
                <w:b/>
                <w:bCs/>
                <w:color w:val="000000" w:themeColor="text1"/>
              </w:rPr>
            </w:pPr>
            <w:r w:rsidRPr="009A30A1">
              <w:rPr>
                <w:b/>
                <w:bCs/>
                <w:color w:val="000000" w:themeColor="text1"/>
              </w:rPr>
              <w:t>標準值</w:t>
            </w:r>
          </w:p>
          <w:p w14:paraId="566D006E" w14:textId="6E260635" w:rsidR="005816DF" w:rsidRPr="009A30A1" w:rsidRDefault="005816DF" w:rsidP="00DC5590">
            <w:pPr>
              <w:tabs>
                <w:tab w:val="left" w:pos="960"/>
                <w:tab w:val="left" w:pos="1920"/>
                <w:tab w:val="left" w:pos="2880"/>
                <w:tab w:val="left" w:pos="3840"/>
                <w:tab w:val="left" w:pos="4800"/>
                <w:tab w:val="left" w:pos="5760"/>
                <w:tab w:val="left" w:pos="6720"/>
                <w:tab w:val="left" w:pos="7680"/>
              </w:tabs>
              <w:adjustRightInd w:val="0"/>
              <w:snapToGrid w:val="0"/>
              <w:spacing w:line="240" w:lineRule="exact"/>
              <w:ind w:left="0" w:right="32"/>
              <w:jc w:val="center"/>
              <w:rPr>
                <w:b/>
                <w:bCs/>
                <w:color w:val="000000" w:themeColor="text1"/>
              </w:rPr>
            </w:pPr>
            <w:r w:rsidRPr="00DC5590">
              <w:rPr>
                <w:rFonts w:hint="eastAsia"/>
                <w:color w:val="000000" w:themeColor="text1"/>
                <w:sz w:val="18"/>
                <w:szCs w:val="18"/>
              </w:rPr>
              <w:t>【</w:t>
            </w:r>
            <w:r w:rsidRPr="00DC5590">
              <w:rPr>
                <w:color w:val="000000" w:themeColor="text1"/>
                <w:sz w:val="18"/>
                <w:szCs w:val="18"/>
              </w:rPr>
              <w:t>備註</w:t>
            </w:r>
            <w:r w:rsidRPr="00DC5590">
              <w:rPr>
                <w:color w:val="000000" w:themeColor="text1"/>
                <w:sz w:val="18"/>
                <w:szCs w:val="18"/>
              </w:rPr>
              <w:t>1</w:t>
            </w:r>
            <w:r w:rsidRPr="00DC5590">
              <w:rPr>
                <w:rFonts w:hint="eastAsia"/>
                <w:color w:val="000000" w:themeColor="text1"/>
                <w:sz w:val="18"/>
                <w:szCs w:val="18"/>
              </w:rPr>
              <w:t>】</w:t>
            </w:r>
          </w:p>
        </w:tc>
      </w:tr>
      <w:tr w:rsidR="005816DF" w:rsidRPr="00DB7DAE" w14:paraId="18CF288F" w14:textId="0E078570" w:rsidTr="00A842B1">
        <w:trPr>
          <w:cantSplit/>
          <w:trHeight w:val="79"/>
          <w:jc w:val="center"/>
        </w:trPr>
        <w:tc>
          <w:tcPr>
            <w:tcW w:w="2820" w:type="dxa"/>
            <w:gridSpan w:val="2"/>
            <w:vMerge/>
            <w:tcBorders>
              <w:top w:val="double" w:sz="4" w:space="0" w:color="auto"/>
              <w:left w:val="double" w:sz="4" w:space="0" w:color="auto"/>
              <w:right w:val="double" w:sz="4" w:space="0" w:color="auto"/>
              <w:tl2br w:val="single" w:sz="4" w:space="0" w:color="auto"/>
            </w:tcBorders>
          </w:tcPr>
          <w:p w14:paraId="4EA12703" w14:textId="5E2EC797" w:rsidR="005816DF" w:rsidRPr="00DB7DAE" w:rsidRDefault="005816DF" w:rsidP="00F90B49">
            <w:pPr>
              <w:tabs>
                <w:tab w:val="left" w:pos="960"/>
                <w:tab w:val="left" w:pos="1920"/>
                <w:tab w:val="left" w:pos="2880"/>
                <w:tab w:val="left" w:pos="3840"/>
                <w:tab w:val="left" w:pos="4800"/>
                <w:tab w:val="left" w:pos="5760"/>
                <w:tab w:val="left" w:pos="6720"/>
                <w:tab w:val="left" w:pos="7680"/>
              </w:tabs>
              <w:adjustRightInd w:val="0"/>
              <w:snapToGrid w:val="0"/>
              <w:spacing w:line="240" w:lineRule="exact"/>
              <w:ind w:left="0" w:right="32" w:firstLineChars="200" w:firstLine="520"/>
              <w:rPr>
                <w:color w:val="000000" w:themeColor="text1"/>
              </w:rPr>
            </w:pPr>
          </w:p>
        </w:tc>
        <w:tc>
          <w:tcPr>
            <w:tcW w:w="1843" w:type="dxa"/>
            <w:tcBorders>
              <w:top w:val="double" w:sz="4" w:space="0" w:color="auto"/>
              <w:left w:val="double" w:sz="4" w:space="0" w:color="auto"/>
              <w:bottom w:val="single" w:sz="4" w:space="0" w:color="auto"/>
              <w:right w:val="single" w:sz="4" w:space="0" w:color="auto"/>
            </w:tcBorders>
            <w:vAlign w:val="center"/>
          </w:tcPr>
          <w:p w14:paraId="63D16C2D" w14:textId="6C5BB151" w:rsidR="005816DF" w:rsidRPr="00DB7DAE" w:rsidRDefault="005816DF" w:rsidP="00F90B49">
            <w:pPr>
              <w:tabs>
                <w:tab w:val="left" w:pos="960"/>
                <w:tab w:val="left" w:pos="1920"/>
                <w:tab w:val="left" w:pos="2880"/>
                <w:tab w:val="left" w:pos="3840"/>
                <w:tab w:val="left" w:pos="4800"/>
                <w:tab w:val="left" w:pos="5760"/>
                <w:tab w:val="left" w:pos="6720"/>
                <w:tab w:val="left" w:pos="7680"/>
              </w:tabs>
              <w:adjustRightInd w:val="0"/>
              <w:snapToGrid w:val="0"/>
              <w:spacing w:line="240" w:lineRule="exact"/>
              <w:ind w:left="0" w:right="32"/>
              <w:jc w:val="center"/>
              <w:rPr>
                <w:color w:val="000000" w:themeColor="text1"/>
              </w:rPr>
            </w:pPr>
            <w:r w:rsidRPr="00DB7DAE">
              <w:rPr>
                <w:color w:val="000000" w:themeColor="text1"/>
              </w:rPr>
              <w:t>和平國小</w:t>
            </w:r>
          </w:p>
        </w:tc>
        <w:tc>
          <w:tcPr>
            <w:tcW w:w="1701" w:type="dxa"/>
            <w:tcBorders>
              <w:top w:val="double" w:sz="4" w:space="0" w:color="auto"/>
              <w:left w:val="single" w:sz="4" w:space="0" w:color="auto"/>
              <w:bottom w:val="single" w:sz="4" w:space="0" w:color="auto"/>
              <w:right w:val="double" w:sz="4" w:space="0" w:color="auto"/>
            </w:tcBorders>
            <w:vAlign w:val="center"/>
          </w:tcPr>
          <w:p w14:paraId="0DDCDC2C" w14:textId="14AE574E" w:rsidR="005816DF" w:rsidRPr="00DB7DAE" w:rsidRDefault="005816DF" w:rsidP="00F90B49">
            <w:pPr>
              <w:tabs>
                <w:tab w:val="left" w:pos="960"/>
                <w:tab w:val="left" w:pos="1920"/>
                <w:tab w:val="left" w:pos="2880"/>
                <w:tab w:val="left" w:pos="3840"/>
                <w:tab w:val="left" w:pos="4800"/>
                <w:tab w:val="left" w:pos="5760"/>
                <w:tab w:val="left" w:pos="6720"/>
                <w:tab w:val="left" w:pos="7680"/>
              </w:tabs>
              <w:adjustRightInd w:val="0"/>
              <w:snapToGrid w:val="0"/>
              <w:spacing w:line="240" w:lineRule="exact"/>
              <w:ind w:left="0" w:right="32"/>
              <w:jc w:val="center"/>
              <w:rPr>
                <w:color w:val="000000" w:themeColor="text1"/>
              </w:rPr>
            </w:pPr>
            <w:r w:rsidRPr="00DB7DAE">
              <w:rPr>
                <w:color w:val="000000" w:themeColor="text1"/>
              </w:rPr>
              <w:t>護安宮</w:t>
            </w:r>
          </w:p>
        </w:tc>
        <w:tc>
          <w:tcPr>
            <w:tcW w:w="1276" w:type="dxa"/>
            <w:vMerge/>
            <w:tcBorders>
              <w:top w:val="single" w:sz="4" w:space="0" w:color="auto"/>
              <w:left w:val="double" w:sz="4" w:space="0" w:color="auto"/>
              <w:bottom w:val="double" w:sz="4" w:space="0" w:color="auto"/>
              <w:right w:val="double" w:sz="4" w:space="0" w:color="auto"/>
            </w:tcBorders>
            <w:vAlign w:val="center"/>
          </w:tcPr>
          <w:p w14:paraId="47DD889F" w14:textId="7EC5E71F" w:rsidR="005816DF" w:rsidRPr="009A30A1" w:rsidRDefault="005816DF" w:rsidP="00F90B49">
            <w:pPr>
              <w:tabs>
                <w:tab w:val="left" w:pos="960"/>
                <w:tab w:val="left" w:pos="1920"/>
                <w:tab w:val="left" w:pos="2880"/>
                <w:tab w:val="left" w:pos="3840"/>
                <w:tab w:val="left" w:pos="4800"/>
                <w:tab w:val="left" w:pos="5760"/>
                <w:tab w:val="left" w:pos="6720"/>
                <w:tab w:val="left" w:pos="7680"/>
              </w:tabs>
              <w:adjustRightInd w:val="0"/>
              <w:snapToGrid w:val="0"/>
              <w:spacing w:line="240" w:lineRule="exact"/>
              <w:ind w:left="0" w:right="32"/>
              <w:jc w:val="center"/>
              <w:rPr>
                <w:b/>
                <w:bCs/>
                <w:color w:val="000000" w:themeColor="text1"/>
              </w:rPr>
            </w:pPr>
          </w:p>
        </w:tc>
      </w:tr>
      <w:tr w:rsidR="005816DF" w:rsidRPr="00DB7DAE" w14:paraId="3EAC2BE8" w14:textId="1F584C4E" w:rsidTr="00A842B1">
        <w:trPr>
          <w:cantSplit/>
          <w:trHeight w:val="504"/>
          <w:jc w:val="center"/>
        </w:trPr>
        <w:tc>
          <w:tcPr>
            <w:tcW w:w="2820" w:type="dxa"/>
            <w:gridSpan w:val="2"/>
            <w:vMerge/>
            <w:tcBorders>
              <w:left w:val="double" w:sz="4" w:space="0" w:color="auto"/>
              <w:bottom w:val="double" w:sz="4" w:space="0" w:color="auto"/>
              <w:right w:val="double" w:sz="4" w:space="0" w:color="auto"/>
              <w:tl2br w:val="single" w:sz="4" w:space="0" w:color="auto"/>
            </w:tcBorders>
          </w:tcPr>
          <w:p w14:paraId="5E53C5E5" w14:textId="77777777" w:rsidR="005816DF" w:rsidRPr="00DB7DAE" w:rsidRDefault="005816DF" w:rsidP="007D3623">
            <w:pPr>
              <w:tabs>
                <w:tab w:val="left" w:pos="3310"/>
              </w:tabs>
              <w:adjustRightInd w:val="0"/>
              <w:snapToGrid w:val="0"/>
              <w:spacing w:line="240" w:lineRule="exact"/>
              <w:ind w:left="0" w:right="32" w:firstLineChars="200" w:firstLine="520"/>
              <w:rPr>
                <w:color w:val="000000" w:themeColor="text1"/>
              </w:rPr>
            </w:pPr>
          </w:p>
        </w:tc>
        <w:tc>
          <w:tcPr>
            <w:tcW w:w="1843" w:type="dxa"/>
            <w:tcBorders>
              <w:top w:val="single" w:sz="4" w:space="0" w:color="auto"/>
              <w:left w:val="double" w:sz="4" w:space="0" w:color="auto"/>
              <w:bottom w:val="double" w:sz="4" w:space="0" w:color="auto"/>
            </w:tcBorders>
            <w:vAlign w:val="center"/>
          </w:tcPr>
          <w:p w14:paraId="4EDBDB20" w14:textId="529B1DD0" w:rsidR="005816DF" w:rsidRPr="00901AC9" w:rsidRDefault="0033171E" w:rsidP="00AF400A">
            <w:pPr>
              <w:tabs>
                <w:tab w:val="left" w:pos="960"/>
                <w:tab w:val="left" w:pos="1920"/>
                <w:tab w:val="left" w:pos="2880"/>
                <w:tab w:val="left" w:pos="3840"/>
                <w:tab w:val="left" w:pos="4800"/>
                <w:tab w:val="left" w:pos="5760"/>
                <w:tab w:val="left" w:pos="6720"/>
                <w:tab w:val="left" w:pos="7680"/>
              </w:tabs>
              <w:spacing w:before="0" w:after="0" w:line="280" w:lineRule="exact"/>
              <w:ind w:leftChars="-10" w:left="-26"/>
              <w:contextualSpacing/>
              <w:jc w:val="center"/>
              <w:rPr>
                <w:color w:val="0000FF"/>
                <w:sz w:val="24"/>
                <w:szCs w:val="24"/>
              </w:rPr>
            </w:pPr>
            <w:r w:rsidRPr="00901AC9">
              <w:rPr>
                <w:rFonts w:hint="eastAsia"/>
                <w:color w:val="0000FF"/>
                <w:sz w:val="24"/>
                <w:szCs w:val="24"/>
              </w:rPr>
              <w:t>110.</w:t>
            </w:r>
            <w:r w:rsidR="00417A45">
              <w:rPr>
                <w:rFonts w:hint="eastAsia"/>
                <w:color w:val="0000FF"/>
                <w:sz w:val="24"/>
                <w:szCs w:val="24"/>
              </w:rPr>
              <w:t>07</w:t>
            </w:r>
            <w:r w:rsidRPr="00901AC9">
              <w:rPr>
                <w:rFonts w:hint="eastAsia"/>
                <w:color w:val="0000FF"/>
                <w:sz w:val="24"/>
                <w:szCs w:val="24"/>
              </w:rPr>
              <w:t>.</w:t>
            </w:r>
            <w:r w:rsidR="00417A45">
              <w:rPr>
                <w:rFonts w:hint="eastAsia"/>
                <w:color w:val="0000FF"/>
                <w:sz w:val="24"/>
                <w:szCs w:val="24"/>
              </w:rPr>
              <w:t>06</w:t>
            </w:r>
            <w:r w:rsidRPr="00901AC9">
              <w:rPr>
                <w:rFonts w:hint="eastAsia"/>
                <w:color w:val="0000FF"/>
                <w:sz w:val="24"/>
                <w:szCs w:val="24"/>
              </w:rPr>
              <w:t>-</w:t>
            </w:r>
            <w:r w:rsidR="00417A45">
              <w:rPr>
                <w:rFonts w:hint="eastAsia"/>
                <w:color w:val="0000FF"/>
                <w:sz w:val="24"/>
                <w:szCs w:val="24"/>
              </w:rPr>
              <w:t>07</w:t>
            </w:r>
          </w:p>
        </w:tc>
        <w:tc>
          <w:tcPr>
            <w:tcW w:w="1701" w:type="dxa"/>
            <w:tcBorders>
              <w:top w:val="single" w:sz="4" w:space="0" w:color="auto"/>
              <w:left w:val="single" w:sz="4" w:space="0" w:color="auto"/>
              <w:bottom w:val="double" w:sz="4" w:space="0" w:color="auto"/>
              <w:right w:val="double" w:sz="4" w:space="0" w:color="auto"/>
            </w:tcBorders>
            <w:vAlign w:val="center"/>
          </w:tcPr>
          <w:p w14:paraId="5946559A" w14:textId="3C562363" w:rsidR="005816DF" w:rsidRPr="00901AC9" w:rsidRDefault="0033171E" w:rsidP="005452AB">
            <w:pPr>
              <w:tabs>
                <w:tab w:val="left" w:pos="960"/>
                <w:tab w:val="left" w:pos="1920"/>
                <w:tab w:val="left" w:pos="2880"/>
                <w:tab w:val="left" w:pos="3840"/>
                <w:tab w:val="left" w:pos="4800"/>
                <w:tab w:val="left" w:pos="5760"/>
                <w:tab w:val="left" w:pos="6720"/>
                <w:tab w:val="left" w:pos="7680"/>
              </w:tabs>
              <w:spacing w:before="0" w:after="0" w:line="280" w:lineRule="exact"/>
              <w:ind w:leftChars="-10" w:left="-26"/>
              <w:contextualSpacing/>
              <w:jc w:val="center"/>
              <w:rPr>
                <w:color w:val="0000FF"/>
                <w:sz w:val="24"/>
                <w:szCs w:val="24"/>
              </w:rPr>
            </w:pPr>
            <w:r w:rsidRPr="00901AC9">
              <w:rPr>
                <w:rFonts w:hint="eastAsia"/>
                <w:color w:val="0000FF"/>
                <w:sz w:val="24"/>
                <w:szCs w:val="24"/>
              </w:rPr>
              <w:t>110.0</w:t>
            </w:r>
            <w:r w:rsidR="009C0151">
              <w:rPr>
                <w:color w:val="0000FF"/>
                <w:sz w:val="24"/>
                <w:szCs w:val="24"/>
              </w:rPr>
              <w:t>8</w:t>
            </w:r>
            <w:r w:rsidRPr="00901AC9">
              <w:rPr>
                <w:rFonts w:hint="eastAsia"/>
                <w:color w:val="0000FF"/>
                <w:sz w:val="24"/>
                <w:szCs w:val="24"/>
              </w:rPr>
              <w:t>.</w:t>
            </w:r>
            <w:r w:rsidR="009C0151">
              <w:rPr>
                <w:color w:val="0000FF"/>
                <w:sz w:val="24"/>
                <w:szCs w:val="24"/>
              </w:rPr>
              <w:t>18</w:t>
            </w:r>
            <w:r w:rsidRPr="00901AC9">
              <w:rPr>
                <w:rFonts w:hint="eastAsia"/>
                <w:color w:val="0000FF"/>
                <w:sz w:val="24"/>
                <w:szCs w:val="24"/>
              </w:rPr>
              <w:t>-1</w:t>
            </w:r>
            <w:r w:rsidR="009C0151">
              <w:rPr>
                <w:color w:val="0000FF"/>
                <w:sz w:val="24"/>
                <w:szCs w:val="24"/>
              </w:rPr>
              <w:t>9</w:t>
            </w:r>
          </w:p>
        </w:tc>
        <w:tc>
          <w:tcPr>
            <w:tcW w:w="1276" w:type="dxa"/>
            <w:vMerge/>
            <w:tcBorders>
              <w:top w:val="single" w:sz="4" w:space="0" w:color="auto"/>
              <w:left w:val="double" w:sz="4" w:space="0" w:color="auto"/>
              <w:bottom w:val="double" w:sz="4" w:space="0" w:color="auto"/>
              <w:right w:val="double" w:sz="4" w:space="0" w:color="auto"/>
            </w:tcBorders>
            <w:vAlign w:val="center"/>
          </w:tcPr>
          <w:p w14:paraId="304ABFC8" w14:textId="0E1B09BC" w:rsidR="005816DF" w:rsidRPr="009A30A1" w:rsidRDefault="005816DF" w:rsidP="007D3623">
            <w:pPr>
              <w:tabs>
                <w:tab w:val="left" w:pos="960"/>
                <w:tab w:val="left" w:pos="1920"/>
                <w:tab w:val="left" w:pos="2880"/>
                <w:tab w:val="left" w:pos="3840"/>
                <w:tab w:val="left" w:pos="4800"/>
                <w:tab w:val="left" w:pos="5760"/>
                <w:tab w:val="left" w:pos="6720"/>
                <w:tab w:val="left" w:pos="7680"/>
              </w:tabs>
              <w:spacing w:before="0" w:after="0" w:line="280" w:lineRule="exact"/>
              <w:ind w:leftChars="-10" w:left="-26"/>
              <w:contextualSpacing/>
              <w:jc w:val="center"/>
              <w:rPr>
                <w:b/>
                <w:bCs/>
                <w:color w:val="000000" w:themeColor="text1"/>
                <w:sz w:val="20"/>
                <w:szCs w:val="20"/>
              </w:rPr>
            </w:pPr>
          </w:p>
        </w:tc>
      </w:tr>
      <w:tr w:rsidR="005816DF" w:rsidRPr="00DB7DAE" w14:paraId="308C9564" w14:textId="1573DA58" w:rsidTr="00A842B1">
        <w:trPr>
          <w:cantSplit/>
          <w:trHeight w:val="567"/>
          <w:jc w:val="center"/>
        </w:trPr>
        <w:tc>
          <w:tcPr>
            <w:tcW w:w="2820" w:type="dxa"/>
            <w:gridSpan w:val="2"/>
            <w:tcBorders>
              <w:top w:val="double" w:sz="4" w:space="0" w:color="auto"/>
              <w:left w:val="double" w:sz="4" w:space="0" w:color="auto"/>
              <w:bottom w:val="single" w:sz="6" w:space="0" w:color="auto"/>
              <w:right w:val="single" w:sz="6" w:space="0" w:color="auto"/>
            </w:tcBorders>
            <w:vAlign w:val="center"/>
          </w:tcPr>
          <w:p w14:paraId="6E1D2B5C" w14:textId="77777777" w:rsidR="005816DF" w:rsidRPr="00DB7DAE" w:rsidRDefault="005816DF" w:rsidP="005452AB">
            <w:pPr>
              <w:tabs>
                <w:tab w:val="left" w:pos="960"/>
                <w:tab w:val="left" w:pos="1920"/>
                <w:tab w:val="left" w:pos="2880"/>
                <w:tab w:val="left" w:pos="3840"/>
                <w:tab w:val="left" w:pos="4800"/>
                <w:tab w:val="left" w:pos="5760"/>
                <w:tab w:val="left" w:pos="6720"/>
                <w:tab w:val="left" w:pos="7680"/>
              </w:tabs>
              <w:spacing w:before="0" w:after="0" w:line="0" w:lineRule="atLeast"/>
              <w:ind w:left="0"/>
              <w:contextualSpacing/>
              <w:jc w:val="center"/>
              <w:rPr>
                <w:color w:val="000000" w:themeColor="text1"/>
                <w:sz w:val="24"/>
                <w:szCs w:val="24"/>
              </w:rPr>
            </w:pPr>
            <w:r w:rsidRPr="00DB7DAE">
              <w:rPr>
                <w:color w:val="000000" w:themeColor="text1"/>
                <w:sz w:val="24"/>
                <w:szCs w:val="24"/>
              </w:rPr>
              <w:t>天氣</w:t>
            </w:r>
          </w:p>
        </w:tc>
        <w:tc>
          <w:tcPr>
            <w:tcW w:w="1843" w:type="dxa"/>
            <w:tcBorders>
              <w:top w:val="double" w:sz="4" w:space="0" w:color="auto"/>
              <w:left w:val="single" w:sz="6" w:space="0" w:color="auto"/>
              <w:bottom w:val="single" w:sz="6" w:space="0" w:color="auto"/>
              <w:right w:val="single" w:sz="6" w:space="0" w:color="auto"/>
            </w:tcBorders>
            <w:vAlign w:val="center"/>
          </w:tcPr>
          <w:p w14:paraId="70155E95" w14:textId="495827F1" w:rsidR="005816DF" w:rsidRPr="00DB7DAE" w:rsidRDefault="000E1EC3" w:rsidP="005452AB">
            <w:pPr>
              <w:tabs>
                <w:tab w:val="left" w:pos="960"/>
                <w:tab w:val="left" w:pos="1920"/>
                <w:tab w:val="left" w:pos="2880"/>
                <w:tab w:val="left" w:pos="3840"/>
                <w:tab w:val="left" w:pos="4800"/>
                <w:tab w:val="left" w:pos="5760"/>
                <w:tab w:val="left" w:pos="6720"/>
                <w:tab w:val="left" w:pos="7680"/>
              </w:tabs>
              <w:spacing w:before="0" w:after="0" w:line="0" w:lineRule="atLeast"/>
              <w:ind w:left="0"/>
              <w:contextualSpacing/>
              <w:jc w:val="center"/>
              <w:rPr>
                <w:color w:val="000000" w:themeColor="text1"/>
                <w:lang w:val="af-ZA"/>
              </w:rPr>
            </w:pPr>
            <w:r>
              <w:rPr>
                <w:rFonts w:hint="eastAsia"/>
                <w:color w:val="000000" w:themeColor="text1"/>
                <w:lang w:val="af-ZA"/>
              </w:rPr>
              <w:t>晴</w:t>
            </w:r>
          </w:p>
        </w:tc>
        <w:tc>
          <w:tcPr>
            <w:tcW w:w="1701" w:type="dxa"/>
            <w:tcBorders>
              <w:top w:val="double" w:sz="4" w:space="0" w:color="auto"/>
              <w:left w:val="single" w:sz="6" w:space="0" w:color="auto"/>
              <w:bottom w:val="single" w:sz="6" w:space="0" w:color="auto"/>
              <w:right w:val="single" w:sz="6" w:space="0" w:color="auto"/>
            </w:tcBorders>
            <w:vAlign w:val="center"/>
          </w:tcPr>
          <w:p w14:paraId="3DAD37B1" w14:textId="38F4BE2C" w:rsidR="005816DF" w:rsidRPr="00DB7DAE" w:rsidRDefault="003B240D" w:rsidP="005452AB">
            <w:pPr>
              <w:tabs>
                <w:tab w:val="left" w:pos="960"/>
                <w:tab w:val="left" w:pos="1920"/>
                <w:tab w:val="left" w:pos="2880"/>
                <w:tab w:val="left" w:pos="3840"/>
                <w:tab w:val="left" w:pos="4800"/>
                <w:tab w:val="left" w:pos="5760"/>
                <w:tab w:val="left" w:pos="6720"/>
                <w:tab w:val="left" w:pos="7680"/>
              </w:tabs>
              <w:spacing w:before="0" w:after="0" w:line="0" w:lineRule="atLeast"/>
              <w:ind w:left="0"/>
              <w:contextualSpacing/>
              <w:jc w:val="center"/>
              <w:rPr>
                <w:color w:val="000000" w:themeColor="text1"/>
                <w:szCs w:val="20"/>
              </w:rPr>
            </w:pPr>
            <w:r>
              <w:rPr>
                <w:rFonts w:hint="eastAsia"/>
                <w:color w:val="000000" w:themeColor="text1"/>
                <w:lang w:val="af-ZA"/>
              </w:rPr>
              <w:t>晴</w:t>
            </w:r>
          </w:p>
        </w:tc>
        <w:tc>
          <w:tcPr>
            <w:tcW w:w="1276" w:type="dxa"/>
            <w:tcBorders>
              <w:top w:val="double" w:sz="4" w:space="0" w:color="auto"/>
              <w:left w:val="single" w:sz="6" w:space="0" w:color="auto"/>
              <w:bottom w:val="single" w:sz="6" w:space="0" w:color="auto"/>
              <w:right w:val="double" w:sz="4" w:space="0" w:color="auto"/>
            </w:tcBorders>
            <w:vAlign w:val="center"/>
          </w:tcPr>
          <w:p w14:paraId="1B694519" w14:textId="4BA31E97" w:rsidR="005816DF" w:rsidRPr="009A30A1" w:rsidRDefault="005816DF" w:rsidP="005452AB">
            <w:pPr>
              <w:tabs>
                <w:tab w:val="left" w:pos="960"/>
                <w:tab w:val="left" w:pos="1920"/>
                <w:tab w:val="left" w:pos="2880"/>
                <w:tab w:val="left" w:pos="3840"/>
                <w:tab w:val="left" w:pos="4800"/>
                <w:tab w:val="left" w:pos="5760"/>
                <w:tab w:val="left" w:pos="6720"/>
                <w:tab w:val="left" w:pos="7680"/>
              </w:tabs>
              <w:spacing w:before="0" w:after="0" w:line="0" w:lineRule="atLeast"/>
              <w:ind w:left="0"/>
              <w:contextualSpacing/>
              <w:jc w:val="center"/>
              <w:rPr>
                <w:b/>
                <w:bCs/>
                <w:color w:val="000000" w:themeColor="text1"/>
                <w:lang w:val="af-ZA"/>
              </w:rPr>
            </w:pPr>
            <w:r w:rsidRPr="009A30A1">
              <w:rPr>
                <w:rFonts w:hint="eastAsia"/>
                <w:b/>
                <w:bCs/>
                <w:color w:val="000000" w:themeColor="text1"/>
                <w:lang w:val="af-ZA"/>
              </w:rPr>
              <w:t>-</w:t>
            </w:r>
          </w:p>
        </w:tc>
      </w:tr>
      <w:tr w:rsidR="006557AD" w:rsidRPr="00DB7DAE" w14:paraId="4F05B5F8" w14:textId="54138613" w:rsidTr="00612A5E">
        <w:trPr>
          <w:cantSplit/>
          <w:trHeight w:val="567"/>
          <w:jc w:val="center"/>
        </w:trPr>
        <w:tc>
          <w:tcPr>
            <w:tcW w:w="1147" w:type="dxa"/>
            <w:tcBorders>
              <w:top w:val="single" w:sz="6" w:space="0" w:color="auto"/>
              <w:left w:val="double" w:sz="4" w:space="0" w:color="auto"/>
              <w:bottom w:val="single" w:sz="6" w:space="0" w:color="auto"/>
              <w:right w:val="single" w:sz="6" w:space="0" w:color="auto"/>
            </w:tcBorders>
            <w:vAlign w:val="center"/>
          </w:tcPr>
          <w:p w14:paraId="1C4BF7D8" w14:textId="52253ACE" w:rsidR="006557AD" w:rsidRPr="00DB7DAE" w:rsidRDefault="006557AD" w:rsidP="006557AD">
            <w:pPr>
              <w:spacing w:before="0" w:after="0" w:line="240" w:lineRule="auto"/>
              <w:ind w:left="0"/>
              <w:contextualSpacing/>
              <w:jc w:val="center"/>
              <w:rPr>
                <w:rFonts w:eastAsia="新細明體"/>
                <w:color w:val="000000" w:themeColor="text1"/>
                <w:sz w:val="24"/>
                <w:szCs w:val="24"/>
              </w:rPr>
            </w:pPr>
            <w:r w:rsidRPr="00DB7DAE">
              <w:rPr>
                <w:color w:val="000000" w:themeColor="text1"/>
                <w:sz w:val="24"/>
                <w:szCs w:val="24"/>
              </w:rPr>
              <w:t>溫度</w:t>
            </w:r>
            <w:r w:rsidRPr="00DB7DAE">
              <w:rPr>
                <w:color w:val="000000" w:themeColor="text1"/>
                <w:sz w:val="24"/>
                <w:szCs w:val="24"/>
              </w:rPr>
              <w:t>(</w:t>
            </w:r>
            <w:proofErr w:type="spellStart"/>
            <w:r w:rsidRPr="00DB7DAE">
              <w:rPr>
                <w:color w:val="000000" w:themeColor="text1"/>
                <w:sz w:val="24"/>
                <w:szCs w:val="24"/>
                <w:vertAlign w:val="superscript"/>
              </w:rPr>
              <w:t>o</w:t>
            </w:r>
            <w:r w:rsidRPr="00DB7DAE">
              <w:rPr>
                <w:color w:val="000000" w:themeColor="text1"/>
                <w:sz w:val="24"/>
                <w:szCs w:val="24"/>
              </w:rPr>
              <w:t>C</w:t>
            </w:r>
            <w:proofErr w:type="spellEnd"/>
            <w:r w:rsidRPr="00DB7DAE">
              <w:rPr>
                <w:color w:val="000000" w:themeColor="text1"/>
                <w:sz w:val="24"/>
                <w:szCs w:val="24"/>
              </w:rPr>
              <w:t>)</w:t>
            </w:r>
          </w:p>
        </w:tc>
        <w:tc>
          <w:tcPr>
            <w:tcW w:w="1673" w:type="dxa"/>
            <w:tcBorders>
              <w:top w:val="single" w:sz="6" w:space="0" w:color="auto"/>
              <w:left w:val="single" w:sz="6" w:space="0" w:color="auto"/>
              <w:bottom w:val="single" w:sz="6" w:space="0" w:color="auto"/>
              <w:right w:val="single" w:sz="6" w:space="0" w:color="auto"/>
            </w:tcBorders>
            <w:vAlign w:val="center"/>
          </w:tcPr>
          <w:p w14:paraId="296FDD21" w14:textId="77777777"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auto"/>
              <w:ind w:left="0" w:right="32"/>
              <w:contextualSpacing/>
              <w:jc w:val="center"/>
              <w:rPr>
                <w:color w:val="000000" w:themeColor="text1"/>
                <w:sz w:val="24"/>
                <w:szCs w:val="24"/>
              </w:rPr>
            </w:pPr>
            <w:r w:rsidRPr="00DB7DAE">
              <w:rPr>
                <w:color w:val="000000" w:themeColor="text1"/>
                <w:sz w:val="24"/>
                <w:szCs w:val="24"/>
              </w:rPr>
              <w:t>日平均值</w:t>
            </w:r>
          </w:p>
        </w:tc>
        <w:tc>
          <w:tcPr>
            <w:tcW w:w="1843" w:type="dxa"/>
            <w:tcBorders>
              <w:top w:val="single" w:sz="6" w:space="0" w:color="auto"/>
              <w:left w:val="single" w:sz="6" w:space="0" w:color="auto"/>
              <w:bottom w:val="single" w:sz="6" w:space="0" w:color="auto"/>
              <w:right w:val="single" w:sz="6" w:space="0" w:color="auto"/>
            </w:tcBorders>
            <w:vAlign w:val="center"/>
          </w:tcPr>
          <w:p w14:paraId="438315A7" w14:textId="5B4166C6" w:rsidR="006557AD" w:rsidRPr="00DB7DAE" w:rsidRDefault="00417A45" w:rsidP="006557AD">
            <w:pPr>
              <w:spacing w:before="0" w:after="0" w:line="240" w:lineRule="auto"/>
              <w:ind w:left="0"/>
              <w:contextualSpacing/>
              <w:jc w:val="center"/>
              <w:rPr>
                <w:color w:val="000000" w:themeColor="text1"/>
                <w:lang w:val="af-ZA"/>
              </w:rPr>
            </w:pPr>
            <w:r>
              <w:rPr>
                <w:rFonts w:hint="eastAsia"/>
                <w:color w:val="000000" w:themeColor="text1"/>
                <w:lang w:val="af-ZA"/>
              </w:rPr>
              <w:t>30.2</w:t>
            </w:r>
          </w:p>
        </w:tc>
        <w:tc>
          <w:tcPr>
            <w:tcW w:w="1701" w:type="dxa"/>
            <w:tcBorders>
              <w:top w:val="single" w:sz="6" w:space="0" w:color="auto"/>
              <w:left w:val="single" w:sz="6" w:space="0" w:color="auto"/>
              <w:bottom w:val="single" w:sz="6" w:space="0" w:color="auto"/>
              <w:right w:val="single" w:sz="6" w:space="0" w:color="auto"/>
            </w:tcBorders>
            <w:vAlign w:val="center"/>
          </w:tcPr>
          <w:p w14:paraId="258964CA" w14:textId="0BC6C10E" w:rsidR="006557AD" w:rsidRDefault="009C0151" w:rsidP="006557AD">
            <w:pPr>
              <w:spacing w:before="0" w:after="0" w:line="240" w:lineRule="auto"/>
              <w:ind w:left="0"/>
              <w:contextualSpacing/>
              <w:jc w:val="center"/>
              <w:rPr>
                <w:color w:val="000000" w:themeColor="text1"/>
                <w:lang w:val="af-ZA"/>
              </w:rPr>
            </w:pPr>
            <w:r>
              <w:rPr>
                <w:rFonts w:hint="eastAsia"/>
                <w:color w:val="000000" w:themeColor="text1"/>
                <w:lang w:val="af-ZA"/>
              </w:rPr>
              <w:t>2</w:t>
            </w:r>
            <w:r>
              <w:rPr>
                <w:color w:val="000000" w:themeColor="text1"/>
                <w:lang w:val="af-ZA"/>
              </w:rPr>
              <w:t>9.1</w:t>
            </w:r>
          </w:p>
        </w:tc>
        <w:tc>
          <w:tcPr>
            <w:tcW w:w="1276" w:type="dxa"/>
            <w:tcBorders>
              <w:top w:val="single" w:sz="6" w:space="0" w:color="auto"/>
              <w:left w:val="single" w:sz="6" w:space="0" w:color="auto"/>
              <w:bottom w:val="single" w:sz="6" w:space="0" w:color="auto"/>
              <w:right w:val="double" w:sz="4" w:space="0" w:color="auto"/>
            </w:tcBorders>
            <w:vAlign w:val="center"/>
          </w:tcPr>
          <w:p w14:paraId="0952F821" w14:textId="6E81B145" w:rsidR="006557AD" w:rsidRPr="009A30A1"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rFonts w:hint="eastAsia"/>
                <w:b/>
                <w:bCs/>
                <w:color w:val="000000" w:themeColor="text1"/>
                <w:lang w:val="af-ZA"/>
              </w:rPr>
              <w:t>-</w:t>
            </w:r>
          </w:p>
        </w:tc>
      </w:tr>
      <w:tr w:rsidR="006557AD" w:rsidRPr="00DB7DAE" w14:paraId="3C0B2992" w14:textId="2A071C28" w:rsidTr="00612A5E">
        <w:trPr>
          <w:cantSplit/>
          <w:trHeight w:val="567"/>
          <w:jc w:val="center"/>
        </w:trPr>
        <w:tc>
          <w:tcPr>
            <w:tcW w:w="1147" w:type="dxa"/>
            <w:tcBorders>
              <w:top w:val="single" w:sz="6" w:space="0" w:color="auto"/>
              <w:left w:val="double" w:sz="4" w:space="0" w:color="auto"/>
              <w:bottom w:val="single" w:sz="6" w:space="0" w:color="auto"/>
              <w:right w:val="single" w:sz="6" w:space="0" w:color="auto"/>
            </w:tcBorders>
            <w:vAlign w:val="center"/>
          </w:tcPr>
          <w:p w14:paraId="2922DCD6" w14:textId="3AFD22A5" w:rsidR="006557AD" w:rsidRPr="00DB7DAE" w:rsidRDefault="006557AD" w:rsidP="006557AD">
            <w:pPr>
              <w:spacing w:before="0" w:after="0" w:line="240" w:lineRule="atLeast"/>
              <w:ind w:left="0"/>
              <w:contextualSpacing/>
              <w:jc w:val="center"/>
              <w:rPr>
                <w:color w:val="000000" w:themeColor="text1"/>
                <w:sz w:val="24"/>
                <w:szCs w:val="24"/>
              </w:rPr>
            </w:pPr>
            <w:r w:rsidRPr="00DB7DAE">
              <w:rPr>
                <w:color w:val="000000" w:themeColor="text1"/>
                <w:sz w:val="24"/>
                <w:szCs w:val="24"/>
              </w:rPr>
              <w:t>濕度</w:t>
            </w:r>
            <w:r w:rsidRPr="00DB7DAE">
              <w:rPr>
                <w:color w:val="000000" w:themeColor="text1"/>
                <w:sz w:val="24"/>
                <w:szCs w:val="24"/>
              </w:rPr>
              <w:t>(%)</w:t>
            </w:r>
          </w:p>
        </w:tc>
        <w:tc>
          <w:tcPr>
            <w:tcW w:w="1673" w:type="dxa"/>
            <w:tcBorders>
              <w:top w:val="single" w:sz="6" w:space="0" w:color="auto"/>
              <w:left w:val="single" w:sz="6" w:space="0" w:color="auto"/>
              <w:bottom w:val="single" w:sz="6" w:space="0" w:color="auto"/>
              <w:right w:val="single" w:sz="6" w:space="0" w:color="auto"/>
            </w:tcBorders>
            <w:vAlign w:val="center"/>
          </w:tcPr>
          <w:p w14:paraId="397ECD3E" w14:textId="77777777"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auto"/>
              <w:ind w:left="0" w:right="32"/>
              <w:contextualSpacing/>
              <w:jc w:val="center"/>
              <w:rPr>
                <w:color w:val="000000" w:themeColor="text1"/>
                <w:sz w:val="24"/>
                <w:szCs w:val="24"/>
              </w:rPr>
            </w:pPr>
            <w:r w:rsidRPr="00DB7DAE">
              <w:rPr>
                <w:color w:val="000000" w:themeColor="text1"/>
                <w:sz w:val="24"/>
                <w:szCs w:val="24"/>
              </w:rPr>
              <w:t>日平均值</w:t>
            </w:r>
          </w:p>
        </w:tc>
        <w:tc>
          <w:tcPr>
            <w:tcW w:w="1843" w:type="dxa"/>
            <w:tcBorders>
              <w:top w:val="single" w:sz="6" w:space="0" w:color="auto"/>
              <w:left w:val="single" w:sz="6" w:space="0" w:color="auto"/>
              <w:bottom w:val="single" w:sz="6" w:space="0" w:color="auto"/>
              <w:right w:val="single" w:sz="6" w:space="0" w:color="auto"/>
            </w:tcBorders>
            <w:vAlign w:val="center"/>
          </w:tcPr>
          <w:p w14:paraId="509492A6" w14:textId="518BFA8B" w:rsidR="006557AD" w:rsidRPr="00DB7DAE" w:rsidRDefault="00417A45" w:rsidP="006557AD">
            <w:pPr>
              <w:spacing w:before="0" w:after="0" w:line="240" w:lineRule="auto"/>
              <w:ind w:left="0"/>
              <w:contextualSpacing/>
              <w:jc w:val="center"/>
              <w:rPr>
                <w:color w:val="000000" w:themeColor="text1"/>
                <w:lang w:val="af-ZA"/>
              </w:rPr>
            </w:pPr>
            <w:r>
              <w:rPr>
                <w:rFonts w:hint="eastAsia"/>
                <w:color w:val="000000" w:themeColor="text1"/>
                <w:lang w:val="af-ZA"/>
              </w:rPr>
              <w:t>65</w:t>
            </w:r>
          </w:p>
        </w:tc>
        <w:tc>
          <w:tcPr>
            <w:tcW w:w="1701" w:type="dxa"/>
            <w:tcBorders>
              <w:top w:val="single" w:sz="6" w:space="0" w:color="auto"/>
              <w:left w:val="single" w:sz="6" w:space="0" w:color="auto"/>
              <w:bottom w:val="single" w:sz="6" w:space="0" w:color="auto"/>
              <w:right w:val="single" w:sz="6" w:space="0" w:color="auto"/>
            </w:tcBorders>
            <w:vAlign w:val="center"/>
          </w:tcPr>
          <w:p w14:paraId="62B9F2A3" w14:textId="1E323585" w:rsidR="006557AD" w:rsidRDefault="009C0151" w:rsidP="006557AD">
            <w:pPr>
              <w:spacing w:before="0" w:after="0" w:line="240" w:lineRule="auto"/>
              <w:ind w:left="0"/>
              <w:contextualSpacing/>
              <w:jc w:val="center"/>
              <w:rPr>
                <w:color w:val="000000" w:themeColor="text1"/>
                <w:lang w:val="af-ZA"/>
              </w:rPr>
            </w:pPr>
            <w:r>
              <w:rPr>
                <w:rFonts w:hint="eastAsia"/>
                <w:color w:val="000000" w:themeColor="text1"/>
                <w:lang w:val="af-ZA"/>
              </w:rPr>
              <w:t>7</w:t>
            </w:r>
            <w:r>
              <w:rPr>
                <w:color w:val="000000" w:themeColor="text1"/>
                <w:lang w:val="af-ZA"/>
              </w:rPr>
              <w:t>3</w:t>
            </w:r>
          </w:p>
        </w:tc>
        <w:tc>
          <w:tcPr>
            <w:tcW w:w="1276" w:type="dxa"/>
            <w:tcBorders>
              <w:top w:val="single" w:sz="6" w:space="0" w:color="auto"/>
              <w:left w:val="single" w:sz="6" w:space="0" w:color="auto"/>
              <w:bottom w:val="single" w:sz="6" w:space="0" w:color="auto"/>
              <w:right w:val="double" w:sz="4" w:space="0" w:color="auto"/>
            </w:tcBorders>
            <w:vAlign w:val="center"/>
          </w:tcPr>
          <w:p w14:paraId="72BF9D87" w14:textId="7CC8D3B4" w:rsidR="006557AD" w:rsidRPr="009A30A1"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rFonts w:hint="eastAsia"/>
                <w:b/>
                <w:bCs/>
                <w:color w:val="000000" w:themeColor="text1"/>
                <w:lang w:val="af-ZA"/>
              </w:rPr>
              <w:t>-</w:t>
            </w:r>
          </w:p>
        </w:tc>
      </w:tr>
      <w:tr w:rsidR="006557AD" w:rsidRPr="00DB7DAE" w14:paraId="78A5EE51" w14:textId="5D5643F0" w:rsidTr="00612A5E">
        <w:trPr>
          <w:cantSplit/>
          <w:trHeight w:val="567"/>
          <w:jc w:val="center"/>
        </w:trPr>
        <w:tc>
          <w:tcPr>
            <w:tcW w:w="1147" w:type="dxa"/>
            <w:tcBorders>
              <w:top w:val="single" w:sz="6" w:space="0" w:color="auto"/>
              <w:left w:val="double" w:sz="4" w:space="0" w:color="auto"/>
              <w:bottom w:val="single" w:sz="6" w:space="0" w:color="auto"/>
              <w:right w:val="single" w:sz="6" w:space="0" w:color="auto"/>
            </w:tcBorders>
            <w:vAlign w:val="center"/>
          </w:tcPr>
          <w:p w14:paraId="1346A4AD" w14:textId="1D7F97B1"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auto"/>
              <w:ind w:left="0" w:right="32"/>
              <w:contextualSpacing/>
              <w:jc w:val="center"/>
              <w:rPr>
                <w:color w:val="000000" w:themeColor="text1"/>
                <w:sz w:val="24"/>
                <w:szCs w:val="24"/>
              </w:rPr>
            </w:pPr>
            <w:r w:rsidRPr="00DB7DAE">
              <w:rPr>
                <w:color w:val="000000" w:themeColor="text1"/>
                <w:sz w:val="24"/>
                <w:szCs w:val="24"/>
              </w:rPr>
              <w:t>風向</w:t>
            </w:r>
          </w:p>
        </w:tc>
        <w:tc>
          <w:tcPr>
            <w:tcW w:w="1673" w:type="dxa"/>
            <w:tcBorders>
              <w:top w:val="single" w:sz="6" w:space="0" w:color="auto"/>
              <w:left w:val="single" w:sz="6" w:space="0" w:color="auto"/>
              <w:bottom w:val="single" w:sz="6" w:space="0" w:color="auto"/>
              <w:right w:val="single" w:sz="6" w:space="0" w:color="auto"/>
            </w:tcBorders>
            <w:vAlign w:val="center"/>
          </w:tcPr>
          <w:p w14:paraId="18284423" w14:textId="77777777"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auto"/>
              <w:ind w:left="0" w:right="32"/>
              <w:contextualSpacing/>
              <w:jc w:val="center"/>
              <w:rPr>
                <w:color w:val="000000" w:themeColor="text1"/>
                <w:sz w:val="24"/>
                <w:szCs w:val="24"/>
              </w:rPr>
            </w:pPr>
            <w:proofErr w:type="gramStart"/>
            <w:r w:rsidRPr="00DB7DAE">
              <w:rPr>
                <w:color w:val="000000" w:themeColor="text1"/>
                <w:sz w:val="24"/>
                <w:szCs w:val="24"/>
              </w:rPr>
              <w:t>最頻風向</w:t>
            </w:r>
            <w:proofErr w:type="gramEnd"/>
          </w:p>
        </w:tc>
        <w:tc>
          <w:tcPr>
            <w:tcW w:w="1843" w:type="dxa"/>
            <w:tcBorders>
              <w:top w:val="single" w:sz="6" w:space="0" w:color="auto"/>
              <w:left w:val="single" w:sz="6" w:space="0" w:color="auto"/>
              <w:bottom w:val="single" w:sz="6" w:space="0" w:color="auto"/>
              <w:right w:val="single" w:sz="6" w:space="0" w:color="auto"/>
            </w:tcBorders>
            <w:vAlign w:val="center"/>
          </w:tcPr>
          <w:p w14:paraId="5BCAAA89" w14:textId="13A11482" w:rsidR="006557AD" w:rsidRPr="00DB7DAE" w:rsidRDefault="00417A45" w:rsidP="0033171E">
            <w:pPr>
              <w:spacing w:before="0" w:after="0" w:line="240" w:lineRule="auto"/>
              <w:ind w:left="0"/>
              <w:contextualSpacing/>
              <w:jc w:val="center"/>
              <w:rPr>
                <w:color w:val="000000" w:themeColor="text1"/>
                <w:lang w:val="af-ZA"/>
              </w:rPr>
            </w:pPr>
            <w:r>
              <w:rPr>
                <w:rFonts w:hint="eastAsia"/>
                <w:color w:val="000000" w:themeColor="text1"/>
                <w:lang w:val="af-ZA"/>
              </w:rPr>
              <w:t>S</w:t>
            </w:r>
            <w:r>
              <w:rPr>
                <w:color w:val="000000" w:themeColor="text1"/>
                <w:lang w:val="af-ZA"/>
              </w:rPr>
              <w:t>E</w:t>
            </w:r>
          </w:p>
        </w:tc>
        <w:tc>
          <w:tcPr>
            <w:tcW w:w="1701" w:type="dxa"/>
            <w:tcBorders>
              <w:top w:val="single" w:sz="6" w:space="0" w:color="auto"/>
              <w:left w:val="single" w:sz="6" w:space="0" w:color="auto"/>
              <w:bottom w:val="single" w:sz="6" w:space="0" w:color="auto"/>
              <w:right w:val="single" w:sz="6" w:space="0" w:color="auto"/>
            </w:tcBorders>
            <w:vAlign w:val="center"/>
          </w:tcPr>
          <w:p w14:paraId="5D9E0BC9" w14:textId="4A4236A6" w:rsidR="006557AD" w:rsidRDefault="009C0151" w:rsidP="0033171E">
            <w:pPr>
              <w:spacing w:before="0" w:after="0" w:line="240" w:lineRule="auto"/>
              <w:ind w:left="0"/>
              <w:contextualSpacing/>
              <w:jc w:val="center"/>
              <w:rPr>
                <w:color w:val="000000" w:themeColor="text1"/>
                <w:lang w:val="af-ZA"/>
              </w:rPr>
            </w:pPr>
            <w:r>
              <w:rPr>
                <w:rFonts w:hint="eastAsia"/>
                <w:color w:val="000000" w:themeColor="text1"/>
                <w:lang w:val="af-ZA"/>
              </w:rPr>
              <w:t>S</w:t>
            </w:r>
            <w:r>
              <w:rPr>
                <w:color w:val="000000" w:themeColor="text1"/>
                <w:lang w:val="af-ZA"/>
              </w:rPr>
              <w:t>W</w:t>
            </w:r>
          </w:p>
        </w:tc>
        <w:tc>
          <w:tcPr>
            <w:tcW w:w="1276" w:type="dxa"/>
            <w:tcBorders>
              <w:top w:val="single" w:sz="6" w:space="0" w:color="auto"/>
              <w:left w:val="single" w:sz="6" w:space="0" w:color="auto"/>
              <w:bottom w:val="single" w:sz="6" w:space="0" w:color="auto"/>
              <w:right w:val="double" w:sz="4" w:space="0" w:color="auto"/>
            </w:tcBorders>
            <w:vAlign w:val="center"/>
          </w:tcPr>
          <w:p w14:paraId="74263401" w14:textId="107E76AB" w:rsidR="006557AD" w:rsidRPr="009A30A1" w:rsidRDefault="006557AD"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rFonts w:hint="eastAsia"/>
                <w:b/>
                <w:bCs/>
                <w:color w:val="000000" w:themeColor="text1"/>
                <w:lang w:val="af-ZA"/>
              </w:rPr>
              <w:t>-</w:t>
            </w:r>
          </w:p>
        </w:tc>
      </w:tr>
      <w:tr w:rsidR="006557AD" w:rsidRPr="00DB7DAE" w14:paraId="1862F703" w14:textId="3029A468" w:rsidTr="00612A5E">
        <w:trPr>
          <w:cantSplit/>
          <w:trHeight w:val="567"/>
          <w:jc w:val="center"/>
        </w:trPr>
        <w:tc>
          <w:tcPr>
            <w:tcW w:w="1147" w:type="dxa"/>
            <w:tcBorders>
              <w:top w:val="single" w:sz="6" w:space="0" w:color="auto"/>
              <w:left w:val="double" w:sz="4" w:space="0" w:color="auto"/>
              <w:bottom w:val="single" w:sz="6" w:space="0" w:color="auto"/>
              <w:right w:val="single" w:sz="6" w:space="0" w:color="auto"/>
            </w:tcBorders>
            <w:vAlign w:val="center"/>
          </w:tcPr>
          <w:p w14:paraId="10B47F42" w14:textId="516052C1"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atLeast"/>
              <w:ind w:left="0" w:right="34"/>
              <w:contextualSpacing/>
              <w:jc w:val="center"/>
              <w:rPr>
                <w:color w:val="000000" w:themeColor="text1"/>
                <w:sz w:val="24"/>
                <w:szCs w:val="24"/>
              </w:rPr>
            </w:pPr>
            <w:r w:rsidRPr="00DB7DAE">
              <w:rPr>
                <w:color w:val="000000" w:themeColor="text1"/>
                <w:sz w:val="24"/>
                <w:szCs w:val="24"/>
              </w:rPr>
              <w:t>風速</w:t>
            </w:r>
            <w:r w:rsidRPr="00DB7DAE">
              <w:rPr>
                <w:color w:val="000000" w:themeColor="text1"/>
                <w:spacing w:val="-10"/>
                <w:sz w:val="24"/>
                <w:szCs w:val="24"/>
              </w:rPr>
              <w:t>(m/sec)</w:t>
            </w:r>
          </w:p>
        </w:tc>
        <w:tc>
          <w:tcPr>
            <w:tcW w:w="1673" w:type="dxa"/>
            <w:tcBorders>
              <w:top w:val="single" w:sz="6" w:space="0" w:color="auto"/>
              <w:left w:val="single" w:sz="6" w:space="0" w:color="auto"/>
              <w:bottom w:val="single" w:sz="6" w:space="0" w:color="auto"/>
              <w:right w:val="single" w:sz="6" w:space="0" w:color="auto"/>
            </w:tcBorders>
            <w:vAlign w:val="center"/>
          </w:tcPr>
          <w:p w14:paraId="7782B4C1" w14:textId="77777777"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auto"/>
              <w:ind w:left="0" w:right="32"/>
              <w:contextualSpacing/>
              <w:jc w:val="center"/>
              <w:rPr>
                <w:color w:val="000000" w:themeColor="text1"/>
                <w:sz w:val="24"/>
                <w:szCs w:val="24"/>
              </w:rPr>
            </w:pPr>
            <w:r w:rsidRPr="00DB7DAE">
              <w:rPr>
                <w:color w:val="000000" w:themeColor="text1"/>
                <w:sz w:val="24"/>
                <w:szCs w:val="24"/>
              </w:rPr>
              <w:t>日平均值</w:t>
            </w:r>
          </w:p>
        </w:tc>
        <w:tc>
          <w:tcPr>
            <w:tcW w:w="1843" w:type="dxa"/>
            <w:tcBorders>
              <w:top w:val="single" w:sz="6" w:space="0" w:color="auto"/>
              <w:left w:val="single" w:sz="6" w:space="0" w:color="auto"/>
              <w:bottom w:val="single" w:sz="6" w:space="0" w:color="auto"/>
              <w:right w:val="single" w:sz="6" w:space="0" w:color="auto"/>
            </w:tcBorders>
            <w:vAlign w:val="center"/>
          </w:tcPr>
          <w:p w14:paraId="6C5D4FA4" w14:textId="1812AB41" w:rsidR="006557AD" w:rsidRPr="00DB7DAE" w:rsidRDefault="00417A45" w:rsidP="0033171E">
            <w:pPr>
              <w:spacing w:before="0" w:after="0" w:line="240" w:lineRule="auto"/>
              <w:ind w:left="0"/>
              <w:contextualSpacing/>
              <w:jc w:val="center"/>
              <w:rPr>
                <w:color w:val="000000" w:themeColor="text1"/>
                <w:lang w:val="af-ZA"/>
              </w:rPr>
            </w:pPr>
            <w:r>
              <w:rPr>
                <w:rFonts w:hint="eastAsia"/>
                <w:color w:val="000000" w:themeColor="text1"/>
                <w:lang w:val="af-ZA"/>
              </w:rPr>
              <w:t>0</w:t>
            </w:r>
            <w:r>
              <w:rPr>
                <w:color w:val="000000" w:themeColor="text1"/>
                <w:lang w:val="af-ZA"/>
              </w:rPr>
              <w:t>.5</w:t>
            </w:r>
          </w:p>
        </w:tc>
        <w:tc>
          <w:tcPr>
            <w:tcW w:w="1701" w:type="dxa"/>
            <w:tcBorders>
              <w:top w:val="single" w:sz="6" w:space="0" w:color="auto"/>
              <w:left w:val="single" w:sz="6" w:space="0" w:color="auto"/>
              <w:bottom w:val="single" w:sz="6" w:space="0" w:color="auto"/>
              <w:right w:val="single" w:sz="6" w:space="0" w:color="auto"/>
            </w:tcBorders>
            <w:vAlign w:val="center"/>
          </w:tcPr>
          <w:p w14:paraId="417BA5D0" w14:textId="3F4F8054" w:rsidR="006557AD" w:rsidRDefault="009C0151" w:rsidP="0033171E">
            <w:pPr>
              <w:spacing w:before="0" w:after="0" w:line="240" w:lineRule="auto"/>
              <w:ind w:left="0"/>
              <w:contextualSpacing/>
              <w:jc w:val="center"/>
              <w:rPr>
                <w:color w:val="000000" w:themeColor="text1"/>
                <w:lang w:val="af-ZA"/>
              </w:rPr>
            </w:pPr>
            <w:r>
              <w:rPr>
                <w:rFonts w:hint="eastAsia"/>
                <w:color w:val="000000" w:themeColor="text1"/>
                <w:lang w:val="af-ZA"/>
              </w:rPr>
              <w:t>1</w:t>
            </w:r>
            <w:r>
              <w:rPr>
                <w:color w:val="000000" w:themeColor="text1"/>
                <w:lang w:val="af-ZA"/>
              </w:rPr>
              <w:t>.1</w:t>
            </w:r>
          </w:p>
        </w:tc>
        <w:tc>
          <w:tcPr>
            <w:tcW w:w="1276" w:type="dxa"/>
            <w:tcBorders>
              <w:top w:val="single" w:sz="6" w:space="0" w:color="auto"/>
              <w:left w:val="single" w:sz="6" w:space="0" w:color="auto"/>
              <w:bottom w:val="single" w:sz="6" w:space="0" w:color="auto"/>
              <w:right w:val="double" w:sz="4" w:space="0" w:color="auto"/>
            </w:tcBorders>
            <w:vAlign w:val="center"/>
          </w:tcPr>
          <w:p w14:paraId="705F7045" w14:textId="0368A525" w:rsidR="006557AD" w:rsidRPr="009A30A1" w:rsidRDefault="006557AD"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rFonts w:hint="eastAsia"/>
                <w:b/>
                <w:bCs/>
                <w:color w:val="000000" w:themeColor="text1"/>
                <w:lang w:val="af-ZA"/>
              </w:rPr>
              <w:t>-</w:t>
            </w:r>
          </w:p>
        </w:tc>
      </w:tr>
      <w:tr w:rsidR="006557AD" w:rsidRPr="00DB7DAE" w14:paraId="6EADFD0F" w14:textId="14C1DE94" w:rsidTr="00612A5E">
        <w:trPr>
          <w:cantSplit/>
          <w:trHeight w:val="567"/>
          <w:jc w:val="center"/>
        </w:trPr>
        <w:tc>
          <w:tcPr>
            <w:tcW w:w="1147" w:type="dxa"/>
            <w:tcBorders>
              <w:top w:val="single" w:sz="6" w:space="0" w:color="auto"/>
              <w:left w:val="double" w:sz="4" w:space="0" w:color="auto"/>
              <w:bottom w:val="single" w:sz="6" w:space="0" w:color="auto"/>
              <w:right w:val="single" w:sz="6" w:space="0" w:color="auto"/>
            </w:tcBorders>
            <w:vAlign w:val="center"/>
          </w:tcPr>
          <w:p w14:paraId="5DE87CBD" w14:textId="77777777"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sz w:val="24"/>
                <w:szCs w:val="24"/>
              </w:rPr>
              <w:t>TSP</w:t>
            </w:r>
          </w:p>
          <w:p w14:paraId="63C43084" w14:textId="3B064EAE"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sz w:val="24"/>
                <w:szCs w:val="24"/>
              </w:rPr>
              <w:t>(</w:t>
            </w:r>
            <w:proofErr w:type="spellStart"/>
            <w:r w:rsidRPr="00DB7DAE">
              <w:rPr>
                <w:color w:val="000000" w:themeColor="text1"/>
                <w:sz w:val="24"/>
                <w:szCs w:val="24"/>
              </w:rPr>
              <w:t>μg</w:t>
            </w:r>
            <w:proofErr w:type="spellEnd"/>
            <w:r w:rsidRPr="00DB7DAE">
              <w:rPr>
                <w:color w:val="000000" w:themeColor="text1"/>
                <w:sz w:val="24"/>
                <w:szCs w:val="24"/>
              </w:rPr>
              <w:t>/m</w:t>
            </w:r>
            <w:r w:rsidRPr="00DB7DAE">
              <w:rPr>
                <w:color w:val="000000" w:themeColor="text1"/>
                <w:sz w:val="24"/>
                <w:szCs w:val="24"/>
                <w:vertAlign w:val="superscript"/>
              </w:rPr>
              <w:t>3</w:t>
            </w:r>
            <w:r w:rsidRPr="00DB7DAE">
              <w:rPr>
                <w:color w:val="000000" w:themeColor="text1"/>
                <w:sz w:val="24"/>
                <w:szCs w:val="24"/>
              </w:rPr>
              <w:t>)</w:t>
            </w:r>
          </w:p>
        </w:tc>
        <w:tc>
          <w:tcPr>
            <w:tcW w:w="1673" w:type="dxa"/>
            <w:tcBorders>
              <w:top w:val="single" w:sz="6" w:space="0" w:color="auto"/>
              <w:left w:val="single" w:sz="6" w:space="0" w:color="auto"/>
              <w:bottom w:val="single" w:sz="6" w:space="0" w:color="auto"/>
              <w:right w:val="single" w:sz="6" w:space="0" w:color="auto"/>
            </w:tcBorders>
            <w:vAlign w:val="center"/>
          </w:tcPr>
          <w:p w14:paraId="78861FBA" w14:textId="77777777"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sz w:val="24"/>
                <w:szCs w:val="24"/>
              </w:rPr>
              <w:t>二十四小時值</w:t>
            </w:r>
          </w:p>
        </w:tc>
        <w:tc>
          <w:tcPr>
            <w:tcW w:w="1843" w:type="dxa"/>
            <w:tcBorders>
              <w:top w:val="single" w:sz="6" w:space="0" w:color="auto"/>
              <w:left w:val="single" w:sz="6" w:space="0" w:color="auto"/>
              <w:bottom w:val="single" w:sz="6" w:space="0" w:color="auto"/>
              <w:right w:val="single" w:sz="6" w:space="0" w:color="auto"/>
            </w:tcBorders>
            <w:vAlign w:val="center"/>
          </w:tcPr>
          <w:p w14:paraId="4C7C125D" w14:textId="0AAB169E" w:rsidR="006557AD" w:rsidRPr="00DB7DAE" w:rsidRDefault="00417A45"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3</w:t>
            </w:r>
            <w:r>
              <w:rPr>
                <w:color w:val="000000" w:themeColor="text1"/>
                <w:lang w:val="af-ZA"/>
              </w:rPr>
              <w:t>9</w:t>
            </w:r>
          </w:p>
        </w:tc>
        <w:tc>
          <w:tcPr>
            <w:tcW w:w="1701" w:type="dxa"/>
            <w:tcBorders>
              <w:top w:val="single" w:sz="6" w:space="0" w:color="auto"/>
              <w:left w:val="single" w:sz="6" w:space="0" w:color="auto"/>
              <w:bottom w:val="single" w:sz="6" w:space="0" w:color="auto"/>
              <w:right w:val="single" w:sz="6" w:space="0" w:color="auto"/>
            </w:tcBorders>
            <w:vAlign w:val="center"/>
          </w:tcPr>
          <w:p w14:paraId="532A8328" w14:textId="2011CE2C" w:rsidR="006557AD" w:rsidRDefault="009C0151"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2</w:t>
            </w:r>
            <w:r>
              <w:rPr>
                <w:color w:val="000000" w:themeColor="text1"/>
                <w:lang w:val="af-ZA"/>
              </w:rPr>
              <w:t>3</w:t>
            </w:r>
          </w:p>
        </w:tc>
        <w:tc>
          <w:tcPr>
            <w:tcW w:w="1276" w:type="dxa"/>
            <w:tcBorders>
              <w:top w:val="single" w:sz="6" w:space="0" w:color="auto"/>
              <w:left w:val="single" w:sz="6" w:space="0" w:color="auto"/>
              <w:bottom w:val="single" w:sz="6" w:space="0" w:color="auto"/>
              <w:right w:val="double" w:sz="4" w:space="0" w:color="auto"/>
            </w:tcBorders>
            <w:vAlign w:val="center"/>
          </w:tcPr>
          <w:p w14:paraId="02757249" w14:textId="3074F6BE" w:rsidR="006557AD" w:rsidRPr="009A30A1" w:rsidRDefault="006557AD"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b/>
                <w:bCs/>
                <w:color w:val="000000" w:themeColor="text1"/>
                <w:lang w:val="af-ZA"/>
              </w:rPr>
              <w:t>－</w:t>
            </w:r>
          </w:p>
        </w:tc>
      </w:tr>
      <w:tr w:rsidR="006557AD" w:rsidRPr="00DB7DAE" w14:paraId="523ADAF6" w14:textId="3544D02D" w:rsidTr="00612A5E">
        <w:trPr>
          <w:cantSplit/>
          <w:trHeight w:val="567"/>
          <w:jc w:val="center"/>
        </w:trPr>
        <w:tc>
          <w:tcPr>
            <w:tcW w:w="1147" w:type="dxa"/>
            <w:tcBorders>
              <w:top w:val="single" w:sz="6" w:space="0" w:color="auto"/>
              <w:left w:val="double" w:sz="4" w:space="0" w:color="auto"/>
              <w:bottom w:val="single" w:sz="6" w:space="0" w:color="auto"/>
              <w:right w:val="single" w:sz="6" w:space="0" w:color="auto"/>
            </w:tcBorders>
            <w:vAlign w:val="center"/>
          </w:tcPr>
          <w:p w14:paraId="6E57D902" w14:textId="77777777"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sz w:val="24"/>
                <w:szCs w:val="24"/>
              </w:rPr>
              <w:t>PM</w:t>
            </w:r>
            <w:r w:rsidRPr="00DB7DAE">
              <w:rPr>
                <w:color w:val="000000" w:themeColor="text1"/>
                <w:sz w:val="24"/>
                <w:szCs w:val="24"/>
                <w:vertAlign w:val="subscript"/>
              </w:rPr>
              <w:t>10</w:t>
            </w:r>
          </w:p>
          <w:p w14:paraId="4EEA68E0" w14:textId="3B2D1232"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sz w:val="24"/>
                <w:szCs w:val="24"/>
              </w:rPr>
              <w:t>(</w:t>
            </w:r>
            <w:proofErr w:type="spellStart"/>
            <w:r w:rsidRPr="00DB7DAE">
              <w:rPr>
                <w:color w:val="000000" w:themeColor="text1"/>
                <w:sz w:val="24"/>
                <w:szCs w:val="24"/>
              </w:rPr>
              <w:t>μg</w:t>
            </w:r>
            <w:proofErr w:type="spellEnd"/>
            <w:r w:rsidRPr="00DB7DAE">
              <w:rPr>
                <w:color w:val="000000" w:themeColor="text1"/>
                <w:sz w:val="24"/>
                <w:szCs w:val="24"/>
              </w:rPr>
              <w:t>/m</w:t>
            </w:r>
            <w:r w:rsidRPr="00DB7DAE">
              <w:rPr>
                <w:color w:val="000000" w:themeColor="text1"/>
                <w:sz w:val="24"/>
                <w:szCs w:val="24"/>
                <w:vertAlign w:val="superscript"/>
              </w:rPr>
              <w:t>3</w:t>
            </w:r>
            <w:r w:rsidRPr="00DB7DAE">
              <w:rPr>
                <w:color w:val="000000" w:themeColor="text1"/>
                <w:sz w:val="24"/>
                <w:szCs w:val="24"/>
              </w:rPr>
              <w:t>)</w:t>
            </w:r>
          </w:p>
        </w:tc>
        <w:tc>
          <w:tcPr>
            <w:tcW w:w="1673" w:type="dxa"/>
            <w:tcBorders>
              <w:top w:val="single" w:sz="6" w:space="0" w:color="auto"/>
              <w:left w:val="single" w:sz="6" w:space="0" w:color="auto"/>
              <w:bottom w:val="single" w:sz="6" w:space="0" w:color="auto"/>
              <w:right w:val="single" w:sz="6" w:space="0" w:color="auto"/>
            </w:tcBorders>
            <w:vAlign w:val="center"/>
          </w:tcPr>
          <w:p w14:paraId="11C643ED" w14:textId="77777777"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sz w:val="24"/>
                <w:szCs w:val="24"/>
              </w:rPr>
              <w:t>日平均值</w:t>
            </w:r>
          </w:p>
        </w:tc>
        <w:tc>
          <w:tcPr>
            <w:tcW w:w="1843" w:type="dxa"/>
            <w:tcBorders>
              <w:top w:val="single" w:sz="6" w:space="0" w:color="auto"/>
              <w:left w:val="single" w:sz="6" w:space="0" w:color="auto"/>
              <w:bottom w:val="single" w:sz="6" w:space="0" w:color="auto"/>
              <w:right w:val="single" w:sz="6" w:space="0" w:color="auto"/>
            </w:tcBorders>
            <w:vAlign w:val="center"/>
          </w:tcPr>
          <w:p w14:paraId="7E2899CF" w14:textId="7800BFFE" w:rsidR="006557AD" w:rsidRPr="00DB7DAE" w:rsidRDefault="00417A45"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2</w:t>
            </w:r>
            <w:r>
              <w:rPr>
                <w:color w:val="000000" w:themeColor="text1"/>
                <w:lang w:val="af-ZA"/>
              </w:rPr>
              <w:t>2</w:t>
            </w:r>
          </w:p>
        </w:tc>
        <w:tc>
          <w:tcPr>
            <w:tcW w:w="1701" w:type="dxa"/>
            <w:tcBorders>
              <w:top w:val="single" w:sz="6" w:space="0" w:color="auto"/>
              <w:left w:val="single" w:sz="6" w:space="0" w:color="auto"/>
              <w:bottom w:val="single" w:sz="6" w:space="0" w:color="auto"/>
              <w:right w:val="single" w:sz="6" w:space="0" w:color="auto"/>
            </w:tcBorders>
            <w:vAlign w:val="center"/>
          </w:tcPr>
          <w:p w14:paraId="27DF2F69" w14:textId="58192693" w:rsidR="006557AD" w:rsidRDefault="009C0151"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1</w:t>
            </w:r>
            <w:r>
              <w:rPr>
                <w:color w:val="000000" w:themeColor="text1"/>
                <w:lang w:val="af-ZA"/>
              </w:rPr>
              <w:t>6</w:t>
            </w:r>
          </w:p>
        </w:tc>
        <w:tc>
          <w:tcPr>
            <w:tcW w:w="1276" w:type="dxa"/>
            <w:tcBorders>
              <w:top w:val="single" w:sz="6" w:space="0" w:color="auto"/>
              <w:left w:val="single" w:sz="6" w:space="0" w:color="auto"/>
              <w:bottom w:val="single" w:sz="6" w:space="0" w:color="auto"/>
              <w:right w:val="double" w:sz="4" w:space="0" w:color="auto"/>
            </w:tcBorders>
            <w:vAlign w:val="center"/>
          </w:tcPr>
          <w:p w14:paraId="30DE10E4" w14:textId="086B9B82" w:rsidR="006557AD" w:rsidRPr="009A30A1" w:rsidRDefault="006557AD"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b/>
                <w:bCs/>
                <w:color w:val="000000" w:themeColor="text1"/>
                <w:lang w:val="af-ZA"/>
              </w:rPr>
              <w:t>1</w:t>
            </w:r>
            <w:r w:rsidRPr="009A30A1">
              <w:rPr>
                <w:rFonts w:hint="eastAsia"/>
                <w:b/>
                <w:bCs/>
                <w:color w:val="000000" w:themeColor="text1"/>
                <w:lang w:val="af-ZA"/>
              </w:rPr>
              <w:t>00</w:t>
            </w:r>
          </w:p>
        </w:tc>
      </w:tr>
      <w:tr w:rsidR="006557AD" w:rsidRPr="00DB7DAE" w14:paraId="1A09220D" w14:textId="299613E8" w:rsidTr="00612A5E">
        <w:trPr>
          <w:cantSplit/>
          <w:trHeight w:val="567"/>
          <w:jc w:val="center"/>
        </w:trPr>
        <w:tc>
          <w:tcPr>
            <w:tcW w:w="1147" w:type="dxa"/>
            <w:tcBorders>
              <w:top w:val="single" w:sz="6" w:space="0" w:color="auto"/>
              <w:left w:val="double" w:sz="4" w:space="0" w:color="auto"/>
              <w:bottom w:val="single" w:sz="6" w:space="0" w:color="auto"/>
              <w:right w:val="single" w:sz="6" w:space="0" w:color="auto"/>
            </w:tcBorders>
            <w:vAlign w:val="center"/>
          </w:tcPr>
          <w:p w14:paraId="1F22E993" w14:textId="77777777"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sz w:val="24"/>
                <w:szCs w:val="24"/>
              </w:rPr>
              <w:t>PM</w:t>
            </w:r>
            <w:r w:rsidRPr="00DB7DAE">
              <w:rPr>
                <w:color w:val="000000" w:themeColor="text1"/>
                <w:sz w:val="24"/>
                <w:szCs w:val="24"/>
                <w:vertAlign w:val="subscript"/>
              </w:rPr>
              <w:t>2.5</w:t>
            </w:r>
          </w:p>
          <w:p w14:paraId="06B784F4" w14:textId="19677490"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sz w:val="24"/>
                <w:szCs w:val="24"/>
              </w:rPr>
              <w:t>(</w:t>
            </w:r>
            <w:proofErr w:type="spellStart"/>
            <w:r w:rsidRPr="00DB7DAE">
              <w:rPr>
                <w:color w:val="000000" w:themeColor="text1"/>
                <w:sz w:val="24"/>
                <w:szCs w:val="24"/>
              </w:rPr>
              <w:t>μg</w:t>
            </w:r>
            <w:proofErr w:type="spellEnd"/>
            <w:r w:rsidRPr="00DB7DAE">
              <w:rPr>
                <w:color w:val="000000" w:themeColor="text1"/>
                <w:sz w:val="24"/>
                <w:szCs w:val="24"/>
              </w:rPr>
              <w:t>/m</w:t>
            </w:r>
            <w:r w:rsidRPr="00DB7DAE">
              <w:rPr>
                <w:color w:val="000000" w:themeColor="text1"/>
                <w:sz w:val="24"/>
                <w:szCs w:val="24"/>
                <w:vertAlign w:val="superscript"/>
              </w:rPr>
              <w:t>3</w:t>
            </w:r>
            <w:r w:rsidRPr="00DB7DAE">
              <w:rPr>
                <w:color w:val="000000" w:themeColor="text1"/>
                <w:sz w:val="24"/>
                <w:szCs w:val="24"/>
              </w:rPr>
              <w:t>)</w:t>
            </w:r>
          </w:p>
        </w:tc>
        <w:tc>
          <w:tcPr>
            <w:tcW w:w="1673" w:type="dxa"/>
            <w:tcBorders>
              <w:top w:val="single" w:sz="6" w:space="0" w:color="auto"/>
              <w:left w:val="single" w:sz="6" w:space="0" w:color="auto"/>
              <w:bottom w:val="single" w:sz="6" w:space="0" w:color="auto"/>
              <w:right w:val="single" w:sz="6" w:space="0" w:color="auto"/>
            </w:tcBorders>
            <w:vAlign w:val="center"/>
          </w:tcPr>
          <w:p w14:paraId="49744BF9" w14:textId="77777777" w:rsidR="006557AD" w:rsidRPr="00DB7DAE" w:rsidRDefault="006557AD" w:rsidP="006557AD">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sz w:val="24"/>
                <w:szCs w:val="24"/>
              </w:rPr>
              <w:t>二十四小時值</w:t>
            </w:r>
          </w:p>
        </w:tc>
        <w:tc>
          <w:tcPr>
            <w:tcW w:w="1843" w:type="dxa"/>
            <w:tcBorders>
              <w:top w:val="single" w:sz="6" w:space="0" w:color="auto"/>
              <w:left w:val="single" w:sz="6" w:space="0" w:color="auto"/>
              <w:bottom w:val="single" w:sz="6" w:space="0" w:color="auto"/>
              <w:right w:val="single" w:sz="6" w:space="0" w:color="auto"/>
            </w:tcBorders>
            <w:vAlign w:val="center"/>
          </w:tcPr>
          <w:p w14:paraId="0D93664D" w14:textId="4FD25F18" w:rsidR="006557AD" w:rsidRPr="00DB7DAE" w:rsidRDefault="00417A45"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8</w:t>
            </w:r>
          </w:p>
        </w:tc>
        <w:tc>
          <w:tcPr>
            <w:tcW w:w="1701" w:type="dxa"/>
            <w:tcBorders>
              <w:top w:val="single" w:sz="6" w:space="0" w:color="auto"/>
              <w:left w:val="single" w:sz="6" w:space="0" w:color="auto"/>
              <w:bottom w:val="single" w:sz="6" w:space="0" w:color="auto"/>
              <w:right w:val="single" w:sz="6" w:space="0" w:color="auto"/>
            </w:tcBorders>
            <w:vAlign w:val="center"/>
          </w:tcPr>
          <w:p w14:paraId="56822A26" w14:textId="57E9BC0E" w:rsidR="006557AD" w:rsidRDefault="009C0151"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9</w:t>
            </w:r>
          </w:p>
        </w:tc>
        <w:tc>
          <w:tcPr>
            <w:tcW w:w="1276" w:type="dxa"/>
            <w:tcBorders>
              <w:top w:val="single" w:sz="6" w:space="0" w:color="auto"/>
              <w:left w:val="single" w:sz="6" w:space="0" w:color="auto"/>
              <w:bottom w:val="single" w:sz="6" w:space="0" w:color="auto"/>
              <w:right w:val="double" w:sz="4" w:space="0" w:color="auto"/>
            </w:tcBorders>
            <w:vAlign w:val="center"/>
          </w:tcPr>
          <w:p w14:paraId="2402C9EC" w14:textId="6ED79CBA" w:rsidR="006557AD" w:rsidRPr="009A30A1" w:rsidRDefault="006557AD"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b/>
                <w:bCs/>
                <w:color w:val="000000" w:themeColor="text1"/>
                <w:lang w:val="af-ZA"/>
              </w:rPr>
              <w:t>35</w:t>
            </w:r>
          </w:p>
        </w:tc>
      </w:tr>
      <w:tr w:rsidR="0033171E" w:rsidRPr="00DB7DAE" w14:paraId="17A7C509" w14:textId="77777777" w:rsidTr="006C036C">
        <w:trPr>
          <w:cantSplit/>
          <w:trHeight w:val="395"/>
          <w:jc w:val="center"/>
        </w:trPr>
        <w:tc>
          <w:tcPr>
            <w:tcW w:w="1147" w:type="dxa"/>
            <w:vMerge w:val="restart"/>
            <w:tcBorders>
              <w:top w:val="single" w:sz="6" w:space="0" w:color="auto"/>
              <w:left w:val="double" w:sz="4" w:space="0" w:color="auto"/>
              <w:right w:val="single" w:sz="6" w:space="0" w:color="auto"/>
            </w:tcBorders>
            <w:vAlign w:val="center"/>
          </w:tcPr>
          <w:p w14:paraId="6B5895F9" w14:textId="77777777" w:rsidR="0033171E" w:rsidRPr="00DB7DAE"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sz w:val="24"/>
                <w:szCs w:val="24"/>
              </w:rPr>
              <w:t>SO</w:t>
            </w:r>
            <w:r w:rsidRPr="00DB7DAE">
              <w:rPr>
                <w:color w:val="000000" w:themeColor="text1"/>
                <w:sz w:val="24"/>
                <w:szCs w:val="24"/>
                <w:vertAlign w:val="subscript"/>
              </w:rPr>
              <w:t>2</w:t>
            </w:r>
          </w:p>
          <w:p w14:paraId="3B3834BD" w14:textId="407E6AD7" w:rsidR="0033171E" w:rsidRPr="00DB7DAE"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sz w:val="24"/>
                <w:szCs w:val="24"/>
              </w:rPr>
              <w:t>(ppm)</w:t>
            </w:r>
          </w:p>
        </w:tc>
        <w:tc>
          <w:tcPr>
            <w:tcW w:w="1673" w:type="dxa"/>
            <w:tcBorders>
              <w:top w:val="single" w:sz="6" w:space="0" w:color="auto"/>
              <w:left w:val="single" w:sz="6" w:space="0" w:color="auto"/>
              <w:bottom w:val="single" w:sz="6" w:space="0" w:color="auto"/>
              <w:right w:val="single" w:sz="6" w:space="0" w:color="auto"/>
            </w:tcBorders>
            <w:vAlign w:val="center"/>
          </w:tcPr>
          <w:p w14:paraId="764C0961" w14:textId="42695FE7" w:rsidR="0033171E" w:rsidRPr="00991B8C"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0"/>
                <w:szCs w:val="20"/>
              </w:rPr>
            </w:pPr>
            <w:r w:rsidRPr="00991B8C">
              <w:rPr>
                <w:color w:val="000000" w:themeColor="text1"/>
                <w:sz w:val="20"/>
                <w:szCs w:val="20"/>
              </w:rPr>
              <w:t>最</w:t>
            </w:r>
            <w:r w:rsidRPr="00991B8C">
              <w:rPr>
                <w:rFonts w:hint="eastAsia"/>
                <w:color w:val="000000" w:themeColor="text1"/>
                <w:sz w:val="20"/>
                <w:szCs w:val="20"/>
              </w:rPr>
              <w:t>大</w:t>
            </w:r>
            <w:r w:rsidRPr="00991B8C">
              <w:rPr>
                <w:color w:val="000000" w:themeColor="text1"/>
                <w:sz w:val="20"/>
                <w:szCs w:val="20"/>
              </w:rPr>
              <w:t>小時平均值</w:t>
            </w:r>
          </w:p>
        </w:tc>
        <w:tc>
          <w:tcPr>
            <w:tcW w:w="1843" w:type="dxa"/>
            <w:tcBorders>
              <w:top w:val="single" w:sz="6" w:space="0" w:color="auto"/>
              <w:left w:val="single" w:sz="6" w:space="0" w:color="auto"/>
              <w:bottom w:val="single" w:sz="4" w:space="0" w:color="auto"/>
              <w:right w:val="single" w:sz="6" w:space="0" w:color="auto"/>
            </w:tcBorders>
            <w:vAlign w:val="center"/>
          </w:tcPr>
          <w:p w14:paraId="5E10BC75" w14:textId="60E435C4" w:rsidR="0033171E" w:rsidRDefault="00417A45"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.003</w:t>
            </w:r>
          </w:p>
        </w:tc>
        <w:tc>
          <w:tcPr>
            <w:tcW w:w="1701" w:type="dxa"/>
            <w:tcBorders>
              <w:top w:val="single" w:sz="6" w:space="0" w:color="auto"/>
              <w:left w:val="single" w:sz="6" w:space="0" w:color="auto"/>
              <w:bottom w:val="single" w:sz="6" w:space="0" w:color="auto"/>
              <w:right w:val="single" w:sz="6" w:space="0" w:color="auto"/>
            </w:tcBorders>
            <w:vAlign w:val="center"/>
          </w:tcPr>
          <w:p w14:paraId="431AB5D6" w14:textId="13D775E9" w:rsidR="0033171E" w:rsidRDefault="009C0151"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.005</w:t>
            </w:r>
          </w:p>
        </w:tc>
        <w:tc>
          <w:tcPr>
            <w:tcW w:w="1276" w:type="dxa"/>
            <w:tcBorders>
              <w:top w:val="single" w:sz="6" w:space="0" w:color="auto"/>
              <w:left w:val="single" w:sz="6" w:space="0" w:color="auto"/>
              <w:bottom w:val="single" w:sz="6" w:space="0" w:color="auto"/>
              <w:right w:val="double" w:sz="4" w:space="0" w:color="auto"/>
            </w:tcBorders>
            <w:vAlign w:val="center"/>
          </w:tcPr>
          <w:p w14:paraId="72BEAAB5" w14:textId="5001926D" w:rsidR="0033171E" w:rsidRPr="009A30A1"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b/>
                <w:bCs/>
                <w:color w:val="000000" w:themeColor="text1"/>
                <w:lang w:val="af-ZA"/>
              </w:rPr>
              <w:t>0.</w:t>
            </w:r>
            <w:r w:rsidRPr="009A30A1">
              <w:rPr>
                <w:rFonts w:hint="eastAsia"/>
                <w:b/>
                <w:bCs/>
                <w:color w:val="000000" w:themeColor="text1"/>
                <w:lang w:val="af-ZA"/>
              </w:rPr>
              <w:t>075</w:t>
            </w:r>
          </w:p>
        </w:tc>
      </w:tr>
      <w:tr w:rsidR="0033171E" w:rsidRPr="00DB7DAE" w14:paraId="28612C74" w14:textId="77777777" w:rsidTr="006C036C">
        <w:trPr>
          <w:cantSplit/>
          <w:trHeight w:val="401"/>
          <w:jc w:val="center"/>
        </w:trPr>
        <w:tc>
          <w:tcPr>
            <w:tcW w:w="1147" w:type="dxa"/>
            <w:vMerge/>
            <w:tcBorders>
              <w:left w:val="double" w:sz="4" w:space="0" w:color="auto"/>
              <w:bottom w:val="single" w:sz="6" w:space="0" w:color="auto"/>
              <w:right w:val="single" w:sz="6" w:space="0" w:color="auto"/>
            </w:tcBorders>
            <w:vAlign w:val="center"/>
          </w:tcPr>
          <w:p w14:paraId="34C54AE6" w14:textId="77777777" w:rsidR="0033171E" w:rsidRPr="00DB7DAE"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p>
        </w:tc>
        <w:tc>
          <w:tcPr>
            <w:tcW w:w="1673" w:type="dxa"/>
            <w:tcBorders>
              <w:top w:val="single" w:sz="6" w:space="0" w:color="auto"/>
              <w:left w:val="single" w:sz="6" w:space="0" w:color="auto"/>
              <w:bottom w:val="single" w:sz="6" w:space="0" w:color="auto"/>
              <w:right w:val="single" w:sz="6" w:space="0" w:color="auto"/>
            </w:tcBorders>
            <w:vAlign w:val="center"/>
          </w:tcPr>
          <w:p w14:paraId="0FD73785" w14:textId="5F90FAD5" w:rsidR="0033171E" w:rsidRPr="00991B8C"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0"/>
                <w:szCs w:val="20"/>
              </w:rPr>
            </w:pPr>
            <w:r w:rsidRPr="00991B8C">
              <w:rPr>
                <w:color w:val="000000" w:themeColor="text1"/>
                <w:sz w:val="20"/>
                <w:szCs w:val="20"/>
              </w:rPr>
              <w:t>日平均值</w:t>
            </w:r>
          </w:p>
        </w:tc>
        <w:tc>
          <w:tcPr>
            <w:tcW w:w="1843" w:type="dxa"/>
            <w:tcBorders>
              <w:top w:val="single" w:sz="4" w:space="0" w:color="auto"/>
              <w:left w:val="single" w:sz="6" w:space="0" w:color="auto"/>
              <w:bottom w:val="single" w:sz="6" w:space="0" w:color="auto"/>
              <w:right w:val="single" w:sz="6" w:space="0" w:color="auto"/>
            </w:tcBorders>
            <w:vAlign w:val="center"/>
          </w:tcPr>
          <w:p w14:paraId="4E799440" w14:textId="214EB0AF" w:rsidR="0033171E" w:rsidRDefault="00417A45"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.002</w:t>
            </w:r>
          </w:p>
        </w:tc>
        <w:tc>
          <w:tcPr>
            <w:tcW w:w="1701" w:type="dxa"/>
            <w:tcBorders>
              <w:top w:val="single" w:sz="6" w:space="0" w:color="auto"/>
              <w:left w:val="single" w:sz="6" w:space="0" w:color="auto"/>
              <w:bottom w:val="single" w:sz="6" w:space="0" w:color="auto"/>
              <w:right w:val="single" w:sz="6" w:space="0" w:color="auto"/>
            </w:tcBorders>
            <w:vAlign w:val="center"/>
          </w:tcPr>
          <w:p w14:paraId="2939382A" w14:textId="6B6A8C24" w:rsidR="0033171E" w:rsidRDefault="009C0151"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.002</w:t>
            </w:r>
          </w:p>
        </w:tc>
        <w:tc>
          <w:tcPr>
            <w:tcW w:w="1276" w:type="dxa"/>
            <w:tcBorders>
              <w:top w:val="single" w:sz="6" w:space="0" w:color="auto"/>
              <w:left w:val="single" w:sz="6" w:space="0" w:color="auto"/>
              <w:bottom w:val="single" w:sz="6" w:space="0" w:color="auto"/>
              <w:right w:val="double" w:sz="4" w:space="0" w:color="auto"/>
            </w:tcBorders>
            <w:vAlign w:val="center"/>
          </w:tcPr>
          <w:p w14:paraId="132C5FBA" w14:textId="675B3144" w:rsidR="0033171E" w:rsidRPr="009A30A1"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b/>
                <w:bCs/>
                <w:color w:val="000000" w:themeColor="text1"/>
                <w:lang w:val="af-ZA"/>
              </w:rPr>
              <w:t>－</w:t>
            </w:r>
          </w:p>
        </w:tc>
      </w:tr>
      <w:tr w:rsidR="0033171E" w:rsidRPr="00DB7DAE" w14:paraId="29F6A344" w14:textId="77777777" w:rsidTr="006C036C">
        <w:trPr>
          <w:cantSplit/>
          <w:trHeight w:val="422"/>
          <w:jc w:val="center"/>
        </w:trPr>
        <w:tc>
          <w:tcPr>
            <w:tcW w:w="1147" w:type="dxa"/>
            <w:vMerge w:val="restart"/>
            <w:tcBorders>
              <w:top w:val="single" w:sz="6" w:space="0" w:color="auto"/>
              <w:left w:val="double" w:sz="4" w:space="0" w:color="auto"/>
              <w:right w:val="single" w:sz="6" w:space="0" w:color="auto"/>
            </w:tcBorders>
            <w:vAlign w:val="center"/>
          </w:tcPr>
          <w:p w14:paraId="4CD59DD6" w14:textId="77777777" w:rsidR="0033171E" w:rsidRPr="00DB7DAE"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sz w:val="24"/>
                <w:szCs w:val="24"/>
              </w:rPr>
              <w:t>NO</w:t>
            </w:r>
            <w:r w:rsidRPr="00DB7DAE">
              <w:rPr>
                <w:color w:val="000000" w:themeColor="text1"/>
                <w:sz w:val="24"/>
                <w:szCs w:val="24"/>
                <w:vertAlign w:val="subscript"/>
              </w:rPr>
              <w:t>2</w:t>
            </w:r>
          </w:p>
          <w:p w14:paraId="3A204313" w14:textId="3A14EB84" w:rsidR="0033171E" w:rsidRPr="00DB7DAE"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sz w:val="24"/>
                <w:szCs w:val="24"/>
              </w:rPr>
              <w:t>(ppm)</w:t>
            </w:r>
          </w:p>
        </w:tc>
        <w:tc>
          <w:tcPr>
            <w:tcW w:w="1673" w:type="dxa"/>
            <w:tcBorders>
              <w:top w:val="single" w:sz="6" w:space="0" w:color="auto"/>
              <w:left w:val="single" w:sz="6" w:space="0" w:color="auto"/>
              <w:bottom w:val="single" w:sz="6" w:space="0" w:color="auto"/>
              <w:right w:val="single" w:sz="6" w:space="0" w:color="auto"/>
            </w:tcBorders>
            <w:vAlign w:val="center"/>
          </w:tcPr>
          <w:p w14:paraId="02BA0FAA" w14:textId="57F39605" w:rsidR="0033171E" w:rsidRPr="00991B8C"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0"/>
                <w:szCs w:val="20"/>
              </w:rPr>
            </w:pPr>
            <w:r w:rsidRPr="00991B8C">
              <w:rPr>
                <w:color w:val="000000" w:themeColor="text1"/>
                <w:sz w:val="20"/>
                <w:szCs w:val="20"/>
              </w:rPr>
              <w:t>最</w:t>
            </w:r>
            <w:r w:rsidRPr="00991B8C">
              <w:rPr>
                <w:rFonts w:hint="eastAsia"/>
                <w:color w:val="000000" w:themeColor="text1"/>
                <w:sz w:val="20"/>
                <w:szCs w:val="20"/>
              </w:rPr>
              <w:t>大</w:t>
            </w:r>
            <w:r w:rsidRPr="00991B8C">
              <w:rPr>
                <w:color w:val="000000" w:themeColor="text1"/>
                <w:sz w:val="20"/>
                <w:szCs w:val="20"/>
              </w:rPr>
              <w:t>小時平均值</w:t>
            </w:r>
          </w:p>
        </w:tc>
        <w:tc>
          <w:tcPr>
            <w:tcW w:w="1843" w:type="dxa"/>
            <w:tcBorders>
              <w:top w:val="single" w:sz="6" w:space="0" w:color="auto"/>
              <w:left w:val="single" w:sz="6" w:space="0" w:color="auto"/>
              <w:bottom w:val="single" w:sz="4" w:space="0" w:color="auto"/>
              <w:right w:val="single" w:sz="6" w:space="0" w:color="auto"/>
            </w:tcBorders>
            <w:vAlign w:val="center"/>
          </w:tcPr>
          <w:p w14:paraId="36F7A57B" w14:textId="37CAD0F3" w:rsidR="0033171E" w:rsidRDefault="00417A45"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.018</w:t>
            </w:r>
          </w:p>
        </w:tc>
        <w:tc>
          <w:tcPr>
            <w:tcW w:w="1701" w:type="dxa"/>
            <w:tcBorders>
              <w:top w:val="single" w:sz="6" w:space="0" w:color="auto"/>
              <w:left w:val="single" w:sz="6" w:space="0" w:color="auto"/>
              <w:bottom w:val="single" w:sz="6" w:space="0" w:color="auto"/>
              <w:right w:val="single" w:sz="6" w:space="0" w:color="auto"/>
            </w:tcBorders>
            <w:vAlign w:val="center"/>
          </w:tcPr>
          <w:p w14:paraId="5594266B" w14:textId="18AEC100" w:rsidR="0033171E" w:rsidRDefault="009C0151"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.018</w:t>
            </w:r>
          </w:p>
        </w:tc>
        <w:tc>
          <w:tcPr>
            <w:tcW w:w="1276" w:type="dxa"/>
            <w:tcBorders>
              <w:top w:val="single" w:sz="6" w:space="0" w:color="auto"/>
              <w:left w:val="single" w:sz="6" w:space="0" w:color="auto"/>
              <w:bottom w:val="single" w:sz="6" w:space="0" w:color="auto"/>
              <w:right w:val="double" w:sz="4" w:space="0" w:color="auto"/>
            </w:tcBorders>
            <w:vAlign w:val="center"/>
          </w:tcPr>
          <w:p w14:paraId="2F92B355" w14:textId="307DFD75" w:rsidR="0033171E" w:rsidRPr="009A30A1"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b/>
                <w:bCs/>
                <w:color w:val="000000" w:themeColor="text1"/>
                <w:lang w:val="af-ZA"/>
              </w:rPr>
              <w:t>0.</w:t>
            </w:r>
            <w:r w:rsidRPr="009A30A1">
              <w:rPr>
                <w:rFonts w:hint="eastAsia"/>
                <w:b/>
                <w:bCs/>
                <w:color w:val="000000" w:themeColor="text1"/>
                <w:lang w:val="af-ZA"/>
              </w:rPr>
              <w:t>1</w:t>
            </w:r>
          </w:p>
        </w:tc>
      </w:tr>
      <w:tr w:rsidR="0033171E" w:rsidRPr="00DB7DAE" w14:paraId="1CCB9E04" w14:textId="77777777" w:rsidTr="006C036C">
        <w:trPr>
          <w:cantSplit/>
          <w:trHeight w:val="399"/>
          <w:jc w:val="center"/>
        </w:trPr>
        <w:tc>
          <w:tcPr>
            <w:tcW w:w="1147" w:type="dxa"/>
            <w:vMerge/>
            <w:tcBorders>
              <w:left w:val="double" w:sz="4" w:space="0" w:color="auto"/>
              <w:bottom w:val="single" w:sz="6" w:space="0" w:color="auto"/>
              <w:right w:val="single" w:sz="6" w:space="0" w:color="auto"/>
            </w:tcBorders>
            <w:vAlign w:val="center"/>
          </w:tcPr>
          <w:p w14:paraId="7B4A35EF" w14:textId="77777777" w:rsidR="0033171E" w:rsidRPr="00DB7DAE"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p>
        </w:tc>
        <w:tc>
          <w:tcPr>
            <w:tcW w:w="1673" w:type="dxa"/>
            <w:tcBorders>
              <w:top w:val="single" w:sz="6" w:space="0" w:color="auto"/>
              <w:left w:val="single" w:sz="6" w:space="0" w:color="auto"/>
              <w:bottom w:val="single" w:sz="6" w:space="0" w:color="auto"/>
              <w:right w:val="single" w:sz="6" w:space="0" w:color="auto"/>
            </w:tcBorders>
            <w:vAlign w:val="center"/>
          </w:tcPr>
          <w:p w14:paraId="69041CAA" w14:textId="36CF1316" w:rsidR="0033171E" w:rsidRPr="00991B8C"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0"/>
                <w:szCs w:val="20"/>
              </w:rPr>
            </w:pPr>
            <w:r w:rsidRPr="00991B8C">
              <w:rPr>
                <w:color w:val="000000" w:themeColor="text1"/>
                <w:sz w:val="20"/>
                <w:szCs w:val="20"/>
              </w:rPr>
              <w:t>日平均值</w:t>
            </w:r>
          </w:p>
        </w:tc>
        <w:tc>
          <w:tcPr>
            <w:tcW w:w="1843" w:type="dxa"/>
            <w:tcBorders>
              <w:top w:val="single" w:sz="4" w:space="0" w:color="auto"/>
              <w:left w:val="single" w:sz="6" w:space="0" w:color="auto"/>
              <w:bottom w:val="single" w:sz="6" w:space="0" w:color="auto"/>
              <w:right w:val="single" w:sz="6" w:space="0" w:color="auto"/>
            </w:tcBorders>
            <w:vAlign w:val="center"/>
          </w:tcPr>
          <w:p w14:paraId="5DCC95ED" w14:textId="15B94BE3" w:rsidR="0033171E" w:rsidRDefault="00417A45"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.009</w:t>
            </w:r>
          </w:p>
        </w:tc>
        <w:tc>
          <w:tcPr>
            <w:tcW w:w="1701" w:type="dxa"/>
            <w:tcBorders>
              <w:top w:val="single" w:sz="6" w:space="0" w:color="auto"/>
              <w:left w:val="single" w:sz="6" w:space="0" w:color="auto"/>
              <w:bottom w:val="single" w:sz="6" w:space="0" w:color="auto"/>
              <w:right w:val="single" w:sz="6" w:space="0" w:color="auto"/>
            </w:tcBorders>
            <w:vAlign w:val="center"/>
          </w:tcPr>
          <w:p w14:paraId="0CA07BB8" w14:textId="349CB31F" w:rsidR="0033171E" w:rsidRDefault="009C0151"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.008</w:t>
            </w:r>
          </w:p>
        </w:tc>
        <w:tc>
          <w:tcPr>
            <w:tcW w:w="1276" w:type="dxa"/>
            <w:tcBorders>
              <w:top w:val="single" w:sz="6" w:space="0" w:color="auto"/>
              <w:left w:val="single" w:sz="6" w:space="0" w:color="auto"/>
              <w:bottom w:val="single" w:sz="6" w:space="0" w:color="auto"/>
              <w:right w:val="double" w:sz="4" w:space="0" w:color="auto"/>
            </w:tcBorders>
            <w:vAlign w:val="center"/>
          </w:tcPr>
          <w:p w14:paraId="03B6F46D" w14:textId="6C713FBA" w:rsidR="0033171E" w:rsidRPr="009A30A1"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b/>
                <w:bCs/>
                <w:color w:val="000000" w:themeColor="text1"/>
                <w:lang w:val="af-ZA"/>
              </w:rPr>
              <w:t>－</w:t>
            </w:r>
          </w:p>
        </w:tc>
      </w:tr>
      <w:tr w:rsidR="0033171E" w:rsidRPr="00DB7DAE" w14:paraId="31DEB022" w14:textId="77777777" w:rsidTr="006C036C">
        <w:trPr>
          <w:cantSplit/>
          <w:trHeight w:val="419"/>
          <w:jc w:val="center"/>
        </w:trPr>
        <w:tc>
          <w:tcPr>
            <w:tcW w:w="1147" w:type="dxa"/>
            <w:vMerge w:val="restart"/>
            <w:tcBorders>
              <w:top w:val="single" w:sz="6" w:space="0" w:color="auto"/>
              <w:left w:val="double" w:sz="4" w:space="0" w:color="auto"/>
              <w:right w:val="single" w:sz="6" w:space="0" w:color="auto"/>
            </w:tcBorders>
            <w:vAlign w:val="center"/>
          </w:tcPr>
          <w:p w14:paraId="4F9BF973" w14:textId="77777777" w:rsidR="0033171E" w:rsidRPr="00DB7DAE"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rPr>
            </w:pPr>
            <w:r w:rsidRPr="00DB7DAE">
              <w:rPr>
                <w:color w:val="000000" w:themeColor="text1"/>
              </w:rPr>
              <w:t>CO</w:t>
            </w:r>
          </w:p>
          <w:p w14:paraId="7F9BC4F2" w14:textId="2DBD8A18" w:rsidR="0033171E" w:rsidRPr="00DB7DAE"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rPr>
              <w:t>(ppm)</w:t>
            </w:r>
          </w:p>
        </w:tc>
        <w:tc>
          <w:tcPr>
            <w:tcW w:w="1673" w:type="dxa"/>
            <w:tcBorders>
              <w:top w:val="single" w:sz="6" w:space="0" w:color="auto"/>
              <w:left w:val="single" w:sz="6" w:space="0" w:color="auto"/>
              <w:bottom w:val="single" w:sz="6" w:space="0" w:color="auto"/>
              <w:right w:val="single" w:sz="6" w:space="0" w:color="auto"/>
            </w:tcBorders>
            <w:vAlign w:val="center"/>
          </w:tcPr>
          <w:p w14:paraId="15DF793E" w14:textId="411C0198" w:rsidR="0033171E" w:rsidRPr="00991B8C"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0"/>
                <w:szCs w:val="20"/>
              </w:rPr>
            </w:pPr>
            <w:r w:rsidRPr="00991B8C">
              <w:rPr>
                <w:color w:val="000000" w:themeColor="text1"/>
                <w:sz w:val="20"/>
                <w:szCs w:val="20"/>
              </w:rPr>
              <w:t>最</w:t>
            </w:r>
            <w:r w:rsidRPr="00991B8C">
              <w:rPr>
                <w:rFonts w:hint="eastAsia"/>
                <w:color w:val="000000" w:themeColor="text1"/>
                <w:sz w:val="20"/>
                <w:szCs w:val="20"/>
              </w:rPr>
              <w:t>大</w:t>
            </w:r>
            <w:r w:rsidRPr="00991B8C">
              <w:rPr>
                <w:color w:val="000000" w:themeColor="text1"/>
                <w:sz w:val="20"/>
                <w:szCs w:val="20"/>
              </w:rPr>
              <w:t>小時平均值</w:t>
            </w:r>
          </w:p>
        </w:tc>
        <w:tc>
          <w:tcPr>
            <w:tcW w:w="1843" w:type="dxa"/>
            <w:tcBorders>
              <w:top w:val="single" w:sz="6" w:space="0" w:color="auto"/>
              <w:left w:val="single" w:sz="6" w:space="0" w:color="auto"/>
              <w:bottom w:val="single" w:sz="4" w:space="0" w:color="auto"/>
              <w:right w:val="single" w:sz="6" w:space="0" w:color="auto"/>
            </w:tcBorders>
            <w:vAlign w:val="center"/>
          </w:tcPr>
          <w:p w14:paraId="393B06C8" w14:textId="71366881" w:rsidR="0033171E" w:rsidRDefault="00417A45"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.498</w:t>
            </w:r>
          </w:p>
        </w:tc>
        <w:tc>
          <w:tcPr>
            <w:tcW w:w="1701" w:type="dxa"/>
            <w:tcBorders>
              <w:top w:val="single" w:sz="6" w:space="0" w:color="auto"/>
              <w:left w:val="single" w:sz="6" w:space="0" w:color="auto"/>
              <w:bottom w:val="single" w:sz="4" w:space="0" w:color="auto"/>
              <w:right w:val="single" w:sz="6" w:space="0" w:color="auto"/>
            </w:tcBorders>
            <w:vAlign w:val="center"/>
          </w:tcPr>
          <w:p w14:paraId="287FF688" w14:textId="76C2506E" w:rsidR="0033171E" w:rsidRDefault="009C0151"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.457</w:t>
            </w:r>
          </w:p>
        </w:tc>
        <w:tc>
          <w:tcPr>
            <w:tcW w:w="1276" w:type="dxa"/>
            <w:tcBorders>
              <w:top w:val="single" w:sz="6" w:space="0" w:color="auto"/>
              <w:left w:val="single" w:sz="6" w:space="0" w:color="auto"/>
              <w:bottom w:val="single" w:sz="6" w:space="0" w:color="auto"/>
              <w:right w:val="double" w:sz="4" w:space="0" w:color="auto"/>
            </w:tcBorders>
            <w:vAlign w:val="center"/>
          </w:tcPr>
          <w:p w14:paraId="50218B02" w14:textId="4FA6B4AF" w:rsidR="0033171E" w:rsidRPr="009A30A1"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b/>
                <w:bCs/>
                <w:color w:val="000000" w:themeColor="text1"/>
                <w:lang w:val="af-ZA"/>
              </w:rPr>
              <w:t>35</w:t>
            </w:r>
          </w:p>
        </w:tc>
      </w:tr>
      <w:tr w:rsidR="0033171E" w:rsidRPr="00DB7DAE" w14:paraId="243AFBDA" w14:textId="77777777" w:rsidTr="006C036C">
        <w:trPr>
          <w:cantSplit/>
          <w:trHeight w:val="411"/>
          <w:jc w:val="center"/>
        </w:trPr>
        <w:tc>
          <w:tcPr>
            <w:tcW w:w="1147" w:type="dxa"/>
            <w:vMerge/>
            <w:tcBorders>
              <w:left w:val="double" w:sz="4" w:space="0" w:color="auto"/>
              <w:bottom w:val="single" w:sz="6" w:space="0" w:color="auto"/>
              <w:right w:val="single" w:sz="6" w:space="0" w:color="auto"/>
            </w:tcBorders>
            <w:vAlign w:val="center"/>
          </w:tcPr>
          <w:p w14:paraId="6EF7373D" w14:textId="77777777" w:rsidR="0033171E" w:rsidRPr="00DB7DAE"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p>
        </w:tc>
        <w:tc>
          <w:tcPr>
            <w:tcW w:w="1673" w:type="dxa"/>
            <w:tcBorders>
              <w:top w:val="single" w:sz="6" w:space="0" w:color="auto"/>
              <w:left w:val="single" w:sz="6" w:space="0" w:color="auto"/>
              <w:bottom w:val="single" w:sz="6" w:space="0" w:color="auto"/>
              <w:right w:val="single" w:sz="6" w:space="0" w:color="auto"/>
            </w:tcBorders>
            <w:vAlign w:val="center"/>
          </w:tcPr>
          <w:p w14:paraId="1D0F04EA" w14:textId="6A75EC73" w:rsidR="0033171E" w:rsidRPr="00991B8C"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0"/>
                <w:szCs w:val="20"/>
              </w:rPr>
            </w:pPr>
            <w:r w:rsidRPr="00991B8C">
              <w:rPr>
                <w:color w:val="000000" w:themeColor="text1"/>
                <w:sz w:val="20"/>
                <w:szCs w:val="20"/>
              </w:rPr>
              <w:t>八小時平均值</w:t>
            </w:r>
          </w:p>
        </w:tc>
        <w:tc>
          <w:tcPr>
            <w:tcW w:w="1843" w:type="dxa"/>
            <w:tcBorders>
              <w:top w:val="single" w:sz="4" w:space="0" w:color="auto"/>
              <w:left w:val="single" w:sz="6" w:space="0" w:color="auto"/>
              <w:bottom w:val="single" w:sz="4" w:space="0" w:color="auto"/>
              <w:right w:val="single" w:sz="6" w:space="0" w:color="auto"/>
            </w:tcBorders>
            <w:vAlign w:val="center"/>
          </w:tcPr>
          <w:p w14:paraId="643C5242" w14:textId="4BB5DF06" w:rsidR="0033171E" w:rsidRDefault="00417A45"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.315</w:t>
            </w:r>
          </w:p>
        </w:tc>
        <w:tc>
          <w:tcPr>
            <w:tcW w:w="1701" w:type="dxa"/>
            <w:tcBorders>
              <w:top w:val="single" w:sz="4" w:space="0" w:color="auto"/>
              <w:left w:val="single" w:sz="6" w:space="0" w:color="auto"/>
              <w:bottom w:val="single" w:sz="6" w:space="0" w:color="auto"/>
              <w:right w:val="single" w:sz="6" w:space="0" w:color="auto"/>
            </w:tcBorders>
            <w:vAlign w:val="center"/>
          </w:tcPr>
          <w:p w14:paraId="792C923A" w14:textId="320511CC" w:rsidR="0033171E" w:rsidRDefault="009C0151"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.372</w:t>
            </w:r>
          </w:p>
        </w:tc>
        <w:tc>
          <w:tcPr>
            <w:tcW w:w="1276" w:type="dxa"/>
            <w:tcBorders>
              <w:top w:val="single" w:sz="6" w:space="0" w:color="auto"/>
              <w:left w:val="single" w:sz="6" w:space="0" w:color="auto"/>
              <w:bottom w:val="single" w:sz="6" w:space="0" w:color="auto"/>
              <w:right w:val="double" w:sz="4" w:space="0" w:color="auto"/>
            </w:tcBorders>
            <w:vAlign w:val="center"/>
          </w:tcPr>
          <w:p w14:paraId="3DF2BC9F" w14:textId="496E8FFD" w:rsidR="0033171E" w:rsidRPr="009A30A1"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b/>
                <w:bCs/>
                <w:color w:val="000000" w:themeColor="text1"/>
                <w:lang w:val="af-ZA"/>
              </w:rPr>
              <w:t>9</w:t>
            </w:r>
          </w:p>
        </w:tc>
      </w:tr>
      <w:tr w:rsidR="0033171E" w:rsidRPr="00DB7DAE" w14:paraId="0A40D469" w14:textId="77777777" w:rsidTr="006C036C">
        <w:trPr>
          <w:cantSplit/>
          <w:trHeight w:val="404"/>
          <w:jc w:val="center"/>
        </w:trPr>
        <w:tc>
          <w:tcPr>
            <w:tcW w:w="1147" w:type="dxa"/>
            <w:vMerge w:val="restart"/>
            <w:tcBorders>
              <w:top w:val="single" w:sz="6" w:space="0" w:color="auto"/>
              <w:left w:val="double" w:sz="4" w:space="0" w:color="auto"/>
              <w:right w:val="single" w:sz="6" w:space="0" w:color="auto"/>
            </w:tcBorders>
            <w:vAlign w:val="center"/>
          </w:tcPr>
          <w:p w14:paraId="5B6781F9" w14:textId="77777777" w:rsidR="0033171E" w:rsidRPr="00DB7DAE"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rPr>
            </w:pPr>
            <w:r w:rsidRPr="00DB7DAE">
              <w:rPr>
                <w:color w:val="000000" w:themeColor="text1"/>
              </w:rPr>
              <w:t>O</w:t>
            </w:r>
            <w:r w:rsidRPr="00DB7DAE">
              <w:rPr>
                <w:color w:val="000000" w:themeColor="text1"/>
                <w:vertAlign w:val="subscript"/>
              </w:rPr>
              <w:t>3</w:t>
            </w:r>
          </w:p>
          <w:p w14:paraId="393478E0" w14:textId="2CF223B2" w:rsidR="0033171E" w:rsidRPr="00DB7DAE"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r w:rsidRPr="00DB7DAE">
              <w:rPr>
                <w:color w:val="000000" w:themeColor="text1"/>
              </w:rPr>
              <w:t>(ppm)</w:t>
            </w:r>
          </w:p>
        </w:tc>
        <w:tc>
          <w:tcPr>
            <w:tcW w:w="1673" w:type="dxa"/>
            <w:tcBorders>
              <w:top w:val="single" w:sz="6" w:space="0" w:color="auto"/>
              <w:left w:val="single" w:sz="6" w:space="0" w:color="auto"/>
              <w:bottom w:val="single" w:sz="6" w:space="0" w:color="auto"/>
              <w:right w:val="single" w:sz="6" w:space="0" w:color="auto"/>
            </w:tcBorders>
            <w:vAlign w:val="center"/>
          </w:tcPr>
          <w:p w14:paraId="2D0E0730" w14:textId="48FCD583" w:rsidR="0033171E" w:rsidRPr="00991B8C"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0"/>
                <w:szCs w:val="20"/>
              </w:rPr>
            </w:pPr>
            <w:r w:rsidRPr="00991B8C">
              <w:rPr>
                <w:color w:val="000000" w:themeColor="text1"/>
                <w:sz w:val="20"/>
                <w:szCs w:val="20"/>
              </w:rPr>
              <w:t>最</w:t>
            </w:r>
            <w:r w:rsidRPr="00991B8C">
              <w:rPr>
                <w:rFonts w:hint="eastAsia"/>
                <w:color w:val="000000" w:themeColor="text1"/>
                <w:sz w:val="20"/>
                <w:szCs w:val="20"/>
              </w:rPr>
              <w:t>大</w:t>
            </w:r>
            <w:r w:rsidRPr="00991B8C">
              <w:rPr>
                <w:color w:val="000000" w:themeColor="text1"/>
                <w:sz w:val="20"/>
                <w:szCs w:val="20"/>
              </w:rPr>
              <w:t>小時平均值</w:t>
            </w:r>
          </w:p>
        </w:tc>
        <w:tc>
          <w:tcPr>
            <w:tcW w:w="1843" w:type="dxa"/>
            <w:tcBorders>
              <w:top w:val="single" w:sz="4" w:space="0" w:color="auto"/>
              <w:left w:val="single" w:sz="6" w:space="0" w:color="auto"/>
              <w:bottom w:val="single" w:sz="6" w:space="0" w:color="auto"/>
              <w:right w:val="single" w:sz="6" w:space="0" w:color="auto"/>
            </w:tcBorders>
            <w:vAlign w:val="center"/>
          </w:tcPr>
          <w:p w14:paraId="0E3696CE" w14:textId="6AD378D2" w:rsidR="0033171E" w:rsidRDefault="00417A45"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.041</w:t>
            </w:r>
          </w:p>
        </w:tc>
        <w:tc>
          <w:tcPr>
            <w:tcW w:w="1701" w:type="dxa"/>
            <w:tcBorders>
              <w:top w:val="single" w:sz="6" w:space="0" w:color="auto"/>
              <w:left w:val="single" w:sz="6" w:space="0" w:color="auto"/>
              <w:bottom w:val="single" w:sz="6" w:space="0" w:color="auto"/>
              <w:right w:val="single" w:sz="6" w:space="0" w:color="auto"/>
            </w:tcBorders>
            <w:vAlign w:val="center"/>
          </w:tcPr>
          <w:p w14:paraId="5F44128F" w14:textId="3F065F84" w:rsidR="0033171E" w:rsidRDefault="009C0151"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.044</w:t>
            </w:r>
          </w:p>
        </w:tc>
        <w:tc>
          <w:tcPr>
            <w:tcW w:w="1276" w:type="dxa"/>
            <w:tcBorders>
              <w:top w:val="single" w:sz="6" w:space="0" w:color="auto"/>
              <w:left w:val="single" w:sz="6" w:space="0" w:color="auto"/>
              <w:bottom w:val="single" w:sz="6" w:space="0" w:color="auto"/>
              <w:right w:val="double" w:sz="4" w:space="0" w:color="auto"/>
            </w:tcBorders>
            <w:vAlign w:val="center"/>
          </w:tcPr>
          <w:p w14:paraId="5188DADB" w14:textId="3196C4C3" w:rsidR="0033171E" w:rsidRPr="009A30A1"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b/>
                <w:bCs/>
                <w:color w:val="000000" w:themeColor="text1"/>
                <w:lang w:val="af-ZA"/>
              </w:rPr>
              <w:t>0.12</w:t>
            </w:r>
          </w:p>
        </w:tc>
      </w:tr>
      <w:tr w:rsidR="0033171E" w:rsidRPr="00DB7DAE" w14:paraId="3E491E8F" w14:textId="77777777" w:rsidTr="006C036C">
        <w:trPr>
          <w:cantSplit/>
          <w:trHeight w:val="423"/>
          <w:jc w:val="center"/>
        </w:trPr>
        <w:tc>
          <w:tcPr>
            <w:tcW w:w="1147" w:type="dxa"/>
            <w:vMerge/>
            <w:tcBorders>
              <w:left w:val="double" w:sz="4" w:space="0" w:color="auto"/>
              <w:bottom w:val="double" w:sz="4" w:space="0" w:color="auto"/>
              <w:right w:val="single" w:sz="6" w:space="0" w:color="auto"/>
            </w:tcBorders>
            <w:vAlign w:val="center"/>
          </w:tcPr>
          <w:p w14:paraId="47283265" w14:textId="77777777" w:rsidR="0033171E" w:rsidRPr="00DB7DAE"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4"/>
                <w:szCs w:val="24"/>
              </w:rPr>
            </w:pPr>
          </w:p>
        </w:tc>
        <w:tc>
          <w:tcPr>
            <w:tcW w:w="1673" w:type="dxa"/>
            <w:tcBorders>
              <w:top w:val="single" w:sz="6" w:space="0" w:color="auto"/>
              <w:left w:val="single" w:sz="6" w:space="0" w:color="auto"/>
              <w:bottom w:val="double" w:sz="4" w:space="0" w:color="auto"/>
              <w:right w:val="single" w:sz="6" w:space="0" w:color="auto"/>
            </w:tcBorders>
            <w:vAlign w:val="center"/>
          </w:tcPr>
          <w:p w14:paraId="6C221ECF" w14:textId="2697E559" w:rsidR="0033171E" w:rsidRPr="00991B8C"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sz w:val="20"/>
                <w:szCs w:val="20"/>
              </w:rPr>
            </w:pPr>
            <w:r w:rsidRPr="00991B8C">
              <w:rPr>
                <w:color w:val="000000" w:themeColor="text1"/>
                <w:sz w:val="20"/>
                <w:szCs w:val="20"/>
              </w:rPr>
              <w:t>八小時平均值</w:t>
            </w:r>
          </w:p>
        </w:tc>
        <w:tc>
          <w:tcPr>
            <w:tcW w:w="1843" w:type="dxa"/>
            <w:tcBorders>
              <w:top w:val="single" w:sz="6" w:space="0" w:color="auto"/>
              <w:left w:val="single" w:sz="6" w:space="0" w:color="auto"/>
              <w:bottom w:val="double" w:sz="4" w:space="0" w:color="auto"/>
              <w:right w:val="single" w:sz="6" w:space="0" w:color="auto"/>
            </w:tcBorders>
            <w:vAlign w:val="center"/>
          </w:tcPr>
          <w:p w14:paraId="7404EE65" w14:textId="364261E5" w:rsidR="0033171E" w:rsidRDefault="00417A45"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.028</w:t>
            </w:r>
          </w:p>
        </w:tc>
        <w:tc>
          <w:tcPr>
            <w:tcW w:w="1701" w:type="dxa"/>
            <w:tcBorders>
              <w:top w:val="single" w:sz="6" w:space="0" w:color="auto"/>
              <w:left w:val="single" w:sz="6" w:space="0" w:color="auto"/>
              <w:bottom w:val="double" w:sz="4" w:space="0" w:color="auto"/>
              <w:right w:val="single" w:sz="6" w:space="0" w:color="auto"/>
            </w:tcBorders>
            <w:vAlign w:val="center"/>
          </w:tcPr>
          <w:p w14:paraId="7C3A9AFD" w14:textId="32C732FE" w:rsidR="0033171E" w:rsidRDefault="009C0151"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color w:val="000000" w:themeColor="text1"/>
                <w:lang w:val="af-ZA"/>
              </w:rPr>
            </w:pPr>
            <w:r>
              <w:rPr>
                <w:rFonts w:hint="eastAsia"/>
                <w:color w:val="000000" w:themeColor="text1"/>
                <w:lang w:val="af-ZA"/>
              </w:rPr>
              <w:t>0</w:t>
            </w:r>
            <w:r>
              <w:rPr>
                <w:color w:val="000000" w:themeColor="text1"/>
                <w:lang w:val="af-ZA"/>
              </w:rPr>
              <w:t>.033</w:t>
            </w:r>
          </w:p>
        </w:tc>
        <w:tc>
          <w:tcPr>
            <w:tcW w:w="1276" w:type="dxa"/>
            <w:tcBorders>
              <w:top w:val="single" w:sz="6" w:space="0" w:color="auto"/>
              <w:left w:val="single" w:sz="6" w:space="0" w:color="auto"/>
              <w:bottom w:val="double" w:sz="4" w:space="0" w:color="auto"/>
              <w:right w:val="double" w:sz="4" w:space="0" w:color="auto"/>
            </w:tcBorders>
            <w:vAlign w:val="center"/>
          </w:tcPr>
          <w:p w14:paraId="6F58D751" w14:textId="00073D3E" w:rsidR="0033171E" w:rsidRPr="009A30A1" w:rsidRDefault="0033171E" w:rsidP="0033171E">
            <w:pPr>
              <w:tabs>
                <w:tab w:val="left" w:pos="960"/>
                <w:tab w:val="left" w:pos="1920"/>
                <w:tab w:val="left" w:pos="2880"/>
                <w:tab w:val="left" w:pos="3840"/>
                <w:tab w:val="left" w:pos="4800"/>
                <w:tab w:val="left" w:pos="5760"/>
                <w:tab w:val="left" w:pos="6720"/>
                <w:tab w:val="left" w:pos="7680"/>
              </w:tabs>
              <w:spacing w:before="0" w:after="0" w:line="240" w:lineRule="exact"/>
              <w:ind w:left="0"/>
              <w:contextualSpacing/>
              <w:jc w:val="center"/>
              <w:rPr>
                <w:b/>
                <w:bCs/>
                <w:color w:val="000000" w:themeColor="text1"/>
                <w:lang w:val="af-ZA"/>
              </w:rPr>
            </w:pPr>
            <w:r w:rsidRPr="009A30A1">
              <w:rPr>
                <w:b/>
                <w:bCs/>
                <w:color w:val="000000" w:themeColor="text1"/>
                <w:lang w:val="af-ZA"/>
              </w:rPr>
              <w:t>0.06</w:t>
            </w:r>
          </w:p>
        </w:tc>
      </w:tr>
    </w:tbl>
    <w:p w14:paraId="79CB33F4" w14:textId="59CC2E61" w:rsidR="00925D12" w:rsidRPr="006777CD" w:rsidRDefault="00F11F67" w:rsidP="00116245">
      <w:pPr>
        <w:spacing w:before="0" w:after="0" w:line="240" w:lineRule="auto"/>
        <w:ind w:leftChars="-44" w:left="-114" w:firstLineChars="514" w:firstLine="822"/>
        <w:jc w:val="left"/>
        <w:rPr>
          <w:color w:val="000000" w:themeColor="text1"/>
          <w:sz w:val="16"/>
          <w:szCs w:val="16"/>
        </w:rPr>
      </w:pPr>
      <w:r w:rsidRPr="006777CD">
        <w:rPr>
          <w:color w:val="000000" w:themeColor="text1"/>
          <w:sz w:val="16"/>
          <w:szCs w:val="16"/>
        </w:rPr>
        <w:t>備註</w:t>
      </w:r>
      <w:r w:rsidRPr="006777CD">
        <w:rPr>
          <w:color w:val="000000" w:themeColor="text1"/>
          <w:sz w:val="16"/>
          <w:szCs w:val="16"/>
        </w:rPr>
        <w:t>1.</w:t>
      </w:r>
      <w:r w:rsidRPr="006777CD">
        <w:rPr>
          <w:color w:val="000000" w:themeColor="text1"/>
          <w:sz w:val="16"/>
          <w:szCs w:val="16"/>
        </w:rPr>
        <w:t>依據環保署於民國</w:t>
      </w:r>
      <w:r w:rsidRPr="006777CD">
        <w:rPr>
          <w:color w:val="000000" w:themeColor="text1"/>
          <w:sz w:val="16"/>
          <w:szCs w:val="16"/>
        </w:rPr>
        <w:t>10</w:t>
      </w:r>
      <w:r w:rsidR="008B643C" w:rsidRPr="006777CD">
        <w:rPr>
          <w:rFonts w:hint="eastAsia"/>
          <w:color w:val="000000" w:themeColor="text1"/>
          <w:sz w:val="16"/>
          <w:szCs w:val="16"/>
        </w:rPr>
        <w:t>9</w:t>
      </w:r>
      <w:r w:rsidRPr="006777CD">
        <w:rPr>
          <w:color w:val="000000" w:themeColor="text1"/>
          <w:sz w:val="16"/>
          <w:szCs w:val="16"/>
        </w:rPr>
        <w:t>年</w:t>
      </w:r>
      <w:r w:rsidRPr="006777CD">
        <w:rPr>
          <w:color w:val="000000" w:themeColor="text1"/>
          <w:sz w:val="16"/>
          <w:szCs w:val="16"/>
        </w:rPr>
        <w:t>0</w:t>
      </w:r>
      <w:r w:rsidR="008B643C" w:rsidRPr="006777CD">
        <w:rPr>
          <w:rFonts w:hint="eastAsia"/>
          <w:color w:val="000000" w:themeColor="text1"/>
          <w:sz w:val="16"/>
          <w:szCs w:val="16"/>
        </w:rPr>
        <w:t>9</w:t>
      </w:r>
      <w:r w:rsidRPr="006777CD">
        <w:rPr>
          <w:color w:val="000000" w:themeColor="text1"/>
          <w:sz w:val="16"/>
          <w:szCs w:val="16"/>
        </w:rPr>
        <w:t>月</w:t>
      </w:r>
      <w:r w:rsidRPr="006777CD">
        <w:rPr>
          <w:color w:val="000000" w:themeColor="text1"/>
          <w:sz w:val="16"/>
          <w:szCs w:val="16"/>
        </w:rPr>
        <w:t>1</w:t>
      </w:r>
      <w:r w:rsidR="008B643C" w:rsidRPr="006777CD">
        <w:rPr>
          <w:rFonts w:hint="eastAsia"/>
          <w:color w:val="000000" w:themeColor="text1"/>
          <w:sz w:val="16"/>
          <w:szCs w:val="16"/>
        </w:rPr>
        <w:t>8</w:t>
      </w:r>
      <w:r w:rsidRPr="006777CD">
        <w:rPr>
          <w:color w:val="000000" w:themeColor="text1"/>
          <w:sz w:val="16"/>
          <w:szCs w:val="16"/>
        </w:rPr>
        <w:t>日環</w:t>
      </w:r>
      <w:proofErr w:type="gramStart"/>
      <w:r w:rsidRPr="006777CD">
        <w:rPr>
          <w:color w:val="000000" w:themeColor="text1"/>
          <w:sz w:val="16"/>
          <w:szCs w:val="16"/>
        </w:rPr>
        <w:t>署空字</w:t>
      </w:r>
      <w:proofErr w:type="gramEnd"/>
      <w:r w:rsidRPr="006777CD">
        <w:rPr>
          <w:color w:val="000000" w:themeColor="text1"/>
          <w:sz w:val="16"/>
          <w:szCs w:val="16"/>
        </w:rPr>
        <w:t>第</w:t>
      </w:r>
      <w:r w:rsidR="008B643C" w:rsidRPr="006777CD">
        <w:rPr>
          <w:rFonts w:hint="eastAsia"/>
          <w:color w:val="000000" w:themeColor="text1"/>
          <w:sz w:val="16"/>
          <w:szCs w:val="16"/>
        </w:rPr>
        <w:t>1091159220</w:t>
      </w:r>
      <w:r w:rsidRPr="006777CD">
        <w:rPr>
          <w:color w:val="000000" w:themeColor="text1"/>
          <w:sz w:val="16"/>
          <w:szCs w:val="16"/>
        </w:rPr>
        <w:t>號公告之「空氣品質標準」修正公告</w:t>
      </w:r>
      <w:r w:rsidR="00DC5590" w:rsidRPr="006777CD">
        <w:rPr>
          <w:color w:val="000000" w:themeColor="text1"/>
          <w:sz w:val="16"/>
          <w:szCs w:val="16"/>
        </w:rPr>
        <w:t>。</w:t>
      </w:r>
    </w:p>
    <w:p w14:paraId="153782CD" w14:textId="1A507405" w:rsidR="00925D12" w:rsidRPr="006777CD" w:rsidRDefault="00383CB6" w:rsidP="00116245">
      <w:pPr>
        <w:spacing w:before="0" w:after="0" w:line="240" w:lineRule="auto"/>
        <w:ind w:leftChars="-44" w:left="-114" w:firstLineChars="514" w:firstLine="822"/>
        <w:jc w:val="left"/>
        <w:rPr>
          <w:color w:val="000000" w:themeColor="text1"/>
          <w:sz w:val="16"/>
          <w:szCs w:val="16"/>
        </w:rPr>
      </w:pPr>
      <w:r w:rsidRPr="006777CD">
        <w:rPr>
          <w:rFonts w:hint="eastAsia"/>
          <w:color w:val="000000" w:themeColor="text1"/>
          <w:sz w:val="16"/>
          <w:szCs w:val="16"/>
        </w:rPr>
        <w:t>備註</w:t>
      </w:r>
      <w:r w:rsidR="00F90B49" w:rsidRPr="006777CD">
        <w:rPr>
          <w:rFonts w:hint="eastAsia"/>
          <w:color w:val="000000" w:themeColor="text1"/>
          <w:sz w:val="16"/>
          <w:szCs w:val="16"/>
        </w:rPr>
        <w:t>2</w:t>
      </w:r>
      <w:r w:rsidRPr="006777CD">
        <w:rPr>
          <w:rFonts w:hint="eastAsia"/>
          <w:color w:val="000000" w:themeColor="text1"/>
          <w:sz w:val="16"/>
          <w:szCs w:val="16"/>
        </w:rPr>
        <w:t>.</w:t>
      </w:r>
      <w:r w:rsidR="00DC5590" w:rsidRPr="006777CD">
        <w:rPr>
          <w:color w:val="000000" w:themeColor="text1"/>
          <w:sz w:val="16"/>
          <w:szCs w:val="16"/>
        </w:rPr>
        <w:t xml:space="preserve"> ”*</w:t>
      </w:r>
      <w:proofErr w:type="gramStart"/>
      <w:r w:rsidR="00DC5590" w:rsidRPr="006777CD">
        <w:rPr>
          <w:color w:val="000000" w:themeColor="text1"/>
          <w:sz w:val="16"/>
          <w:szCs w:val="16"/>
        </w:rPr>
        <w:t>”</w:t>
      </w:r>
      <w:proofErr w:type="gramEnd"/>
      <w:r w:rsidR="00DC5590" w:rsidRPr="006777CD">
        <w:rPr>
          <w:color w:val="000000" w:themeColor="text1"/>
          <w:sz w:val="16"/>
          <w:szCs w:val="16"/>
        </w:rPr>
        <w:t>表示該監測值不符合「空氣品質標準」。</w:t>
      </w:r>
    </w:p>
    <w:p w14:paraId="76C8E9CD" w14:textId="331DDD25" w:rsidR="00973F2C" w:rsidRPr="006777CD" w:rsidRDefault="008C124E" w:rsidP="00116245">
      <w:pPr>
        <w:spacing w:before="0" w:after="0" w:line="240" w:lineRule="auto"/>
        <w:ind w:leftChars="-44" w:left="-114" w:firstLineChars="514" w:firstLine="822"/>
        <w:jc w:val="left"/>
        <w:rPr>
          <w:color w:val="000000" w:themeColor="text1"/>
          <w:sz w:val="16"/>
          <w:szCs w:val="16"/>
        </w:rPr>
      </w:pPr>
      <w:r w:rsidRPr="006777CD">
        <w:rPr>
          <w:rFonts w:hint="eastAsia"/>
          <w:color w:val="000000" w:themeColor="text1"/>
          <w:sz w:val="16"/>
          <w:szCs w:val="16"/>
        </w:rPr>
        <w:t>備註</w:t>
      </w:r>
      <w:r w:rsidR="00F90B49" w:rsidRPr="006777CD">
        <w:rPr>
          <w:rFonts w:hint="eastAsia"/>
          <w:color w:val="000000" w:themeColor="text1"/>
          <w:sz w:val="16"/>
          <w:szCs w:val="16"/>
        </w:rPr>
        <w:t>3</w:t>
      </w:r>
      <w:r w:rsidRPr="006777CD">
        <w:rPr>
          <w:rFonts w:hint="eastAsia"/>
          <w:color w:val="000000" w:themeColor="text1"/>
          <w:sz w:val="16"/>
          <w:szCs w:val="16"/>
        </w:rPr>
        <w:t>.</w:t>
      </w:r>
      <w:r w:rsidR="00DC5590" w:rsidRPr="006777CD">
        <w:rPr>
          <w:rFonts w:hint="eastAsia"/>
          <w:color w:val="000000" w:themeColor="text1"/>
          <w:sz w:val="16"/>
          <w:szCs w:val="16"/>
        </w:rPr>
        <w:t>低於方法偵測極限之測定值以</w:t>
      </w:r>
      <w:proofErr w:type="gramStart"/>
      <w:r w:rsidR="00DC5590" w:rsidRPr="006777CD">
        <w:rPr>
          <w:color w:val="000000" w:themeColor="text1"/>
          <w:sz w:val="16"/>
          <w:szCs w:val="16"/>
        </w:rPr>
        <w:t>”</w:t>
      </w:r>
      <w:proofErr w:type="gramEnd"/>
      <w:r w:rsidR="00DC5590" w:rsidRPr="006777CD">
        <w:rPr>
          <w:rFonts w:hint="eastAsia"/>
          <w:color w:val="000000" w:themeColor="text1"/>
          <w:sz w:val="16"/>
          <w:szCs w:val="16"/>
        </w:rPr>
        <w:t>ND</w:t>
      </w:r>
      <w:proofErr w:type="gramStart"/>
      <w:r w:rsidR="00DC5590" w:rsidRPr="006777CD">
        <w:rPr>
          <w:color w:val="000000" w:themeColor="text1"/>
          <w:sz w:val="16"/>
          <w:szCs w:val="16"/>
        </w:rPr>
        <w:t>”</w:t>
      </w:r>
      <w:proofErr w:type="gramEnd"/>
      <w:r w:rsidR="00DC5590" w:rsidRPr="006777CD">
        <w:rPr>
          <w:rFonts w:hint="eastAsia"/>
          <w:color w:val="000000" w:themeColor="text1"/>
          <w:sz w:val="16"/>
          <w:szCs w:val="16"/>
        </w:rPr>
        <w:t>表示。</w:t>
      </w:r>
    </w:p>
    <w:p w14:paraId="0B913CA1" w14:textId="3C1B3736" w:rsidR="00116245" w:rsidRDefault="00DC5590" w:rsidP="006C036C">
      <w:pPr>
        <w:spacing w:before="0" w:after="0" w:line="240" w:lineRule="auto"/>
        <w:ind w:leftChars="-44" w:left="-114" w:firstLineChars="514" w:firstLine="822"/>
        <w:jc w:val="left"/>
        <w:rPr>
          <w:color w:val="000000" w:themeColor="text1"/>
          <w:kern w:val="0"/>
          <w:sz w:val="28"/>
          <w:szCs w:val="20"/>
        </w:rPr>
      </w:pPr>
      <w:r w:rsidRPr="006777CD">
        <w:rPr>
          <w:rFonts w:hint="eastAsia"/>
          <w:color w:val="000000" w:themeColor="text1"/>
          <w:sz w:val="16"/>
          <w:szCs w:val="16"/>
        </w:rPr>
        <w:t>備註</w:t>
      </w:r>
      <w:r w:rsidR="00F90B49" w:rsidRPr="006777CD">
        <w:rPr>
          <w:rFonts w:hint="eastAsia"/>
          <w:color w:val="000000" w:themeColor="text1"/>
          <w:sz w:val="16"/>
          <w:szCs w:val="16"/>
        </w:rPr>
        <w:t>4</w:t>
      </w:r>
      <w:r w:rsidRPr="006777CD">
        <w:rPr>
          <w:rFonts w:hint="eastAsia"/>
          <w:color w:val="000000" w:themeColor="text1"/>
          <w:sz w:val="16"/>
          <w:szCs w:val="16"/>
        </w:rPr>
        <w:t>.</w:t>
      </w:r>
      <w:r w:rsidRPr="006777CD">
        <w:rPr>
          <w:rFonts w:hint="eastAsia"/>
          <w:color w:val="000000" w:themeColor="text1"/>
          <w:sz w:val="16"/>
          <w:szCs w:val="16"/>
        </w:rPr>
        <w:t>非開挖施工</w:t>
      </w:r>
      <w:r w:rsidRPr="006777CD">
        <w:rPr>
          <w:color w:val="000000" w:themeColor="text1"/>
          <w:sz w:val="16"/>
          <w:szCs w:val="16"/>
        </w:rPr>
        <w:t>期間</w:t>
      </w:r>
      <w:r w:rsidRPr="006777CD">
        <w:rPr>
          <w:rFonts w:hint="eastAsia"/>
          <w:color w:val="000000" w:themeColor="text1"/>
          <w:sz w:val="16"/>
          <w:szCs w:val="16"/>
        </w:rPr>
        <w:t>之空氣品質數據參照營運期間之監測結果</w:t>
      </w:r>
      <w:r w:rsidRPr="006777CD">
        <w:rPr>
          <w:color w:val="000000" w:themeColor="text1"/>
          <w:sz w:val="16"/>
          <w:szCs w:val="16"/>
        </w:rPr>
        <w:t>。</w:t>
      </w:r>
      <w:bookmarkStart w:id="171" w:name="_Toc69206887"/>
      <w:r w:rsidR="00116245">
        <w:rPr>
          <w:color w:val="000000" w:themeColor="text1"/>
        </w:rPr>
        <w:br w:type="page"/>
      </w:r>
    </w:p>
    <w:bookmarkEnd w:id="171"/>
    <w:p w14:paraId="0EB4236A" w14:textId="24EE6428" w:rsidR="00DA2B06" w:rsidRDefault="0084092A" w:rsidP="00DA2B06">
      <w:pPr>
        <w:widowControl/>
        <w:spacing w:before="0" w:after="0" w:line="240" w:lineRule="auto"/>
        <w:ind w:left="0"/>
        <w:jc w:val="left"/>
        <w:rPr>
          <w:color w:val="000000" w:themeColor="text1"/>
        </w:rPr>
      </w:pPr>
      <w:r>
        <w:rPr>
          <w:noProof/>
          <w:color w:val="000000" w:themeColor="text1"/>
        </w:rPr>
        <w:lastRenderedPageBreak/>
        <w:drawing>
          <wp:inline distT="0" distB="0" distL="0" distR="0" wp14:anchorId="265F4D3B" wp14:editId="52EDE4C4">
            <wp:extent cx="5400000" cy="1739926"/>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00000" cy="1739926"/>
                    </a:xfrm>
                    <a:prstGeom prst="rect">
                      <a:avLst/>
                    </a:prstGeom>
                    <a:noFill/>
                  </pic:spPr>
                </pic:pic>
              </a:graphicData>
            </a:graphic>
          </wp:inline>
        </w:drawing>
      </w:r>
    </w:p>
    <w:p w14:paraId="511D9340" w14:textId="25BAAB32" w:rsidR="002A200A" w:rsidRDefault="00725FF9" w:rsidP="00E24C5F">
      <w:pPr>
        <w:ind w:left="0"/>
        <w:jc w:val="center"/>
        <w:rPr>
          <w:color w:val="000000" w:themeColor="text1"/>
        </w:rPr>
      </w:pPr>
      <w:r>
        <w:rPr>
          <w:noProof/>
          <w:color w:val="000000" w:themeColor="text1"/>
        </w:rPr>
        <w:drawing>
          <wp:inline distT="0" distB="0" distL="0" distR="0" wp14:anchorId="2BE8EA91" wp14:editId="75B8B370">
            <wp:extent cx="5400000" cy="1663474"/>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00000" cy="1663474"/>
                    </a:xfrm>
                    <a:prstGeom prst="rect">
                      <a:avLst/>
                    </a:prstGeom>
                    <a:noFill/>
                  </pic:spPr>
                </pic:pic>
              </a:graphicData>
            </a:graphic>
          </wp:inline>
        </w:drawing>
      </w:r>
    </w:p>
    <w:p w14:paraId="44493955" w14:textId="516FCD59" w:rsidR="002A200A" w:rsidRPr="00DB7DAE" w:rsidRDefault="00725FF9" w:rsidP="00E24C5F">
      <w:pPr>
        <w:ind w:left="0"/>
        <w:jc w:val="center"/>
        <w:rPr>
          <w:color w:val="000000" w:themeColor="text1"/>
        </w:rPr>
      </w:pPr>
      <w:r>
        <w:rPr>
          <w:noProof/>
          <w:color w:val="000000" w:themeColor="text1"/>
        </w:rPr>
        <w:drawing>
          <wp:inline distT="0" distB="0" distL="0" distR="0" wp14:anchorId="4B2E088D" wp14:editId="03812D98">
            <wp:extent cx="5400000" cy="1746290"/>
            <wp:effectExtent l="0" t="0" r="0" b="635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00000" cy="1746290"/>
                    </a:xfrm>
                    <a:prstGeom prst="rect">
                      <a:avLst/>
                    </a:prstGeom>
                    <a:noFill/>
                  </pic:spPr>
                </pic:pic>
              </a:graphicData>
            </a:graphic>
          </wp:inline>
        </w:drawing>
      </w:r>
    </w:p>
    <w:p w14:paraId="7C521056" w14:textId="3F345681" w:rsidR="00F00603" w:rsidRPr="00DB7DAE" w:rsidRDefault="00F00603" w:rsidP="009E1D80">
      <w:pPr>
        <w:pStyle w:val="afffff"/>
        <w:ind w:firstLineChars="0" w:firstLine="0"/>
        <w:jc w:val="center"/>
        <w:rPr>
          <w:b w:val="0"/>
          <w:color w:val="000000" w:themeColor="text1"/>
        </w:rPr>
      </w:pPr>
      <w:bookmarkStart w:id="172" w:name="_Toc18058639"/>
      <w:bookmarkStart w:id="173" w:name="_Toc85180761"/>
      <w:r w:rsidRPr="00DB7DAE">
        <w:rPr>
          <w:b w:val="0"/>
          <w:color w:val="000000" w:themeColor="text1"/>
        </w:rPr>
        <w:t>圖</w:t>
      </w:r>
      <w:r w:rsidRPr="00DB7DAE">
        <w:rPr>
          <w:b w:val="0"/>
          <w:color w:val="000000" w:themeColor="text1"/>
        </w:rPr>
        <w:t>2.</w:t>
      </w:r>
      <w:r w:rsidRPr="00DB7DAE">
        <w:rPr>
          <w:rFonts w:hint="eastAsia"/>
          <w:b w:val="0"/>
          <w:color w:val="000000" w:themeColor="text1"/>
        </w:rPr>
        <w:t>1</w:t>
      </w:r>
      <w:r w:rsidRPr="00DB7DAE">
        <w:rPr>
          <w:b w:val="0"/>
          <w:color w:val="000000" w:themeColor="text1"/>
        </w:rPr>
        <w:t>-</w:t>
      </w:r>
      <w:r w:rsidRPr="00DB7DAE">
        <w:rPr>
          <w:rFonts w:hint="eastAsia"/>
          <w:b w:val="0"/>
          <w:color w:val="000000" w:themeColor="text1"/>
        </w:rPr>
        <w:t>1</w:t>
      </w:r>
      <w:r w:rsidRPr="00DB7DAE">
        <w:rPr>
          <w:b w:val="0"/>
          <w:color w:val="000000" w:themeColor="text1"/>
        </w:rPr>
        <w:t xml:space="preserve">  </w:t>
      </w:r>
      <w:bookmarkEnd w:id="172"/>
      <w:r w:rsidRPr="00DB7DAE">
        <w:rPr>
          <w:rFonts w:hint="eastAsia"/>
          <w:b w:val="0"/>
          <w:color w:val="000000" w:themeColor="text1"/>
        </w:rPr>
        <w:t>和平國小及護安宮之</w:t>
      </w:r>
      <w:r w:rsidR="00E24C5F">
        <w:rPr>
          <w:rFonts w:hint="eastAsia"/>
          <w:b w:val="0"/>
          <w:color w:val="000000" w:themeColor="text1"/>
        </w:rPr>
        <w:t>粒狀</w:t>
      </w:r>
      <w:r w:rsidR="00B66C06" w:rsidRPr="000F7E12">
        <w:rPr>
          <w:rFonts w:hint="eastAsia"/>
          <w:b w:val="0"/>
        </w:rPr>
        <w:t>污</w:t>
      </w:r>
      <w:r w:rsidR="00E24C5F" w:rsidRPr="000F7E12">
        <w:rPr>
          <w:rFonts w:hint="eastAsia"/>
          <w:b w:val="0"/>
        </w:rPr>
        <w:t>染</w:t>
      </w:r>
      <w:r w:rsidR="00E24C5F">
        <w:rPr>
          <w:rFonts w:hint="eastAsia"/>
          <w:b w:val="0"/>
          <w:color w:val="000000" w:themeColor="text1"/>
        </w:rPr>
        <w:t>物</w:t>
      </w:r>
      <w:r w:rsidRPr="00DB7DAE">
        <w:rPr>
          <w:rFonts w:hint="eastAsia"/>
          <w:b w:val="0"/>
          <w:color w:val="000000" w:themeColor="text1"/>
        </w:rPr>
        <w:t>監測結果</w:t>
      </w:r>
      <w:bookmarkEnd w:id="173"/>
    </w:p>
    <w:p w14:paraId="78A07C1F" w14:textId="65D1382A" w:rsidR="00B838A0" w:rsidRDefault="00B838A0">
      <w:pPr>
        <w:widowControl/>
        <w:spacing w:before="0" w:after="0" w:line="240" w:lineRule="auto"/>
        <w:ind w:left="0"/>
        <w:jc w:val="left"/>
        <w:rPr>
          <w:noProof/>
          <w:color w:val="000000" w:themeColor="text1"/>
        </w:rPr>
      </w:pPr>
      <w:r>
        <w:rPr>
          <w:noProof/>
          <w:color w:val="000000" w:themeColor="text1"/>
        </w:rPr>
        <w:br w:type="page"/>
      </w:r>
    </w:p>
    <w:p w14:paraId="2934983E" w14:textId="14F02AE6" w:rsidR="00E24C5F" w:rsidRPr="00DB7DAE" w:rsidRDefault="00725FF9" w:rsidP="00254DDF">
      <w:pPr>
        <w:ind w:left="0"/>
        <w:jc w:val="center"/>
        <w:rPr>
          <w:color w:val="000000" w:themeColor="text1"/>
        </w:rPr>
      </w:pPr>
      <w:r>
        <w:rPr>
          <w:noProof/>
          <w:color w:val="000000" w:themeColor="text1"/>
        </w:rPr>
        <w:lastRenderedPageBreak/>
        <w:drawing>
          <wp:inline distT="0" distB="0" distL="0" distR="0" wp14:anchorId="05C34E98" wp14:editId="23B8434B">
            <wp:extent cx="5400000" cy="1746290"/>
            <wp:effectExtent l="0" t="0" r="0" b="635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00000" cy="1746290"/>
                    </a:xfrm>
                    <a:prstGeom prst="rect">
                      <a:avLst/>
                    </a:prstGeom>
                    <a:noFill/>
                  </pic:spPr>
                </pic:pic>
              </a:graphicData>
            </a:graphic>
          </wp:inline>
        </w:drawing>
      </w:r>
    </w:p>
    <w:p w14:paraId="4DD93084" w14:textId="12EDA63B" w:rsidR="009E1D80" w:rsidRDefault="00725FF9" w:rsidP="00254DDF">
      <w:pPr>
        <w:ind w:left="0"/>
        <w:jc w:val="center"/>
        <w:rPr>
          <w:color w:val="000000" w:themeColor="text1"/>
        </w:rPr>
      </w:pPr>
      <w:r>
        <w:rPr>
          <w:noProof/>
          <w:color w:val="000000" w:themeColor="text1"/>
        </w:rPr>
        <w:drawing>
          <wp:inline distT="0" distB="0" distL="0" distR="0" wp14:anchorId="1C19C4CA" wp14:editId="7C28BA57">
            <wp:extent cx="5400000" cy="1749640"/>
            <wp:effectExtent l="0" t="0" r="0" b="3175"/>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00000" cy="1749640"/>
                    </a:xfrm>
                    <a:prstGeom prst="rect">
                      <a:avLst/>
                    </a:prstGeom>
                    <a:noFill/>
                  </pic:spPr>
                </pic:pic>
              </a:graphicData>
            </a:graphic>
          </wp:inline>
        </w:drawing>
      </w:r>
    </w:p>
    <w:p w14:paraId="0E23C838" w14:textId="56418EF2" w:rsidR="00E24C5F" w:rsidRDefault="00725FF9" w:rsidP="008F4159">
      <w:pPr>
        <w:ind w:left="0"/>
        <w:jc w:val="center"/>
      </w:pPr>
      <w:r>
        <w:rPr>
          <w:noProof/>
        </w:rPr>
        <w:drawing>
          <wp:inline distT="0" distB="0" distL="0" distR="0" wp14:anchorId="026A5FCD" wp14:editId="6F9E1637">
            <wp:extent cx="5400000" cy="1746290"/>
            <wp:effectExtent l="0" t="0" r="0" b="635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00000" cy="1746290"/>
                    </a:xfrm>
                    <a:prstGeom prst="rect">
                      <a:avLst/>
                    </a:prstGeom>
                    <a:noFill/>
                  </pic:spPr>
                </pic:pic>
              </a:graphicData>
            </a:graphic>
          </wp:inline>
        </w:drawing>
      </w:r>
    </w:p>
    <w:p w14:paraId="04C629A8" w14:textId="74C85CBE" w:rsidR="008F4159" w:rsidRDefault="00725FF9" w:rsidP="008F4159">
      <w:pPr>
        <w:ind w:left="0"/>
        <w:jc w:val="center"/>
      </w:pPr>
      <w:r>
        <w:rPr>
          <w:noProof/>
        </w:rPr>
        <w:drawing>
          <wp:inline distT="0" distB="0" distL="0" distR="0" wp14:anchorId="67DE7C95" wp14:editId="5488459E">
            <wp:extent cx="5400000" cy="1746290"/>
            <wp:effectExtent l="0" t="0" r="0" b="635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00000" cy="1746290"/>
                    </a:xfrm>
                    <a:prstGeom prst="rect">
                      <a:avLst/>
                    </a:prstGeom>
                    <a:noFill/>
                  </pic:spPr>
                </pic:pic>
              </a:graphicData>
            </a:graphic>
          </wp:inline>
        </w:drawing>
      </w:r>
    </w:p>
    <w:p w14:paraId="172F9393" w14:textId="72AAA719" w:rsidR="008F4159" w:rsidRDefault="004D5370" w:rsidP="00F2390D">
      <w:pPr>
        <w:pStyle w:val="afffff"/>
        <w:spacing w:line="240" w:lineRule="auto"/>
        <w:ind w:firstLineChars="0" w:firstLine="0"/>
        <w:jc w:val="center"/>
        <w:rPr>
          <w:b w:val="0"/>
          <w:color w:val="000000" w:themeColor="text1"/>
        </w:rPr>
      </w:pPr>
      <w:bookmarkStart w:id="174" w:name="_Toc85180762"/>
      <w:r w:rsidRPr="00DB7DAE">
        <w:rPr>
          <w:b w:val="0"/>
          <w:color w:val="000000" w:themeColor="text1"/>
        </w:rPr>
        <w:t>圖</w:t>
      </w:r>
      <w:r w:rsidRPr="00DB7DAE">
        <w:rPr>
          <w:b w:val="0"/>
          <w:color w:val="000000" w:themeColor="text1"/>
        </w:rPr>
        <w:t>2.1-</w:t>
      </w:r>
      <w:r w:rsidR="00E24C5F">
        <w:rPr>
          <w:rFonts w:hint="eastAsia"/>
          <w:b w:val="0"/>
          <w:color w:val="000000" w:themeColor="text1"/>
        </w:rPr>
        <w:t>2</w:t>
      </w:r>
      <w:r w:rsidRPr="00DB7DAE">
        <w:rPr>
          <w:b w:val="0"/>
          <w:color w:val="000000" w:themeColor="text1"/>
        </w:rPr>
        <w:t xml:space="preserve">  </w:t>
      </w:r>
      <w:r w:rsidRPr="00DB7DAE">
        <w:rPr>
          <w:b w:val="0"/>
          <w:color w:val="000000" w:themeColor="text1"/>
        </w:rPr>
        <w:t>和平國小及護安宮</w:t>
      </w:r>
      <w:proofErr w:type="gramStart"/>
      <w:r w:rsidRPr="00DB7DAE">
        <w:rPr>
          <w:b w:val="0"/>
          <w:color w:val="000000" w:themeColor="text1"/>
        </w:rPr>
        <w:t>之</w:t>
      </w:r>
      <w:r w:rsidR="00E24C5F">
        <w:rPr>
          <w:rFonts w:hint="eastAsia"/>
          <w:b w:val="0"/>
          <w:color w:val="000000" w:themeColor="text1"/>
        </w:rPr>
        <w:t>氣狀</w:t>
      </w:r>
      <w:r w:rsidR="00B66C06" w:rsidRPr="00D21E5A">
        <w:rPr>
          <w:rFonts w:hint="eastAsia"/>
          <w:b w:val="0"/>
        </w:rPr>
        <w:t>污</w:t>
      </w:r>
      <w:r w:rsidR="00E24C5F">
        <w:rPr>
          <w:rFonts w:hint="eastAsia"/>
          <w:b w:val="0"/>
          <w:color w:val="000000" w:themeColor="text1"/>
        </w:rPr>
        <w:t>染物</w:t>
      </w:r>
      <w:proofErr w:type="gramEnd"/>
      <w:r w:rsidRPr="00DB7DAE">
        <w:rPr>
          <w:b w:val="0"/>
          <w:color w:val="000000" w:themeColor="text1"/>
        </w:rPr>
        <w:t>監測結果</w:t>
      </w:r>
      <w:bookmarkEnd w:id="174"/>
    </w:p>
    <w:p w14:paraId="07A804AF" w14:textId="77777777" w:rsidR="008F4159" w:rsidRDefault="008F4159">
      <w:pPr>
        <w:widowControl/>
        <w:spacing w:before="0" w:after="0" w:line="240" w:lineRule="auto"/>
        <w:ind w:left="0"/>
        <w:jc w:val="left"/>
        <w:rPr>
          <w:bCs/>
          <w:color w:val="000000" w:themeColor="text1"/>
          <w:sz w:val="28"/>
        </w:rPr>
      </w:pPr>
      <w:r>
        <w:rPr>
          <w:b/>
          <w:color w:val="000000" w:themeColor="text1"/>
        </w:rPr>
        <w:br w:type="page"/>
      </w:r>
    </w:p>
    <w:p w14:paraId="09794316" w14:textId="035BC8E1" w:rsidR="00E24C5F" w:rsidRDefault="00725FF9" w:rsidP="00254DDF">
      <w:pPr>
        <w:ind w:left="0"/>
        <w:jc w:val="center"/>
        <w:rPr>
          <w:color w:val="000000" w:themeColor="text1"/>
        </w:rPr>
      </w:pPr>
      <w:r>
        <w:rPr>
          <w:noProof/>
          <w:color w:val="000000" w:themeColor="text1"/>
        </w:rPr>
        <w:lastRenderedPageBreak/>
        <w:drawing>
          <wp:inline distT="0" distB="0" distL="0" distR="0" wp14:anchorId="4CC6FC11" wp14:editId="784ADED8">
            <wp:extent cx="5400000" cy="1749640"/>
            <wp:effectExtent l="0" t="0" r="0" b="3175"/>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00000" cy="1749640"/>
                    </a:xfrm>
                    <a:prstGeom prst="rect">
                      <a:avLst/>
                    </a:prstGeom>
                    <a:noFill/>
                  </pic:spPr>
                </pic:pic>
              </a:graphicData>
            </a:graphic>
          </wp:inline>
        </w:drawing>
      </w:r>
    </w:p>
    <w:p w14:paraId="1E44BDD4" w14:textId="74C91617" w:rsidR="00E24C5F" w:rsidRDefault="00725FF9" w:rsidP="00254DDF">
      <w:pPr>
        <w:ind w:left="0"/>
        <w:jc w:val="center"/>
        <w:rPr>
          <w:color w:val="000000" w:themeColor="text1"/>
        </w:rPr>
      </w:pPr>
      <w:r>
        <w:rPr>
          <w:noProof/>
          <w:color w:val="000000" w:themeColor="text1"/>
        </w:rPr>
        <w:drawing>
          <wp:inline distT="0" distB="0" distL="0" distR="0" wp14:anchorId="28686006" wp14:editId="7987CFC3">
            <wp:extent cx="5400000" cy="1746290"/>
            <wp:effectExtent l="0" t="0" r="0" b="635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00000" cy="1746290"/>
                    </a:xfrm>
                    <a:prstGeom prst="rect">
                      <a:avLst/>
                    </a:prstGeom>
                    <a:noFill/>
                  </pic:spPr>
                </pic:pic>
              </a:graphicData>
            </a:graphic>
          </wp:inline>
        </w:drawing>
      </w:r>
    </w:p>
    <w:p w14:paraId="1AE92CD4" w14:textId="1D9443E2" w:rsidR="00E24C5F" w:rsidRPr="00DB7DAE" w:rsidRDefault="00725FF9" w:rsidP="00254DDF">
      <w:pPr>
        <w:ind w:left="0"/>
        <w:jc w:val="center"/>
        <w:rPr>
          <w:color w:val="000000" w:themeColor="text1"/>
        </w:rPr>
      </w:pPr>
      <w:r>
        <w:rPr>
          <w:noProof/>
          <w:color w:val="000000" w:themeColor="text1"/>
        </w:rPr>
        <w:drawing>
          <wp:inline distT="0" distB="0" distL="0" distR="0" wp14:anchorId="0D1715E3" wp14:editId="7C3C8DA4">
            <wp:extent cx="5400000" cy="1747374"/>
            <wp:effectExtent l="0" t="0" r="0" b="5715"/>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00000" cy="1747374"/>
                    </a:xfrm>
                    <a:prstGeom prst="rect">
                      <a:avLst/>
                    </a:prstGeom>
                    <a:noFill/>
                  </pic:spPr>
                </pic:pic>
              </a:graphicData>
            </a:graphic>
          </wp:inline>
        </w:drawing>
      </w:r>
    </w:p>
    <w:p w14:paraId="3727ED0E" w14:textId="306C07FC" w:rsidR="00E24C5F" w:rsidRDefault="00725FF9" w:rsidP="00E24C5F">
      <w:pPr>
        <w:pStyle w:val="afffff"/>
        <w:spacing w:line="240" w:lineRule="auto"/>
        <w:ind w:firstLineChars="0" w:firstLine="0"/>
        <w:jc w:val="center"/>
        <w:rPr>
          <w:b w:val="0"/>
          <w:color w:val="000000" w:themeColor="text1"/>
        </w:rPr>
      </w:pPr>
      <w:bookmarkStart w:id="175" w:name="_Toc85180763"/>
      <w:r>
        <w:rPr>
          <w:b w:val="0"/>
          <w:noProof/>
          <w:color w:val="000000" w:themeColor="text1"/>
        </w:rPr>
        <w:drawing>
          <wp:inline distT="0" distB="0" distL="0" distR="0" wp14:anchorId="250DBBA9" wp14:editId="546BEFC4">
            <wp:extent cx="5400000" cy="1749640"/>
            <wp:effectExtent l="0" t="0" r="0" b="3175"/>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00000" cy="1749640"/>
                    </a:xfrm>
                    <a:prstGeom prst="rect">
                      <a:avLst/>
                    </a:prstGeom>
                    <a:noFill/>
                  </pic:spPr>
                </pic:pic>
              </a:graphicData>
            </a:graphic>
          </wp:inline>
        </w:drawing>
      </w:r>
      <w:bookmarkEnd w:id="175"/>
    </w:p>
    <w:p w14:paraId="4BFCFE18" w14:textId="17D96857" w:rsidR="00E24C5F" w:rsidRPr="00DB7DAE" w:rsidRDefault="00E24C5F" w:rsidP="00E24C5F">
      <w:pPr>
        <w:pStyle w:val="afffff"/>
        <w:spacing w:line="240" w:lineRule="auto"/>
        <w:ind w:firstLineChars="0" w:firstLine="0"/>
        <w:jc w:val="center"/>
        <w:rPr>
          <w:b w:val="0"/>
          <w:color w:val="000000" w:themeColor="text1"/>
        </w:rPr>
      </w:pPr>
      <w:bookmarkStart w:id="176" w:name="_Toc85180764"/>
      <w:r w:rsidRPr="00DB7DAE">
        <w:rPr>
          <w:b w:val="0"/>
          <w:color w:val="000000" w:themeColor="text1"/>
        </w:rPr>
        <w:t>圖</w:t>
      </w:r>
      <w:r w:rsidRPr="00DB7DAE">
        <w:rPr>
          <w:b w:val="0"/>
          <w:color w:val="000000" w:themeColor="text1"/>
        </w:rPr>
        <w:t>2.1-</w:t>
      </w:r>
      <w:r>
        <w:rPr>
          <w:rFonts w:hint="eastAsia"/>
          <w:b w:val="0"/>
          <w:color w:val="000000" w:themeColor="text1"/>
        </w:rPr>
        <w:t>2</w:t>
      </w:r>
      <w:r w:rsidRPr="00DB7DAE">
        <w:rPr>
          <w:b w:val="0"/>
          <w:color w:val="000000" w:themeColor="text1"/>
        </w:rPr>
        <w:t xml:space="preserve">  </w:t>
      </w:r>
      <w:r w:rsidRPr="00DB7DAE">
        <w:rPr>
          <w:b w:val="0"/>
          <w:color w:val="000000" w:themeColor="text1"/>
        </w:rPr>
        <w:t>和平國小及護安宮</w:t>
      </w:r>
      <w:proofErr w:type="gramStart"/>
      <w:r w:rsidRPr="00DB7DAE">
        <w:rPr>
          <w:b w:val="0"/>
          <w:color w:val="000000" w:themeColor="text1"/>
        </w:rPr>
        <w:t>之</w:t>
      </w:r>
      <w:r>
        <w:rPr>
          <w:rFonts w:hint="eastAsia"/>
          <w:b w:val="0"/>
          <w:color w:val="000000" w:themeColor="text1"/>
        </w:rPr>
        <w:t>氣狀</w:t>
      </w:r>
      <w:r w:rsidR="00B66C06" w:rsidRPr="00D21E5A">
        <w:rPr>
          <w:rFonts w:hint="eastAsia"/>
          <w:b w:val="0"/>
        </w:rPr>
        <w:t>污</w:t>
      </w:r>
      <w:r>
        <w:rPr>
          <w:rFonts w:hint="eastAsia"/>
          <w:b w:val="0"/>
          <w:color w:val="000000" w:themeColor="text1"/>
        </w:rPr>
        <w:t>染物</w:t>
      </w:r>
      <w:proofErr w:type="gramEnd"/>
      <w:r w:rsidRPr="00DB7DAE">
        <w:rPr>
          <w:b w:val="0"/>
          <w:color w:val="000000" w:themeColor="text1"/>
        </w:rPr>
        <w:t>監測結果</w:t>
      </w:r>
      <w:r>
        <w:rPr>
          <w:rFonts w:hint="eastAsia"/>
          <w:b w:val="0"/>
          <w:color w:val="000000" w:themeColor="text1"/>
        </w:rPr>
        <w:t>(</w:t>
      </w:r>
      <w:r>
        <w:rPr>
          <w:rFonts w:hint="eastAsia"/>
          <w:b w:val="0"/>
          <w:color w:val="000000" w:themeColor="text1"/>
        </w:rPr>
        <w:t>續</w:t>
      </w:r>
      <w:r>
        <w:rPr>
          <w:rFonts w:hint="eastAsia"/>
          <w:b w:val="0"/>
          <w:color w:val="000000" w:themeColor="text1"/>
        </w:rPr>
        <w:t>)</w:t>
      </w:r>
      <w:bookmarkEnd w:id="176"/>
    </w:p>
    <w:p w14:paraId="42322677" w14:textId="77777777" w:rsidR="006B4C39" w:rsidRPr="00DB7DAE" w:rsidRDefault="006B4C39">
      <w:pPr>
        <w:widowControl/>
        <w:spacing w:before="0" w:after="0" w:line="240" w:lineRule="auto"/>
        <w:ind w:left="0"/>
        <w:jc w:val="left"/>
        <w:rPr>
          <w:bCs/>
          <w:color w:val="000000" w:themeColor="text1"/>
          <w:sz w:val="36"/>
        </w:rPr>
      </w:pPr>
      <w:bookmarkStart w:id="177" w:name="_Toc345927095"/>
      <w:r w:rsidRPr="00DB7DAE">
        <w:rPr>
          <w:b/>
          <w:color w:val="000000" w:themeColor="text1"/>
        </w:rPr>
        <w:br w:type="page"/>
      </w:r>
    </w:p>
    <w:p w14:paraId="3EEC6F6D" w14:textId="05B9C11D" w:rsidR="00B453BA" w:rsidRPr="00DB7DAE" w:rsidRDefault="00B453BA" w:rsidP="00B453BA">
      <w:pPr>
        <w:pStyle w:val="2"/>
        <w:rPr>
          <w:b w:val="0"/>
          <w:color w:val="000000" w:themeColor="text1"/>
        </w:rPr>
      </w:pPr>
      <w:bookmarkStart w:id="178" w:name="_Toc85180539"/>
      <w:r w:rsidRPr="00DB7DAE">
        <w:rPr>
          <w:b w:val="0"/>
          <w:color w:val="000000" w:themeColor="text1"/>
        </w:rPr>
        <w:lastRenderedPageBreak/>
        <w:t>2.2</w:t>
      </w:r>
      <w:r w:rsidRPr="00DB7DAE">
        <w:rPr>
          <w:b w:val="0"/>
          <w:color w:val="000000" w:themeColor="text1"/>
        </w:rPr>
        <w:t>噪音</w:t>
      </w:r>
      <w:r w:rsidRPr="00DB7DAE">
        <w:rPr>
          <w:b w:val="0"/>
          <w:color w:val="000000" w:themeColor="text1"/>
        </w:rPr>
        <w:t>/</w:t>
      </w:r>
      <w:r w:rsidRPr="00DB7DAE">
        <w:rPr>
          <w:b w:val="0"/>
          <w:color w:val="000000" w:themeColor="text1"/>
        </w:rPr>
        <w:t>振動監測結果</w:t>
      </w:r>
      <w:bookmarkEnd w:id="177"/>
      <w:bookmarkEnd w:id="178"/>
    </w:p>
    <w:p w14:paraId="0F7B886F" w14:textId="77777777" w:rsidR="00B453BA" w:rsidRPr="00DB7DAE" w:rsidRDefault="00B453BA" w:rsidP="00E92840">
      <w:pPr>
        <w:pStyle w:val="aff9"/>
        <w:spacing w:line="360" w:lineRule="auto"/>
        <w:rPr>
          <w:rFonts w:eastAsia="標楷體"/>
          <w:color w:val="000000" w:themeColor="text1"/>
          <w:sz w:val="26"/>
          <w:szCs w:val="26"/>
        </w:rPr>
      </w:pPr>
      <w:r w:rsidRPr="00DB7DAE">
        <w:rPr>
          <w:rFonts w:eastAsia="標楷體"/>
          <w:color w:val="000000" w:themeColor="text1"/>
          <w:sz w:val="26"/>
          <w:szCs w:val="26"/>
        </w:rPr>
        <w:t>1.</w:t>
      </w:r>
      <w:r w:rsidRPr="00DB7DAE">
        <w:rPr>
          <w:rFonts w:eastAsia="標楷體"/>
          <w:color w:val="000000" w:themeColor="text1"/>
          <w:sz w:val="26"/>
          <w:szCs w:val="26"/>
        </w:rPr>
        <w:t>環境噪音</w:t>
      </w:r>
    </w:p>
    <w:p w14:paraId="112DCA04" w14:textId="725964D2" w:rsidR="00B453BA" w:rsidRPr="00DB7DAE" w:rsidRDefault="00B453BA" w:rsidP="004F675E">
      <w:pPr>
        <w:pStyle w:val="aff9"/>
        <w:spacing w:line="360" w:lineRule="auto"/>
        <w:jc w:val="both"/>
        <w:rPr>
          <w:rFonts w:eastAsia="標楷體"/>
          <w:color w:val="000000" w:themeColor="text1"/>
          <w:sz w:val="26"/>
          <w:szCs w:val="26"/>
        </w:rPr>
      </w:pPr>
      <w:r w:rsidRPr="00DB7DAE">
        <w:rPr>
          <w:rFonts w:eastAsia="標楷體"/>
          <w:color w:val="000000" w:themeColor="text1"/>
          <w:sz w:val="26"/>
          <w:szCs w:val="26"/>
          <w:lang w:eastAsia="zh-TW"/>
        </w:rPr>
        <w:t xml:space="preserve">    </w:t>
      </w:r>
      <w:r w:rsidRPr="00DB7DAE">
        <w:rPr>
          <w:rFonts w:eastAsia="標楷體"/>
          <w:color w:val="000000" w:themeColor="text1"/>
          <w:sz w:val="26"/>
          <w:szCs w:val="26"/>
        </w:rPr>
        <w:t>一般來說環境噪音測定採用「</w:t>
      </w:r>
      <w:r w:rsidR="0032165D" w:rsidRPr="00DB7DAE">
        <w:rPr>
          <w:rFonts w:eastAsia="標楷體"/>
          <w:color w:val="000000" w:themeColor="text1"/>
          <w:sz w:val="26"/>
          <w:szCs w:val="26"/>
        </w:rPr>
        <w:t>A</w:t>
      </w:r>
      <w:r w:rsidRPr="00DB7DAE">
        <w:rPr>
          <w:rFonts w:eastAsia="標楷體"/>
          <w:color w:val="000000" w:themeColor="text1"/>
          <w:sz w:val="26"/>
          <w:szCs w:val="26"/>
        </w:rPr>
        <w:t>加權噪音位準</w:t>
      </w:r>
      <w:r w:rsidRPr="00DB7DAE">
        <w:rPr>
          <w:rFonts w:eastAsia="標楷體"/>
          <w:color w:val="000000" w:themeColor="text1"/>
          <w:sz w:val="26"/>
          <w:szCs w:val="26"/>
        </w:rPr>
        <w:t>dB(A)</w:t>
      </w:r>
      <w:r w:rsidRPr="00DB7DAE">
        <w:rPr>
          <w:rFonts w:eastAsia="標楷體"/>
          <w:color w:val="000000" w:themeColor="text1"/>
          <w:sz w:val="26"/>
          <w:szCs w:val="26"/>
        </w:rPr>
        <w:t>」。所謂「</w:t>
      </w:r>
      <w:r w:rsidR="0032165D" w:rsidRPr="00DB7DAE">
        <w:rPr>
          <w:rFonts w:eastAsia="標楷體" w:hint="cs"/>
          <w:color w:val="000000" w:themeColor="text1"/>
          <w:sz w:val="26"/>
          <w:szCs w:val="26"/>
        </w:rPr>
        <w:t>A</w:t>
      </w:r>
      <w:r w:rsidRPr="00DB7DAE">
        <w:rPr>
          <w:rFonts w:eastAsia="標楷體"/>
          <w:color w:val="000000" w:themeColor="text1"/>
          <w:sz w:val="26"/>
          <w:szCs w:val="26"/>
        </w:rPr>
        <w:t>加權噪音位準</w:t>
      </w:r>
      <w:r w:rsidRPr="00DB7DAE">
        <w:rPr>
          <w:rFonts w:eastAsia="標楷體"/>
          <w:color w:val="000000" w:themeColor="text1"/>
          <w:sz w:val="26"/>
          <w:szCs w:val="26"/>
        </w:rPr>
        <w:t>dB</w:t>
      </w:r>
      <w:r w:rsidR="003E1076" w:rsidRPr="00DB7DAE">
        <w:rPr>
          <w:rFonts w:eastAsia="標楷體"/>
          <w:color w:val="000000" w:themeColor="text1"/>
          <w:sz w:val="26"/>
          <w:szCs w:val="26"/>
        </w:rPr>
        <w:t xml:space="preserve"> </w:t>
      </w:r>
      <w:r w:rsidRPr="00DB7DAE">
        <w:rPr>
          <w:rFonts w:eastAsia="標楷體"/>
          <w:color w:val="000000" w:themeColor="text1"/>
          <w:sz w:val="26"/>
          <w:szCs w:val="26"/>
        </w:rPr>
        <w:t>(A)</w:t>
      </w:r>
      <w:r w:rsidRPr="00DB7DAE">
        <w:rPr>
          <w:rFonts w:eastAsia="標楷體"/>
          <w:color w:val="000000" w:themeColor="text1"/>
          <w:sz w:val="26"/>
          <w:szCs w:val="26"/>
        </w:rPr>
        <w:t>」即是考量人耳聽覺上的特性－對於不同頻率位準有不同敏感性，針對此特性而給不同頻率予不同加權值。此外，由於環境噪音值會隨者時間而變動，因此常採用「均能噪音位準」</w:t>
      </w:r>
      <w:r w:rsidRPr="00DB7DAE">
        <w:rPr>
          <w:rFonts w:eastAsia="標楷體"/>
          <w:color w:val="000000" w:themeColor="text1"/>
          <w:sz w:val="26"/>
          <w:szCs w:val="26"/>
        </w:rPr>
        <w:t xml:space="preserve">(equivalent </w:t>
      </w:r>
      <w:proofErr w:type="spellStart"/>
      <w:r w:rsidRPr="00DB7DAE">
        <w:rPr>
          <w:rFonts w:eastAsia="標楷體"/>
          <w:color w:val="000000" w:themeColor="text1"/>
          <w:sz w:val="26"/>
          <w:szCs w:val="26"/>
        </w:rPr>
        <w:t>continous</w:t>
      </w:r>
      <w:proofErr w:type="spellEnd"/>
      <w:r w:rsidRPr="00DB7DAE">
        <w:rPr>
          <w:rFonts w:eastAsia="標楷體"/>
          <w:color w:val="000000" w:themeColor="text1"/>
          <w:sz w:val="26"/>
          <w:szCs w:val="26"/>
        </w:rPr>
        <w:t xml:space="preserve"> sound level, </w:t>
      </w:r>
      <w:proofErr w:type="spellStart"/>
      <w:r w:rsidRPr="00DB7DAE">
        <w:rPr>
          <w:rFonts w:eastAsia="標楷體"/>
          <w:color w:val="000000" w:themeColor="text1"/>
          <w:sz w:val="26"/>
          <w:szCs w:val="26"/>
        </w:rPr>
        <w:t>L</w:t>
      </w:r>
      <w:r w:rsidRPr="00DB7DAE">
        <w:rPr>
          <w:rFonts w:eastAsia="標楷體"/>
          <w:color w:val="000000" w:themeColor="text1"/>
          <w:sz w:val="26"/>
          <w:szCs w:val="26"/>
          <w:vertAlign w:val="subscript"/>
        </w:rPr>
        <w:t>eq</w:t>
      </w:r>
      <w:proofErr w:type="spellEnd"/>
      <w:r w:rsidRPr="00DB7DAE">
        <w:rPr>
          <w:rFonts w:eastAsia="標楷體"/>
          <w:color w:val="000000" w:themeColor="text1"/>
          <w:sz w:val="26"/>
          <w:szCs w:val="26"/>
        </w:rPr>
        <w:t>，單位為</w:t>
      </w:r>
      <w:r w:rsidRPr="00DB7DAE">
        <w:rPr>
          <w:rFonts w:eastAsia="標楷體"/>
          <w:color w:val="000000" w:themeColor="text1"/>
          <w:sz w:val="26"/>
          <w:szCs w:val="26"/>
        </w:rPr>
        <w:t>dB</w:t>
      </w:r>
      <w:r w:rsidR="003E1076" w:rsidRPr="00DB7DAE">
        <w:rPr>
          <w:rFonts w:eastAsia="標楷體"/>
          <w:color w:val="000000" w:themeColor="text1"/>
          <w:sz w:val="26"/>
          <w:szCs w:val="26"/>
        </w:rPr>
        <w:t xml:space="preserve"> (</w:t>
      </w:r>
      <w:r w:rsidRPr="00DB7DAE">
        <w:rPr>
          <w:rFonts w:eastAsia="標楷體"/>
          <w:color w:val="000000" w:themeColor="text1"/>
          <w:sz w:val="26"/>
          <w:szCs w:val="26"/>
        </w:rPr>
        <w:t>A)</w:t>
      </w:r>
      <w:r w:rsidRPr="00DB7DAE">
        <w:rPr>
          <w:rFonts w:eastAsia="標楷體"/>
          <w:color w:val="000000" w:themeColor="text1"/>
          <w:sz w:val="26"/>
          <w:szCs w:val="26"/>
        </w:rPr>
        <w:t>，此為一時段內各變動噪音位準的能量累積後之平均值。</w:t>
      </w:r>
    </w:p>
    <w:p w14:paraId="24ABBE11" w14:textId="346AAC83" w:rsidR="00551136" w:rsidRPr="00DB7DAE" w:rsidRDefault="00B453BA" w:rsidP="00E912E5">
      <w:pPr>
        <w:pStyle w:val="aff9"/>
        <w:spacing w:line="360" w:lineRule="auto"/>
        <w:jc w:val="both"/>
        <w:rPr>
          <w:rFonts w:eastAsia="標楷體"/>
          <w:color w:val="000000" w:themeColor="text1"/>
          <w:sz w:val="26"/>
          <w:szCs w:val="26"/>
          <w:lang w:eastAsia="zh-TW"/>
        </w:rPr>
      </w:pPr>
      <w:r w:rsidRPr="00DB7DAE">
        <w:rPr>
          <w:rFonts w:eastAsia="標楷體"/>
          <w:color w:val="000000" w:themeColor="text1"/>
          <w:sz w:val="26"/>
          <w:szCs w:val="26"/>
        </w:rPr>
        <w:t xml:space="preserve">    </w:t>
      </w:r>
      <w:r w:rsidR="00753795" w:rsidRPr="00DB7DAE">
        <w:rPr>
          <w:rFonts w:eastAsia="標楷體" w:hint="eastAsia"/>
          <w:color w:val="000000" w:themeColor="text1"/>
          <w:sz w:val="26"/>
          <w:szCs w:val="26"/>
        </w:rPr>
        <w:t>依據中華民國一零八年六月二十四日高市府</w:t>
      </w:r>
      <w:proofErr w:type="gramStart"/>
      <w:r w:rsidR="00753795" w:rsidRPr="00DB7DAE">
        <w:rPr>
          <w:rFonts w:eastAsia="標楷體" w:hint="eastAsia"/>
          <w:color w:val="000000" w:themeColor="text1"/>
          <w:sz w:val="26"/>
          <w:szCs w:val="26"/>
        </w:rPr>
        <w:t>環空字</w:t>
      </w:r>
      <w:proofErr w:type="gramEnd"/>
      <w:r w:rsidR="00753795" w:rsidRPr="00DB7DAE">
        <w:rPr>
          <w:rFonts w:eastAsia="標楷體" w:hint="eastAsia"/>
          <w:color w:val="000000" w:themeColor="text1"/>
          <w:sz w:val="26"/>
          <w:szCs w:val="26"/>
        </w:rPr>
        <w:t>第</w:t>
      </w:r>
      <w:r w:rsidR="00753795" w:rsidRPr="00DB7DAE">
        <w:rPr>
          <w:rFonts w:eastAsia="標楷體" w:hint="eastAsia"/>
          <w:color w:val="000000" w:themeColor="text1"/>
          <w:sz w:val="26"/>
          <w:szCs w:val="26"/>
        </w:rPr>
        <w:t>10837145601</w:t>
      </w:r>
      <w:r w:rsidR="00753795" w:rsidRPr="00DB7DAE">
        <w:rPr>
          <w:rFonts w:eastAsia="標楷體" w:hint="eastAsia"/>
          <w:color w:val="000000" w:themeColor="text1"/>
          <w:sz w:val="26"/>
          <w:szCs w:val="26"/>
        </w:rPr>
        <w:t>號公告</w:t>
      </w:r>
      <w:r w:rsidR="00753795" w:rsidRPr="00DB7DAE">
        <w:rPr>
          <w:rFonts w:eastAsia="標楷體" w:hint="eastAsia"/>
          <w:color w:val="000000" w:themeColor="text1"/>
          <w:sz w:val="26"/>
          <w:szCs w:val="26"/>
          <w:lang w:eastAsia="zh-TW"/>
        </w:rPr>
        <w:t>，</w:t>
      </w:r>
      <w:r w:rsidR="00DB4ED9" w:rsidRPr="00DB7DAE">
        <w:rPr>
          <w:rFonts w:eastAsia="標楷體"/>
          <w:color w:val="000000" w:themeColor="text1"/>
          <w:sz w:val="26"/>
          <w:szCs w:val="26"/>
          <w:lang w:eastAsia="zh-TW"/>
        </w:rPr>
        <w:t>橋頭社區醫院</w:t>
      </w:r>
      <w:r w:rsidR="00DB4ED9" w:rsidRPr="00DB7DAE">
        <w:rPr>
          <w:rFonts w:eastAsia="標楷體"/>
          <w:color w:val="000000" w:themeColor="text1"/>
          <w:sz w:val="26"/>
          <w:szCs w:val="26"/>
          <w:lang w:eastAsia="zh-TW"/>
        </w:rPr>
        <w:t>(</w:t>
      </w:r>
      <w:r w:rsidR="00DB4ED9" w:rsidRPr="00DB7DAE">
        <w:rPr>
          <w:rFonts w:eastAsia="標楷體"/>
          <w:color w:val="000000" w:themeColor="text1"/>
          <w:sz w:val="26"/>
          <w:szCs w:val="26"/>
          <w:lang w:eastAsia="zh-TW"/>
        </w:rPr>
        <w:t>橋頭社區老人養護中心</w:t>
      </w:r>
      <w:r w:rsidR="00DB4ED9" w:rsidRPr="00DB7DAE">
        <w:rPr>
          <w:rFonts w:eastAsia="標楷體"/>
          <w:color w:val="000000" w:themeColor="text1"/>
          <w:sz w:val="26"/>
          <w:szCs w:val="26"/>
          <w:lang w:eastAsia="zh-TW"/>
        </w:rPr>
        <w:t>)</w:t>
      </w:r>
      <w:r w:rsidR="00753795" w:rsidRPr="00DB7DAE">
        <w:rPr>
          <w:rFonts w:eastAsia="標楷體" w:hint="eastAsia"/>
          <w:color w:val="000000" w:themeColor="text1"/>
          <w:sz w:val="26"/>
          <w:szCs w:val="26"/>
          <w:lang w:eastAsia="zh-TW"/>
        </w:rPr>
        <w:t>及</w:t>
      </w:r>
      <w:r w:rsidR="00DB4ED9" w:rsidRPr="00DB7DAE">
        <w:rPr>
          <w:rFonts w:eastAsia="標楷體"/>
          <w:color w:val="000000" w:themeColor="text1"/>
          <w:sz w:val="26"/>
          <w:szCs w:val="26"/>
          <w:lang w:eastAsia="zh-TW"/>
        </w:rPr>
        <w:t>和平國小屬第二</w:t>
      </w:r>
      <w:r w:rsidR="000E4E2A">
        <w:rPr>
          <w:rFonts w:eastAsia="標楷體" w:hint="eastAsia"/>
          <w:color w:val="000000" w:themeColor="text1"/>
          <w:sz w:val="26"/>
          <w:szCs w:val="26"/>
          <w:lang w:eastAsia="zh-TW"/>
        </w:rPr>
        <w:t>類</w:t>
      </w:r>
      <w:r w:rsidR="00DB4ED9" w:rsidRPr="00DB7DAE">
        <w:rPr>
          <w:rFonts w:eastAsia="標楷體"/>
          <w:color w:val="000000" w:themeColor="text1"/>
          <w:sz w:val="26"/>
          <w:szCs w:val="26"/>
          <w:lang w:eastAsia="zh-TW"/>
        </w:rPr>
        <w:t>噪音管制區</w:t>
      </w:r>
      <w:r w:rsidR="00282179" w:rsidRPr="00DB7DAE">
        <w:rPr>
          <w:rFonts w:eastAsia="標楷體"/>
          <w:color w:val="000000" w:themeColor="text1"/>
          <w:sz w:val="26"/>
          <w:szCs w:val="26"/>
        </w:rPr>
        <w:t>。</w:t>
      </w:r>
      <w:r w:rsidR="00E912E5">
        <w:rPr>
          <w:rFonts w:eastAsia="標楷體" w:hint="eastAsia"/>
          <w:color w:val="000000" w:themeColor="text1"/>
          <w:sz w:val="26"/>
          <w:szCs w:val="26"/>
          <w:lang w:eastAsia="zh-TW"/>
        </w:rPr>
        <w:t>營運</w:t>
      </w:r>
      <w:r w:rsidR="00282179" w:rsidRPr="00DB7DAE">
        <w:rPr>
          <w:rFonts w:eastAsia="標楷體"/>
          <w:color w:val="000000" w:themeColor="text1"/>
          <w:sz w:val="26"/>
          <w:szCs w:val="26"/>
        </w:rPr>
        <w:t>監測</w:t>
      </w:r>
      <w:proofErr w:type="gramStart"/>
      <w:r w:rsidR="00282179" w:rsidRPr="00DB7DAE">
        <w:rPr>
          <w:rFonts w:eastAsia="標楷體"/>
          <w:color w:val="000000" w:themeColor="text1"/>
          <w:sz w:val="26"/>
          <w:szCs w:val="26"/>
        </w:rPr>
        <w:t>期間測</w:t>
      </w:r>
      <w:proofErr w:type="gramEnd"/>
      <w:r w:rsidR="00282179" w:rsidRPr="00DB7DAE">
        <w:rPr>
          <w:rFonts w:eastAsia="標楷體"/>
          <w:color w:val="000000" w:themeColor="text1"/>
          <w:sz w:val="26"/>
          <w:szCs w:val="26"/>
        </w:rPr>
        <w:t>站附近之主要音源包括：地面</w:t>
      </w:r>
      <w:r w:rsidR="004E08C8" w:rsidRPr="00DB7DAE">
        <w:rPr>
          <w:rFonts w:eastAsia="標楷體"/>
          <w:color w:val="000000" w:themeColor="text1"/>
          <w:sz w:val="26"/>
          <w:szCs w:val="26"/>
        </w:rPr>
        <w:t>交通流量</w:t>
      </w:r>
      <w:r w:rsidR="00282179" w:rsidRPr="00DB7DAE">
        <w:rPr>
          <w:rFonts w:eastAsia="標楷體"/>
          <w:color w:val="000000" w:themeColor="text1"/>
          <w:sz w:val="26"/>
          <w:szCs w:val="26"/>
        </w:rPr>
        <w:t>、學生活動、鐵路交通、平交道、警車、救護車、捷運列車行駛、附近居民活動、飛機</w:t>
      </w:r>
      <w:proofErr w:type="gramStart"/>
      <w:r w:rsidR="00282179" w:rsidRPr="00DB7DAE">
        <w:rPr>
          <w:rFonts w:eastAsia="標楷體"/>
          <w:color w:val="000000" w:themeColor="text1"/>
          <w:sz w:val="26"/>
          <w:szCs w:val="26"/>
        </w:rPr>
        <w:t>起降聲及</w:t>
      </w:r>
      <w:proofErr w:type="gramEnd"/>
      <w:r w:rsidR="00282179" w:rsidRPr="00DB7DAE">
        <w:rPr>
          <w:rFonts w:eastAsia="標楷體"/>
          <w:color w:val="000000" w:themeColor="text1"/>
          <w:sz w:val="26"/>
          <w:szCs w:val="26"/>
        </w:rPr>
        <w:t>附近工區施工噪音等</w:t>
      </w:r>
      <w:r w:rsidR="00551136" w:rsidRPr="00DB7DAE">
        <w:rPr>
          <w:rFonts w:eastAsia="標楷體"/>
          <w:color w:val="000000" w:themeColor="text1"/>
          <w:sz w:val="26"/>
          <w:szCs w:val="26"/>
          <w:lang w:eastAsia="zh-TW"/>
        </w:rPr>
        <w:t>，</w:t>
      </w:r>
      <w:r w:rsidR="00551136" w:rsidRPr="00DB7DAE">
        <w:rPr>
          <w:rFonts w:eastAsia="標楷體"/>
          <w:color w:val="000000" w:themeColor="text1"/>
          <w:sz w:val="26"/>
          <w:szCs w:val="26"/>
        </w:rPr>
        <w:t>詳見「附錄</w:t>
      </w:r>
      <w:r w:rsidR="007869C4" w:rsidRPr="00DB7DAE">
        <w:rPr>
          <w:rFonts w:eastAsia="標楷體" w:hint="eastAsia"/>
          <w:color w:val="000000" w:themeColor="text1"/>
          <w:sz w:val="26"/>
          <w:szCs w:val="26"/>
          <w:lang w:eastAsia="zh-TW"/>
        </w:rPr>
        <w:t>五</w:t>
      </w:r>
      <w:r w:rsidR="00551136" w:rsidRPr="00DB7DAE">
        <w:rPr>
          <w:rFonts w:eastAsia="標楷體"/>
          <w:color w:val="000000" w:themeColor="text1"/>
          <w:sz w:val="26"/>
          <w:szCs w:val="26"/>
        </w:rPr>
        <w:t>」噪音振動現場監測記錄表。</w:t>
      </w:r>
    </w:p>
    <w:p w14:paraId="6BA75802" w14:textId="17439D82" w:rsidR="00A07336" w:rsidRPr="00DB7DAE" w:rsidRDefault="00F42E32" w:rsidP="004F675E">
      <w:pPr>
        <w:pStyle w:val="aff9"/>
        <w:spacing w:line="360" w:lineRule="auto"/>
        <w:jc w:val="both"/>
        <w:rPr>
          <w:rFonts w:eastAsia="標楷體"/>
          <w:color w:val="000000" w:themeColor="text1"/>
          <w:sz w:val="26"/>
          <w:szCs w:val="26"/>
        </w:rPr>
      </w:pPr>
      <w:r w:rsidRPr="00DB7DAE">
        <w:rPr>
          <w:rFonts w:eastAsia="標楷體"/>
          <w:color w:val="000000" w:themeColor="text1"/>
          <w:sz w:val="26"/>
          <w:szCs w:val="26"/>
        </w:rPr>
        <w:t xml:space="preserve">    </w:t>
      </w:r>
      <w:r w:rsidR="007C6393" w:rsidRPr="00DB7DAE">
        <w:rPr>
          <w:rFonts w:eastAsia="標楷體"/>
          <w:color w:val="000000" w:themeColor="text1"/>
          <w:sz w:val="26"/>
          <w:szCs w:val="26"/>
        </w:rPr>
        <w:t>依</w:t>
      </w:r>
      <w:r w:rsidR="00B64865" w:rsidRPr="00DB7DAE">
        <w:rPr>
          <w:rFonts w:eastAsia="標楷體"/>
          <w:color w:val="000000" w:themeColor="text1"/>
          <w:sz w:val="26"/>
          <w:szCs w:val="26"/>
        </w:rPr>
        <w:t>「高雄都會區大眾捷運系統紅、</w:t>
      </w:r>
      <w:proofErr w:type="gramStart"/>
      <w:r w:rsidR="00B64865" w:rsidRPr="00DB7DAE">
        <w:rPr>
          <w:rFonts w:eastAsia="標楷體"/>
          <w:color w:val="000000" w:themeColor="text1"/>
          <w:sz w:val="26"/>
          <w:szCs w:val="26"/>
        </w:rPr>
        <w:t>橘</w:t>
      </w:r>
      <w:proofErr w:type="gramEnd"/>
      <w:r w:rsidR="00B64865" w:rsidRPr="00DB7DAE">
        <w:rPr>
          <w:rFonts w:eastAsia="標楷體"/>
          <w:color w:val="000000" w:themeColor="text1"/>
          <w:sz w:val="26"/>
          <w:szCs w:val="26"/>
        </w:rPr>
        <w:t>線基本路網第</w:t>
      </w:r>
      <w:r w:rsidR="00B64865" w:rsidRPr="00DB7DAE">
        <w:rPr>
          <w:rFonts w:eastAsia="標楷體"/>
          <w:color w:val="000000" w:themeColor="text1"/>
          <w:sz w:val="26"/>
          <w:szCs w:val="26"/>
        </w:rPr>
        <w:t>16</w:t>
      </w:r>
      <w:r w:rsidR="00B64865" w:rsidRPr="00DB7DAE">
        <w:rPr>
          <w:rFonts w:eastAsia="標楷體"/>
          <w:color w:val="000000" w:themeColor="text1"/>
          <w:sz w:val="26"/>
          <w:szCs w:val="26"/>
        </w:rPr>
        <w:t>次變更計畫環境影響差異分析報告紅線</w:t>
      </w:r>
      <w:proofErr w:type="gramStart"/>
      <w:r w:rsidR="00B64865" w:rsidRPr="00DB7DAE">
        <w:rPr>
          <w:rFonts w:eastAsia="標楷體"/>
          <w:color w:val="000000" w:themeColor="text1"/>
          <w:sz w:val="26"/>
          <w:szCs w:val="26"/>
        </w:rPr>
        <w:t>北端副維修</w:t>
      </w:r>
      <w:proofErr w:type="gramEnd"/>
      <w:r w:rsidR="00B64865" w:rsidRPr="00DB7DAE">
        <w:rPr>
          <w:rFonts w:eastAsia="標楷體"/>
          <w:color w:val="000000" w:themeColor="text1"/>
          <w:sz w:val="26"/>
          <w:szCs w:val="26"/>
        </w:rPr>
        <w:t>機廠商業服務區開發」</w:t>
      </w:r>
      <w:r w:rsidR="007C6393" w:rsidRPr="00DB7DAE">
        <w:rPr>
          <w:rFonts w:eastAsia="標楷體"/>
          <w:color w:val="000000" w:themeColor="text1"/>
          <w:sz w:val="26"/>
          <w:szCs w:val="26"/>
        </w:rPr>
        <w:t>所承諾之</w:t>
      </w:r>
      <w:r w:rsidR="00B64865" w:rsidRPr="00DB7DAE">
        <w:rPr>
          <w:rFonts w:eastAsia="標楷體"/>
          <w:color w:val="000000" w:themeColor="text1"/>
          <w:sz w:val="26"/>
          <w:szCs w:val="26"/>
        </w:rPr>
        <w:t>北機商業</w:t>
      </w:r>
      <w:r w:rsidR="00B64865" w:rsidRPr="00DC5590">
        <w:rPr>
          <w:rFonts w:eastAsia="標楷體"/>
          <w:color w:val="000000" w:themeColor="text1"/>
          <w:sz w:val="26"/>
          <w:szCs w:val="26"/>
        </w:rPr>
        <w:t>服務區</w:t>
      </w:r>
      <w:r w:rsidR="00E912E5" w:rsidRPr="00DC5590">
        <w:rPr>
          <w:rFonts w:eastAsia="標楷體"/>
          <w:color w:val="000000" w:themeColor="text1"/>
          <w:sz w:val="26"/>
          <w:szCs w:val="26"/>
          <w:lang w:eastAsia="zh-TW"/>
        </w:rPr>
        <w:t>之營運及施工期間</w:t>
      </w:r>
      <w:r w:rsidR="007C6393" w:rsidRPr="00DC5590">
        <w:rPr>
          <w:rFonts w:eastAsia="標楷體"/>
          <w:color w:val="000000" w:themeColor="text1"/>
          <w:sz w:val="26"/>
          <w:szCs w:val="26"/>
        </w:rPr>
        <w:t>環境監測項目，噪音</w:t>
      </w:r>
      <w:r w:rsidR="007C6393" w:rsidRPr="00DC5590">
        <w:rPr>
          <w:rFonts w:eastAsia="標楷體"/>
          <w:color w:val="000000" w:themeColor="text1"/>
          <w:sz w:val="26"/>
          <w:szCs w:val="26"/>
        </w:rPr>
        <w:t>/</w:t>
      </w:r>
      <w:r w:rsidR="007C6393" w:rsidRPr="00DC5590">
        <w:rPr>
          <w:rFonts w:eastAsia="標楷體"/>
          <w:color w:val="000000" w:themeColor="text1"/>
          <w:sz w:val="26"/>
          <w:szCs w:val="26"/>
        </w:rPr>
        <w:t>振動應於每季執行監測一次，</w:t>
      </w:r>
      <w:r w:rsidR="00705116" w:rsidRPr="00DC5590">
        <w:rPr>
          <w:rFonts w:eastAsia="標楷體"/>
          <w:color w:val="000000" w:themeColor="text1"/>
          <w:sz w:val="26"/>
          <w:szCs w:val="26"/>
        </w:rPr>
        <w:t>1</w:t>
      </w:r>
      <w:r w:rsidR="00A12D9E">
        <w:rPr>
          <w:rFonts w:eastAsia="標楷體" w:hint="eastAsia"/>
          <w:color w:val="000000" w:themeColor="text1"/>
          <w:sz w:val="26"/>
          <w:szCs w:val="26"/>
          <w:lang w:eastAsia="zh-TW"/>
        </w:rPr>
        <w:t>10</w:t>
      </w:r>
      <w:r w:rsidR="00457203" w:rsidRPr="00DC5590">
        <w:rPr>
          <w:rFonts w:eastAsia="標楷體"/>
          <w:color w:val="000000" w:themeColor="text1"/>
          <w:sz w:val="26"/>
          <w:szCs w:val="26"/>
        </w:rPr>
        <w:t>年</w:t>
      </w:r>
      <w:r w:rsidR="00A12D9E" w:rsidRPr="009B7F4D">
        <w:rPr>
          <w:rFonts w:eastAsia="標楷體" w:hint="eastAsia"/>
          <w:sz w:val="26"/>
          <w:szCs w:val="26"/>
          <w:lang w:eastAsia="zh-TW"/>
        </w:rPr>
        <w:t>0</w:t>
      </w:r>
      <w:r w:rsidR="00D82911">
        <w:rPr>
          <w:rFonts w:eastAsia="標楷體"/>
          <w:sz w:val="26"/>
          <w:szCs w:val="26"/>
          <w:lang w:eastAsia="zh-TW"/>
        </w:rPr>
        <w:t>8</w:t>
      </w:r>
      <w:r w:rsidR="007C6393" w:rsidRPr="00DC5590">
        <w:rPr>
          <w:rFonts w:eastAsia="標楷體"/>
          <w:color w:val="000000" w:themeColor="text1"/>
          <w:sz w:val="26"/>
          <w:szCs w:val="26"/>
        </w:rPr>
        <w:t>月份執行</w:t>
      </w:r>
      <w:r w:rsidR="000E4E2A" w:rsidRPr="00DC5590">
        <w:rPr>
          <w:rFonts w:eastAsia="標楷體"/>
          <w:color w:val="000000" w:themeColor="text1"/>
          <w:sz w:val="26"/>
          <w:szCs w:val="26"/>
        </w:rPr>
        <w:t>和平國小及橋頭社區醫院</w:t>
      </w:r>
      <w:r w:rsidR="000E4E2A" w:rsidRPr="00DC5590">
        <w:rPr>
          <w:rFonts w:eastAsia="標楷體"/>
          <w:color w:val="000000" w:themeColor="text1"/>
          <w:sz w:val="26"/>
          <w:szCs w:val="26"/>
        </w:rPr>
        <w:t>(</w:t>
      </w:r>
      <w:r w:rsidR="000E4E2A" w:rsidRPr="00DC5590">
        <w:rPr>
          <w:rFonts w:eastAsia="標楷體"/>
          <w:color w:val="000000" w:themeColor="text1"/>
          <w:sz w:val="26"/>
          <w:szCs w:val="26"/>
        </w:rPr>
        <w:t>橋頭社區老人養護中心</w:t>
      </w:r>
      <w:r w:rsidR="000E4E2A" w:rsidRPr="00DC5590">
        <w:rPr>
          <w:rFonts w:eastAsia="標楷體"/>
          <w:color w:val="000000" w:themeColor="text1"/>
          <w:sz w:val="26"/>
          <w:szCs w:val="26"/>
        </w:rPr>
        <w:t>)</w:t>
      </w:r>
      <w:r w:rsidR="00DB4ED9" w:rsidRPr="00DC5590">
        <w:rPr>
          <w:rFonts w:eastAsia="標楷體"/>
          <w:color w:val="000000" w:themeColor="text1"/>
          <w:sz w:val="26"/>
          <w:szCs w:val="26"/>
        </w:rPr>
        <w:t>2</w:t>
      </w:r>
      <w:r w:rsidR="007C6393" w:rsidRPr="00DC5590">
        <w:rPr>
          <w:rFonts w:eastAsia="標楷體"/>
          <w:color w:val="000000" w:themeColor="text1"/>
          <w:sz w:val="26"/>
          <w:szCs w:val="26"/>
        </w:rPr>
        <w:t>個站次，如</w:t>
      </w:r>
      <w:r w:rsidR="00DB4ED9" w:rsidRPr="00DC5590">
        <w:rPr>
          <w:rFonts w:eastAsia="標楷體"/>
          <w:color w:val="000000" w:themeColor="text1"/>
          <w:sz w:val="26"/>
          <w:szCs w:val="26"/>
        </w:rPr>
        <w:t>表</w:t>
      </w:r>
      <w:r w:rsidR="00DB4ED9" w:rsidRPr="00DC5590">
        <w:rPr>
          <w:rFonts w:eastAsia="標楷體"/>
          <w:color w:val="000000" w:themeColor="text1"/>
          <w:sz w:val="26"/>
          <w:szCs w:val="26"/>
        </w:rPr>
        <w:t>2.2-1</w:t>
      </w:r>
      <w:r w:rsidR="00444E41" w:rsidRPr="00DC5590">
        <w:rPr>
          <w:rFonts w:eastAsia="標楷體"/>
          <w:color w:val="000000" w:themeColor="text1"/>
          <w:sz w:val="26"/>
          <w:szCs w:val="26"/>
          <w:lang w:eastAsia="zh-TW"/>
        </w:rPr>
        <w:t>、</w:t>
      </w:r>
      <w:r w:rsidR="00444E41" w:rsidRPr="00DC5590">
        <w:rPr>
          <w:rFonts w:eastAsia="標楷體"/>
          <w:color w:val="000000" w:themeColor="text1"/>
          <w:sz w:val="26"/>
          <w:szCs w:val="26"/>
        </w:rPr>
        <w:t>表</w:t>
      </w:r>
      <w:r w:rsidR="00444E41" w:rsidRPr="00DC5590">
        <w:rPr>
          <w:rFonts w:eastAsia="標楷體"/>
          <w:color w:val="000000" w:themeColor="text1"/>
          <w:sz w:val="26"/>
          <w:szCs w:val="26"/>
        </w:rPr>
        <w:t>2.2-2</w:t>
      </w:r>
      <w:r w:rsidR="007C6393" w:rsidRPr="00DC5590">
        <w:rPr>
          <w:rFonts w:eastAsia="標楷體"/>
          <w:color w:val="000000" w:themeColor="text1"/>
          <w:sz w:val="26"/>
          <w:szCs w:val="26"/>
        </w:rPr>
        <w:t>結果</w:t>
      </w:r>
      <w:r w:rsidR="00977FF1" w:rsidRPr="00DC5590">
        <w:rPr>
          <w:rFonts w:eastAsia="標楷體"/>
          <w:color w:val="000000" w:themeColor="text1"/>
          <w:sz w:val="26"/>
          <w:szCs w:val="26"/>
        </w:rPr>
        <w:t>所示</w:t>
      </w:r>
      <w:r w:rsidR="004E3D7B" w:rsidRPr="00DC5590">
        <w:rPr>
          <w:rFonts w:eastAsia="標楷體"/>
          <w:color w:val="000000" w:themeColor="text1"/>
          <w:sz w:val="26"/>
          <w:szCs w:val="26"/>
          <w:lang w:eastAsia="zh-TW"/>
        </w:rPr>
        <w:t>，</w:t>
      </w:r>
      <w:bookmarkStart w:id="179" w:name="_Hlk16514226"/>
      <w:r w:rsidR="00D82911">
        <w:rPr>
          <w:rFonts w:eastAsia="標楷體" w:hint="eastAsia"/>
          <w:color w:val="000000" w:themeColor="text1"/>
          <w:sz w:val="26"/>
          <w:szCs w:val="26"/>
          <w:lang w:eastAsia="zh-TW"/>
        </w:rPr>
        <w:t>和平國小及</w:t>
      </w:r>
      <w:r w:rsidR="00D82911" w:rsidRPr="00C0559D">
        <w:rPr>
          <w:rFonts w:eastAsia="標楷體"/>
          <w:sz w:val="26"/>
          <w:szCs w:val="26"/>
          <w:lang w:eastAsia="zh-TW"/>
        </w:rPr>
        <w:t>橋頭社區醫院</w:t>
      </w:r>
      <w:r w:rsidR="00D82911" w:rsidRPr="00C0559D">
        <w:rPr>
          <w:rFonts w:eastAsia="標楷體"/>
          <w:sz w:val="26"/>
          <w:szCs w:val="26"/>
          <w:lang w:eastAsia="zh-TW"/>
        </w:rPr>
        <w:t>(</w:t>
      </w:r>
      <w:r w:rsidR="00D82911" w:rsidRPr="00C0559D">
        <w:rPr>
          <w:rFonts w:eastAsia="標楷體"/>
          <w:sz w:val="26"/>
          <w:szCs w:val="26"/>
          <w:lang w:eastAsia="zh-TW"/>
        </w:rPr>
        <w:t>橋頭社區老人養護中心</w:t>
      </w:r>
      <w:r w:rsidR="00D82911" w:rsidRPr="00C0559D">
        <w:rPr>
          <w:rFonts w:eastAsia="標楷體"/>
          <w:sz w:val="26"/>
          <w:szCs w:val="26"/>
          <w:lang w:eastAsia="zh-TW"/>
        </w:rPr>
        <w:t>)</w:t>
      </w:r>
      <w:r w:rsidR="00D82911" w:rsidRPr="00C0559D">
        <w:rPr>
          <w:rFonts w:eastAsia="標楷體"/>
          <w:sz w:val="26"/>
          <w:szCs w:val="26"/>
          <w:lang w:eastAsia="zh-TW"/>
        </w:rPr>
        <w:t>之</w:t>
      </w:r>
      <w:r w:rsidR="00D82911" w:rsidRPr="00C0559D">
        <w:rPr>
          <w:rFonts w:eastAsia="標楷體"/>
          <w:sz w:val="22"/>
          <w:szCs w:val="22"/>
        </w:rPr>
        <w:t>L</w:t>
      </w:r>
      <w:r w:rsidR="00D82911">
        <w:rPr>
          <w:rFonts w:eastAsia="標楷體" w:hint="eastAsia"/>
          <w:sz w:val="22"/>
          <w:szCs w:val="22"/>
          <w:vertAlign w:val="subscript"/>
          <w:lang w:eastAsia="zh-TW"/>
        </w:rPr>
        <w:t>日</w:t>
      </w:r>
      <w:r w:rsidR="00D82911">
        <w:rPr>
          <w:rFonts w:eastAsia="標楷體" w:hint="eastAsia"/>
          <w:sz w:val="22"/>
          <w:szCs w:val="22"/>
          <w:lang w:eastAsia="zh-TW"/>
        </w:rPr>
        <w:t>、</w:t>
      </w:r>
      <w:r w:rsidR="00D82911" w:rsidRPr="00C0559D">
        <w:rPr>
          <w:rFonts w:eastAsia="標楷體"/>
          <w:sz w:val="22"/>
          <w:szCs w:val="22"/>
        </w:rPr>
        <w:t>L</w:t>
      </w:r>
      <w:r w:rsidR="00D82911" w:rsidRPr="00C0559D">
        <w:rPr>
          <w:rFonts w:eastAsia="標楷體"/>
          <w:sz w:val="22"/>
          <w:szCs w:val="22"/>
          <w:vertAlign w:val="subscript"/>
          <w:lang w:eastAsia="zh-TW"/>
        </w:rPr>
        <w:t>晚</w:t>
      </w:r>
      <w:r w:rsidR="00D82911" w:rsidRPr="00C0559D">
        <w:rPr>
          <w:rFonts w:eastAsia="標楷體"/>
          <w:sz w:val="26"/>
          <w:szCs w:val="26"/>
          <w:lang w:eastAsia="zh-TW"/>
        </w:rPr>
        <w:t>及</w:t>
      </w:r>
      <w:r w:rsidR="00D82911" w:rsidRPr="00C0559D">
        <w:rPr>
          <w:rFonts w:eastAsia="標楷體"/>
          <w:sz w:val="22"/>
          <w:szCs w:val="22"/>
        </w:rPr>
        <w:t>L</w:t>
      </w:r>
      <w:r w:rsidR="00D82911" w:rsidRPr="00C0559D">
        <w:rPr>
          <w:rFonts w:eastAsia="標楷體"/>
          <w:sz w:val="22"/>
          <w:szCs w:val="22"/>
          <w:vertAlign w:val="subscript"/>
          <w:lang w:eastAsia="zh-TW"/>
        </w:rPr>
        <w:t>夜</w:t>
      </w:r>
      <w:bookmarkEnd w:id="179"/>
      <w:r w:rsidR="00C0559D" w:rsidRPr="00C0559D">
        <w:rPr>
          <w:rFonts w:eastAsia="標楷體" w:hint="eastAsia"/>
          <w:sz w:val="26"/>
          <w:szCs w:val="26"/>
          <w:lang w:eastAsia="zh-TW"/>
        </w:rPr>
        <w:t>噪音結果超出環境音量標準。</w:t>
      </w:r>
    </w:p>
    <w:p w14:paraId="4C2AF576" w14:textId="77777777" w:rsidR="006B4C39" w:rsidRPr="00DB7DAE" w:rsidRDefault="006B4C39">
      <w:pPr>
        <w:widowControl/>
        <w:spacing w:before="0" w:after="0" w:line="240" w:lineRule="auto"/>
        <w:ind w:left="0"/>
        <w:jc w:val="left"/>
        <w:rPr>
          <w:color w:val="000000" w:themeColor="text1"/>
          <w:kern w:val="0"/>
        </w:rPr>
      </w:pPr>
      <w:bookmarkStart w:id="180" w:name="_Toc382819115"/>
      <w:r w:rsidRPr="00DB7DAE">
        <w:rPr>
          <w:color w:val="000000" w:themeColor="text1"/>
        </w:rPr>
        <w:br w:type="page"/>
      </w:r>
    </w:p>
    <w:p w14:paraId="14D31469" w14:textId="37C6C50D" w:rsidR="00F013CB" w:rsidRPr="00DB7DAE" w:rsidRDefault="00530BF5" w:rsidP="00F013CB">
      <w:pPr>
        <w:pStyle w:val="affffb"/>
        <w:rPr>
          <w:color w:val="000000" w:themeColor="text1"/>
          <w:sz w:val="26"/>
          <w:szCs w:val="26"/>
        </w:rPr>
      </w:pPr>
      <w:bookmarkStart w:id="181" w:name="_Toc85180619"/>
      <w:r w:rsidRPr="00DB7DAE">
        <w:rPr>
          <w:color w:val="000000" w:themeColor="text1"/>
          <w:sz w:val="26"/>
          <w:szCs w:val="26"/>
        </w:rPr>
        <w:lastRenderedPageBreak/>
        <w:t>表</w:t>
      </w:r>
      <w:r w:rsidRPr="00DB7DAE">
        <w:rPr>
          <w:color w:val="000000" w:themeColor="text1"/>
          <w:sz w:val="26"/>
          <w:szCs w:val="26"/>
        </w:rPr>
        <w:t>2.2-</w:t>
      </w:r>
      <w:r w:rsidR="00444E41" w:rsidRPr="00DB7DAE">
        <w:rPr>
          <w:color w:val="000000" w:themeColor="text1"/>
          <w:sz w:val="26"/>
          <w:szCs w:val="26"/>
        </w:rPr>
        <w:t>1</w:t>
      </w:r>
      <w:r w:rsidRPr="00DB7DAE">
        <w:rPr>
          <w:color w:val="000000" w:themeColor="text1"/>
          <w:sz w:val="26"/>
          <w:szCs w:val="26"/>
        </w:rPr>
        <w:t xml:space="preserve"> </w:t>
      </w:r>
      <w:r w:rsidR="0004626B" w:rsidRPr="00DB7DAE">
        <w:rPr>
          <w:color w:val="000000" w:themeColor="text1"/>
          <w:sz w:val="26"/>
          <w:szCs w:val="26"/>
        </w:rPr>
        <w:t>北機廠</w:t>
      </w:r>
      <w:r w:rsidR="00B64865" w:rsidRPr="00DB7DAE">
        <w:rPr>
          <w:color w:val="000000" w:themeColor="text1"/>
          <w:sz w:val="26"/>
          <w:szCs w:val="26"/>
        </w:rPr>
        <w:t>商業服務</w:t>
      </w:r>
      <w:r w:rsidR="0004626B" w:rsidRPr="00DB7DAE">
        <w:rPr>
          <w:color w:val="000000" w:themeColor="text1"/>
          <w:sz w:val="26"/>
          <w:szCs w:val="26"/>
        </w:rPr>
        <w:t>區</w:t>
      </w:r>
      <w:r w:rsidRPr="00DB7DAE">
        <w:rPr>
          <w:color w:val="000000" w:themeColor="text1"/>
          <w:sz w:val="26"/>
          <w:szCs w:val="26"/>
        </w:rPr>
        <w:t>環境噪音監測結果分析</w:t>
      </w:r>
      <w:bookmarkEnd w:id="180"/>
      <w:r w:rsidR="00381563" w:rsidRPr="00DB7DAE">
        <w:rPr>
          <w:rFonts w:hint="eastAsia"/>
          <w:color w:val="000000" w:themeColor="text1"/>
          <w:sz w:val="26"/>
          <w:szCs w:val="26"/>
        </w:rPr>
        <w:t>-</w:t>
      </w:r>
      <w:r w:rsidR="00381563" w:rsidRPr="00DB7DAE">
        <w:rPr>
          <w:rFonts w:hint="eastAsia"/>
          <w:color w:val="000000" w:themeColor="text1"/>
          <w:sz w:val="26"/>
          <w:szCs w:val="26"/>
        </w:rPr>
        <w:t>和平國小</w:t>
      </w:r>
      <w:bookmarkEnd w:id="181"/>
    </w:p>
    <w:tbl>
      <w:tblPr>
        <w:tblW w:w="8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3"/>
        <w:gridCol w:w="465"/>
        <w:gridCol w:w="992"/>
        <w:gridCol w:w="784"/>
        <w:gridCol w:w="1010"/>
        <w:gridCol w:w="768"/>
        <w:gridCol w:w="771"/>
        <w:gridCol w:w="771"/>
        <w:gridCol w:w="894"/>
        <w:gridCol w:w="1534"/>
      </w:tblGrid>
      <w:tr w:rsidR="004915BD" w:rsidRPr="00DB7DAE" w14:paraId="0A7C963A" w14:textId="77777777" w:rsidTr="004915BD">
        <w:trPr>
          <w:cantSplit/>
          <w:trHeight w:val="283"/>
          <w:jc w:val="center"/>
        </w:trPr>
        <w:tc>
          <w:tcPr>
            <w:tcW w:w="953" w:type="dxa"/>
            <w:tcBorders>
              <w:top w:val="nil"/>
              <w:left w:val="nil"/>
              <w:bottom w:val="double" w:sz="4" w:space="0" w:color="auto"/>
              <w:right w:val="nil"/>
            </w:tcBorders>
          </w:tcPr>
          <w:p w14:paraId="6016EE8D" w14:textId="77777777" w:rsidR="004915BD" w:rsidRPr="00DB7DAE" w:rsidRDefault="004915BD" w:rsidP="00C8556D">
            <w:pPr>
              <w:adjustRightInd w:val="0"/>
              <w:snapToGrid w:val="0"/>
              <w:spacing w:before="0" w:after="0" w:line="240" w:lineRule="exact"/>
              <w:ind w:left="0" w:right="-39"/>
              <w:jc w:val="right"/>
              <w:rPr>
                <w:color w:val="000000" w:themeColor="text1"/>
                <w:sz w:val="20"/>
                <w:szCs w:val="20"/>
              </w:rPr>
            </w:pPr>
          </w:p>
        </w:tc>
        <w:tc>
          <w:tcPr>
            <w:tcW w:w="7989" w:type="dxa"/>
            <w:gridSpan w:val="9"/>
            <w:tcBorders>
              <w:top w:val="nil"/>
              <w:left w:val="nil"/>
              <w:bottom w:val="double" w:sz="4" w:space="0" w:color="auto"/>
              <w:right w:val="nil"/>
            </w:tcBorders>
            <w:vAlign w:val="center"/>
          </w:tcPr>
          <w:p w14:paraId="126D69B2" w14:textId="1E05D05B" w:rsidR="004915BD" w:rsidRPr="00DB7DAE" w:rsidRDefault="004915BD" w:rsidP="00C8556D">
            <w:pPr>
              <w:adjustRightInd w:val="0"/>
              <w:snapToGrid w:val="0"/>
              <w:spacing w:before="0" w:after="0" w:line="240" w:lineRule="exact"/>
              <w:ind w:left="0" w:right="-39"/>
              <w:jc w:val="right"/>
              <w:rPr>
                <w:color w:val="000000" w:themeColor="text1"/>
                <w:sz w:val="20"/>
                <w:szCs w:val="20"/>
              </w:rPr>
            </w:pPr>
            <w:r w:rsidRPr="00DB7DAE">
              <w:rPr>
                <w:rFonts w:hint="eastAsia"/>
                <w:color w:val="000000" w:themeColor="text1"/>
                <w:sz w:val="20"/>
                <w:szCs w:val="20"/>
              </w:rPr>
              <w:t>單位：</w:t>
            </w:r>
            <w:r w:rsidRPr="00DB7DAE">
              <w:rPr>
                <w:rFonts w:hint="eastAsia"/>
                <w:color w:val="000000" w:themeColor="text1"/>
                <w:sz w:val="20"/>
                <w:szCs w:val="20"/>
              </w:rPr>
              <w:t>d</w:t>
            </w:r>
            <w:r w:rsidRPr="00DB7DAE">
              <w:rPr>
                <w:color w:val="000000" w:themeColor="text1"/>
                <w:sz w:val="20"/>
                <w:szCs w:val="20"/>
              </w:rPr>
              <w:t>B(A)</w:t>
            </w:r>
          </w:p>
        </w:tc>
      </w:tr>
      <w:tr w:rsidR="004915BD" w:rsidRPr="00DB7DAE" w14:paraId="3DEF06F4" w14:textId="77777777" w:rsidTr="004915BD">
        <w:trPr>
          <w:cantSplit/>
          <w:trHeight w:val="113"/>
          <w:jc w:val="center"/>
        </w:trPr>
        <w:tc>
          <w:tcPr>
            <w:tcW w:w="1418" w:type="dxa"/>
            <w:gridSpan w:val="2"/>
            <w:vMerge w:val="restart"/>
            <w:tcBorders>
              <w:top w:val="double" w:sz="4" w:space="0" w:color="auto"/>
              <w:left w:val="double" w:sz="4" w:space="0" w:color="auto"/>
            </w:tcBorders>
            <w:vAlign w:val="center"/>
          </w:tcPr>
          <w:p w14:paraId="00C2AB3C" w14:textId="30BE395A" w:rsidR="004915BD" w:rsidRPr="00F1237B" w:rsidRDefault="004915BD" w:rsidP="00A23BB8">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監測地點</w:t>
            </w:r>
          </w:p>
        </w:tc>
        <w:tc>
          <w:tcPr>
            <w:tcW w:w="992" w:type="dxa"/>
            <w:vMerge w:val="restart"/>
            <w:tcBorders>
              <w:top w:val="double" w:sz="4" w:space="0" w:color="auto"/>
            </w:tcBorders>
            <w:vAlign w:val="center"/>
          </w:tcPr>
          <w:p w14:paraId="44A29FE8" w14:textId="77777777" w:rsidR="004915BD" w:rsidRDefault="004915BD" w:rsidP="00A23BB8">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噪音</w:t>
            </w:r>
          </w:p>
          <w:p w14:paraId="72FB7A9A" w14:textId="349B4B40" w:rsidR="004915BD" w:rsidRDefault="004915BD" w:rsidP="00A23BB8">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管制區</w:t>
            </w:r>
          </w:p>
          <w:p w14:paraId="472FBAEB" w14:textId="2977C634" w:rsidR="004915BD" w:rsidRPr="00F1237B" w:rsidRDefault="004915BD" w:rsidP="00A23BB8">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類別</w:t>
            </w:r>
          </w:p>
        </w:tc>
        <w:tc>
          <w:tcPr>
            <w:tcW w:w="1794" w:type="dxa"/>
            <w:gridSpan w:val="2"/>
            <w:vMerge w:val="restart"/>
            <w:tcBorders>
              <w:top w:val="double" w:sz="4" w:space="0" w:color="auto"/>
            </w:tcBorders>
            <w:vAlign w:val="center"/>
          </w:tcPr>
          <w:p w14:paraId="0D22A3F7" w14:textId="6ACA799A" w:rsidR="004915BD" w:rsidRPr="00F1237B" w:rsidRDefault="004915BD" w:rsidP="004915BD">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監測日期</w:t>
            </w:r>
          </w:p>
        </w:tc>
        <w:tc>
          <w:tcPr>
            <w:tcW w:w="2310" w:type="dxa"/>
            <w:gridSpan w:val="3"/>
            <w:tcBorders>
              <w:top w:val="double" w:sz="4" w:space="0" w:color="auto"/>
            </w:tcBorders>
            <w:vAlign w:val="center"/>
          </w:tcPr>
          <w:p w14:paraId="04F8EA77" w14:textId="77777777" w:rsidR="004915BD" w:rsidRPr="00F1237B" w:rsidRDefault="004915BD" w:rsidP="00A23BB8">
            <w:pPr>
              <w:pStyle w:val="15"/>
              <w:adjustRightInd w:val="0"/>
              <w:snapToGrid w:val="0"/>
              <w:spacing w:line="240" w:lineRule="exact"/>
              <w:ind w:left="0" w:firstLineChars="0" w:firstLine="0"/>
              <w:jc w:val="center"/>
              <w:rPr>
                <w:color w:val="000000" w:themeColor="text1"/>
                <w:sz w:val="22"/>
                <w:szCs w:val="22"/>
              </w:rPr>
            </w:pPr>
            <w:proofErr w:type="gramStart"/>
            <w:r w:rsidRPr="00F1237B">
              <w:rPr>
                <w:color w:val="000000" w:themeColor="text1"/>
                <w:sz w:val="22"/>
                <w:szCs w:val="22"/>
              </w:rPr>
              <w:t>均能音量</w:t>
            </w:r>
            <w:proofErr w:type="gramEnd"/>
          </w:p>
        </w:tc>
        <w:tc>
          <w:tcPr>
            <w:tcW w:w="894" w:type="dxa"/>
            <w:tcBorders>
              <w:top w:val="double" w:sz="4" w:space="0" w:color="auto"/>
            </w:tcBorders>
            <w:vAlign w:val="center"/>
          </w:tcPr>
          <w:p w14:paraId="3B7AB8C0" w14:textId="786B813A" w:rsidR="004915BD" w:rsidRPr="00F1237B" w:rsidRDefault="004915BD" w:rsidP="00381563">
            <w:pPr>
              <w:adjustRightInd w:val="0"/>
              <w:snapToGrid w:val="0"/>
              <w:spacing w:line="240" w:lineRule="exact"/>
              <w:ind w:left="0" w:right="-39"/>
              <w:jc w:val="center"/>
              <w:rPr>
                <w:color w:val="000000" w:themeColor="text1"/>
                <w:sz w:val="22"/>
                <w:szCs w:val="22"/>
              </w:rPr>
            </w:pPr>
            <w:r w:rsidRPr="00F1237B">
              <w:rPr>
                <w:rFonts w:hint="eastAsia"/>
                <w:color w:val="000000" w:themeColor="text1"/>
                <w:sz w:val="22"/>
                <w:szCs w:val="22"/>
              </w:rPr>
              <w:t>最大音量</w:t>
            </w:r>
          </w:p>
        </w:tc>
        <w:tc>
          <w:tcPr>
            <w:tcW w:w="1534" w:type="dxa"/>
            <w:vMerge w:val="restart"/>
            <w:tcBorders>
              <w:top w:val="double" w:sz="4" w:space="0" w:color="auto"/>
              <w:right w:val="double" w:sz="4" w:space="0" w:color="auto"/>
            </w:tcBorders>
            <w:vAlign w:val="center"/>
          </w:tcPr>
          <w:p w14:paraId="5C477F64" w14:textId="28BB7B6C" w:rsidR="004915BD" w:rsidRPr="00F1237B" w:rsidRDefault="004915BD" w:rsidP="00A23BB8">
            <w:pPr>
              <w:adjustRightInd w:val="0"/>
              <w:snapToGrid w:val="0"/>
              <w:spacing w:line="240" w:lineRule="exact"/>
              <w:ind w:left="0" w:right="-39"/>
              <w:jc w:val="center"/>
              <w:rPr>
                <w:color w:val="000000" w:themeColor="text1"/>
                <w:sz w:val="22"/>
                <w:szCs w:val="22"/>
              </w:rPr>
            </w:pPr>
            <w:r w:rsidRPr="00F1237B">
              <w:rPr>
                <w:color w:val="000000" w:themeColor="text1"/>
                <w:sz w:val="22"/>
                <w:szCs w:val="22"/>
              </w:rPr>
              <w:t>結果</w:t>
            </w:r>
            <w:r w:rsidRPr="00F1237B">
              <w:rPr>
                <w:color w:val="000000" w:themeColor="text1"/>
                <w:sz w:val="22"/>
                <w:szCs w:val="22"/>
              </w:rPr>
              <w:br/>
            </w:r>
            <w:r w:rsidRPr="00F1237B">
              <w:rPr>
                <w:color w:val="000000" w:themeColor="text1"/>
                <w:sz w:val="22"/>
                <w:szCs w:val="22"/>
              </w:rPr>
              <w:t>評估</w:t>
            </w:r>
          </w:p>
        </w:tc>
      </w:tr>
      <w:tr w:rsidR="004915BD" w:rsidRPr="00DB7DAE" w14:paraId="5E965279" w14:textId="77777777" w:rsidTr="004915BD">
        <w:trPr>
          <w:cantSplit/>
          <w:trHeight w:val="170"/>
          <w:jc w:val="center"/>
        </w:trPr>
        <w:tc>
          <w:tcPr>
            <w:tcW w:w="1418" w:type="dxa"/>
            <w:gridSpan w:val="2"/>
            <w:vMerge/>
            <w:tcBorders>
              <w:left w:val="double" w:sz="4" w:space="0" w:color="auto"/>
              <w:bottom w:val="double" w:sz="4" w:space="0" w:color="auto"/>
            </w:tcBorders>
            <w:vAlign w:val="center"/>
          </w:tcPr>
          <w:p w14:paraId="15EAA080" w14:textId="77777777" w:rsidR="004915BD" w:rsidRPr="00F1237B" w:rsidRDefault="004915BD" w:rsidP="00A23BB8">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bottom w:val="double" w:sz="4" w:space="0" w:color="auto"/>
            </w:tcBorders>
            <w:vAlign w:val="center"/>
          </w:tcPr>
          <w:p w14:paraId="651C0A84" w14:textId="77777777" w:rsidR="004915BD" w:rsidRPr="00F1237B" w:rsidRDefault="004915BD" w:rsidP="00A23BB8">
            <w:pPr>
              <w:pStyle w:val="15"/>
              <w:adjustRightInd w:val="0"/>
              <w:snapToGrid w:val="0"/>
              <w:spacing w:before="0" w:after="0" w:line="240" w:lineRule="exact"/>
              <w:ind w:left="0" w:firstLineChars="0" w:firstLine="0"/>
              <w:jc w:val="center"/>
              <w:rPr>
                <w:color w:val="000000" w:themeColor="text1"/>
                <w:sz w:val="22"/>
                <w:szCs w:val="22"/>
              </w:rPr>
            </w:pPr>
          </w:p>
        </w:tc>
        <w:tc>
          <w:tcPr>
            <w:tcW w:w="1794" w:type="dxa"/>
            <w:gridSpan w:val="2"/>
            <w:vMerge/>
            <w:tcBorders>
              <w:bottom w:val="double" w:sz="4" w:space="0" w:color="auto"/>
            </w:tcBorders>
          </w:tcPr>
          <w:p w14:paraId="7FCC56BF" w14:textId="6A8B49F8" w:rsidR="004915BD" w:rsidRPr="00F1237B" w:rsidRDefault="004915BD" w:rsidP="00A23BB8">
            <w:pPr>
              <w:pStyle w:val="15"/>
              <w:adjustRightInd w:val="0"/>
              <w:snapToGrid w:val="0"/>
              <w:spacing w:line="240" w:lineRule="exact"/>
              <w:ind w:left="0" w:firstLineChars="0" w:firstLine="0"/>
              <w:jc w:val="center"/>
              <w:rPr>
                <w:color w:val="000000" w:themeColor="text1"/>
                <w:sz w:val="22"/>
                <w:szCs w:val="22"/>
              </w:rPr>
            </w:pPr>
          </w:p>
        </w:tc>
        <w:tc>
          <w:tcPr>
            <w:tcW w:w="768" w:type="dxa"/>
            <w:tcBorders>
              <w:top w:val="single" w:sz="4" w:space="0" w:color="auto"/>
              <w:bottom w:val="double" w:sz="4" w:space="0" w:color="auto"/>
            </w:tcBorders>
            <w:vAlign w:val="center"/>
          </w:tcPr>
          <w:p w14:paraId="5D28D3B2" w14:textId="77777777" w:rsidR="004915BD" w:rsidRPr="00F1237B" w:rsidRDefault="004915BD"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L</w:t>
            </w:r>
            <w:r w:rsidRPr="00F1237B">
              <w:rPr>
                <w:color w:val="000000" w:themeColor="text1"/>
                <w:sz w:val="22"/>
                <w:szCs w:val="22"/>
                <w:vertAlign w:val="subscript"/>
              </w:rPr>
              <w:t>日</w:t>
            </w:r>
          </w:p>
        </w:tc>
        <w:tc>
          <w:tcPr>
            <w:tcW w:w="771" w:type="dxa"/>
            <w:tcBorders>
              <w:top w:val="single" w:sz="4" w:space="0" w:color="auto"/>
              <w:bottom w:val="double" w:sz="4" w:space="0" w:color="auto"/>
            </w:tcBorders>
            <w:vAlign w:val="center"/>
          </w:tcPr>
          <w:p w14:paraId="024E4CAD" w14:textId="77777777" w:rsidR="004915BD" w:rsidRPr="00F1237B" w:rsidRDefault="004915BD" w:rsidP="003C5A26">
            <w:pPr>
              <w:pStyle w:val="15"/>
              <w:adjustRightInd w:val="0"/>
              <w:snapToGrid w:val="0"/>
              <w:spacing w:before="0" w:after="0" w:line="0" w:lineRule="atLeast"/>
              <w:ind w:left="0" w:firstLineChars="31" w:firstLine="68"/>
              <w:jc w:val="center"/>
              <w:rPr>
                <w:color w:val="000000" w:themeColor="text1"/>
                <w:sz w:val="22"/>
                <w:szCs w:val="22"/>
              </w:rPr>
            </w:pPr>
            <w:r w:rsidRPr="00F1237B">
              <w:rPr>
                <w:color w:val="000000" w:themeColor="text1"/>
                <w:sz w:val="22"/>
                <w:szCs w:val="22"/>
              </w:rPr>
              <w:t>L</w:t>
            </w:r>
            <w:r w:rsidRPr="00F1237B">
              <w:rPr>
                <w:color w:val="000000" w:themeColor="text1"/>
                <w:sz w:val="22"/>
                <w:szCs w:val="22"/>
                <w:vertAlign w:val="subscript"/>
              </w:rPr>
              <w:t>晚</w:t>
            </w:r>
          </w:p>
        </w:tc>
        <w:tc>
          <w:tcPr>
            <w:tcW w:w="771" w:type="dxa"/>
            <w:tcBorders>
              <w:top w:val="single" w:sz="4" w:space="0" w:color="auto"/>
              <w:bottom w:val="double" w:sz="4" w:space="0" w:color="auto"/>
            </w:tcBorders>
            <w:vAlign w:val="center"/>
          </w:tcPr>
          <w:p w14:paraId="10E049BD" w14:textId="77777777" w:rsidR="004915BD" w:rsidRPr="00F1237B" w:rsidRDefault="004915BD" w:rsidP="003C5A26">
            <w:pPr>
              <w:pStyle w:val="15"/>
              <w:adjustRightInd w:val="0"/>
              <w:snapToGrid w:val="0"/>
              <w:spacing w:before="0" w:after="0" w:line="0" w:lineRule="atLeast"/>
              <w:ind w:left="0" w:firstLineChars="35" w:firstLine="77"/>
              <w:jc w:val="center"/>
              <w:rPr>
                <w:color w:val="000000" w:themeColor="text1"/>
                <w:sz w:val="22"/>
                <w:szCs w:val="22"/>
              </w:rPr>
            </w:pPr>
            <w:r w:rsidRPr="00F1237B">
              <w:rPr>
                <w:color w:val="000000" w:themeColor="text1"/>
                <w:sz w:val="22"/>
                <w:szCs w:val="22"/>
              </w:rPr>
              <w:t>L</w:t>
            </w:r>
            <w:r w:rsidRPr="00F1237B">
              <w:rPr>
                <w:color w:val="000000" w:themeColor="text1"/>
                <w:sz w:val="22"/>
                <w:szCs w:val="22"/>
                <w:vertAlign w:val="subscript"/>
              </w:rPr>
              <w:t>夜</w:t>
            </w:r>
          </w:p>
        </w:tc>
        <w:tc>
          <w:tcPr>
            <w:tcW w:w="894" w:type="dxa"/>
            <w:tcBorders>
              <w:bottom w:val="double" w:sz="4" w:space="0" w:color="auto"/>
            </w:tcBorders>
          </w:tcPr>
          <w:p w14:paraId="38BBD3CF" w14:textId="1FAA2916" w:rsidR="004915BD" w:rsidRPr="00F1237B" w:rsidRDefault="004915BD" w:rsidP="003C5A26">
            <w:pPr>
              <w:adjustRightInd w:val="0"/>
              <w:snapToGrid w:val="0"/>
              <w:spacing w:line="0" w:lineRule="atLeast"/>
              <w:ind w:left="0" w:right="-39"/>
              <w:jc w:val="center"/>
              <w:rPr>
                <w:color w:val="000000" w:themeColor="text1"/>
                <w:sz w:val="22"/>
                <w:szCs w:val="22"/>
              </w:rPr>
            </w:pPr>
            <w:r w:rsidRPr="00F1237B">
              <w:rPr>
                <w:rFonts w:hint="eastAsia"/>
                <w:color w:val="000000" w:themeColor="text1"/>
                <w:sz w:val="22"/>
                <w:szCs w:val="22"/>
              </w:rPr>
              <w:t>L</w:t>
            </w:r>
            <w:r w:rsidRPr="00F1237B">
              <w:rPr>
                <w:color w:val="000000" w:themeColor="text1"/>
                <w:sz w:val="22"/>
                <w:szCs w:val="22"/>
              </w:rPr>
              <w:t xml:space="preserve"> </w:t>
            </w:r>
            <w:r w:rsidRPr="00F1237B">
              <w:rPr>
                <w:color w:val="000000" w:themeColor="text1"/>
                <w:sz w:val="22"/>
                <w:szCs w:val="22"/>
                <w:vertAlign w:val="subscript"/>
              </w:rPr>
              <w:t>max</w:t>
            </w:r>
          </w:p>
        </w:tc>
        <w:tc>
          <w:tcPr>
            <w:tcW w:w="1534" w:type="dxa"/>
            <w:vMerge/>
            <w:tcBorders>
              <w:bottom w:val="double" w:sz="4" w:space="0" w:color="auto"/>
              <w:right w:val="double" w:sz="4" w:space="0" w:color="auto"/>
            </w:tcBorders>
            <w:vAlign w:val="center"/>
          </w:tcPr>
          <w:p w14:paraId="077996AE" w14:textId="6E0E6168" w:rsidR="004915BD" w:rsidRPr="00F1237B" w:rsidRDefault="004915BD" w:rsidP="00A23BB8">
            <w:pPr>
              <w:adjustRightInd w:val="0"/>
              <w:snapToGrid w:val="0"/>
              <w:spacing w:line="240" w:lineRule="exact"/>
              <w:ind w:left="0" w:right="-39"/>
              <w:jc w:val="center"/>
              <w:rPr>
                <w:color w:val="000000" w:themeColor="text1"/>
                <w:sz w:val="22"/>
                <w:szCs w:val="22"/>
              </w:rPr>
            </w:pPr>
          </w:p>
        </w:tc>
      </w:tr>
      <w:tr w:rsidR="0033171E" w:rsidRPr="00DB7DAE" w14:paraId="38A0C12C" w14:textId="77777777" w:rsidTr="004915BD">
        <w:trPr>
          <w:cantSplit/>
          <w:trHeight w:val="20"/>
          <w:jc w:val="center"/>
        </w:trPr>
        <w:tc>
          <w:tcPr>
            <w:tcW w:w="1418" w:type="dxa"/>
            <w:gridSpan w:val="2"/>
            <w:vMerge w:val="restart"/>
            <w:tcBorders>
              <w:top w:val="double" w:sz="4" w:space="0" w:color="auto"/>
              <w:left w:val="double" w:sz="4" w:space="0" w:color="auto"/>
              <w:right w:val="single" w:sz="4" w:space="0" w:color="auto"/>
            </w:tcBorders>
            <w:vAlign w:val="center"/>
          </w:tcPr>
          <w:p w14:paraId="7C7286F1" w14:textId="47A7D330" w:rsidR="0033171E" w:rsidRPr="00F1237B" w:rsidRDefault="0033171E" w:rsidP="0032639C">
            <w:pPr>
              <w:pStyle w:val="15"/>
              <w:adjustRightInd w:val="0"/>
              <w:snapToGrid w:val="0"/>
              <w:spacing w:before="0" w:after="0" w:line="240" w:lineRule="exact"/>
              <w:ind w:left="0" w:firstLineChars="0" w:firstLine="0"/>
              <w:jc w:val="center"/>
              <w:rPr>
                <w:color w:val="000000" w:themeColor="text1"/>
                <w:sz w:val="22"/>
                <w:szCs w:val="22"/>
              </w:rPr>
            </w:pPr>
            <w:r w:rsidRPr="00F1237B">
              <w:rPr>
                <w:color w:val="000000" w:themeColor="text1"/>
                <w:sz w:val="22"/>
                <w:szCs w:val="22"/>
              </w:rPr>
              <w:t>和平國小</w:t>
            </w:r>
          </w:p>
        </w:tc>
        <w:tc>
          <w:tcPr>
            <w:tcW w:w="992" w:type="dxa"/>
            <w:vMerge w:val="restart"/>
            <w:tcBorders>
              <w:left w:val="single" w:sz="4" w:space="0" w:color="auto"/>
            </w:tcBorders>
            <w:vAlign w:val="center"/>
          </w:tcPr>
          <w:p w14:paraId="50AFB859" w14:textId="062D0825"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r w:rsidRPr="00F1237B">
              <w:rPr>
                <w:color w:val="000000" w:themeColor="text1"/>
                <w:sz w:val="22"/>
                <w:szCs w:val="22"/>
              </w:rPr>
              <w:t>第二類</w:t>
            </w:r>
          </w:p>
        </w:tc>
        <w:tc>
          <w:tcPr>
            <w:tcW w:w="784" w:type="dxa"/>
            <w:vMerge w:val="restart"/>
            <w:textDirection w:val="tbRlV"/>
            <w:vAlign w:val="center"/>
          </w:tcPr>
          <w:p w14:paraId="7A7E9630" w14:textId="29BEF14D" w:rsidR="0033171E" w:rsidRPr="00F1237B" w:rsidRDefault="0033171E" w:rsidP="004915BD">
            <w:pPr>
              <w:pStyle w:val="15"/>
              <w:adjustRightInd w:val="0"/>
              <w:snapToGrid w:val="0"/>
              <w:spacing w:before="0" w:after="0" w:line="0" w:lineRule="atLeast"/>
              <w:ind w:left="113" w:right="113" w:firstLineChars="0" w:firstLine="0"/>
              <w:jc w:val="center"/>
              <w:rPr>
                <w:color w:val="000000" w:themeColor="text1"/>
                <w:sz w:val="22"/>
                <w:szCs w:val="22"/>
              </w:rPr>
            </w:pPr>
            <w:r>
              <w:rPr>
                <w:rFonts w:hint="eastAsia"/>
                <w:color w:val="000000" w:themeColor="text1"/>
                <w:sz w:val="22"/>
                <w:szCs w:val="22"/>
              </w:rPr>
              <w:t>營運期間</w:t>
            </w:r>
          </w:p>
        </w:tc>
        <w:tc>
          <w:tcPr>
            <w:tcW w:w="1010" w:type="dxa"/>
            <w:vAlign w:val="center"/>
          </w:tcPr>
          <w:p w14:paraId="003FFE49" w14:textId="60BAD4B2"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104.12</w:t>
            </w:r>
          </w:p>
        </w:tc>
        <w:tc>
          <w:tcPr>
            <w:tcW w:w="768" w:type="dxa"/>
            <w:vAlign w:val="center"/>
          </w:tcPr>
          <w:p w14:paraId="320AE2BA" w14:textId="6944AD3F"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49.5</w:t>
            </w:r>
          </w:p>
        </w:tc>
        <w:tc>
          <w:tcPr>
            <w:tcW w:w="771" w:type="dxa"/>
            <w:vAlign w:val="center"/>
          </w:tcPr>
          <w:p w14:paraId="66A8D9DA" w14:textId="3254E08A"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50.6</w:t>
            </w:r>
          </w:p>
        </w:tc>
        <w:tc>
          <w:tcPr>
            <w:tcW w:w="771" w:type="dxa"/>
            <w:vAlign w:val="center"/>
          </w:tcPr>
          <w:p w14:paraId="76BA7814" w14:textId="3E7C6C7C"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41.8</w:t>
            </w:r>
          </w:p>
        </w:tc>
        <w:tc>
          <w:tcPr>
            <w:tcW w:w="894" w:type="dxa"/>
            <w:vAlign w:val="center"/>
          </w:tcPr>
          <w:p w14:paraId="1F218D46" w14:textId="4559D3AF"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83.6</w:t>
            </w:r>
          </w:p>
        </w:tc>
        <w:tc>
          <w:tcPr>
            <w:tcW w:w="1534" w:type="dxa"/>
            <w:tcBorders>
              <w:right w:val="double" w:sz="4" w:space="0" w:color="auto"/>
            </w:tcBorders>
            <w:vAlign w:val="center"/>
          </w:tcPr>
          <w:p w14:paraId="6A9D8914" w14:textId="18B97DF3"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33171E" w:rsidRPr="00DB7DAE" w14:paraId="3338E892" w14:textId="77777777" w:rsidTr="004915BD">
        <w:trPr>
          <w:cantSplit/>
          <w:trHeight w:val="20"/>
          <w:jc w:val="center"/>
        </w:trPr>
        <w:tc>
          <w:tcPr>
            <w:tcW w:w="1418" w:type="dxa"/>
            <w:gridSpan w:val="2"/>
            <w:vMerge/>
            <w:tcBorders>
              <w:left w:val="double" w:sz="4" w:space="0" w:color="auto"/>
              <w:right w:val="single" w:sz="4" w:space="0" w:color="auto"/>
            </w:tcBorders>
          </w:tcPr>
          <w:p w14:paraId="0A1F86F6"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768933E7"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vAlign w:val="center"/>
          </w:tcPr>
          <w:p w14:paraId="7D981040" w14:textId="77777777" w:rsidR="0033171E" w:rsidRPr="00F1237B" w:rsidRDefault="0033171E"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vAlign w:val="center"/>
          </w:tcPr>
          <w:p w14:paraId="08990907" w14:textId="6554B45C"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105.01</w:t>
            </w:r>
          </w:p>
        </w:tc>
        <w:tc>
          <w:tcPr>
            <w:tcW w:w="768" w:type="dxa"/>
            <w:vAlign w:val="center"/>
          </w:tcPr>
          <w:p w14:paraId="71FBF86E" w14:textId="2E3BAF6E"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55.7</w:t>
            </w:r>
          </w:p>
        </w:tc>
        <w:tc>
          <w:tcPr>
            <w:tcW w:w="771" w:type="dxa"/>
            <w:vAlign w:val="center"/>
          </w:tcPr>
          <w:p w14:paraId="6A767836" w14:textId="3BBD8673"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51.3</w:t>
            </w:r>
          </w:p>
        </w:tc>
        <w:tc>
          <w:tcPr>
            <w:tcW w:w="771" w:type="dxa"/>
            <w:vAlign w:val="center"/>
          </w:tcPr>
          <w:p w14:paraId="5DEEB151" w14:textId="3914BFC5"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44.8</w:t>
            </w:r>
          </w:p>
        </w:tc>
        <w:tc>
          <w:tcPr>
            <w:tcW w:w="894" w:type="dxa"/>
            <w:vAlign w:val="center"/>
          </w:tcPr>
          <w:p w14:paraId="5090D3E5" w14:textId="221ABBEA"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85.8</w:t>
            </w:r>
          </w:p>
        </w:tc>
        <w:tc>
          <w:tcPr>
            <w:tcW w:w="1534" w:type="dxa"/>
            <w:tcBorders>
              <w:right w:val="double" w:sz="4" w:space="0" w:color="auto"/>
            </w:tcBorders>
            <w:vAlign w:val="center"/>
          </w:tcPr>
          <w:p w14:paraId="29155A60" w14:textId="65358088"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33171E" w:rsidRPr="00DB7DAE" w14:paraId="146260D5" w14:textId="77777777" w:rsidTr="004915BD">
        <w:trPr>
          <w:cantSplit/>
          <w:trHeight w:val="20"/>
          <w:jc w:val="center"/>
        </w:trPr>
        <w:tc>
          <w:tcPr>
            <w:tcW w:w="1418" w:type="dxa"/>
            <w:gridSpan w:val="2"/>
            <w:vMerge/>
            <w:tcBorders>
              <w:left w:val="double" w:sz="4" w:space="0" w:color="auto"/>
              <w:right w:val="single" w:sz="4" w:space="0" w:color="auto"/>
            </w:tcBorders>
          </w:tcPr>
          <w:p w14:paraId="293EFEC2"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70C02A85"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vAlign w:val="center"/>
          </w:tcPr>
          <w:p w14:paraId="1A8D5A83" w14:textId="77777777" w:rsidR="0033171E" w:rsidRPr="00F1237B" w:rsidRDefault="0033171E"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bottom w:val="single" w:sz="4" w:space="0" w:color="auto"/>
            </w:tcBorders>
            <w:vAlign w:val="center"/>
          </w:tcPr>
          <w:p w14:paraId="172C2C8D" w14:textId="4DB4577E"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105.06</w:t>
            </w:r>
          </w:p>
        </w:tc>
        <w:tc>
          <w:tcPr>
            <w:tcW w:w="768" w:type="dxa"/>
            <w:tcBorders>
              <w:bottom w:val="single" w:sz="4" w:space="0" w:color="auto"/>
            </w:tcBorders>
            <w:vAlign w:val="center"/>
          </w:tcPr>
          <w:p w14:paraId="14B5D6FF" w14:textId="5BBC3572"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55.1</w:t>
            </w:r>
          </w:p>
        </w:tc>
        <w:tc>
          <w:tcPr>
            <w:tcW w:w="771" w:type="dxa"/>
            <w:tcBorders>
              <w:bottom w:val="single" w:sz="4" w:space="0" w:color="auto"/>
            </w:tcBorders>
            <w:vAlign w:val="center"/>
          </w:tcPr>
          <w:p w14:paraId="1F05A9D7" w14:textId="6C53F3E7"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51.4</w:t>
            </w:r>
          </w:p>
        </w:tc>
        <w:tc>
          <w:tcPr>
            <w:tcW w:w="771" w:type="dxa"/>
            <w:tcBorders>
              <w:bottom w:val="single" w:sz="4" w:space="0" w:color="auto"/>
            </w:tcBorders>
            <w:vAlign w:val="center"/>
          </w:tcPr>
          <w:p w14:paraId="37514F3C" w14:textId="5F7686C9"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49.1</w:t>
            </w:r>
          </w:p>
        </w:tc>
        <w:tc>
          <w:tcPr>
            <w:tcW w:w="894" w:type="dxa"/>
            <w:tcBorders>
              <w:bottom w:val="single" w:sz="4" w:space="0" w:color="auto"/>
            </w:tcBorders>
            <w:vAlign w:val="center"/>
          </w:tcPr>
          <w:p w14:paraId="19342A5F" w14:textId="76A7C397"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84</w:t>
            </w:r>
          </w:p>
        </w:tc>
        <w:tc>
          <w:tcPr>
            <w:tcW w:w="1534" w:type="dxa"/>
            <w:tcBorders>
              <w:bottom w:val="single" w:sz="4" w:space="0" w:color="auto"/>
              <w:right w:val="double" w:sz="4" w:space="0" w:color="auto"/>
            </w:tcBorders>
            <w:vAlign w:val="center"/>
          </w:tcPr>
          <w:p w14:paraId="45597821" w14:textId="5F1DE702"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33171E" w:rsidRPr="00DB7DAE" w14:paraId="565684D7" w14:textId="77777777" w:rsidTr="004915BD">
        <w:trPr>
          <w:cantSplit/>
          <w:trHeight w:val="20"/>
          <w:jc w:val="center"/>
        </w:trPr>
        <w:tc>
          <w:tcPr>
            <w:tcW w:w="1418" w:type="dxa"/>
            <w:gridSpan w:val="2"/>
            <w:vMerge/>
            <w:tcBorders>
              <w:left w:val="double" w:sz="4" w:space="0" w:color="auto"/>
              <w:right w:val="single" w:sz="4" w:space="0" w:color="auto"/>
            </w:tcBorders>
          </w:tcPr>
          <w:p w14:paraId="1D2992DD"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5EF3E6B3"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vAlign w:val="center"/>
          </w:tcPr>
          <w:p w14:paraId="1E2FF976" w14:textId="77777777" w:rsidR="0033171E" w:rsidRPr="00F1237B" w:rsidRDefault="0033171E"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bottom w:val="single" w:sz="4" w:space="0" w:color="auto"/>
            </w:tcBorders>
            <w:vAlign w:val="center"/>
          </w:tcPr>
          <w:p w14:paraId="4DE646A1" w14:textId="3BD60FFC"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105.09</w:t>
            </w:r>
          </w:p>
        </w:tc>
        <w:tc>
          <w:tcPr>
            <w:tcW w:w="768" w:type="dxa"/>
            <w:tcBorders>
              <w:bottom w:val="single" w:sz="4" w:space="0" w:color="auto"/>
            </w:tcBorders>
            <w:vAlign w:val="center"/>
          </w:tcPr>
          <w:p w14:paraId="16307405" w14:textId="38DFC950"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56.1</w:t>
            </w:r>
          </w:p>
        </w:tc>
        <w:tc>
          <w:tcPr>
            <w:tcW w:w="771" w:type="dxa"/>
            <w:tcBorders>
              <w:bottom w:val="single" w:sz="4" w:space="0" w:color="auto"/>
            </w:tcBorders>
            <w:vAlign w:val="center"/>
          </w:tcPr>
          <w:p w14:paraId="5BDF9C03" w14:textId="77021662"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53.3</w:t>
            </w:r>
          </w:p>
        </w:tc>
        <w:tc>
          <w:tcPr>
            <w:tcW w:w="771" w:type="dxa"/>
            <w:tcBorders>
              <w:bottom w:val="single" w:sz="4" w:space="0" w:color="auto"/>
            </w:tcBorders>
            <w:vAlign w:val="center"/>
          </w:tcPr>
          <w:p w14:paraId="2C7101C6" w14:textId="73B1199E"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48.8</w:t>
            </w:r>
          </w:p>
        </w:tc>
        <w:tc>
          <w:tcPr>
            <w:tcW w:w="894" w:type="dxa"/>
            <w:tcBorders>
              <w:bottom w:val="single" w:sz="4" w:space="0" w:color="auto"/>
            </w:tcBorders>
            <w:vAlign w:val="center"/>
          </w:tcPr>
          <w:p w14:paraId="15E84E89" w14:textId="1D0771EB"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70.6</w:t>
            </w:r>
          </w:p>
        </w:tc>
        <w:tc>
          <w:tcPr>
            <w:tcW w:w="1534" w:type="dxa"/>
            <w:tcBorders>
              <w:bottom w:val="single" w:sz="4" w:space="0" w:color="auto"/>
              <w:right w:val="double" w:sz="4" w:space="0" w:color="auto"/>
            </w:tcBorders>
            <w:vAlign w:val="center"/>
          </w:tcPr>
          <w:p w14:paraId="065DC4E0" w14:textId="014A2E8B"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33171E" w:rsidRPr="00DB7DAE" w14:paraId="578AA561" w14:textId="77777777" w:rsidTr="004915BD">
        <w:trPr>
          <w:cantSplit/>
          <w:trHeight w:val="20"/>
          <w:jc w:val="center"/>
        </w:trPr>
        <w:tc>
          <w:tcPr>
            <w:tcW w:w="1418" w:type="dxa"/>
            <w:gridSpan w:val="2"/>
            <w:vMerge/>
            <w:tcBorders>
              <w:left w:val="double" w:sz="4" w:space="0" w:color="auto"/>
              <w:right w:val="single" w:sz="4" w:space="0" w:color="auto"/>
            </w:tcBorders>
          </w:tcPr>
          <w:p w14:paraId="5033002D"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4F9A908B"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vAlign w:val="center"/>
          </w:tcPr>
          <w:p w14:paraId="5E5CEF0F" w14:textId="77777777" w:rsidR="0033171E" w:rsidRPr="00F1237B" w:rsidRDefault="0033171E"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bottom w:val="single" w:sz="4" w:space="0" w:color="auto"/>
            </w:tcBorders>
            <w:vAlign w:val="center"/>
          </w:tcPr>
          <w:p w14:paraId="77A8084C" w14:textId="3181DF36"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105.12</w:t>
            </w:r>
          </w:p>
        </w:tc>
        <w:tc>
          <w:tcPr>
            <w:tcW w:w="768" w:type="dxa"/>
            <w:tcBorders>
              <w:bottom w:val="single" w:sz="4" w:space="0" w:color="auto"/>
            </w:tcBorders>
            <w:vAlign w:val="center"/>
          </w:tcPr>
          <w:p w14:paraId="045349B8" w14:textId="7460FDEF"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49.4</w:t>
            </w:r>
          </w:p>
        </w:tc>
        <w:tc>
          <w:tcPr>
            <w:tcW w:w="771" w:type="dxa"/>
            <w:tcBorders>
              <w:bottom w:val="single" w:sz="4" w:space="0" w:color="auto"/>
            </w:tcBorders>
            <w:vAlign w:val="center"/>
          </w:tcPr>
          <w:p w14:paraId="0A3FBFEF" w14:textId="74922065"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49.2</w:t>
            </w:r>
          </w:p>
        </w:tc>
        <w:tc>
          <w:tcPr>
            <w:tcW w:w="771" w:type="dxa"/>
            <w:tcBorders>
              <w:bottom w:val="single" w:sz="4" w:space="0" w:color="auto"/>
            </w:tcBorders>
            <w:vAlign w:val="center"/>
          </w:tcPr>
          <w:p w14:paraId="4AB2EE1E" w14:textId="6A8F3459"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42.9</w:t>
            </w:r>
          </w:p>
        </w:tc>
        <w:tc>
          <w:tcPr>
            <w:tcW w:w="894" w:type="dxa"/>
            <w:tcBorders>
              <w:bottom w:val="single" w:sz="4" w:space="0" w:color="auto"/>
            </w:tcBorders>
            <w:vAlign w:val="center"/>
          </w:tcPr>
          <w:p w14:paraId="4B7E7FB7" w14:textId="41A9F3CD"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76.6</w:t>
            </w:r>
          </w:p>
        </w:tc>
        <w:tc>
          <w:tcPr>
            <w:tcW w:w="1534" w:type="dxa"/>
            <w:tcBorders>
              <w:bottom w:val="single" w:sz="4" w:space="0" w:color="auto"/>
              <w:right w:val="double" w:sz="4" w:space="0" w:color="auto"/>
            </w:tcBorders>
            <w:vAlign w:val="center"/>
          </w:tcPr>
          <w:p w14:paraId="4D65DAE0" w14:textId="0C198E8D"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33171E" w:rsidRPr="00DB7DAE" w14:paraId="325769CB" w14:textId="77777777" w:rsidTr="004915BD">
        <w:trPr>
          <w:cantSplit/>
          <w:trHeight w:val="20"/>
          <w:jc w:val="center"/>
        </w:trPr>
        <w:tc>
          <w:tcPr>
            <w:tcW w:w="1418" w:type="dxa"/>
            <w:gridSpan w:val="2"/>
            <w:vMerge/>
            <w:tcBorders>
              <w:left w:val="double" w:sz="4" w:space="0" w:color="auto"/>
              <w:right w:val="single" w:sz="4" w:space="0" w:color="auto"/>
            </w:tcBorders>
          </w:tcPr>
          <w:p w14:paraId="7CF76A8D"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3ABFAE24"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vAlign w:val="center"/>
          </w:tcPr>
          <w:p w14:paraId="35C8159C" w14:textId="77777777" w:rsidR="0033171E" w:rsidRPr="00F1237B" w:rsidRDefault="0033171E"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bottom w:val="single" w:sz="4" w:space="0" w:color="auto"/>
            </w:tcBorders>
            <w:vAlign w:val="center"/>
          </w:tcPr>
          <w:p w14:paraId="66886BEC" w14:textId="2E4C077D"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106.03</w:t>
            </w:r>
          </w:p>
        </w:tc>
        <w:tc>
          <w:tcPr>
            <w:tcW w:w="768" w:type="dxa"/>
            <w:tcBorders>
              <w:bottom w:val="single" w:sz="4" w:space="0" w:color="auto"/>
            </w:tcBorders>
            <w:vAlign w:val="center"/>
          </w:tcPr>
          <w:p w14:paraId="1AA13C91" w14:textId="37AD9759"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53.1</w:t>
            </w:r>
          </w:p>
        </w:tc>
        <w:tc>
          <w:tcPr>
            <w:tcW w:w="771" w:type="dxa"/>
            <w:tcBorders>
              <w:bottom w:val="single" w:sz="4" w:space="0" w:color="auto"/>
            </w:tcBorders>
            <w:vAlign w:val="center"/>
          </w:tcPr>
          <w:p w14:paraId="369D3582" w14:textId="5FB9C5F0"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54.0</w:t>
            </w:r>
          </w:p>
        </w:tc>
        <w:tc>
          <w:tcPr>
            <w:tcW w:w="771" w:type="dxa"/>
            <w:tcBorders>
              <w:bottom w:val="single" w:sz="4" w:space="0" w:color="auto"/>
            </w:tcBorders>
            <w:vAlign w:val="center"/>
          </w:tcPr>
          <w:p w14:paraId="481A83DC" w14:textId="095267B9"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47.7</w:t>
            </w:r>
          </w:p>
        </w:tc>
        <w:tc>
          <w:tcPr>
            <w:tcW w:w="894" w:type="dxa"/>
            <w:tcBorders>
              <w:bottom w:val="single" w:sz="4" w:space="0" w:color="auto"/>
            </w:tcBorders>
            <w:vAlign w:val="center"/>
          </w:tcPr>
          <w:p w14:paraId="5F9080C9" w14:textId="65E01DE2"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82.0</w:t>
            </w:r>
          </w:p>
        </w:tc>
        <w:tc>
          <w:tcPr>
            <w:tcW w:w="1534" w:type="dxa"/>
            <w:tcBorders>
              <w:bottom w:val="single" w:sz="4" w:space="0" w:color="auto"/>
              <w:right w:val="double" w:sz="4" w:space="0" w:color="auto"/>
            </w:tcBorders>
            <w:vAlign w:val="center"/>
          </w:tcPr>
          <w:p w14:paraId="3C415B46" w14:textId="4EF6726C"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33171E" w:rsidRPr="00DB7DAE" w14:paraId="25A0C814" w14:textId="77777777" w:rsidTr="004915BD">
        <w:trPr>
          <w:cantSplit/>
          <w:trHeight w:val="20"/>
          <w:jc w:val="center"/>
        </w:trPr>
        <w:tc>
          <w:tcPr>
            <w:tcW w:w="1418" w:type="dxa"/>
            <w:gridSpan w:val="2"/>
            <w:vMerge/>
            <w:tcBorders>
              <w:left w:val="double" w:sz="4" w:space="0" w:color="auto"/>
              <w:right w:val="single" w:sz="4" w:space="0" w:color="auto"/>
            </w:tcBorders>
          </w:tcPr>
          <w:p w14:paraId="5E8250A9"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485D3AE9"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vAlign w:val="center"/>
          </w:tcPr>
          <w:p w14:paraId="747662A6" w14:textId="77777777" w:rsidR="0033171E" w:rsidRPr="00F1237B" w:rsidRDefault="0033171E"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bottom w:val="single" w:sz="4" w:space="0" w:color="auto"/>
            </w:tcBorders>
            <w:vAlign w:val="center"/>
          </w:tcPr>
          <w:p w14:paraId="3BA9DC7A" w14:textId="57F1DB49"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106.06</w:t>
            </w:r>
          </w:p>
        </w:tc>
        <w:tc>
          <w:tcPr>
            <w:tcW w:w="768" w:type="dxa"/>
            <w:tcBorders>
              <w:bottom w:val="single" w:sz="4" w:space="0" w:color="auto"/>
            </w:tcBorders>
            <w:vAlign w:val="center"/>
          </w:tcPr>
          <w:p w14:paraId="7E7C1A5F" w14:textId="61A25C17"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55.2</w:t>
            </w:r>
          </w:p>
        </w:tc>
        <w:tc>
          <w:tcPr>
            <w:tcW w:w="771" w:type="dxa"/>
            <w:tcBorders>
              <w:bottom w:val="single" w:sz="4" w:space="0" w:color="auto"/>
            </w:tcBorders>
            <w:vAlign w:val="center"/>
          </w:tcPr>
          <w:p w14:paraId="7A0C977C" w14:textId="07043873"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54.1</w:t>
            </w:r>
          </w:p>
        </w:tc>
        <w:tc>
          <w:tcPr>
            <w:tcW w:w="771" w:type="dxa"/>
            <w:tcBorders>
              <w:bottom w:val="single" w:sz="4" w:space="0" w:color="auto"/>
            </w:tcBorders>
            <w:vAlign w:val="center"/>
          </w:tcPr>
          <w:p w14:paraId="501C5C51" w14:textId="4F462CB5"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49.7</w:t>
            </w:r>
          </w:p>
        </w:tc>
        <w:tc>
          <w:tcPr>
            <w:tcW w:w="894" w:type="dxa"/>
            <w:tcBorders>
              <w:bottom w:val="single" w:sz="4" w:space="0" w:color="auto"/>
            </w:tcBorders>
            <w:vAlign w:val="center"/>
          </w:tcPr>
          <w:p w14:paraId="11B69FC9" w14:textId="45500528"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77.5</w:t>
            </w:r>
          </w:p>
        </w:tc>
        <w:tc>
          <w:tcPr>
            <w:tcW w:w="1534" w:type="dxa"/>
            <w:tcBorders>
              <w:bottom w:val="single" w:sz="4" w:space="0" w:color="auto"/>
              <w:right w:val="double" w:sz="4" w:space="0" w:color="auto"/>
            </w:tcBorders>
            <w:vAlign w:val="center"/>
          </w:tcPr>
          <w:p w14:paraId="6B0E7B65" w14:textId="45A979E8"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33171E" w:rsidRPr="00DB7DAE" w14:paraId="055B65EF" w14:textId="77777777" w:rsidTr="004915BD">
        <w:trPr>
          <w:cantSplit/>
          <w:trHeight w:val="20"/>
          <w:jc w:val="center"/>
        </w:trPr>
        <w:tc>
          <w:tcPr>
            <w:tcW w:w="1418" w:type="dxa"/>
            <w:gridSpan w:val="2"/>
            <w:vMerge/>
            <w:tcBorders>
              <w:left w:val="double" w:sz="4" w:space="0" w:color="auto"/>
              <w:right w:val="single" w:sz="4" w:space="0" w:color="auto"/>
            </w:tcBorders>
          </w:tcPr>
          <w:p w14:paraId="242880CF"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40E23AFF"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vAlign w:val="center"/>
          </w:tcPr>
          <w:p w14:paraId="0878ECB4" w14:textId="77777777" w:rsidR="0033171E" w:rsidRPr="00F1237B" w:rsidRDefault="0033171E"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bottom w:val="single" w:sz="4" w:space="0" w:color="auto"/>
            </w:tcBorders>
            <w:vAlign w:val="center"/>
          </w:tcPr>
          <w:p w14:paraId="41FE3283" w14:textId="7CB3600E"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106.08</w:t>
            </w:r>
          </w:p>
        </w:tc>
        <w:tc>
          <w:tcPr>
            <w:tcW w:w="768" w:type="dxa"/>
            <w:tcBorders>
              <w:bottom w:val="single" w:sz="4" w:space="0" w:color="auto"/>
            </w:tcBorders>
            <w:vAlign w:val="center"/>
          </w:tcPr>
          <w:p w14:paraId="4FE49851" w14:textId="140F01D1"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55.9</w:t>
            </w:r>
          </w:p>
        </w:tc>
        <w:tc>
          <w:tcPr>
            <w:tcW w:w="771" w:type="dxa"/>
            <w:tcBorders>
              <w:bottom w:val="single" w:sz="4" w:space="0" w:color="auto"/>
            </w:tcBorders>
            <w:vAlign w:val="center"/>
          </w:tcPr>
          <w:p w14:paraId="0FB43545" w14:textId="16EC691E"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54.1</w:t>
            </w:r>
          </w:p>
        </w:tc>
        <w:tc>
          <w:tcPr>
            <w:tcW w:w="771" w:type="dxa"/>
            <w:tcBorders>
              <w:bottom w:val="single" w:sz="4" w:space="0" w:color="auto"/>
            </w:tcBorders>
            <w:vAlign w:val="center"/>
          </w:tcPr>
          <w:p w14:paraId="0F6C4361" w14:textId="5E3D2BCB"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49.5</w:t>
            </w:r>
          </w:p>
        </w:tc>
        <w:tc>
          <w:tcPr>
            <w:tcW w:w="894" w:type="dxa"/>
            <w:tcBorders>
              <w:bottom w:val="single" w:sz="4" w:space="0" w:color="auto"/>
            </w:tcBorders>
            <w:vAlign w:val="center"/>
          </w:tcPr>
          <w:p w14:paraId="3468DABD" w14:textId="29E2AFE4"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89.5</w:t>
            </w:r>
          </w:p>
        </w:tc>
        <w:tc>
          <w:tcPr>
            <w:tcW w:w="1534" w:type="dxa"/>
            <w:tcBorders>
              <w:bottom w:val="single" w:sz="4" w:space="0" w:color="auto"/>
              <w:right w:val="double" w:sz="4" w:space="0" w:color="auto"/>
            </w:tcBorders>
            <w:vAlign w:val="center"/>
          </w:tcPr>
          <w:p w14:paraId="47619344" w14:textId="261CA814"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33171E" w:rsidRPr="00DB7DAE" w14:paraId="026E522F" w14:textId="77777777" w:rsidTr="004915BD">
        <w:trPr>
          <w:cantSplit/>
          <w:trHeight w:val="20"/>
          <w:jc w:val="center"/>
        </w:trPr>
        <w:tc>
          <w:tcPr>
            <w:tcW w:w="1418" w:type="dxa"/>
            <w:gridSpan w:val="2"/>
            <w:vMerge/>
            <w:tcBorders>
              <w:left w:val="double" w:sz="4" w:space="0" w:color="auto"/>
              <w:right w:val="single" w:sz="4" w:space="0" w:color="auto"/>
            </w:tcBorders>
          </w:tcPr>
          <w:p w14:paraId="1E622737"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368734F5"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vAlign w:val="center"/>
          </w:tcPr>
          <w:p w14:paraId="5EDF4C37" w14:textId="77777777" w:rsidR="0033171E" w:rsidRPr="00F1237B" w:rsidRDefault="0033171E"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bottom w:val="single" w:sz="4" w:space="0" w:color="auto"/>
            </w:tcBorders>
            <w:vAlign w:val="center"/>
          </w:tcPr>
          <w:p w14:paraId="7C077BE2" w14:textId="221D735C"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106.11</w:t>
            </w:r>
          </w:p>
        </w:tc>
        <w:tc>
          <w:tcPr>
            <w:tcW w:w="768" w:type="dxa"/>
            <w:tcBorders>
              <w:bottom w:val="single" w:sz="4" w:space="0" w:color="auto"/>
            </w:tcBorders>
            <w:vAlign w:val="center"/>
          </w:tcPr>
          <w:p w14:paraId="462887FC" w14:textId="593DDF41"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53.8</w:t>
            </w:r>
          </w:p>
        </w:tc>
        <w:tc>
          <w:tcPr>
            <w:tcW w:w="771" w:type="dxa"/>
            <w:tcBorders>
              <w:bottom w:val="single" w:sz="4" w:space="0" w:color="auto"/>
            </w:tcBorders>
            <w:vAlign w:val="center"/>
          </w:tcPr>
          <w:p w14:paraId="1BF5A431" w14:textId="6C7B6B3E"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51.0</w:t>
            </w:r>
          </w:p>
        </w:tc>
        <w:tc>
          <w:tcPr>
            <w:tcW w:w="771" w:type="dxa"/>
            <w:tcBorders>
              <w:bottom w:val="single" w:sz="4" w:space="0" w:color="auto"/>
            </w:tcBorders>
            <w:vAlign w:val="center"/>
          </w:tcPr>
          <w:p w14:paraId="39A8B6E1" w14:textId="5E43B76C"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46.0</w:t>
            </w:r>
          </w:p>
        </w:tc>
        <w:tc>
          <w:tcPr>
            <w:tcW w:w="894" w:type="dxa"/>
            <w:tcBorders>
              <w:bottom w:val="single" w:sz="4" w:space="0" w:color="auto"/>
            </w:tcBorders>
            <w:vAlign w:val="center"/>
          </w:tcPr>
          <w:p w14:paraId="4722115E" w14:textId="788287EE"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81.8</w:t>
            </w:r>
          </w:p>
        </w:tc>
        <w:tc>
          <w:tcPr>
            <w:tcW w:w="1534" w:type="dxa"/>
            <w:tcBorders>
              <w:bottom w:val="single" w:sz="4" w:space="0" w:color="auto"/>
              <w:right w:val="double" w:sz="4" w:space="0" w:color="auto"/>
            </w:tcBorders>
            <w:vAlign w:val="center"/>
          </w:tcPr>
          <w:p w14:paraId="187CAFBB" w14:textId="359C4579"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33171E" w:rsidRPr="00DB7DAE" w14:paraId="7742155F" w14:textId="77777777" w:rsidTr="004915BD">
        <w:trPr>
          <w:cantSplit/>
          <w:trHeight w:val="20"/>
          <w:jc w:val="center"/>
        </w:trPr>
        <w:tc>
          <w:tcPr>
            <w:tcW w:w="1418" w:type="dxa"/>
            <w:gridSpan w:val="2"/>
            <w:vMerge/>
            <w:tcBorders>
              <w:left w:val="double" w:sz="4" w:space="0" w:color="auto"/>
              <w:right w:val="single" w:sz="4" w:space="0" w:color="auto"/>
            </w:tcBorders>
          </w:tcPr>
          <w:p w14:paraId="5D537FDB"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675CE9E6"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vAlign w:val="center"/>
          </w:tcPr>
          <w:p w14:paraId="1F639453" w14:textId="77777777" w:rsidR="0033171E" w:rsidRPr="00F1237B" w:rsidRDefault="0033171E"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bottom w:val="single" w:sz="4" w:space="0" w:color="auto"/>
            </w:tcBorders>
            <w:vAlign w:val="center"/>
          </w:tcPr>
          <w:p w14:paraId="7285F844" w14:textId="377BB1DF"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w:t>
            </w:r>
            <w:r w:rsidRPr="00F1237B">
              <w:rPr>
                <w:color w:val="000000" w:themeColor="text1"/>
                <w:sz w:val="22"/>
                <w:szCs w:val="22"/>
              </w:rPr>
              <w:t>7</w:t>
            </w:r>
            <w:r w:rsidRPr="00F1237B">
              <w:rPr>
                <w:rFonts w:hint="eastAsia"/>
                <w:color w:val="000000" w:themeColor="text1"/>
                <w:sz w:val="22"/>
                <w:szCs w:val="22"/>
              </w:rPr>
              <w:t>.</w:t>
            </w:r>
            <w:r w:rsidRPr="00F1237B">
              <w:rPr>
                <w:color w:val="000000" w:themeColor="text1"/>
                <w:sz w:val="22"/>
                <w:szCs w:val="22"/>
              </w:rPr>
              <w:t>02</w:t>
            </w:r>
          </w:p>
        </w:tc>
        <w:tc>
          <w:tcPr>
            <w:tcW w:w="768" w:type="dxa"/>
            <w:tcBorders>
              <w:bottom w:val="single" w:sz="4" w:space="0" w:color="auto"/>
            </w:tcBorders>
            <w:vAlign w:val="center"/>
          </w:tcPr>
          <w:p w14:paraId="18922F22" w14:textId="1521D382"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60.5*</w:t>
            </w:r>
          </w:p>
        </w:tc>
        <w:tc>
          <w:tcPr>
            <w:tcW w:w="771" w:type="dxa"/>
            <w:tcBorders>
              <w:bottom w:val="single" w:sz="4" w:space="0" w:color="auto"/>
            </w:tcBorders>
            <w:vAlign w:val="center"/>
          </w:tcPr>
          <w:p w14:paraId="3B26EA84" w14:textId="399D9097"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49.2</w:t>
            </w:r>
          </w:p>
        </w:tc>
        <w:tc>
          <w:tcPr>
            <w:tcW w:w="771" w:type="dxa"/>
            <w:tcBorders>
              <w:bottom w:val="single" w:sz="4" w:space="0" w:color="auto"/>
            </w:tcBorders>
            <w:vAlign w:val="center"/>
          </w:tcPr>
          <w:p w14:paraId="5EFFA883" w14:textId="39BA1105"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49.8</w:t>
            </w:r>
          </w:p>
        </w:tc>
        <w:tc>
          <w:tcPr>
            <w:tcW w:w="894" w:type="dxa"/>
            <w:tcBorders>
              <w:bottom w:val="single" w:sz="4" w:space="0" w:color="auto"/>
            </w:tcBorders>
            <w:vAlign w:val="center"/>
          </w:tcPr>
          <w:p w14:paraId="21FE7061" w14:textId="42A5A7F4"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87.9</w:t>
            </w:r>
          </w:p>
        </w:tc>
        <w:tc>
          <w:tcPr>
            <w:tcW w:w="1534" w:type="dxa"/>
            <w:tcBorders>
              <w:bottom w:val="single" w:sz="4" w:space="0" w:color="auto"/>
              <w:right w:val="double" w:sz="4" w:space="0" w:color="auto"/>
            </w:tcBorders>
            <w:vAlign w:val="center"/>
          </w:tcPr>
          <w:p w14:paraId="5390B6CA" w14:textId="010117E6"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日間音量</w:t>
            </w:r>
          </w:p>
          <w:p w14:paraId="10F08C46" w14:textId="71C14B4E"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超標</w:t>
            </w:r>
          </w:p>
        </w:tc>
      </w:tr>
      <w:tr w:rsidR="0033171E" w:rsidRPr="00DB7DAE" w14:paraId="7A39B195" w14:textId="77777777" w:rsidTr="004915BD">
        <w:trPr>
          <w:cantSplit/>
          <w:trHeight w:val="20"/>
          <w:jc w:val="center"/>
        </w:trPr>
        <w:tc>
          <w:tcPr>
            <w:tcW w:w="1418" w:type="dxa"/>
            <w:gridSpan w:val="2"/>
            <w:vMerge/>
            <w:tcBorders>
              <w:left w:val="double" w:sz="4" w:space="0" w:color="auto"/>
              <w:right w:val="single" w:sz="4" w:space="0" w:color="auto"/>
            </w:tcBorders>
          </w:tcPr>
          <w:p w14:paraId="3D3AC357"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1264B4C1"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vAlign w:val="center"/>
          </w:tcPr>
          <w:p w14:paraId="4869A96E" w14:textId="77777777" w:rsidR="0033171E" w:rsidRPr="00F1237B" w:rsidRDefault="0033171E"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bottom w:val="single" w:sz="4" w:space="0" w:color="auto"/>
            </w:tcBorders>
            <w:vAlign w:val="center"/>
          </w:tcPr>
          <w:p w14:paraId="3C7702EA" w14:textId="4A3E0599"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107.04</w:t>
            </w:r>
          </w:p>
        </w:tc>
        <w:tc>
          <w:tcPr>
            <w:tcW w:w="768" w:type="dxa"/>
            <w:tcBorders>
              <w:bottom w:val="single" w:sz="4" w:space="0" w:color="auto"/>
            </w:tcBorders>
            <w:vAlign w:val="center"/>
          </w:tcPr>
          <w:p w14:paraId="3CB7AAB1" w14:textId="15043663"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53.1</w:t>
            </w:r>
          </w:p>
        </w:tc>
        <w:tc>
          <w:tcPr>
            <w:tcW w:w="771" w:type="dxa"/>
            <w:tcBorders>
              <w:bottom w:val="single" w:sz="4" w:space="0" w:color="auto"/>
            </w:tcBorders>
            <w:vAlign w:val="center"/>
          </w:tcPr>
          <w:p w14:paraId="6D1C206A" w14:textId="748C1E96"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52.7</w:t>
            </w:r>
          </w:p>
        </w:tc>
        <w:tc>
          <w:tcPr>
            <w:tcW w:w="771" w:type="dxa"/>
            <w:tcBorders>
              <w:bottom w:val="single" w:sz="4" w:space="0" w:color="auto"/>
            </w:tcBorders>
            <w:vAlign w:val="center"/>
          </w:tcPr>
          <w:p w14:paraId="6B1473B9" w14:textId="0E6D9FBA"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48.9</w:t>
            </w:r>
          </w:p>
        </w:tc>
        <w:tc>
          <w:tcPr>
            <w:tcW w:w="894" w:type="dxa"/>
            <w:tcBorders>
              <w:bottom w:val="single" w:sz="4" w:space="0" w:color="auto"/>
            </w:tcBorders>
            <w:vAlign w:val="center"/>
          </w:tcPr>
          <w:p w14:paraId="1A1A3242" w14:textId="68290418"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79.3</w:t>
            </w:r>
          </w:p>
        </w:tc>
        <w:tc>
          <w:tcPr>
            <w:tcW w:w="1534" w:type="dxa"/>
            <w:tcBorders>
              <w:bottom w:val="single" w:sz="4" w:space="0" w:color="auto"/>
              <w:right w:val="double" w:sz="4" w:space="0" w:color="auto"/>
            </w:tcBorders>
            <w:vAlign w:val="center"/>
          </w:tcPr>
          <w:p w14:paraId="0AA86BBC" w14:textId="3929F7F5"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33171E" w:rsidRPr="00DB7DAE" w14:paraId="087452D8" w14:textId="77777777" w:rsidTr="004915BD">
        <w:trPr>
          <w:cantSplit/>
          <w:trHeight w:val="20"/>
          <w:jc w:val="center"/>
        </w:trPr>
        <w:tc>
          <w:tcPr>
            <w:tcW w:w="1418" w:type="dxa"/>
            <w:gridSpan w:val="2"/>
            <w:vMerge/>
            <w:tcBorders>
              <w:left w:val="double" w:sz="4" w:space="0" w:color="auto"/>
              <w:right w:val="single" w:sz="4" w:space="0" w:color="auto"/>
            </w:tcBorders>
          </w:tcPr>
          <w:p w14:paraId="125E9A5E"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5254B7BA"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vAlign w:val="center"/>
          </w:tcPr>
          <w:p w14:paraId="4348DADA" w14:textId="77777777" w:rsidR="0033171E" w:rsidRPr="00F1237B" w:rsidRDefault="0033171E"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top w:val="single" w:sz="4" w:space="0" w:color="auto"/>
              <w:bottom w:val="single" w:sz="4" w:space="0" w:color="auto"/>
              <w:right w:val="single" w:sz="4" w:space="0" w:color="auto"/>
            </w:tcBorders>
            <w:vAlign w:val="center"/>
          </w:tcPr>
          <w:p w14:paraId="17194186" w14:textId="1895BB8D"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107.08</w:t>
            </w:r>
          </w:p>
        </w:tc>
        <w:tc>
          <w:tcPr>
            <w:tcW w:w="768" w:type="dxa"/>
            <w:tcBorders>
              <w:top w:val="single" w:sz="4" w:space="0" w:color="auto"/>
              <w:left w:val="single" w:sz="4" w:space="0" w:color="auto"/>
              <w:bottom w:val="single" w:sz="4" w:space="0" w:color="auto"/>
              <w:right w:val="single" w:sz="4" w:space="0" w:color="auto"/>
            </w:tcBorders>
            <w:vAlign w:val="center"/>
          </w:tcPr>
          <w:p w14:paraId="3EF37B2F" w14:textId="7094D0F2"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60.8*</w:t>
            </w:r>
          </w:p>
        </w:tc>
        <w:tc>
          <w:tcPr>
            <w:tcW w:w="771" w:type="dxa"/>
            <w:tcBorders>
              <w:top w:val="single" w:sz="4" w:space="0" w:color="auto"/>
              <w:left w:val="single" w:sz="4" w:space="0" w:color="auto"/>
              <w:bottom w:val="single" w:sz="4" w:space="0" w:color="auto"/>
              <w:right w:val="single" w:sz="4" w:space="0" w:color="auto"/>
            </w:tcBorders>
            <w:vAlign w:val="center"/>
          </w:tcPr>
          <w:p w14:paraId="1DC99B2F" w14:textId="3EC11148"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60.2*</w:t>
            </w:r>
          </w:p>
        </w:tc>
        <w:tc>
          <w:tcPr>
            <w:tcW w:w="771" w:type="dxa"/>
            <w:tcBorders>
              <w:top w:val="single" w:sz="4" w:space="0" w:color="auto"/>
              <w:left w:val="single" w:sz="4" w:space="0" w:color="auto"/>
              <w:bottom w:val="single" w:sz="4" w:space="0" w:color="auto"/>
              <w:right w:val="single" w:sz="4" w:space="0" w:color="auto"/>
            </w:tcBorders>
            <w:vAlign w:val="center"/>
          </w:tcPr>
          <w:p w14:paraId="5A531D22" w14:textId="75495F59"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54.9*</w:t>
            </w:r>
          </w:p>
        </w:tc>
        <w:tc>
          <w:tcPr>
            <w:tcW w:w="894" w:type="dxa"/>
            <w:tcBorders>
              <w:top w:val="single" w:sz="4" w:space="0" w:color="auto"/>
              <w:left w:val="single" w:sz="4" w:space="0" w:color="auto"/>
              <w:bottom w:val="single" w:sz="4" w:space="0" w:color="auto"/>
              <w:right w:val="single" w:sz="4" w:space="0" w:color="auto"/>
            </w:tcBorders>
            <w:vAlign w:val="center"/>
          </w:tcPr>
          <w:p w14:paraId="71B0DFDE" w14:textId="088EFF5D"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87.1</w:t>
            </w:r>
          </w:p>
        </w:tc>
        <w:tc>
          <w:tcPr>
            <w:tcW w:w="1534" w:type="dxa"/>
            <w:tcBorders>
              <w:top w:val="single" w:sz="4" w:space="0" w:color="auto"/>
              <w:left w:val="single" w:sz="4" w:space="0" w:color="auto"/>
              <w:bottom w:val="single" w:sz="4" w:space="0" w:color="auto"/>
              <w:right w:val="double" w:sz="4" w:space="0" w:color="auto"/>
            </w:tcBorders>
            <w:vAlign w:val="center"/>
          </w:tcPr>
          <w:p w14:paraId="419190FF" w14:textId="07A4ED63"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日間、晚間、夜間音量超標</w:t>
            </w:r>
          </w:p>
        </w:tc>
      </w:tr>
      <w:tr w:rsidR="0033171E" w:rsidRPr="00DB7DAE" w14:paraId="376744DA" w14:textId="77777777" w:rsidTr="004915BD">
        <w:trPr>
          <w:cantSplit/>
          <w:trHeight w:val="20"/>
          <w:jc w:val="center"/>
        </w:trPr>
        <w:tc>
          <w:tcPr>
            <w:tcW w:w="1418" w:type="dxa"/>
            <w:gridSpan w:val="2"/>
            <w:vMerge/>
            <w:tcBorders>
              <w:left w:val="double" w:sz="4" w:space="0" w:color="auto"/>
              <w:right w:val="single" w:sz="4" w:space="0" w:color="auto"/>
            </w:tcBorders>
          </w:tcPr>
          <w:p w14:paraId="719AD187"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5B651690"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vAlign w:val="center"/>
          </w:tcPr>
          <w:p w14:paraId="7EFC2BA1" w14:textId="77777777" w:rsidR="0033171E" w:rsidRPr="00F1237B" w:rsidRDefault="0033171E"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top w:val="single" w:sz="4" w:space="0" w:color="auto"/>
              <w:bottom w:val="single" w:sz="4" w:space="0" w:color="auto"/>
              <w:right w:val="single" w:sz="4" w:space="0" w:color="auto"/>
            </w:tcBorders>
            <w:vAlign w:val="center"/>
          </w:tcPr>
          <w:p w14:paraId="501F6927" w14:textId="5D00B3BC"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107.11</w:t>
            </w:r>
          </w:p>
        </w:tc>
        <w:tc>
          <w:tcPr>
            <w:tcW w:w="768" w:type="dxa"/>
            <w:tcBorders>
              <w:top w:val="single" w:sz="4" w:space="0" w:color="auto"/>
              <w:left w:val="single" w:sz="4" w:space="0" w:color="auto"/>
              <w:bottom w:val="single" w:sz="4" w:space="0" w:color="auto"/>
              <w:right w:val="single" w:sz="4" w:space="0" w:color="auto"/>
            </w:tcBorders>
            <w:vAlign w:val="center"/>
          </w:tcPr>
          <w:p w14:paraId="6011EB03" w14:textId="7C5FE400"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59.6</w:t>
            </w:r>
          </w:p>
        </w:tc>
        <w:tc>
          <w:tcPr>
            <w:tcW w:w="771" w:type="dxa"/>
            <w:tcBorders>
              <w:top w:val="single" w:sz="4" w:space="0" w:color="auto"/>
              <w:left w:val="single" w:sz="4" w:space="0" w:color="auto"/>
              <w:bottom w:val="single" w:sz="4" w:space="0" w:color="auto"/>
              <w:right w:val="single" w:sz="4" w:space="0" w:color="auto"/>
            </w:tcBorders>
            <w:vAlign w:val="center"/>
          </w:tcPr>
          <w:p w14:paraId="2A71B6DF" w14:textId="68B3FFEF"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54.3</w:t>
            </w:r>
          </w:p>
        </w:tc>
        <w:tc>
          <w:tcPr>
            <w:tcW w:w="771" w:type="dxa"/>
            <w:tcBorders>
              <w:top w:val="single" w:sz="4" w:space="0" w:color="auto"/>
              <w:left w:val="single" w:sz="4" w:space="0" w:color="auto"/>
              <w:bottom w:val="single" w:sz="4" w:space="0" w:color="auto"/>
              <w:right w:val="single" w:sz="4" w:space="0" w:color="auto"/>
            </w:tcBorders>
            <w:vAlign w:val="center"/>
          </w:tcPr>
          <w:p w14:paraId="67814840" w14:textId="0F9A9971"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49.8</w:t>
            </w:r>
          </w:p>
        </w:tc>
        <w:tc>
          <w:tcPr>
            <w:tcW w:w="894" w:type="dxa"/>
            <w:tcBorders>
              <w:top w:val="single" w:sz="4" w:space="0" w:color="auto"/>
              <w:left w:val="single" w:sz="4" w:space="0" w:color="auto"/>
              <w:bottom w:val="single" w:sz="4" w:space="0" w:color="auto"/>
              <w:right w:val="single" w:sz="4" w:space="0" w:color="auto"/>
            </w:tcBorders>
            <w:vAlign w:val="center"/>
          </w:tcPr>
          <w:p w14:paraId="121D8D60" w14:textId="70E742D0"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81.4</w:t>
            </w:r>
          </w:p>
        </w:tc>
        <w:tc>
          <w:tcPr>
            <w:tcW w:w="1534" w:type="dxa"/>
            <w:tcBorders>
              <w:top w:val="single" w:sz="4" w:space="0" w:color="auto"/>
              <w:left w:val="single" w:sz="4" w:space="0" w:color="auto"/>
              <w:bottom w:val="single" w:sz="4" w:space="0" w:color="auto"/>
              <w:right w:val="double" w:sz="4" w:space="0" w:color="auto"/>
            </w:tcBorders>
            <w:vAlign w:val="center"/>
          </w:tcPr>
          <w:p w14:paraId="65BDA4C7" w14:textId="298944B5"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33171E" w:rsidRPr="00DB7DAE" w14:paraId="4CC55712" w14:textId="77777777" w:rsidTr="004915BD">
        <w:trPr>
          <w:cantSplit/>
          <w:trHeight w:val="20"/>
          <w:jc w:val="center"/>
        </w:trPr>
        <w:tc>
          <w:tcPr>
            <w:tcW w:w="1418" w:type="dxa"/>
            <w:gridSpan w:val="2"/>
            <w:vMerge/>
            <w:tcBorders>
              <w:left w:val="double" w:sz="4" w:space="0" w:color="auto"/>
              <w:right w:val="single" w:sz="4" w:space="0" w:color="auto"/>
            </w:tcBorders>
          </w:tcPr>
          <w:p w14:paraId="0FC941E1"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36F110AF"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val="restart"/>
            <w:textDirection w:val="tbRlV"/>
            <w:vAlign w:val="center"/>
          </w:tcPr>
          <w:p w14:paraId="6D7D0DED" w14:textId="70A70042" w:rsidR="0033171E" w:rsidRPr="00F1237B" w:rsidRDefault="0033171E" w:rsidP="004915BD">
            <w:pPr>
              <w:pStyle w:val="15"/>
              <w:adjustRightInd w:val="0"/>
              <w:snapToGrid w:val="0"/>
              <w:spacing w:before="0" w:after="0" w:line="0" w:lineRule="atLeast"/>
              <w:ind w:left="113" w:right="113" w:firstLineChars="0" w:firstLine="0"/>
              <w:jc w:val="center"/>
              <w:rPr>
                <w:color w:val="000000" w:themeColor="text1"/>
                <w:sz w:val="22"/>
                <w:szCs w:val="22"/>
              </w:rPr>
            </w:pPr>
            <w:r>
              <w:rPr>
                <w:rFonts w:hint="eastAsia"/>
                <w:color w:val="000000" w:themeColor="text1"/>
                <w:sz w:val="22"/>
                <w:szCs w:val="22"/>
              </w:rPr>
              <w:t>施工及營運期間</w:t>
            </w:r>
          </w:p>
        </w:tc>
        <w:tc>
          <w:tcPr>
            <w:tcW w:w="1010" w:type="dxa"/>
            <w:tcBorders>
              <w:top w:val="single" w:sz="4" w:space="0" w:color="auto"/>
              <w:bottom w:val="single" w:sz="4" w:space="0" w:color="auto"/>
              <w:right w:val="single" w:sz="4" w:space="0" w:color="auto"/>
            </w:tcBorders>
            <w:vAlign w:val="center"/>
          </w:tcPr>
          <w:p w14:paraId="5919C90A" w14:textId="2B22B4C1"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108.02</w:t>
            </w:r>
          </w:p>
        </w:tc>
        <w:tc>
          <w:tcPr>
            <w:tcW w:w="768" w:type="dxa"/>
            <w:tcBorders>
              <w:top w:val="single" w:sz="4" w:space="0" w:color="auto"/>
              <w:left w:val="single" w:sz="4" w:space="0" w:color="auto"/>
              <w:bottom w:val="single" w:sz="4" w:space="0" w:color="auto"/>
              <w:right w:val="single" w:sz="4" w:space="0" w:color="auto"/>
            </w:tcBorders>
            <w:vAlign w:val="center"/>
          </w:tcPr>
          <w:p w14:paraId="4D4258B4" w14:textId="74286CF6"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49.7</w:t>
            </w:r>
          </w:p>
        </w:tc>
        <w:tc>
          <w:tcPr>
            <w:tcW w:w="771" w:type="dxa"/>
            <w:tcBorders>
              <w:top w:val="single" w:sz="4" w:space="0" w:color="auto"/>
              <w:left w:val="single" w:sz="4" w:space="0" w:color="auto"/>
              <w:bottom w:val="single" w:sz="4" w:space="0" w:color="auto"/>
              <w:right w:val="single" w:sz="4" w:space="0" w:color="auto"/>
            </w:tcBorders>
            <w:vAlign w:val="center"/>
          </w:tcPr>
          <w:p w14:paraId="0551C397" w14:textId="026CF46B"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46.8</w:t>
            </w:r>
          </w:p>
        </w:tc>
        <w:tc>
          <w:tcPr>
            <w:tcW w:w="771" w:type="dxa"/>
            <w:tcBorders>
              <w:top w:val="single" w:sz="4" w:space="0" w:color="auto"/>
              <w:left w:val="single" w:sz="4" w:space="0" w:color="auto"/>
              <w:bottom w:val="single" w:sz="4" w:space="0" w:color="auto"/>
              <w:right w:val="single" w:sz="4" w:space="0" w:color="auto"/>
            </w:tcBorders>
            <w:vAlign w:val="center"/>
          </w:tcPr>
          <w:p w14:paraId="2CC9354C" w14:textId="1BB7ACCB"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47.1</w:t>
            </w:r>
          </w:p>
        </w:tc>
        <w:tc>
          <w:tcPr>
            <w:tcW w:w="894" w:type="dxa"/>
            <w:tcBorders>
              <w:top w:val="single" w:sz="4" w:space="0" w:color="auto"/>
              <w:left w:val="single" w:sz="4" w:space="0" w:color="auto"/>
              <w:bottom w:val="single" w:sz="4" w:space="0" w:color="auto"/>
              <w:right w:val="single" w:sz="4" w:space="0" w:color="auto"/>
            </w:tcBorders>
            <w:vAlign w:val="center"/>
          </w:tcPr>
          <w:p w14:paraId="3A6D343C" w14:textId="72FB0FF5"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75.5</w:t>
            </w:r>
          </w:p>
        </w:tc>
        <w:tc>
          <w:tcPr>
            <w:tcW w:w="1534" w:type="dxa"/>
            <w:tcBorders>
              <w:top w:val="single" w:sz="4" w:space="0" w:color="auto"/>
              <w:left w:val="single" w:sz="4" w:space="0" w:color="auto"/>
              <w:bottom w:val="single" w:sz="4" w:space="0" w:color="auto"/>
              <w:right w:val="double" w:sz="4" w:space="0" w:color="auto"/>
            </w:tcBorders>
            <w:vAlign w:val="center"/>
          </w:tcPr>
          <w:p w14:paraId="3E0E7C5A" w14:textId="12C56981"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33171E" w:rsidRPr="00DB7DAE" w14:paraId="0A6CFD85" w14:textId="77777777" w:rsidTr="004915BD">
        <w:trPr>
          <w:cantSplit/>
          <w:trHeight w:val="20"/>
          <w:jc w:val="center"/>
        </w:trPr>
        <w:tc>
          <w:tcPr>
            <w:tcW w:w="1418" w:type="dxa"/>
            <w:gridSpan w:val="2"/>
            <w:vMerge/>
            <w:tcBorders>
              <w:left w:val="double" w:sz="4" w:space="0" w:color="auto"/>
              <w:right w:val="single" w:sz="4" w:space="0" w:color="auto"/>
            </w:tcBorders>
          </w:tcPr>
          <w:p w14:paraId="49AA273A"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1FAFC62C"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textDirection w:val="tbRlV"/>
            <w:vAlign w:val="center"/>
          </w:tcPr>
          <w:p w14:paraId="2B40EE58" w14:textId="11D6988C" w:rsidR="0033171E" w:rsidRPr="00F1237B" w:rsidRDefault="0033171E" w:rsidP="004915BD">
            <w:pPr>
              <w:pStyle w:val="15"/>
              <w:adjustRightInd w:val="0"/>
              <w:snapToGrid w:val="0"/>
              <w:spacing w:before="0" w:after="0" w:line="0" w:lineRule="atLeast"/>
              <w:ind w:left="113" w:right="113" w:firstLineChars="0" w:firstLine="0"/>
              <w:jc w:val="center"/>
              <w:rPr>
                <w:color w:val="000000" w:themeColor="text1"/>
                <w:sz w:val="22"/>
                <w:szCs w:val="22"/>
              </w:rPr>
            </w:pPr>
          </w:p>
        </w:tc>
        <w:tc>
          <w:tcPr>
            <w:tcW w:w="1010" w:type="dxa"/>
            <w:tcBorders>
              <w:top w:val="single" w:sz="4" w:space="0" w:color="auto"/>
              <w:bottom w:val="single" w:sz="4" w:space="0" w:color="auto"/>
              <w:right w:val="single" w:sz="4" w:space="0" w:color="auto"/>
            </w:tcBorders>
            <w:vAlign w:val="center"/>
          </w:tcPr>
          <w:p w14:paraId="35524141" w14:textId="718C37AD"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108.05</w:t>
            </w:r>
          </w:p>
        </w:tc>
        <w:tc>
          <w:tcPr>
            <w:tcW w:w="768" w:type="dxa"/>
            <w:tcBorders>
              <w:top w:val="single" w:sz="4" w:space="0" w:color="auto"/>
              <w:left w:val="single" w:sz="4" w:space="0" w:color="auto"/>
              <w:bottom w:val="single" w:sz="4" w:space="0" w:color="auto"/>
              <w:right w:val="single" w:sz="4" w:space="0" w:color="auto"/>
            </w:tcBorders>
            <w:vAlign w:val="center"/>
          </w:tcPr>
          <w:p w14:paraId="2F9E2817" w14:textId="27476A3D"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59.9</w:t>
            </w:r>
          </w:p>
        </w:tc>
        <w:tc>
          <w:tcPr>
            <w:tcW w:w="771" w:type="dxa"/>
            <w:tcBorders>
              <w:top w:val="single" w:sz="4" w:space="0" w:color="auto"/>
              <w:left w:val="single" w:sz="4" w:space="0" w:color="auto"/>
              <w:bottom w:val="single" w:sz="4" w:space="0" w:color="auto"/>
              <w:right w:val="single" w:sz="4" w:space="0" w:color="auto"/>
            </w:tcBorders>
            <w:vAlign w:val="center"/>
          </w:tcPr>
          <w:p w14:paraId="6174CD26" w14:textId="56AE8FBF"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54.6</w:t>
            </w:r>
          </w:p>
        </w:tc>
        <w:tc>
          <w:tcPr>
            <w:tcW w:w="771" w:type="dxa"/>
            <w:tcBorders>
              <w:top w:val="single" w:sz="4" w:space="0" w:color="auto"/>
              <w:left w:val="single" w:sz="4" w:space="0" w:color="auto"/>
              <w:bottom w:val="single" w:sz="4" w:space="0" w:color="auto"/>
              <w:right w:val="single" w:sz="4" w:space="0" w:color="auto"/>
            </w:tcBorders>
            <w:vAlign w:val="center"/>
          </w:tcPr>
          <w:p w14:paraId="58EF1FFE" w14:textId="43EE1A04"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49.9</w:t>
            </w:r>
          </w:p>
        </w:tc>
        <w:tc>
          <w:tcPr>
            <w:tcW w:w="894" w:type="dxa"/>
            <w:tcBorders>
              <w:top w:val="single" w:sz="4" w:space="0" w:color="auto"/>
              <w:left w:val="single" w:sz="4" w:space="0" w:color="auto"/>
              <w:bottom w:val="single" w:sz="4" w:space="0" w:color="auto"/>
              <w:right w:val="single" w:sz="4" w:space="0" w:color="auto"/>
            </w:tcBorders>
            <w:vAlign w:val="center"/>
          </w:tcPr>
          <w:p w14:paraId="783D6F1F" w14:textId="24A02783"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84.6</w:t>
            </w:r>
          </w:p>
        </w:tc>
        <w:tc>
          <w:tcPr>
            <w:tcW w:w="1534" w:type="dxa"/>
            <w:tcBorders>
              <w:top w:val="single" w:sz="4" w:space="0" w:color="auto"/>
              <w:left w:val="single" w:sz="4" w:space="0" w:color="auto"/>
              <w:bottom w:val="single" w:sz="4" w:space="0" w:color="auto"/>
              <w:right w:val="double" w:sz="4" w:space="0" w:color="auto"/>
            </w:tcBorders>
            <w:vAlign w:val="center"/>
          </w:tcPr>
          <w:p w14:paraId="68AB3068" w14:textId="0A79A862"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33171E" w:rsidRPr="00DB7DAE" w14:paraId="15E4D5CF" w14:textId="77777777" w:rsidTr="004915BD">
        <w:trPr>
          <w:cantSplit/>
          <w:trHeight w:val="20"/>
          <w:jc w:val="center"/>
        </w:trPr>
        <w:tc>
          <w:tcPr>
            <w:tcW w:w="1418" w:type="dxa"/>
            <w:gridSpan w:val="2"/>
            <w:vMerge/>
            <w:tcBorders>
              <w:left w:val="double" w:sz="4" w:space="0" w:color="auto"/>
              <w:right w:val="single" w:sz="4" w:space="0" w:color="auto"/>
            </w:tcBorders>
          </w:tcPr>
          <w:p w14:paraId="124694D6"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38C88E17" w14:textId="77777777" w:rsidR="0033171E" w:rsidRPr="00F1237B" w:rsidRDefault="0033171E"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tcPr>
          <w:p w14:paraId="48ECF6C4" w14:textId="77777777"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top w:val="single" w:sz="4" w:space="0" w:color="auto"/>
              <w:bottom w:val="single" w:sz="4" w:space="0" w:color="auto"/>
              <w:right w:val="single" w:sz="4" w:space="0" w:color="auto"/>
            </w:tcBorders>
            <w:vAlign w:val="center"/>
          </w:tcPr>
          <w:p w14:paraId="00FFD29D" w14:textId="7504819A"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108.07</w:t>
            </w:r>
          </w:p>
        </w:tc>
        <w:tc>
          <w:tcPr>
            <w:tcW w:w="768" w:type="dxa"/>
            <w:tcBorders>
              <w:top w:val="single" w:sz="4" w:space="0" w:color="auto"/>
              <w:left w:val="single" w:sz="4" w:space="0" w:color="auto"/>
              <w:bottom w:val="single" w:sz="4" w:space="0" w:color="auto"/>
              <w:right w:val="single" w:sz="4" w:space="0" w:color="auto"/>
            </w:tcBorders>
            <w:vAlign w:val="center"/>
          </w:tcPr>
          <w:p w14:paraId="713F84BC" w14:textId="6002E463"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lang w:eastAsia="en-US"/>
              </w:rPr>
              <w:t>60.5*</w:t>
            </w:r>
          </w:p>
        </w:tc>
        <w:tc>
          <w:tcPr>
            <w:tcW w:w="771" w:type="dxa"/>
            <w:tcBorders>
              <w:top w:val="single" w:sz="4" w:space="0" w:color="auto"/>
              <w:left w:val="single" w:sz="4" w:space="0" w:color="auto"/>
              <w:bottom w:val="single" w:sz="4" w:space="0" w:color="auto"/>
              <w:right w:val="single" w:sz="4" w:space="0" w:color="auto"/>
            </w:tcBorders>
            <w:vAlign w:val="center"/>
          </w:tcPr>
          <w:p w14:paraId="2CD406E0" w14:textId="32A7922C"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lang w:eastAsia="en-US"/>
              </w:rPr>
              <w:t>59.8*</w:t>
            </w:r>
          </w:p>
        </w:tc>
        <w:tc>
          <w:tcPr>
            <w:tcW w:w="771" w:type="dxa"/>
            <w:tcBorders>
              <w:top w:val="single" w:sz="4" w:space="0" w:color="auto"/>
              <w:left w:val="single" w:sz="4" w:space="0" w:color="auto"/>
              <w:bottom w:val="single" w:sz="4" w:space="0" w:color="auto"/>
              <w:right w:val="single" w:sz="4" w:space="0" w:color="auto"/>
            </w:tcBorders>
            <w:vAlign w:val="center"/>
          </w:tcPr>
          <w:p w14:paraId="5D189804" w14:textId="3A227015"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lang w:eastAsia="en-US"/>
              </w:rPr>
              <w:t>53.7*</w:t>
            </w:r>
          </w:p>
        </w:tc>
        <w:tc>
          <w:tcPr>
            <w:tcW w:w="894" w:type="dxa"/>
            <w:tcBorders>
              <w:top w:val="single" w:sz="4" w:space="0" w:color="auto"/>
              <w:left w:val="single" w:sz="4" w:space="0" w:color="auto"/>
              <w:bottom w:val="single" w:sz="4" w:space="0" w:color="auto"/>
              <w:right w:val="single" w:sz="4" w:space="0" w:color="auto"/>
            </w:tcBorders>
            <w:vAlign w:val="center"/>
          </w:tcPr>
          <w:p w14:paraId="20E1B9AD" w14:textId="2F1889A8"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99.2</w:t>
            </w:r>
          </w:p>
        </w:tc>
        <w:tc>
          <w:tcPr>
            <w:tcW w:w="1534" w:type="dxa"/>
            <w:tcBorders>
              <w:top w:val="single" w:sz="4" w:space="0" w:color="auto"/>
              <w:left w:val="single" w:sz="4" w:space="0" w:color="auto"/>
              <w:bottom w:val="single" w:sz="4" w:space="0" w:color="auto"/>
              <w:right w:val="double" w:sz="4" w:space="0" w:color="auto"/>
            </w:tcBorders>
            <w:vAlign w:val="center"/>
          </w:tcPr>
          <w:p w14:paraId="138CA6B9" w14:textId="67DCE8F4"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日間、晚間、夜間音量超標</w:t>
            </w:r>
          </w:p>
        </w:tc>
      </w:tr>
      <w:tr w:rsidR="0033171E" w:rsidRPr="00DB7DAE" w14:paraId="5EA0CAF8" w14:textId="77777777" w:rsidTr="004915BD">
        <w:trPr>
          <w:cantSplit/>
          <w:trHeight w:val="20"/>
          <w:jc w:val="center"/>
        </w:trPr>
        <w:tc>
          <w:tcPr>
            <w:tcW w:w="1418" w:type="dxa"/>
            <w:gridSpan w:val="2"/>
            <w:vMerge/>
            <w:tcBorders>
              <w:left w:val="double" w:sz="4" w:space="0" w:color="auto"/>
              <w:right w:val="single" w:sz="4" w:space="0" w:color="auto"/>
            </w:tcBorders>
          </w:tcPr>
          <w:p w14:paraId="79D1B27C" w14:textId="77777777" w:rsidR="0033171E" w:rsidRPr="00F1237B" w:rsidRDefault="0033171E" w:rsidP="007D3623">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7CB9453D" w14:textId="77777777" w:rsidR="0033171E" w:rsidRPr="00F1237B" w:rsidRDefault="0033171E" w:rsidP="007D3623">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tcPr>
          <w:p w14:paraId="7DE7B73F" w14:textId="77777777"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top w:val="single" w:sz="4" w:space="0" w:color="auto"/>
              <w:bottom w:val="single" w:sz="4" w:space="0" w:color="auto"/>
              <w:right w:val="single" w:sz="4" w:space="0" w:color="auto"/>
            </w:tcBorders>
            <w:vAlign w:val="center"/>
          </w:tcPr>
          <w:p w14:paraId="6AA241A6" w14:textId="45C3A6ED"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lang w:eastAsia="en-US"/>
              </w:rPr>
              <w:t>108.10</w:t>
            </w:r>
          </w:p>
        </w:tc>
        <w:tc>
          <w:tcPr>
            <w:tcW w:w="768" w:type="dxa"/>
            <w:tcBorders>
              <w:top w:val="single" w:sz="4" w:space="0" w:color="auto"/>
              <w:left w:val="single" w:sz="4" w:space="0" w:color="auto"/>
              <w:bottom w:val="single" w:sz="4" w:space="0" w:color="auto"/>
              <w:right w:val="single" w:sz="4" w:space="0" w:color="auto"/>
            </w:tcBorders>
            <w:vAlign w:val="center"/>
          </w:tcPr>
          <w:p w14:paraId="6DBD6D52" w14:textId="0A73BD23"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lang w:eastAsia="en-US"/>
              </w:rPr>
            </w:pPr>
            <w:r w:rsidRPr="00F1237B">
              <w:rPr>
                <w:rFonts w:hint="eastAsia"/>
                <w:color w:val="000000" w:themeColor="text1"/>
                <w:sz w:val="22"/>
                <w:szCs w:val="22"/>
              </w:rPr>
              <w:t>60.4*</w:t>
            </w:r>
          </w:p>
        </w:tc>
        <w:tc>
          <w:tcPr>
            <w:tcW w:w="771" w:type="dxa"/>
            <w:tcBorders>
              <w:top w:val="single" w:sz="4" w:space="0" w:color="auto"/>
              <w:left w:val="single" w:sz="4" w:space="0" w:color="auto"/>
              <w:bottom w:val="single" w:sz="4" w:space="0" w:color="auto"/>
              <w:right w:val="single" w:sz="4" w:space="0" w:color="auto"/>
            </w:tcBorders>
            <w:vAlign w:val="center"/>
          </w:tcPr>
          <w:p w14:paraId="1717D1D6" w14:textId="152B9726"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lang w:eastAsia="en-US"/>
              </w:rPr>
            </w:pPr>
            <w:r w:rsidRPr="00F1237B">
              <w:rPr>
                <w:rFonts w:hint="eastAsia"/>
                <w:color w:val="000000" w:themeColor="text1"/>
                <w:sz w:val="22"/>
                <w:szCs w:val="22"/>
              </w:rPr>
              <w:t>59.6*</w:t>
            </w:r>
          </w:p>
        </w:tc>
        <w:tc>
          <w:tcPr>
            <w:tcW w:w="771" w:type="dxa"/>
            <w:tcBorders>
              <w:top w:val="single" w:sz="4" w:space="0" w:color="auto"/>
              <w:left w:val="single" w:sz="4" w:space="0" w:color="auto"/>
              <w:bottom w:val="single" w:sz="4" w:space="0" w:color="auto"/>
              <w:right w:val="single" w:sz="4" w:space="0" w:color="auto"/>
            </w:tcBorders>
            <w:vAlign w:val="center"/>
          </w:tcPr>
          <w:p w14:paraId="07D9B9B7" w14:textId="44523F75"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lang w:eastAsia="en-US"/>
              </w:rPr>
            </w:pPr>
            <w:r w:rsidRPr="00F1237B">
              <w:rPr>
                <w:rFonts w:hint="eastAsia"/>
                <w:color w:val="000000" w:themeColor="text1"/>
                <w:sz w:val="22"/>
                <w:szCs w:val="22"/>
              </w:rPr>
              <w:t>52.9*</w:t>
            </w:r>
          </w:p>
        </w:tc>
        <w:tc>
          <w:tcPr>
            <w:tcW w:w="894" w:type="dxa"/>
            <w:tcBorders>
              <w:top w:val="single" w:sz="4" w:space="0" w:color="auto"/>
              <w:left w:val="single" w:sz="4" w:space="0" w:color="auto"/>
              <w:bottom w:val="single" w:sz="4" w:space="0" w:color="auto"/>
              <w:right w:val="single" w:sz="4" w:space="0" w:color="auto"/>
            </w:tcBorders>
            <w:vAlign w:val="center"/>
          </w:tcPr>
          <w:p w14:paraId="46B65315" w14:textId="22593D41"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87.3</w:t>
            </w:r>
          </w:p>
        </w:tc>
        <w:tc>
          <w:tcPr>
            <w:tcW w:w="1534" w:type="dxa"/>
            <w:tcBorders>
              <w:top w:val="single" w:sz="4" w:space="0" w:color="auto"/>
              <w:left w:val="single" w:sz="4" w:space="0" w:color="auto"/>
              <w:bottom w:val="single" w:sz="4" w:space="0" w:color="auto"/>
              <w:right w:val="double" w:sz="4" w:space="0" w:color="auto"/>
            </w:tcBorders>
            <w:vAlign w:val="center"/>
          </w:tcPr>
          <w:p w14:paraId="5B9E2FE8" w14:textId="548FA09B"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日間、晚間、夜間音量超標</w:t>
            </w:r>
          </w:p>
        </w:tc>
      </w:tr>
      <w:tr w:rsidR="0033171E" w:rsidRPr="00DB7DAE" w14:paraId="2C4ED245" w14:textId="77777777" w:rsidTr="004915BD">
        <w:trPr>
          <w:cantSplit/>
          <w:trHeight w:val="20"/>
          <w:jc w:val="center"/>
        </w:trPr>
        <w:tc>
          <w:tcPr>
            <w:tcW w:w="1418" w:type="dxa"/>
            <w:gridSpan w:val="2"/>
            <w:vMerge/>
            <w:tcBorders>
              <w:left w:val="double" w:sz="4" w:space="0" w:color="auto"/>
              <w:right w:val="single" w:sz="4" w:space="0" w:color="auto"/>
            </w:tcBorders>
          </w:tcPr>
          <w:p w14:paraId="05CCD31D" w14:textId="77777777" w:rsidR="0033171E" w:rsidRPr="00F1237B" w:rsidRDefault="0033171E" w:rsidP="00223600">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1DCBB077" w14:textId="77777777" w:rsidR="0033171E" w:rsidRPr="00F1237B" w:rsidRDefault="0033171E" w:rsidP="00223600">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tcPr>
          <w:p w14:paraId="3E4331E0" w14:textId="77777777"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top w:val="single" w:sz="4" w:space="0" w:color="auto"/>
              <w:bottom w:val="single" w:sz="4" w:space="0" w:color="auto"/>
              <w:right w:val="single" w:sz="4" w:space="0" w:color="auto"/>
            </w:tcBorders>
            <w:vAlign w:val="center"/>
          </w:tcPr>
          <w:p w14:paraId="2A3D9029" w14:textId="3D6DF455"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lang w:eastAsia="en-US"/>
              </w:rPr>
            </w:pPr>
            <w:r w:rsidRPr="00F1237B">
              <w:rPr>
                <w:color w:val="000000" w:themeColor="text1"/>
                <w:sz w:val="22"/>
                <w:szCs w:val="22"/>
                <w:lang w:eastAsia="en-US"/>
              </w:rPr>
              <w:t>10</w:t>
            </w:r>
            <w:r w:rsidRPr="00F1237B">
              <w:rPr>
                <w:rFonts w:hint="eastAsia"/>
                <w:color w:val="000000" w:themeColor="text1"/>
                <w:sz w:val="22"/>
                <w:szCs w:val="22"/>
              </w:rPr>
              <w:t>9</w:t>
            </w:r>
            <w:r w:rsidRPr="00F1237B">
              <w:rPr>
                <w:color w:val="000000" w:themeColor="text1"/>
                <w:sz w:val="22"/>
                <w:szCs w:val="22"/>
                <w:lang w:eastAsia="en-US"/>
              </w:rPr>
              <w:t>.</w:t>
            </w:r>
            <w:r w:rsidRPr="00F1237B">
              <w:rPr>
                <w:rFonts w:hint="eastAsia"/>
                <w:color w:val="000000" w:themeColor="text1"/>
                <w:sz w:val="22"/>
                <w:szCs w:val="22"/>
              </w:rPr>
              <w:t>01</w:t>
            </w:r>
          </w:p>
        </w:tc>
        <w:tc>
          <w:tcPr>
            <w:tcW w:w="768" w:type="dxa"/>
            <w:tcBorders>
              <w:top w:val="single" w:sz="4" w:space="0" w:color="auto"/>
              <w:left w:val="single" w:sz="4" w:space="0" w:color="auto"/>
              <w:bottom w:val="single" w:sz="4" w:space="0" w:color="auto"/>
              <w:right w:val="single" w:sz="4" w:space="0" w:color="auto"/>
            </w:tcBorders>
            <w:vAlign w:val="center"/>
          </w:tcPr>
          <w:p w14:paraId="16D040F3" w14:textId="77B5B0FE"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60.7*</w:t>
            </w:r>
          </w:p>
        </w:tc>
        <w:tc>
          <w:tcPr>
            <w:tcW w:w="771" w:type="dxa"/>
            <w:tcBorders>
              <w:top w:val="single" w:sz="4" w:space="0" w:color="auto"/>
              <w:left w:val="single" w:sz="4" w:space="0" w:color="auto"/>
              <w:bottom w:val="single" w:sz="4" w:space="0" w:color="auto"/>
              <w:right w:val="single" w:sz="4" w:space="0" w:color="auto"/>
            </w:tcBorders>
            <w:vAlign w:val="center"/>
          </w:tcPr>
          <w:p w14:paraId="4E586BC4" w14:textId="1053F7CA"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59.2*</w:t>
            </w:r>
          </w:p>
        </w:tc>
        <w:tc>
          <w:tcPr>
            <w:tcW w:w="771" w:type="dxa"/>
            <w:tcBorders>
              <w:top w:val="single" w:sz="4" w:space="0" w:color="auto"/>
              <w:left w:val="single" w:sz="4" w:space="0" w:color="auto"/>
              <w:bottom w:val="single" w:sz="4" w:space="0" w:color="auto"/>
              <w:right w:val="single" w:sz="4" w:space="0" w:color="auto"/>
            </w:tcBorders>
            <w:vAlign w:val="center"/>
          </w:tcPr>
          <w:p w14:paraId="312B0E9A" w14:textId="0055A913"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52.3*</w:t>
            </w:r>
          </w:p>
        </w:tc>
        <w:tc>
          <w:tcPr>
            <w:tcW w:w="894" w:type="dxa"/>
            <w:tcBorders>
              <w:top w:val="single" w:sz="4" w:space="0" w:color="auto"/>
              <w:left w:val="single" w:sz="4" w:space="0" w:color="auto"/>
              <w:bottom w:val="single" w:sz="4" w:space="0" w:color="auto"/>
              <w:right w:val="single" w:sz="4" w:space="0" w:color="auto"/>
            </w:tcBorders>
            <w:vAlign w:val="center"/>
          </w:tcPr>
          <w:p w14:paraId="5BDBFFF6" w14:textId="7143E337"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86.9</w:t>
            </w:r>
          </w:p>
        </w:tc>
        <w:tc>
          <w:tcPr>
            <w:tcW w:w="1534" w:type="dxa"/>
            <w:tcBorders>
              <w:top w:val="single" w:sz="4" w:space="0" w:color="auto"/>
              <w:left w:val="single" w:sz="4" w:space="0" w:color="auto"/>
              <w:bottom w:val="single" w:sz="4" w:space="0" w:color="auto"/>
              <w:right w:val="double" w:sz="4" w:space="0" w:color="auto"/>
            </w:tcBorders>
            <w:vAlign w:val="center"/>
          </w:tcPr>
          <w:p w14:paraId="21F76E4A" w14:textId="5470A05A"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日間、晚間、夜間音量超標</w:t>
            </w:r>
          </w:p>
        </w:tc>
      </w:tr>
      <w:tr w:rsidR="0033171E" w:rsidRPr="00DB7DAE" w14:paraId="3B9BC74C" w14:textId="77777777" w:rsidTr="003E7C7D">
        <w:trPr>
          <w:cantSplit/>
          <w:trHeight w:val="20"/>
          <w:jc w:val="center"/>
        </w:trPr>
        <w:tc>
          <w:tcPr>
            <w:tcW w:w="1418" w:type="dxa"/>
            <w:gridSpan w:val="2"/>
            <w:vMerge/>
            <w:tcBorders>
              <w:left w:val="double" w:sz="4" w:space="0" w:color="auto"/>
              <w:right w:val="single" w:sz="4" w:space="0" w:color="auto"/>
            </w:tcBorders>
          </w:tcPr>
          <w:p w14:paraId="06EB2E6F" w14:textId="77777777" w:rsidR="0033171E" w:rsidRPr="00F1237B" w:rsidRDefault="0033171E" w:rsidP="00223600">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07610FB3" w14:textId="77777777" w:rsidR="0033171E" w:rsidRPr="00F1237B" w:rsidRDefault="0033171E" w:rsidP="00223600">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tcPr>
          <w:p w14:paraId="6DCAB03E" w14:textId="77777777"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top w:val="single" w:sz="4" w:space="0" w:color="auto"/>
              <w:left w:val="single" w:sz="4" w:space="0" w:color="auto"/>
              <w:bottom w:val="single" w:sz="4" w:space="0" w:color="auto"/>
              <w:right w:val="single" w:sz="4" w:space="0" w:color="auto"/>
            </w:tcBorders>
            <w:vAlign w:val="center"/>
          </w:tcPr>
          <w:p w14:paraId="31A4026C" w14:textId="32DD45C7"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lang w:eastAsia="en-US"/>
              </w:rPr>
              <w:t>10</w:t>
            </w:r>
            <w:r w:rsidRPr="00F1237B">
              <w:rPr>
                <w:rFonts w:hint="eastAsia"/>
                <w:color w:val="000000" w:themeColor="text1"/>
                <w:sz w:val="22"/>
                <w:szCs w:val="22"/>
              </w:rPr>
              <w:t>9</w:t>
            </w:r>
            <w:r w:rsidRPr="00F1237B">
              <w:rPr>
                <w:color w:val="000000" w:themeColor="text1"/>
                <w:sz w:val="22"/>
                <w:szCs w:val="22"/>
                <w:lang w:eastAsia="en-US"/>
              </w:rPr>
              <w:t>.</w:t>
            </w:r>
            <w:r w:rsidRPr="00F1237B">
              <w:rPr>
                <w:rFonts w:hint="eastAsia"/>
                <w:color w:val="000000" w:themeColor="text1"/>
                <w:sz w:val="22"/>
                <w:szCs w:val="22"/>
              </w:rPr>
              <w:t>04</w:t>
            </w:r>
          </w:p>
        </w:tc>
        <w:tc>
          <w:tcPr>
            <w:tcW w:w="768" w:type="dxa"/>
            <w:tcBorders>
              <w:top w:val="single" w:sz="4" w:space="0" w:color="auto"/>
              <w:left w:val="single" w:sz="4" w:space="0" w:color="auto"/>
              <w:bottom w:val="single" w:sz="4" w:space="0" w:color="auto"/>
              <w:right w:val="single" w:sz="4" w:space="0" w:color="auto"/>
            </w:tcBorders>
            <w:vAlign w:val="center"/>
          </w:tcPr>
          <w:p w14:paraId="7BFDAC24" w14:textId="2742A9C6"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65.2*</w:t>
            </w:r>
          </w:p>
        </w:tc>
        <w:tc>
          <w:tcPr>
            <w:tcW w:w="771" w:type="dxa"/>
            <w:tcBorders>
              <w:top w:val="single" w:sz="4" w:space="0" w:color="auto"/>
              <w:left w:val="single" w:sz="4" w:space="0" w:color="auto"/>
              <w:bottom w:val="single" w:sz="4" w:space="0" w:color="auto"/>
              <w:right w:val="single" w:sz="4" w:space="0" w:color="auto"/>
            </w:tcBorders>
            <w:vAlign w:val="center"/>
          </w:tcPr>
          <w:p w14:paraId="4DC1E926" w14:textId="59C167AB"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61.8*</w:t>
            </w:r>
          </w:p>
        </w:tc>
        <w:tc>
          <w:tcPr>
            <w:tcW w:w="771" w:type="dxa"/>
            <w:tcBorders>
              <w:top w:val="single" w:sz="4" w:space="0" w:color="auto"/>
              <w:left w:val="single" w:sz="4" w:space="0" w:color="auto"/>
              <w:bottom w:val="single" w:sz="4" w:space="0" w:color="auto"/>
              <w:right w:val="single" w:sz="4" w:space="0" w:color="auto"/>
            </w:tcBorders>
            <w:vAlign w:val="center"/>
          </w:tcPr>
          <w:p w14:paraId="231A2B40" w14:textId="2130E106"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56.2*</w:t>
            </w:r>
          </w:p>
        </w:tc>
        <w:tc>
          <w:tcPr>
            <w:tcW w:w="894" w:type="dxa"/>
            <w:tcBorders>
              <w:top w:val="single" w:sz="4" w:space="0" w:color="auto"/>
              <w:left w:val="single" w:sz="4" w:space="0" w:color="auto"/>
              <w:bottom w:val="single" w:sz="4" w:space="0" w:color="auto"/>
              <w:right w:val="single" w:sz="4" w:space="0" w:color="auto"/>
            </w:tcBorders>
            <w:vAlign w:val="center"/>
          </w:tcPr>
          <w:p w14:paraId="32FB33F4" w14:textId="7A79B49F"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91.8</w:t>
            </w:r>
          </w:p>
        </w:tc>
        <w:tc>
          <w:tcPr>
            <w:tcW w:w="1534" w:type="dxa"/>
            <w:tcBorders>
              <w:top w:val="single" w:sz="4" w:space="0" w:color="auto"/>
              <w:left w:val="single" w:sz="4" w:space="0" w:color="auto"/>
              <w:bottom w:val="single" w:sz="4" w:space="0" w:color="auto"/>
              <w:right w:val="single" w:sz="4" w:space="0" w:color="auto"/>
            </w:tcBorders>
            <w:vAlign w:val="center"/>
          </w:tcPr>
          <w:p w14:paraId="3DFA04ED" w14:textId="0E9CDDF2"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日間、晚間、夜間音量超標</w:t>
            </w:r>
          </w:p>
        </w:tc>
      </w:tr>
      <w:tr w:rsidR="0033171E" w:rsidRPr="00DB7DAE" w14:paraId="682B53BE" w14:textId="77777777" w:rsidTr="0033171E">
        <w:trPr>
          <w:cantSplit/>
          <w:trHeight w:val="20"/>
          <w:jc w:val="center"/>
        </w:trPr>
        <w:tc>
          <w:tcPr>
            <w:tcW w:w="1418" w:type="dxa"/>
            <w:gridSpan w:val="2"/>
            <w:vMerge/>
            <w:tcBorders>
              <w:left w:val="double" w:sz="4" w:space="0" w:color="auto"/>
              <w:right w:val="single" w:sz="4" w:space="0" w:color="auto"/>
            </w:tcBorders>
          </w:tcPr>
          <w:p w14:paraId="38430F5B" w14:textId="77777777" w:rsidR="0033171E" w:rsidRPr="00F1237B" w:rsidRDefault="0033171E" w:rsidP="00223600">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7FB0E94D" w14:textId="77777777" w:rsidR="0033171E" w:rsidRPr="00F1237B" w:rsidRDefault="0033171E" w:rsidP="00223600">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tcPr>
          <w:p w14:paraId="66B40186" w14:textId="77777777"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top w:val="single" w:sz="4" w:space="0" w:color="auto"/>
              <w:left w:val="single" w:sz="4" w:space="0" w:color="auto"/>
              <w:bottom w:val="single" w:sz="4" w:space="0" w:color="auto"/>
              <w:right w:val="single" w:sz="4" w:space="0" w:color="auto"/>
            </w:tcBorders>
            <w:vAlign w:val="center"/>
          </w:tcPr>
          <w:p w14:paraId="40F3279C" w14:textId="13D82945"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lang w:eastAsia="en-US"/>
              </w:rPr>
            </w:pPr>
            <w:r w:rsidRPr="00F1237B">
              <w:rPr>
                <w:rFonts w:hint="eastAsia"/>
                <w:color w:val="000000" w:themeColor="text1"/>
                <w:sz w:val="22"/>
                <w:szCs w:val="22"/>
              </w:rPr>
              <w:t>109.07</w:t>
            </w:r>
          </w:p>
        </w:tc>
        <w:tc>
          <w:tcPr>
            <w:tcW w:w="768" w:type="dxa"/>
            <w:tcBorders>
              <w:top w:val="single" w:sz="4" w:space="0" w:color="auto"/>
              <w:left w:val="single" w:sz="4" w:space="0" w:color="auto"/>
              <w:bottom w:val="single" w:sz="4" w:space="0" w:color="auto"/>
              <w:right w:val="single" w:sz="4" w:space="0" w:color="auto"/>
            </w:tcBorders>
            <w:vAlign w:val="center"/>
          </w:tcPr>
          <w:p w14:paraId="4B43503B" w14:textId="3CFD3405"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61.7*</w:t>
            </w:r>
          </w:p>
        </w:tc>
        <w:tc>
          <w:tcPr>
            <w:tcW w:w="771" w:type="dxa"/>
            <w:tcBorders>
              <w:top w:val="single" w:sz="4" w:space="0" w:color="auto"/>
              <w:left w:val="single" w:sz="4" w:space="0" w:color="auto"/>
              <w:bottom w:val="single" w:sz="4" w:space="0" w:color="auto"/>
              <w:right w:val="single" w:sz="4" w:space="0" w:color="auto"/>
            </w:tcBorders>
            <w:vAlign w:val="center"/>
          </w:tcPr>
          <w:p w14:paraId="7069C8FD" w14:textId="58C16860"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60.2*</w:t>
            </w:r>
          </w:p>
        </w:tc>
        <w:tc>
          <w:tcPr>
            <w:tcW w:w="771" w:type="dxa"/>
            <w:tcBorders>
              <w:top w:val="single" w:sz="4" w:space="0" w:color="auto"/>
              <w:left w:val="single" w:sz="4" w:space="0" w:color="auto"/>
              <w:bottom w:val="single" w:sz="4" w:space="0" w:color="auto"/>
              <w:right w:val="single" w:sz="4" w:space="0" w:color="auto"/>
            </w:tcBorders>
            <w:vAlign w:val="center"/>
          </w:tcPr>
          <w:p w14:paraId="25507EC8" w14:textId="0ECE0C6F" w:rsidR="0033171E" w:rsidRPr="00F1237B" w:rsidRDefault="0033171E" w:rsidP="003C5A2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54.2*</w:t>
            </w:r>
          </w:p>
        </w:tc>
        <w:tc>
          <w:tcPr>
            <w:tcW w:w="894" w:type="dxa"/>
            <w:tcBorders>
              <w:top w:val="single" w:sz="4" w:space="0" w:color="auto"/>
              <w:left w:val="single" w:sz="4" w:space="0" w:color="auto"/>
              <w:bottom w:val="single" w:sz="4" w:space="0" w:color="auto"/>
              <w:right w:val="single" w:sz="4" w:space="0" w:color="auto"/>
            </w:tcBorders>
            <w:vAlign w:val="center"/>
          </w:tcPr>
          <w:p w14:paraId="1C1C95A7" w14:textId="78785FB9"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87.3</w:t>
            </w:r>
          </w:p>
        </w:tc>
        <w:tc>
          <w:tcPr>
            <w:tcW w:w="1534" w:type="dxa"/>
            <w:tcBorders>
              <w:top w:val="single" w:sz="4" w:space="0" w:color="auto"/>
              <w:left w:val="single" w:sz="4" w:space="0" w:color="auto"/>
              <w:bottom w:val="single" w:sz="4" w:space="0" w:color="auto"/>
              <w:right w:val="double" w:sz="4" w:space="0" w:color="auto"/>
            </w:tcBorders>
            <w:vAlign w:val="center"/>
          </w:tcPr>
          <w:p w14:paraId="0FA5D6BA" w14:textId="04EEF64D" w:rsidR="0033171E" w:rsidRPr="00F1237B" w:rsidRDefault="0033171E" w:rsidP="003C5A2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日間、晚間、夜間音量超標</w:t>
            </w:r>
          </w:p>
        </w:tc>
      </w:tr>
      <w:tr w:rsidR="0033171E" w:rsidRPr="00DB7DAE" w14:paraId="596B5E28" w14:textId="77777777" w:rsidTr="0033171E">
        <w:trPr>
          <w:cantSplit/>
          <w:trHeight w:val="20"/>
          <w:jc w:val="center"/>
        </w:trPr>
        <w:tc>
          <w:tcPr>
            <w:tcW w:w="1418" w:type="dxa"/>
            <w:gridSpan w:val="2"/>
            <w:vMerge/>
            <w:tcBorders>
              <w:left w:val="double" w:sz="4" w:space="0" w:color="auto"/>
              <w:right w:val="single" w:sz="4" w:space="0" w:color="auto"/>
            </w:tcBorders>
          </w:tcPr>
          <w:p w14:paraId="335D4F6F" w14:textId="77777777" w:rsidR="0033171E" w:rsidRPr="00F1237B" w:rsidRDefault="0033171E" w:rsidP="003E7C7D">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1DBD1C5C" w14:textId="77777777" w:rsidR="0033171E" w:rsidRPr="00F1237B" w:rsidRDefault="0033171E" w:rsidP="003E7C7D">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tcPr>
          <w:p w14:paraId="7AF5B063" w14:textId="77777777" w:rsidR="0033171E" w:rsidRPr="00F1237B" w:rsidRDefault="0033171E" w:rsidP="003E7C7D">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top w:val="single" w:sz="4" w:space="0" w:color="auto"/>
              <w:left w:val="single" w:sz="4" w:space="0" w:color="auto"/>
              <w:bottom w:val="single" w:sz="6" w:space="0" w:color="auto"/>
              <w:right w:val="single" w:sz="4" w:space="0" w:color="auto"/>
            </w:tcBorders>
            <w:vAlign w:val="center"/>
          </w:tcPr>
          <w:p w14:paraId="3E7CC44B" w14:textId="5E133EAF" w:rsidR="0033171E" w:rsidRPr="00186944" w:rsidRDefault="0033171E" w:rsidP="003E7C7D">
            <w:pPr>
              <w:pStyle w:val="15"/>
              <w:adjustRightInd w:val="0"/>
              <w:snapToGrid w:val="0"/>
              <w:spacing w:before="0" w:after="0" w:line="0" w:lineRule="atLeast"/>
              <w:ind w:left="0" w:firstLineChars="0" w:firstLine="0"/>
              <w:jc w:val="center"/>
              <w:rPr>
                <w:color w:val="000000" w:themeColor="text1"/>
                <w:sz w:val="22"/>
                <w:szCs w:val="22"/>
              </w:rPr>
            </w:pPr>
            <w:r w:rsidRPr="00186944">
              <w:rPr>
                <w:rFonts w:hint="eastAsia"/>
                <w:color w:val="000000" w:themeColor="text1"/>
                <w:sz w:val="22"/>
                <w:szCs w:val="22"/>
              </w:rPr>
              <w:t>109.11</w:t>
            </w:r>
          </w:p>
        </w:tc>
        <w:tc>
          <w:tcPr>
            <w:tcW w:w="768" w:type="dxa"/>
            <w:tcBorders>
              <w:top w:val="single" w:sz="4" w:space="0" w:color="auto"/>
              <w:left w:val="single" w:sz="4" w:space="0" w:color="auto"/>
              <w:bottom w:val="single" w:sz="6" w:space="0" w:color="auto"/>
              <w:right w:val="single" w:sz="4" w:space="0" w:color="auto"/>
            </w:tcBorders>
            <w:vAlign w:val="center"/>
          </w:tcPr>
          <w:p w14:paraId="538354AD" w14:textId="24C5340F" w:rsidR="0033171E" w:rsidRPr="00186944" w:rsidRDefault="0033171E" w:rsidP="003E7C7D">
            <w:pPr>
              <w:pStyle w:val="15"/>
              <w:adjustRightInd w:val="0"/>
              <w:snapToGrid w:val="0"/>
              <w:spacing w:before="0" w:after="0" w:line="0" w:lineRule="atLeast"/>
              <w:ind w:left="0" w:firstLineChars="0" w:firstLine="0"/>
              <w:jc w:val="center"/>
              <w:rPr>
                <w:color w:val="000000" w:themeColor="text1"/>
                <w:sz w:val="22"/>
                <w:szCs w:val="22"/>
              </w:rPr>
            </w:pPr>
            <w:r w:rsidRPr="00186944">
              <w:rPr>
                <w:rFonts w:hint="eastAsia"/>
                <w:color w:val="000000" w:themeColor="text1"/>
                <w:sz w:val="22"/>
                <w:szCs w:val="22"/>
              </w:rPr>
              <w:t>63.3</w:t>
            </w:r>
            <w:r>
              <w:rPr>
                <w:rFonts w:hint="eastAsia"/>
                <w:color w:val="000000" w:themeColor="text1"/>
                <w:sz w:val="22"/>
                <w:szCs w:val="22"/>
              </w:rPr>
              <w:t>*</w:t>
            </w:r>
          </w:p>
        </w:tc>
        <w:tc>
          <w:tcPr>
            <w:tcW w:w="771" w:type="dxa"/>
            <w:tcBorders>
              <w:top w:val="single" w:sz="4" w:space="0" w:color="auto"/>
              <w:left w:val="single" w:sz="4" w:space="0" w:color="auto"/>
              <w:bottom w:val="single" w:sz="6" w:space="0" w:color="auto"/>
              <w:right w:val="single" w:sz="4" w:space="0" w:color="auto"/>
            </w:tcBorders>
            <w:vAlign w:val="center"/>
          </w:tcPr>
          <w:p w14:paraId="70544C1C" w14:textId="3C6AE337" w:rsidR="0033171E" w:rsidRPr="00186944" w:rsidRDefault="0033171E" w:rsidP="003E7C7D">
            <w:pPr>
              <w:pStyle w:val="15"/>
              <w:adjustRightInd w:val="0"/>
              <w:snapToGrid w:val="0"/>
              <w:spacing w:before="0" w:after="0" w:line="0" w:lineRule="atLeast"/>
              <w:ind w:left="0" w:firstLineChars="0" w:firstLine="0"/>
              <w:jc w:val="center"/>
              <w:rPr>
                <w:color w:val="000000" w:themeColor="text1"/>
                <w:sz w:val="22"/>
                <w:szCs w:val="22"/>
              </w:rPr>
            </w:pPr>
            <w:r w:rsidRPr="00186944">
              <w:rPr>
                <w:rFonts w:hint="eastAsia"/>
                <w:color w:val="000000" w:themeColor="text1"/>
                <w:sz w:val="22"/>
                <w:szCs w:val="22"/>
              </w:rPr>
              <w:t>62.0</w:t>
            </w:r>
            <w:r>
              <w:rPr>
                <w:rFonts w:hint="eastAsia"/>
                <w:color w:val="000000" w:themeColor="text1"/>
                <w:sz w:val="22"/>
                <w:szCs w:val="22"/>
              </w:rPr>
              <w:t>*</w:t>
            </w:r>
          </w:p>
        </w:tc>
        <w:tc>
          <w:tcPr>
            <w:tcW w:w="771" w:type="dxa"/>
            <w:tcBorders>
              <w:top w:val="single" w:sz="4" w:space="0" w:color="auto"/>
              <w:left w:val="single" w:sz="4" w:space="0" w:color="auto"/>
              <w:bottom w:val="single" w:sz="6" w:space="0" w:color="auto"/>
              <w:right w:val="single" w:sz="4" w:space="0" w:color="auto"/>
            </w:tcBorders>
            <w:vAlign w:val="center"/>
          </w:tcPr>
          <w:p w14:paraId="6CF8B126" w14:textId="6B9B7E8F" w:rsidR="0033171E" w:rsidRPr="00186944" w:rsidRDefault="0033171E" w:rsidP="003E7C7D">
            <w:pPr>
              <w:pStyle w:val="15"/>
              <w:adjustRightInd w:val="0"/>
              <w:snapToGrid w:val="0"/>
              <w:spacing w:before="0" w:after="0" w:line="0" w:lineRule="atLeast"/>
              <w:ind w:left="0" w:firstLineChars="0" w:firstLine="0"/>
              <w:jc w:val="center"/>
              <w:rPr>
                <w:color w:val="000000" w:themeColor="text1"/>
                <w:sz w:val="22"/>
                <w:szCs w:val="22"/>
              </w:rPr>
            </w:pPr>
            <w:r w:rsidRPr="00186944">
              <w:rPr>
                <w:rFonts w:hint="eastAsia"/>
                <w:color w:val="000000" w:themeColor="text1"/>
                <w:sz w:val="22"/>
                <w:szCs w:val="22"/>
              </w:rPr>
              <w:t>55.4</w:t>
            </w:r>
            <w:r>
              <w:rPr>
                <w:rFonts w:hint="eastAsia"/>
                <w:color w:val="000000" w:themeColor="text1"/>
                <w:sz w:val="22"/>
                <w:szCs w:val="22"/>
              </w:rPr>
              <w:t>*</w:t>
            </w:r>
          </w:p>
        </w:tc>
        <w:tc>
          <w:tcPr>
            <w:tcW w:w="894" w:type="dxa"/>
            <w:tcBorders>
              <w:top w:val="single" w:sz="4" w:space="0" w:color="auto"/>
              <w:left w:val="single" w:sz="4" w:space="0" w:color="auto"/>
              <w:bottom w:val="single" w:sz="6" w:space="0" w:color="auto"/>
              <w:right w:val="single" w:sz="4" w:space="0" w:color="auto"/>
            </w:tcBorders>
            <w:vAlign w:val="center"/>
          </w:tcPr>
          <w:p w14:paraId="1BB0FD10" w14:textId="2AD679BC" w:rsidR="0033171E" w:rsidRPr="00186944" w:rsidRDefault="0033171E" w:rsidP="003E7C7D">
            <w:pPr>
              <w:widowControl/>
              <w:adjustRightInd w:val="0"/>
              <w:snapToGrid w:val="0"/>
              <w:spacing w:before="0" w:after="0" w:line="0" w:lineRule="atLeast"/>
              <w:ind w:left="0" w:right="-39"/>
              <w:jc w:val="center"/>
              <w:rPr>
                <w:color w:val="000000" w:themeColor="text1"/>
                <w:sz w:val="22"/>
                <w:szCs w:val="22"/>
              </w:rPr>
            </w:pPr>
            <w:r w:rsidRPr="00186944">
              <w:rPr>
                <w:rFonts w:hint="eastAsia"/>
                <w:color w:val="000000" w:themeColor="text1"/>
                <w:sz w:val="22"/>
                <w:szCs w:val="22"/>
              </w:rPr>
              <w:t>98.1</w:t>
            </w:r>
          </w:p>
        </w:tc>
        <w:tc>
          <w:tcPr>
            <w:tcW w:w="1534" w:type="dxa"/>
            <w:tcBorders>
              <w:top w:val="single" w:sz="4" w:space="0" w:color="auto"/>
              <w:left w:val="single" w:sz="4" w:space="0" w:color="auto"/>
              <w:bottom w:val="single" w:sz="6" w:space="0" w:color="auto"/>
              <w:right w:val="double" w:sz="4" w:space="0" w:color="auto"/>
            </w:tcBorders>
            <w:vAlign w:val="center"/>
          </w:tcPr>
          <w:p w14:paraId="6FE904D5" w14:textId="0108D813" w:rsidR="0033171E" w:rsidRPr="00F1237B" w:rsidRDefault="0033171E" w:rsidP="003E7C7D">
            <w:pPr>
              <w:widowControl/>
              <w:adjustRightInd w:val="0"/>
              <w:snapToGrid w:val="0"/>
              <w:spacing w:before="0" w:after="0" w:line="0" w:lineRule="atLeast"/>
              <w:ind w:left="0" w:right="-39"/>
              <w:jc w:val="center"/>
              <w:rPr>
                <w:color w:val="000000" w:themeColor="text1"/>
                <w:sz w:val="22"/>
                <w:szCs w:val="22"/>
              </w:rPr>
            </w:pPr>
            <w:r w:rsidRPr="00DB7DAE">
              <w:rPr>
                <w:rFonts w:hint="eastAsia"/>
                <w:color w:val="000000" w:themeColor="text1"/>
                <w:sz w:val="20"/>
                <w:szCs w:val="20"/>
              </w:rPr>
              <w:t>日間、晚間、夜間音量超標</w:t>
            </w:r>
          </w:p>
        </w:tc>
      </w:tr>
      <w:tr w:rsidR="00901AC9" w:rsidRPr="00DB7DAE" w14:paraId="0210CABA" w14:textId="77777777" w:rsidTr="0033171E">
        <w:trPr>
          <w:cantSplit/>
          <w:trHeight w:val="20"/>
          <w:jc w:val="center"/>
        </w:trPr>
        <w:tc>
          <w:tcPr>
            <w:tcW w:w="1418" w:type="dxa"/>
            <w:gridSpan w:val="2"/>
            <w:vMerge/>
            <w:tcBorders>
              <w:left w:val="double" w:sz="4" w:space="0" w:color="auto"/>
              <w:right w:val="single" w:sz="4" w:space="0" w:color="auto"/>
            </w:tcBorders>
          </w:tcPr>
          <w:p w14:paraId="7B3B201A" w14:textId="77777777" w:rsidR="00901AC9" w:rsidRPr="00F1237B" w:rsidRDefault="00901AC9" w:rsidP="00901AC9">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264B83C7" w14:textId="77777777" w:rsidR="00901AC9" w:rsidRPr="00F1237B" w:rsidRDefault="00901AC9" w:rsidP="00901AC9">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tcPr>
          <w:p w14:paraId="3A0B265C" w14:textId="77777777" w:rsidR="00901AC9" w:rsidRPr="00F1237B" w:rsidRDefault="00901AC9" w:rsidP="00901AC9">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top w:val="single" w:sz="4" w:space="0" w:color="auto"/>
              <w:left w:val="single" w:sz="4" w:space="0" w:color="auto"/>
              <w:bottom w:val="single" w:sz="6" w:space="0" w:color="auto"/>
              <w:right w:val="single" w:sz="4" w:space="0" w:color="auto"/>
            </w:tcBorders>
            <w:vAlign w:val="center"/>
          </w:tcPr>
          <w:p w14:paraId="58CB72AF" w14:textId="669574DD" w:rsidR="00901AC9" w:rsidRPr="00186944" w:rsidRDefault="00901AC9" w:rsidP="00901AC9">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110.02</w:t>
            </w:r>
          </w:p>
        </w:tc>
        <w:tc>
          <w:tcPr>
            <w:tcW w:w="768" w:type="dxa"/>
            <w:tcBorders>
              <w:top w:val="single" w:sz="4" w:space="0" w:color="auto"/>
              <w:left w:val="single" w:sz="4" w:space="0" w:color="auto"/>
              <w:bottom w:val="single" w:sz="6" w:space="0" w:color="auto"/>
              <w:right w:val="single" w:sz="4" w:space="0" w:color="auto"/>
            </w:tcBorders>
            <w:vAlign w:val="center"/>
          </w:tcPr>
          <w:p w14:paraId="0FFB868F" w14:textId="0EB13F7E" w:rsidR="00901AC9" w:rsidRPr="00186944" w:rsidRDefault="00901AC9" w:rsidP="00901AC9">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64.0*</w:t>
            </w:r>
          </w:p>
        </w:tc>
        <w:tc>
          <w:tcPr>
            <w:tcW w:w="771" w:type="dxa"/>
            <w:tcBorders>
              <w:top w:val="single" w:sz="4" w:space="0" w:color="auto"/>
              <w:left w:val="single" w:sz="4" w:space="0" w:color="auto"/>
              <w:bottom w:val="single" w:sz="6" w:space="0" w:color="auto"/>
              <w:right w:val="single" w:sz="4" w:space="0" w:color="auto"/>
            </w:tcBorders>
            <w:vAlign w:val="center"/>
          </w:tcPr>
          <w:p w14:paraId="3F65CD67" w14:textId="40DD8C41" w:rsidR="00901AC9" w:rsidRPr="00186944" w:rsidRDefault="00901AC9" w:rsidP="00901AC9">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64.2*</w:t>
            </w:r>
          </w:p>
        </w:tc>
        <w:tc>
          <w:tcPr>
            <w:tcW w:w="771" w:type="dxa"/>
            <w:tcBorders>
              <w:top w:val="single" w:sz="4" w:space="0" w:color="auto"/>
              <w:left w:val="single" w:sz="4" w:space="0" w:color="auto"/>
              <w:bottom w:val="single" w:sz="6" w:space="0" w:color="auto"/>
              <w:right w:val="single" w:sz="4" w:space="0" w:color="auto"/>
            </w:tcBorders>
            <w:vAlign w:val="center"/>
          </w:tcPr>
          <w:p w14:paraId="3F85BDC3" w14:textId="0E5A7E65" w:rsidR="00901AC9" w:rsidRPr="00186944" w:rsidRDefault="00901AC9" w:rsidP="00901AC9">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56.6*</w:t>
            </w:r>
          </w:p>
        </w:tc>
        <w:tc>
          <w:tcPr>
            <w:tcW w:w="894" w:type="dxa"/>
            <w:tcBorders>
              <w:top w:val="single" w:sz="4" w:space="0" w:color="auto"/>
              <w:left w:val="single" w:sz="4" w:space="0" w:color="auto"/>
              <w:bottom w:val="single" w:sz="6" w:space="0" w:color="auto"/>
              <w:right w:val="single" w:sz="4" w:space="0" w:color="auto"/>
            </w:tcBorders>
            <w:vAlign w:val="center"/>
          </w:tcPr>
          <w:p w14:paraId="08CDB769" w14:textId="40AFA7EE" w:rsidR="00901AC9" w:rsidRPr="00186944" w:rsidRDefault="00901AC9" w:rsidP="00901AC9">
            <w:pPr>
              <w:widowControl/>
              <w:adjustRightInd w:val="0"/>
              <w:snapToGrid w:val="0"/>
              <w:spacing w:before="0" w:after="0" w:line="0" w:lineRule="atLeast"/>
              <w:ind w:left="0" w:right="-39"/>
              <w:jc w:val="center"/>
              <w:rPr>
                <w:color w:val="000000" w:themeColor="text1"/>
                <w:sz w:val="22"/>
                <w:szCs w:val="22"/>
              </w:rPr>
            </w:pPr>
            <w:r>
              <w:rPr>
                <w:rFonts w:hint="eastAsia"/>
                <w:color w:val="000000" w:themeColor="text1"/>
                <w:sz w:val="22"/>
                <w:szCs w:val="22"/>
              </w:rPr>
              <w:t>95.8</w:t>
            </w:r>
          </w:p>
        </w:tc>
        <w:tc>
          <w:tcPr>
            <w:tcW w:w="1534" w:type="dxa"/>
            <w:tcBorders>
              <w:top w:val="single" w:sz="4" w:space="0" w:color="auto"/>
              <w:left w:val="single" w:sz="4" w:space="0" w:color="auto"/>
              <w:bottom w:val="single" w:sz="6" w:space="0" w:color="auto"/>
              <w:right w:val="double" w:sz="4" w:space="0" w:color="auto"/>
            </w:tcBorders>
            <w:vAlign w:val="center"/>
          </w:tcPr>
          <w:p w14:paraId="5701FB41" w14:textId="2DCA3AFD" w:rsidR="00901AC9" w:rsidRPr="00DB7DAE" w:rsidRDefault="00901AC9" w:rsidP="00901AC9">
            <w:pPr>
              <w:widowControl/>
              <w:adjustRightInd w:val="0"/>
              <w:snapToGrid w:val="0"/>
              <w:spacing w:before="0" w:after="0" w:line="0" w:lineRule="atLeast"/>
              <w:ind w:left="0" w:right="-39"/>
              <w:jc w:val="center"/>
              <w:rPr>
                <w:color w:val="000000" w:themeColor="text1"/>
                <w:sz w:val="20"/>
                <w:szCs w:val="20"/>
              </w:rPr>
            </w:pPr>
            <w:r w:rsidRPr="00DB7DAE">
              <w:rPr>
                <w:rFonts w:hint="eastAsia"/>
                <w:color w:val="000000" w:themeColor="text1"/>
                <w:sz w:val="20"/>
                <w:szCs w:val="20"/>
              </w:rPr>
              <w:t>日間、晚間、夜間音量超標</w:t>
            </w:r>
          </w:p>
        </w:tc>
      </w:tr>
      <w:tr w:rsidR="00D32263" w:rsidRPr="00DB7DAE" w14:paraId="5D96F23C" w14:textId="77777777" w:rsidTr="0033171E">
        <w:trPr>
          <w:cantSplit/>
          <w:trHeight w:val="20"/>
          <w:jc w:val="center"/>
        </w:trPr>
        <w:tc>
          <w:tcPr>
            <w:tcW w:w="1418" w:type="dxa"/>
            <w:gridSpan w:val="2"/>
            <w:vMerge/>
            <w:tcBorders>
              <w:left w:val="double" w:sz="4" w:space="0" w:color="auto"/>
              <w:right w:val="single" w:sz="4" w:space="0" w:color="auto"/>
            </w:tcBorders>
          </w:tcPr>
          <w:p w14:paraId="48D80631" w14:textId="77777777" w:rsidR="00D32263" w:rsidRPr="00F1237B" w:rsidRDefault="00D32263" w:rsidP="00D32263">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tcBorders>
          </w:tcPr>
          <w:p w14:paraId="2272749F" w14:textId="77777777" w:rsidR="00D32263" w:rsidRPr="00F1237B" w:rsidRDefault="00D32263" w:rsidP="00D32263">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tcPr>
          <w:p w14:paraId="1BF0C40B" w14:textId="77777777" w:rsidR="00D32263" w:rsidRPr="00F1237B" w:rsidRDefault="00D32263" w:rsidP="00D32263">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top w:val="single" w:sz="4" w:space="0" w:color="auto"/>
              <w:left w:val="single" w:sz="4" w:space="0" w:color="auto"/>
              <w:bottom w:val="single" w:sz="6" w:space="0" w:color="auto"/>
              <w:right w:val="single" w:sz="4" w:space="0" w:color="auto"/>
            </w:tcBorders>
            <w:vAlign w:val="center"/>
          </w:tcPr>
          <w:p w14:paraId="7E9D8A06" w14:textId="0D10E42D" w:rsidR="00D32263" w:rsidRDefault="00D32263" w:rsidP="00D32263">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1</w:t>
            </w:r>
            <w:r>
              <w:rPr>
                <w:color w:val="000000" w:themeColor="text1"/>
                <w:sz w:val="22"/>
                <w:szCs w:val="22"/>
              </w:rPr>
              <w:t>10.05</w:t>
            </w:r>
          </w:p>
        </w:tc>
        <w:tc>
          <w:tcPr>
            <w:tcW w:w="768" w:type="dxa"/>
            <w:tcBorders>
              <w:top w:val="single" w:sz="4" w:space="0" w:color="auto"/>
              <w:left w:val="single" w:sz="4" w:space="0" w:color="auto"/>
              <w:bottom w:val="single" w:sz="6" w:space="0" w:color="auto"/>
              <w:right w:val="single" w:sz="4" w:space="0" w:color="auto"/>
            </w:tcBorders>
            <w:vAlign w:val="center"/>
          </w:tcPr>
          <w:p w14:paraId="7CC4F293" w14:textId="5C0E3D94" w:rsidR="00D32263" w:rsidRDefault="00D32263" w:rsidP="00D32263">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5</w:t>
            </w:r>
            <w:r>
              <w:rPr>
                <w:color w:val="000000" w:themeColor="text1"/>
                <w:sz w:val="22"/>
                <w:szCs w:val="22"/>
              </w:rPr>
              <w:t>6.3</w:t>
            </w:r>
          </w:p>
        </w:tc>
        <w:tc>
          <w:tcPr>
            <w:tcW w:w="771" w:type="dxa"/>
            <w:tcBorders>
              <w:top w:val="single" w:sz="4" w:space="0" w:color="auto"/>
              <w:left w:val="single" w:sz="4" w:space="0" w:color="auto"/>
              <w:bottom w:val="single" w:sz="6" w:space="0" w:color="auto"/>
              <w:right w:val="single" w:sz="4" w:space="0" w:color="auto"/>
            </w:tcBorders>
            <w:vAlign w:val="center"/>
          </w:tcPr>
          <w:p w14:paraId="2A9AEEE9" w14:textId="295D4F8D" w:rsidR="00D32263" w:rsidRDefault="00D32263" w:rsidP="00D32263">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5</w:t>
            </w:r>
            <w:r>
              <w:rPr>
                <w:color w:val="000000" w:themeColor="text1"/>
                <w:sz w:val="22"/>
                <w:szCs w:val="22"/>
              </w:rPr>
              <w:t>4.4</w:t>
            </w:r>
          </w:p>
        </w:tc>
        <w:tc>
          <w:tcPr>
            <w:tcW w:w="771" w:type="dxa"/>
            <w:tcBorders>
              <w:top w:val="single" w:sz="4" w:space="0" w:color="auto"/>
              <w:left w:val="single" w:sz="4" w:space="0" w:color="auto"/>
              <w:bottom w:val="single" w:sz="6" w:space="0" w:color="auto"/>
              <w:right w:val="single" w:sz="4" w:space="0" w:color="auto"/>
            </w:tcBorders>
            <w:vAlign w:val="center"/>
          </w:tcPr>
          <w:p w14:paraId="14CC1DB7" w14:textId="7BC1A691" w:rsidR="00D32263" w:rsidRDefault="00D32263" w:rsidP="00D32263">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4</w:t>
            </w:r>
            <w:r>
              <w:rPr>
                <w:color w:val="000000" w:themeColor="text1"/>
                <w:sz w:val="22"/>
                <w:szCs w:val="22"/>
              </w:rPr>
              <w:t>9.0</w:t>
            </w:r>
          </w:p>
        </w:tc>
        <w:tc>
          <w:tcPr>
            <w:tcW w:w="894" w:type="dxa"/>
            <w:tcBorders>
              <w:top w:val="single" w:sz="4" w:space="0" w:color="auto"/>
              <w:left w:val="single" w:sz="4" w:space="0" w:color="auto"/>
              <w:bottom w:val="single" w:sz="6" w:space="0" w:color="auto"/>
              <w:right w:val="single" w:sz="4" w:space="0" w:color="auto"/>
            </w:tcBorders>
            <w:vAlign w:val="center"/>
          </w:tcPr>
          <w:p w14:paraId="759CAA60" w14:textId="4F1FFA6B" w:rsidR="00D32263" w:rsidRDefault="00D32263" w:rsidP="00D32263">
            <w:pPr>
              <w:widowControl/>
              <w:adjustRightInd w:val="0"/>
              <w:snapToGrid w:val="0"/>
              <w:spacing w:before="0" w:after="0" w:line="0" w:lineRule="atLeast"/>
              <w:ind w:left="0" w:right="-39"/>
              <w:jc w:val="center"/>
              <w:rPr>
                <w:color w:val="000000" w:themeColor="text1"/>
                <w:sz w:val="22"/>
                <w:szCs w:val="22"/>
              </w:rPr>
            </w:pPr>
            <w:r w:rsidRPr="00E62CE6">
              <w:rPr>
                <w:rFonts w:hint="eastAsia"/>
                <w:color w:val="000000" w:themeColor="text1"/>
                <w:sz w:val="22"/>
                <w:szCs w:val="22"/>
              </w:rPr>
              <w:t>8</w:t>
            </w:r>
            <w:r w:rsidRPr="00E62CE6">
              <w:rPr>
                <w:color w:val="000000" w:themeColor="text1"/>
                <w:sz w:val="22"/>
                <w:szCs w:val="22"/>
              </w:rPr>
              <w:t>2.7</w:t>
            </w:r>
          </w:p>
        </w:tc>
        <w:tc>
          <w:tcPr>
            <w:tcW w:w="1534" w:type="dxa"/>
            <w:tcBorders>
              <w:top w:val="single" w:sz="4" w:space="0" w:color="auto"/>
              <w:left w:val="single" w:sz="4" w:space="0" w:color="auto"/>
              <w:bottom w:val="single" w:sz="6" w:space="0" w:color="auto"/>
              <w:right w:val="double" w:sz="4" w:space="0" w:color="auto"/>
            </w:tcBorders>
            <w:vAlign w:val="center"/>
          </w:tcPr>
          <w:p w14:paraId="16412E39" w14:textId="18D6AA86" w:rsidR="00D32263" w:rsidRPr="00DB7DAE" w:rsidRDefault="00D32263" w:rsidP="00D32263">
            <w:pPr>
              <w:widowControl/>
              <w:adjustRightInd w:val="0"/>
              <w:snapToGrid w:val="0"/>
              <w:spacing w:before="0" w:after="0" w:line="0" w:lineRule="atLeast"/>
              <w:ind w:left="0" w:right="-39"/>
              <w:jc w:val="center"/>
              <w:rPr>
                <w:color w:val="000000" w:themeColor="text1"/>
                <w:sz w:val="20"/>
                <w:szCs w:val="20"/>
              </w:rPr>
            </w:pPr>
            <w:r w:rsidRPr="00E62CE6">
              <w:rPr>
                <w:color w:val="000000" w:themeColor="text1"/>
                <w:sz w:val="22"/>
                <w:szCs w:val="22"/>
              </w:rPr>
              <w:t>符合標準</w:t>
            </w:r>
          </w:p>
        </w:tc>
      </w:tr>
      <w:tr w:rsidR="00901AC9" w:rsidRPr="00DB7DAE" w14:paraId="3E5E0D19" w14:textId="77777777" w:rsidTr="00E62CE6">
        <w:trPr>
          <w:cantSplit/>
          <w:trHeight w:val="274"/>
          <w:jc w:val="center"/>
        </w:trPr>
        <w:tc>
          <w:tcPr>
            <w:tcW w:w="1418" w:type="dxa"/>
            <w:gridSpan w:val="2"/>
            <w:vMerge/>
            <w:tcBorders>
              <w:left w:val="double" w:sz="4" w:space="0" w:color="auto"/>
              <w:bottom w:val="double" w:sz="4" w:space="0" w:color="auto"/>
              <w:right w:val="single" w:sz="4" w:space="0" w:color="auto"/>
            </w:tcBorders>
          </w:tcPr>
          <w:p w14:paraId="4AB80766" w14:textId="77777777" w:rsidR="00901AC9" w:rsidRPr="00F1237B" w:rsidRDefault="00901AC9" w:rsidP="00901AC9">
            <w:pPr>
              <w:pStyle w:val="15"/>
              <w:adjustRightInd w:val="0"/>
              <w:snapToGrid w:val="0"/>
              <w:spacing w:before="0" w:after="0" w:line="240" w:lineRule="exact"/>
              <w:ind w:left="0" w:firstLineChars="0" w:firstLine="0"/>
              <w:jc w:val="center"/>
              <w:rPr>
                <w:color w:val="000000" w:themeColor="text1"/>
                <w:sz w:val="22"/>
                <w:szCs w:val="22"/>
              </w:rPr>
            </w:pPr>
          </w:p>
        </w:tc>
        <w:tc>
          <w:tcPr>
            <w:tcW w:w="992" w:type="dxa"/>
            <w:vMerge/>
            <w:tcBorders>
              <w:left w:val="single" w:sz="4" w:space="0" w:color="auto"/>
              <w:bottom w:val="double" w:sz="4" w:space="0" w:color="auto"/>
            </w:tcBorders>
          </w:tcPr>
          <w:p w14:paraId="1100ADE6" w14:textId="77777777" w:rsidR="00901AC9" w:rsidRPr="00F1237B" w:rsidRDefault="00901AC9" w:rsidP="00901AC9">
            <w:pPr>
              <w:pStyle w:val="15"/>
              <w:adjustRightInd w:val="0"/>
              <w:snapToGrid w:val="0"/>
              <w:spacing w:before="0" w:after="0" w:line="240" w:lineRule="exact"/>
              <w:ind w:left="0" w:firstLineChars="0" w:firstLine="0"/>
              <w:jc w:val="center"/>
              <w:rPr>
                <w:color w:val="000000" w:themeColor="text1"/>
                <w:sz w:val="22"/>
                <w:szCs w:val="22"/>
              </w:rPr>
            </w:pPr>
          </w:p>
        </w:tc>
        <w:tc>
          <w:tcPr>
            <w:tcW w:w="784" w:type="dxa"/>
            <w:vMerge/>
            <w:tcBorders>
              <w:bottom w:val="double" w:sz="4" w:space="0" w:color="auto"/>
            </w:tcBorders>
          </w:tcPr>
          <w:p w14:paraId="621BFBDD" w14:textId="77777777" w:rsidR="00901AC9" w:rsidRPr="00F1237B" w:rsidRDefault="00901AC9" w:rsidP="00901AC9">
            <w:pPr>
              <w:pStyle w:val="15"/>
              <w:adjustRightInd w:val="0"/>
              <w:snapToGrid w:val="0"/>
              <w:spacing w:before="0" w:after="0" w:line="0" w:lineRule="atLeast"/>
              <w:ind w:left="0" w:firstLineChars="0" w:firstLine="0"/>
              <w:jc w:val="center"/>
              <w:rPr>
                <w:color w:val="000000" w:themeColor="text1"/>
                <w:sz w:val="22"/>
                <w:szCs w:val="22"/>
              </w:rPr>
            </w:pPr>
          </w:p>
        </w:tc>
        <w:tc>
          <w:tcPr>
            <w:tcW w:w="1010" w:type="dxa"/>
            <w:tcBorders>
              <w:top w:val="single" w:sz="6" w:space="0" w:color="auto"/>
              <w:left w:val="single" w:sz="4" w:space="0" w:color="auto"/>
              <w:bottom w:val="double" w:sz="4" w:space="0" w:color="auto"/>
              <w:right w:val="single" w:sz="4" w:space="0" w:color="auto"/>
            </w:tcBorders>
            <w:vAlign w:val="center"/>
          </w:tcPr>
          <w:p w14:paraId="669A26AC" w14:textId="26348CA5" w:rsidR="00901AC9" w:rsidRPr="00186944" w:rsidRDefault="00901AC9" w:rsidP="00901AC9">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1</w:t>
            </w:r>
            <w:r>
              <w:rPr>
                <w:color w:val="000000" w:themeColor="text1"/>
                <w:sz w:val="22"/>
                <w:szCs w:val="22"/>
              </w:rPr>
              <w:t>10.0</w:t>
            </w:r>
            <w:r w:rsidR="00D32263">
              <w:rPr>
                <w:color w:val="000000" w:themeColor="text1"/>
                <w:sz w:val="22"/>
                <w:szCs w:val="22"/>
              </w:rPr>
              <w:t>8</w:t>
            </w:r>
          </w:p>
        </w:tc>
        <w:tc>
          <w:tcPr>
            <w:tcW w:w="768" w:type="dxa"/>
            <w:tcBorders>
              <w:top w:val="single" w:sz="6" w:space="0" w:color="auto"/>
              <w:left w:val="single" w:sz="4" w:space="0" w:color="auto"/>
              <w:bottom w:val="double" w:sz="4" w:space="0" w:color="auto"/>
              <w:right w:val="single" w:sz="4" w:space="0" w:color="auto"/>
            </w:tcBorders>
            <w:vAlign w:val="center"/>
          </w:tcPr>
          <w:p w14:paraId="42CA8913" w14:textId="17FE305D" w:rsidR="00901AC9" w:rsidRPr="00186944" w:rsidRDefault="00D32263" w:rsidP="00901AC9">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6</w:t>
            </w:r>
            <w:r>
              <w:rPr>
                <w:color w:val="000000" w:themeColor="text1"/>
                <w:sz w:val="22"/>
                <w:szCs w:val="22"/>
              </w:rPr>
              <w:t>6.9</w:t>
            </w:r>
            <w:r w:rsidR="00D82911">
              <w:rPr>
                <w:rFonts w:hint="eastAsia"/>
                <w:color w:val="000000" w:themeColor="text1"/>
                <w:sz w:val="22"/>
                <w:szCs w:val="22"/>
              </w:rPr>
              <w:t>*</w:t>
            </w:r>
          </w:p>
        </w:tc>
        <w:tc>
          <w:tcPr>
            <w:tcW w:w="771" w:type="dxa"/>
            <w:tcBorders>
              <w:top w:val="single" w:sz="6" w:space="0" w:color="auto"/>
              <w:left w:val="single" w:sz="4" w:space="0" w:color="auto"/>
              <w:bottom w:val="double" w:sz="4" w:space="0" w:color="auto"/>
              <w:right w:val="single" w:sz="4" w:space="0" w:color="auto"/>
            </w:tcBorders>
            <w:vAlign w:val="center"/>
          </w:tcPr>
          <w:p w14:paraId="6EF969A7" w14:textId="0D9212BD" w:rsidR="00901AC9" w:rsidRPr="00186944" w:rsidRDefault="00D32263" w:rsidP="00901AC9">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6</w:t>
            </w:r>
            <w:r>
              <w:rPr>
                <w:color w:val="000000" w:themeColor="text1"/>
                <w:sz w:val="22"/>
                <w:szCs w:val="22"/>
              </w:rPr>
              <w:t>1.9</w:t>
            </w:r>
            <w:r w:rsidR="00D82911">
              <w:rPr>
                <w:rFonts w:hint="eastAsia"/>
                <w:color w:val="000000" w:themeColor="text1"/>
                <w:sz w:val="22"/>
                <w:szCs w:val="22"/>
              </w:rPr>
              <w:t>*</w:t>
            </w:r>
          </w:p>
        </w:tc>
        <w:tc>
          <w:tcPr>
            <w:tcW w:w="771" w:type="dxa"/>
            <w:tcBorders>
              <w:top w:val="single" w:sz="6" w:space="0" w:color="auto"/>
              <w:left w:val="single" w:sz="4" w:space="0" w:color="auto"/>
              <w:bottom w:val="double" w:sz="4" w:space="0" w:color="auto"/>
              <w:right w:val="single" w:sz="4" w:space="0" w:color="auto"/>
            </w:tcBorders>
            <w:vAlign w:val="center"/>
          </w:tcPr>
          <w:p w14:paraId="71571E02" w14:textId="37E5A3EB" w:rsidR="00901AC9" w:rsidRPr="00186944" w:rsidRDefault="00D32263" w:rsidP="00901AC9">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5</w:t>
            </w:r>
            <w:r>
              <w:rPr>
                <w:color w:val="000000" w:themeColor="text1"/>
                <w:sz w:val="22"/>
                <w:szCs w:val="22"/>
              </w:rPr>
              <w:t>4.4</w:t>
            </w:r>
            <w:r w:rsidR="00D82911">
              <w:rPr>
                <w:rFonts w:hint="eastAsia"/>
                <w:color w:val="000000" w:themeColor="text1"/>
                <w:sz w:val="22"/>
                <w:szCs w:val="22"/>
              </w:rPr>
              <w:t>*</w:t>
            </w:r>
          </w:p>
        </w:tc>
        <w:tc>
          <w:tcPr>
            <w:tcW w:w="894" w:type="dxa"/>
            <w:tcBorders>
              <w:top w:val="single" w:sz="6" w:space="0" w:color="auto"/>
              <w:left w:val="single" w:sz="4" w:space="0" w:color="auto"/>
              <w:bottom w:val="double" w:sz="4" w:space="0" w:color="auto"/>
              <w:right w:val="single" w:sz="4" w:space="0" w:color="auto"/>
            </w:tcBorders>
            <w:vAlign w:val="center"/>
          </w:tcPr>
          <w:p w14:paraId="362713C2" w14:textId="6DDAA55F" w:rsidR="00901AC9" w:rsidRPr="00E62CE6" w:rsidRDefault="00D32263" w:rsidP="00901AC9">
            <w:pPr>
              <w:widowControl/>
              <w:adjustRightInd w:val="0"/>
              <w:snapToGrid w:val="0"/>
              <w:spacing w:before="0" w:after="0" w:line="0" w:lineRule="atLeast"/>
              <w:ind w:left="0" w:right="-39"/>
              <w:jc w:val="center"/>
              <w:rPr>
                <w:color w:val="000000" w:themeColor="text1"/>
                <w:sz w:val="22"/>
                <w:szCs w:val="22"/>
              </w:rPr>
            </w:pPr>
            <w:r>
              <w:rPr>
                <w:rFonts w:hint="eastAsia"/>
                <w:color w:val="000000" w:themeColor="text1"/>
                <w:sz w:val="22"/>
                <w:szCs w:val="22"/>
              </w:rPr>
              <w:t>9</w:t>
            </w:r>
            <w:r>
              <w:rPr>
                <w:color w:val="000000" w:themeColor="text1"/>
                <w:sz w:val="22"/>
                <w:szCs w:val="22"/>
              </w:rPr>
              <w:t>4.8</w:t>
            </w:r>
          </w:p>
        </w:tc>
        <w:tc>
          <w:tcPr>
            <w:tcW w:w="1534" w:type="dxa"/>
            <w:tcBorders>
              <w:top w:val="single" w:sz="6" w:space="0" w:color="auto"/>
              <w:left w:val="single" w:sz="4" w:space="0" w:color="auto"/>
              <w:bottom w:val="double" w:sz="4" w:space="0" w:color="auto"/>
              <w:right w:val="double" w:sz="4" w:space="0" w:color="auto"/>
            </w:tcBorders>
            <w:vAlign w:val="center"/>
          </w:tcPr>
          <w:p w14:paraId="142DDC03" w14:textId="618F91C0" w:rsidR="00901AC9" w:rsidRPr="00E62CE6" w:rsidRDefault="00D32263" w:rsidP="00901AC9">
            <w:pPr>
              <w:widowControl/>
              <w:adjustRightInd w:val="0"/>
              <w:snapToGrid w:val="0"/>
              <w:spacing w:before="0" w:after="0" w:line="0" w:lineRule="atLeast"/>
              <w:ind w:left="0" w:right="-39"/>
              <w:jc w:val="center"/>
              <w:rPr>
                <w:color w:val="000000" w:themeColor="text1"/>
                <w:sz w:val="22"/>
                <w:szCs w:val="22"/>
              </w:rPr>
            </w:pPr>
            <w:r w:rsidRPr="00DB7DAE">
              <w:rPr>
                <w:rFonts w:hint="eastAsia"/>
                <w:color w:val="000000" w:themeColor="text1"/>
                <w:sz w:val="20"/>
                <w:szCs w:val="20"/>
              </w:rPr>
              <w:t>日間、晚間、夜間音量超標</w:t>
            </w:r>
          </w:p>
        </w:tc>
      </w:tr>
      <w:tr w:rsidR="00901AC9" w:rsidRPr="00DB7DAE" w14:paraId="24CAF2C1" w14:textId="77777777" w:rsidTr="009B7F4D">
        <w:trPr>
          <w:cantSplit/>
          <w:trHeight w:val="362"/>
          <w:jc w:val="center"/>
        </w:trPr>
        <w:tc>
          <w:tcPr>
            <w:tcW w:w="4204" w:type="dxa"/>
            <w:gridSpan w:val="5"/>
            <w:tcBorders>
              <w:top w:val="double" w:sz="4" w:space="0" w:color="auto"/>
              <w:left w:val="double" w:sz="4" w:space="0" w:color="auto"/>
              <w:bottom w:val="double" w:sz="4" w:space="0" w:color="auto"/>
            </w:tcBorders>
          </w:tcPr>
          <w:p w14:paraId="62398839" w14:textId="22AB5A22" w:rsidR="00901AC9" w:rsidRPr="00F1237B" w:rsidRDefault="00901AC9" w:rsidP="00901AC9">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一般地區第二類</w:t>
            </w:r>
            <w:r w:rsidRPr="00F1237B">
              <w:rPr>
                <w:rFonts w:hint="eastAsia"/>
                <w:color w:val="000000" w:themeColor="text1"/>
                <w:sz w:val="22"/>
                <w:szCs w:val="22"/>
              </w:rPr>
              <w:t>噪音</w:t>
            </w:r>
            <w:r w:rsidRPr="00F1237B">
              <w:rPr>
                <w:color w:val="000000" w:themeColor="text1"/>
                <w:sz w:val="22"/>
                <w:szCs w:val="22"/>
              </w:rPr>
              <w:t>管制區</w:t>
            </w:r>
          </w:p>
        </w:tc>
        <w:tc>
          <w:tcPr>
            <w:tcW w:w="768" w:type="dxa"/>
            <w:tcBorders>
              <w:top w:val="double" w:sz="4" w:space="0" w:color="auto"/>
              <w:bottom w:val="double" w:sz="4" w:space="0" w:color="auto"/>
            </w:tcBorders>
            <w:vAlign w:val="center"/>
          </w:tcPr>
          <w:p w14:paraId="542BD5D6" w14:textId="7A8A792E" w:rsidR="00901AC9" w:rsidRPr="00F1237B" w:rsidRDefault="00901AC9" w:rsidP="00901AC9">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60</w:t>
            </w:r>
          </w:p>
        </w:tc>
        <w:tc>
          <w:tcPr>
            <w:tcW w:w="771" w:type="dxa"/>
            <w:tcBorders>
              <w:top w:val="double" w:sz="4" w:space="0" w:color="auto"/>
              <w:bottom w:val="double" w:sz="4" w:space="0" w:color="auto"/>
            </w:tcBorders>
            <w:vAlign w:val="center"/>
          </w:tcPr>
          <w:p w14:paraId="30B7587F" w14:textId="1EF3904F" w:rsidR="00901AC9" w:rsidRPr="00F1237B" w:rsidRDefault="00901AC9" w:rsidP="00901AC9">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55</w:t>
            </w:r>
          </w:p>
        </w:tc>
        <w:tc>
          <w:tcPr>
            <w:tcW w:w="771" w:type="dxa"/>
            <w:tcBorders>
              <w:top w:val="double" w:sz="4" w:space="0" w:color="auto"/>
              <w:bottom w:val="double" w:sz="4" w:space="0" w:color="auto"/>
            </w:tcBorders>
            <w:vAlign w:val="center"/>
          </w:tcPr>
          <w:p w14:paraId="04CACD3E" w14:textId="2AFF28BB" w:rsidR="00901AC9" w:rsidRPr="00F1237B" w:rsidRDefault="00901AC9" w:rsidP="00901AC9">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50</w:t>
            </w:r>
          </w:p>
        </w:tc>
        <w:tc>
          <w:tcPr>
            <w:tcW w:w="894" w:type="dxa"/>
            <w:tcBorders>
              <w:top w:val="double" w:sz="4" w:space="0" w:color="auto"/>
              <w:bottom w:val="double" w:sz="4" w:space="0" w:color="auto"/>
            </w:tcBorders>
            <w:vAlign w:val="center"/>
          </w:tcPr>
          <w:p w14:paraId="5897458A" w14:textId="502C9093" w:rsidR="00901AC9" w:rsidRPr="00F1237B" w:rsidRDefault="00901AC9" w:rsidP="00901AC9">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w:t>
            </w:r>
          </w:p>
        </w:tc>
        <w:tc>
          <w:tcPr>
            <w:tcW w:w="1534" w:type="dxa"/>
            <w:tcBorders>
              <w:top w:val="double" w:sz="4" w:space="0" w:color="auto"/>
              <w:bottom w:val="double" w:sz="4" w:space="0" w:color="auto"/>
              <w:right w:val="double" w:sz="4" w:space="0" w:color="auto"/>
            </w:tcBorders>
            <w:vAlign w:val="center"/>
          </w:tcPr>
          <w:p w14:paraId="7330737A" w14:textId="3D837617" w:rsidR="00901AC9" w:rsidRPr="00F1237B" w:rsidRDefault="00901AC9" w:rsidP="00901AC9">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w:t>
            </w:r>
          </w:p>
        </w:tc>
      </w:tr>
    </w:tbl>
    <w:p w14:paraId="01410D12" w14:textId="77777777" w:rsidR="00E90289" w:rsidRDefault="00F013CB" w:rsidP="00E90289">
      <w:pPr>
        <w:widowControl/>
        <w:spacing w:before="0" w:after="0" w:line="240" w:lineRule="auto"/>
        <w:ind w:leftChars="54" w:left="140" w:firstLineChars="1" w:firstLine="2"/>
        <w:jc w:val="left"/>
        <w:rPr>
          <w:color w:val="000000" w:themeColor="text1"/>
          <w:sz w:val="16"/>
          <w:szCs w:val="16"/>
        </w:rPr>
      </w:pPr>
      <w:proofErr w:type="gramStart"/>
      <w:r w:rsidRPr="00E62CE6">
        <w:rPr>
          <w:color w:val="000000" w:themeColor="text1"/>
          <w:sz w:val="16"/>
          <w:szCs w:val="16"/>
        </w:rPr>
        <w:t>註</w:t>
      </w:r>
      <w:proofErr w:type="gramEnd"/>
      <w:r w:rsidRPr="00E62CE6">
        <w:rPr>
          <w:color w:val="000000" w:themeColor="text1"/>
          <w:sz w:val="16"/>
          <w:szCs w:val="16"/>
        </w:rPr>
        <w:t>：</w:t>
      </w:r>
      <w:r w:rsidR="00D409FD" w:rsidRPr="00E62CE6">
        <w:rPr>
          <w:color w:val="000000" w:themeColor="text1"/>
          <w:sz w:val="16"/>
          <w:szCs w:val="16"/>
        </w:rPr>
        <w:t>1.</w:t>
      </w:r>
      <w:r w:rsidR="00D409FD" w:rsidRPr="00E62CE6">
        <w:rPr>
          <w:rFonts w:hint="eastAsia"/>
          <w:color w:val="000000" w:themeColor="text1"/>
          <w:sz w:val="16"/>
          <w:szCs w:val="16"/>
        </w:rPr>
        <w:t>噪音管制區依據中華民國一零八年六月二十四日高市府</w:t>
      </w:r>
      <w:proofErr w:type="gramStart"/>
      <w:r w:rsidR="00D409FD" w:rsidRPr="00E62CE6">
        <w:rPr>
          <w:rFonts w:hint="eastAsia"/>
          <w:color w:val="000000" w:themeColor="text1"/>
          <w:sz w:val="16"/>
          <w:szCs w:val="16"/>
        </w:rPr>
        <w:t>環空字</w:t>
      </w:r>
      <w:proofErr w:type="gramEnd"/>
      <w:r w:rsidR="00D409FD" w:rsidRPr="00E62CE6">
        <w:rPr>
          <w:rFonts w:hint="eastAsia"/>
          <w:color w:val="000000" w:themeColor="text1"/>
          <w:sz w:val="16"/>
          <w:szCs w:val="16"/>
        </w:rPr>
        <w:t>第</w:t>
      </w:r>
      <w:r w:rsidR="00D409FD" w:rsidRPr="00E62CE6">
        <w:rPr>
          <w:rFonts w:hint="eastAsia"/>
          <w:color w:val="000000" w:themeColor="text1"/>
          <w:sz w:val="16"/>
          <w:szCs w:val="16"/>
        </w:rPr>
        <w:t>10837145601</w:t>
      </w:r>
      <w:r w:rsidR="00D409FD" w:rsidRPr="00E62CE6">
        <w:rPr>
          <w:rFonts w:hint="eastAsia"/>
          <w:color w:val="000000" w:themeColor="text1"/>
          <w:sz w:val="16"/>
          <w:szCs w:val="16"/>
        </w:rPr>
        <w:t>號公告劃分</w:t>
      </w:r>
      <w:r w:rsidR="00D409FD" w:rsidRPr="00E62CE6">
        <w:rPr>
          <w:color w:val="000000" w:themeColor="text1"/>
          <w:sz w:val="16"/>
          <w:szCs w:val="16"/>
        </w:rPr>
        <w:t>。</w:t>
      </w:r>
    </w:p>
    <w:p w14:paraId="54B7A643" w14:textId="4E1F698D" w:rsidR="00E90289" w:rsidRDefault="00E90289" w:rsidP="00E90289">
      <w:pPr>
        <w:widowControl/>
        <w:spacing w:before="0" w:after="0" w:line="240" w:lineRule="auto"/>
        <w:ind w:leftChars="54" w:left="140" w:firstLineChars="1" w:firstLine="2"/>
        <w:jc w:val="left"/>
        <w:rPr>
          <w:color w:val="000000" w:themeColor="text1"/>
          <w:sz w:val="16"/>
          <w:szCs w:val="16"/>
        </w:rPr>
      </w:pPr>
      <w:r>
        <w:rPr>
          <w:rFonts w:hint="eastAsia"/>
          <w:color w:val="000000" w:themeColor="text1"/>
          <w:sz w:val="16"/>
          <w:szCs w:val="16"/>
        </w:rPr>
        <w:t xml:space="preserve">    </w:t>
      </w:r>
      <w:r w:rsidR="00F1237B" w:rsidRPr="00E62CE6">
        <w:rPr>
          <w:rFonts w:hint="eastAsia"/>
          <w:color w:val="000000" w:themeColor="text1"/>
          <w:sz w:val="16"/>
          <w:szCs w:val="16"/>
        </w:rPr>
        <w:t>2</w:t>
      </w:r>
      <w:r w:rsidR="00E912E5" w:rsidRPr="00E62CE6">
        <w:rPr>
          <w:rFonts w:hint="eastAsia"/>
          <w:color w:val="000000" w:themeColor="text1"/>
          <w:sz w:val="16"/>
          <w:szCs w:val="16"/>
        </w:rPr>
        <w:t>.</w:t>
      </w:r>
      <w:r w:rsidR="00F47E37" w:rsidRPr="00E62CE6">
        <w:rPr>
          <w:rFonts w:hint="eastAsia"/>
          <w:color w:val="000000" w:themeColor="text1"/>
          <w:sz w:val="16"/>
          <w:szCs w:val="16"/>
        </w:rPr>
        <w:t>*</w:t>
      </w:r>
      <w:r w:rsidR="00F47E37" w:rsidRPr="00E62CE6">
        <w:rPr>
          <w:rFonts w:hint="eastAsia"/>
          <w:color w:val="000000" w:themeColor="text1"/>
          <w:sz w:val="16"/>
          <w:szCs w:val="16"/>
        </w:rPr>
        <w:t>表示超過環境音量標準。</w:t>
      </w:r>
    </w:p>
    <w:p w14:paraId="2C614B15" w14:textId="69C1B857" w:rsidR="00E912E5" w:rsidRPr="00E912E5" w:rsidRDefault="00E90289" w:rsidP="00E90289">
      <w:pPr>
        <w:widowControl/>
        <w:spacing w:before="0" w:after="0" w:line="240" w:lineRule="auto"/>
        <w:ind w:leftChars="54" w:left="140" w:firstLineChars="1" w:firstLine="2"/>
        <w:jc w:val="left"/>
        <w:rPr>
          <w:color w:val="000000" w:themeColor="text1"/>
        </w:rPr>
      </w:pPr>
      <w:r>
        <w:rPr>
          <w:rFonts w:hint="eastAsia"/>
          <w:color w:val="000000" w:themeColor="text1"/>
          <w:sz w:val="16"/>
          <w:szCs w:val="16"/>
        </w:rPr>
        <w:t xml:space="preserve">    </w:t>
      </w:r>
      <w:r w:rsidR="00F1237B" w:rsidRPr="00E62CE6">
        <w:rPr>
          <w:rFonts w:hint="eastAsia"/>
          <w:sz w:val="16"/>
          <w:szCs w:val="16"/>
        </w:rPr>
        <w:t>3</w:t>
      </w:r>
      <w:r w:rsidR="00E912E5" w:rsidRPr="00E62CE6">
        <w:rPr>
          <w:rFonts w:hint="eastAsia"/>
          <w:sz w:val="16"/>
          <w:szCs w:val="16"/>
        </w:rPr>
        <w:t>.</w:t>
      </w:r>
      <w:r w:rsidR="00E912E5" w:rsidRPr="00E62CE6">
        <w:rPr>
          <w:rFonts w:hint="eastAsia"/>
          <w:sz w:val="16"/>
          <w:szCs w:val="16"/>
        </w:rPr>
        <w:t>施工</w:t>
      </w:r>
      <w:r w:rsidR="00E912E5" w:rsidRPr="00E62CE6">
        <w:rPr>
          <w:sz w:val="16"/>
          <w:szCs w:val="16"/>
        </w:rPr>
        <w:t>期間</w:t>
      </w:r>
      <w:r w:rsidR="00E912E5" w:rsidRPr="00E62CE6">
        <w:rPr>
          <w:rFonts w:hint="eastAsia"/>
          <w:sz w:val="16"/>
          <w:szCs w:val="16"/>
        </w:rPr>
        <w:t>之環境噪音振動數據參照營運期間之監測結果</w:t>
      </w:r>
      <w:r w:rsidR="00E912E5" w:rsidRPr="00E62CE6">
        <w:rPr>
          <w:sz w:val="16"/>
          <w:szCs w:val="16"/>
        </w:rPr>
        <w:t>。</w:t>
      </w:r>
    </w:p>
    <w:p w14:paraId="5E4D9558" w14:textId="77777777" w:rsidR="002F0AF1" w:rsidRDefault="00F013CB" w:rsidP="0026767D">
      <w:pPr>
        <w:pStyle w:val="affffb"/>
        <w:rPr>
          <w:color w:val="000000" w:themeColor="text1"/>
          <w:sz w:val="26"/>
          <w:szCs w:val="26"/>
        </w:rPr>
      </w:pPr>
      <w:r w:rsidRPr="00DB7DAE">
        <w:rPr>
          <w:color w:val="000000" w:themeColor="text1"/>
        </w:rPr>
        <w:br w:type="page"/>
      </w:r>
      <w:bookmarkStart w:id="182" w:name="_Toc85180620"/>
      <w:r w:rsidR="0026767D" w:rsidRPr="00DB7DAE">
        <w:rPr>
          <w:color w:val="000000" w:themeColor="text1"/>
          <w:sz w:val="26"/>
          <w:szCs w:val="26"/>
        </w:rPr>
        <w:lastRenderedPageBreak/>
        <w:t>表</w:t>
      </w:r>
      <w:r w:rsidR="0026767D" w:rsidRPr="00DB7DAE">
        <w:rPr>
          <w:color w:val="000000" w:themeColor="text1"/>
          <w:sz w:val="26"/>
          <w:szCs w:val="26"/>
        </w:rPr>
        <w:t>2.2-</w:t>
      </w:r>
      <w:r w:rsidR="0026767D" w:rsidRPr="00DB7DAE">
        <w:rPr>
          <w:rFonts w:hint="eastAsia"/>
          <w:color w:val="000000" w:themeColor="text1"/>
          <w:sz w:val="26"/>
          <w:szCs w:val="26"/>
        </w:rPr>
        <w:t xml:space="preserve">2 </w:t>
      </w:r>
      <w:r w:rsidR="0026767D" w:rsidRPr="00DB7DAE">
        <w:rPr>
          <w:rFonts w:hint="eastAsia"/>
          <w:color w:val="000000" w:themeColor="text1"/>
          <w:sz w:val="26"/>
          <w:szCs w:val="26"/>
        </w:rPr>
        <w:t>北機廠商業服務區環境噪音監測結果分析</w:t>
      </w:r>
      <w:r w:rsidR="00E520C5" w:rsidRPr="00DB7DAE">
        <w:rPr>
          <w:rFonts w:hint="eastAsia"/>
          <w:color w:val="000000" w:themeColor="text1"/>
          <w:sz w:val="26"/>
          <w:szCs w:val="26"/>
        </w:rPr>
        <w:t>-</w:t>
      </w:r>
      <w:bookmarkStart w:id="183" w:name="_Toc52980992"/>
      <w:bookmarkEnd w:id="182"/>
    </w:p>
    <w:p w14:paraId="34EDB44E" w14:textId="1D79A221" w:rsidR="00F84374" w:rsidRPr="00DB7DAE" w:rsidRDefault="0026767D" w:rsidP="0026767D">
      <w:pPr>
        <w:pStyle w:val="affffb"/>
        <w:rPr>
          <w:color w:val="000000" w:themeColor="text1"/>
          <w:sz w:val="26"/>
          <w:szCs w:val="26"/>
        </w:rPr>
      </w:pPr>
      <w:bookmarkStart w:id="184" w:name="_Toc54014007"/>
      <w:bookmarkStart w:id="185" w:name="_Toc83889906"/>
      <w:bookmarkStart w:id="186" w:name="_Toc83901270"/>
      <w:bookmarkStart w:id="187" w:name="_Toc83902056"/>
      <w:bookmarkStart w:id="188" w:name="_Toc84407437"/>
      <w:bookmarkStart w:id="189" w:name="_Toc85180621"/>
      <w:r w:rsidRPr="00DB7DAE">
        <w:rPr>
          <w:rFonts w:hint="eastAsia"/>
          <w:color w:val="000000" w:themeColor="text1"/>
          <w:sz w:val="26"/>
          <w:szCs w:val="26"/>
        </w:rPr>
        <w:t>橋頭社區醫院</w:t>
      </w:r>
      <w:r w:rsidR="007B0251" w:rsidRPr="00DB7DAE">
        <w:rPr>
          <w:rFonts w:hint="eastAsia"/>
          <w:color w:val="000000" w:themeColor="text1"/>
          <w:sz w:val="26"/>
          <w:szCs w:val="26"/>
        </w:rPr>
        <w:t>(</w:t>
      </w:r>
      <w:r w:rsidR="007B0251" w:rsidRPr="00DB7DAE">
        <w:rPr>
          <w:rFonts w:hint="eastAsia"/>
          <w:color w:val="000000" w:themeColor="text1"/>
          <w:sz w:val="26"/>
          <w:szCs w:val="26"/>
        </w:rPr>
        <w:t>橋頭社區老人養護中心</w:t>
      </w:r>
      <w:r w:rsidR="007B0251" w:rsidRPr="00DB7DAE">
        <w:rPr>
          <w:rFonts w:hint="eastAsia"/>
          <w:color w:val="000000" w:themeColor="text1"/>
          <w:sz w:val="26"/>
          <w:szCs w:val="26"/>
        </w:rPr>
        <w:t>)</w:t>
      </w:r>
      <w:bookmarkEnd w:id="183"/>
      <w:bookmarkEnd w:id="184"/>
      <w:bookmarkEnd w:id="185"/>
      <w:bookmarkEnd w:id="186"/>
      <w:bookmarkEnd w:id="187"/>
      <w:bookmarkEnd w:id="188"/>
      <w:bookmarkEnd w:id="189"/>
    </w:p>
    <w:tbl>
      <w:tblPr>
        <w:tblW w:w="8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9"/>
        <w:gridCol w:w="601"/>
        <w:gridCol w:w="850"/>
        <w:gridCol w:w="775"/>
        <w:gridCol w:w="1009"/>
        <w:gridCol w:w="768"/>
        <w:gridCol w:w="771"/>
        <w:gridCol w:w="771"/>
        <w:gridCol w:w="908"/>
        <w:gridCol w:w="1530"/>
      </w:tblGrid>
      <w:tr w:rsidR="004915BD" w:rsidRPr="00DB7DAE" w14:paraId="77BEFFD0" w14:textId="77777777" w:rsidTr="004915BD">
        <w:trPr>
          <w:cantSplit/>
          <w:trHeight w:val="227"/>
          <w:jc w:val="center"/>
        </w:trPr>
        <w:tc>
          <w:tcPr>
            <w:tcW w:w="959" w:type="dxa"/>
            <w:tcBorders>
              <w:top w:val="nil"/>
              <w:left w:val="nil"/>
              <w:bottom w:val="double" w:sz="4" w:space="0" w:color="auto"/>
              <w:right w:val="nil"/>
            </w:tcBorders>
          </w:tcPr>
          <w:p w14:paraId="3B4E069D" w14:textId="77777777" w:rsidR="004915BD" w:rsidRPr="00DB7DAE" w:rsidRDefault="004915BD" w:rsidP="00C8556D">
            <w:pPr>
              <w:adjustRightInd w:val="0"/>
              <w:snapToGrid w:val="0"/>
              <w:spacing w:before="0" w:after="0" w:line="240" w:lineRule="exact"/>
              <w:ind w:left="0" w:right="-39"/>
              <w:jc w:val="right"/>
              <w:rPr>
                <w:color w:val="000000" w:themeColor="text1"/>
                <w:sz w:val="20"/>
                <w:szCs w:val="20"/>
              </w:rPr>
            </w:pPr>
          </w:p>
        </w:tc>
        <w:tc>
          <w:tcPr>
            <w:tcW w:w="7983" w:type="dxa"/>
            <w:gridSpan w:val="9"/>
            <w:tcBorders>
              <w:top w:val="nil"/>
              <w:left w:val="nil"/>
              <w:bottom w:val="double" w:sz="4" w:space="0" w:color="auto"/>
              <w:right w:val="nil"/>
            </w:tcBorders>
            <w:vAlign w:val="center"/>
          </w:tcPr>
          <w:p w14:paraId="118A0A6F" w14:textId="10AC4133" w:rsidR="004915BD" w:rsidRPr="00DB7DAE" w:rsidRDefault="004915BD" w:rsidP="00C8556D">
            <w:pPr>
              <w:adjustRightInd w:val="0"/>
              <w:snapToGrid w:val="0"/>
              <w:spacing w:before="0" w:after="0" w:line="240" w:lineRule="exact"/>
              <w:ind w:left="0" w:right="-39"/>
              <w:jc w:val="right"/>
              <w:rPr>
                <w:color w:val="000000" w:themeColor="text1"/>
                <w:sz w:val="20"/>
                <w:szCs w:val="20"/>
              </w:rPr>
            </w:pPr>
            <w:r w:rsidRPr="00DB7DAE">
              <w:rPr>
                <w:rFonts w:hint="eastAsia"/>
                <w:color w:val="000000" w:themeColor="text1"/>
                <w:sz w:val="20"/>
                <w:szCs w:val="20"/>
              </w:rPr>
              <w:t>單位：</w:t>
            </w:r>
            <w:r w:rsidRPr="00DB7DAE">
              <w:rPr>
                <w:rFonts w:hint="eastAsia"/>
                <w:color w:val="000000" w:themeColor="text1"/>
                <w:sz w:val="20"/>
                <w:szCs w:val="20"/>
              </w:rPr>
              <w:t>d</w:t>
            </w:r>
            <w:r w:rsidRPr="00DB7DAE">
              <w:rPr>
                <w:color w:val="000000" w:themeColor="text1"/>
                <w:sz w:val="20"/>
                <w:szCs w:val="20"/>
              </w:rPr>
              <w:t>B(A)</w:t>
            </w:r>
          </w:p>
        </w:tc>
      </w:tr>
      <w:tr w:rsidR="004915BD" w:rsidRPr="00DB7DAE" w14:paraId="4678A8F8" w14:textId="77777777" w:rsidTr="004915BD">
        <w:trPr>
          <w:cantSplit/>
          <w:trHeight w:val="365"/>
          <w:jc w:val="center"/>
        </w:trPr>
        <w:tc>
          <w:tcPr>
            <w:tcW w:w="1560" w:type="dxa"/>
            <w:gridSpan w:val="2"/>
            <w:vMerge w:val="restart"/>
            <w:tcBorders>
              <w:top w:val="double" w:sz="4" w:space="0" w:color="auto"/>
              <w:left w:val="double" w:sz="4" w:space="0" w:color="auto"/>
            </w:tcBorders>
            <w:vAlign w:val="center"/>
          </w:tcPr>
          <w:p w14:paraId="406B3CC1" w14:textId="77777777" w:rsidR="004915BD" w:rsidRPr="00F1237B" w:rsidRDefault="004915BD" w:rsidP="0041430D">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監測地點</w:t>
            </w:r>
          </w:p>
        </w:tc>
        <w:tc>
          <w:tcPr>
            <w:tcW w:w="850" w:type="dxa"/>
            <w:vMerge w:val="restart"/>
            <w:tcBorders>
              <w:top w:val="double" w:sz="4" w:space="0" w:color="auto"/>
            </w:tcBorders>
            <w:vAlign w:val="center"/>
          </w:tcPr>
          <w:p w14:paraId="1E51718D" w14:textId="77777777" w:rsidR="004915BD" w:rsidRDefault="004915BD" w:rsidP="0041430D">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噪音</w:t>
            </w:r>
          </w:p>
          <w:p w14:paraId="6D0683A3" w14:textId="2DDD4FF7" w:rsidR="004915BD" w:rsidRPr="00F1237B" w:rsidRDefault="004915BD" w:rsidP="0041430D">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管制區類別</w:t>
            </w:r>
          </w:p>
        </w:tc>
        <w:tc>
          <w:tcPr>
            <w:tcW w:w="1784" w:type="dxa"/>
            <w:gridSpan w:val="2"/>
            <w:vMerge w:val="restart"/>
            <w:tcBorders>
              <w:top w:val="double" w:sz="4" w:space="0" w:color="auto"/>
            </w:tcBorders>
            <w:vAlign w:val="center"/>
          </w:tcPr>
          <w:p w14:paraId="2DF50804" w14:textId="3B607AA5" w:rsidR="004915BD" w:rsidRPr="00F1237B" w:rsidRDefault="004915BD" w:rsidP="004915BD">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監測日期</w:t>
            </w:r>
          </w:p>
        </w:tc>
        <w:tc>
          <w:tcPr>
            <w:tcW w:w="2310" w:type="dxa"/>
            <w:gridSpan w:val="3"/>
            <w:tcBorders>
              <w:top w:val="double" w:sz="4" w:space="0" w:color="auto"/>
            </w:tcBorders>
            <w:vAlign w:val="center"/>
          </w:tcPr>
          <w:p w14:paraId="2C414869" w14:textId="77777777" w:rsidR="004915BD" w:rsidRPr="00F1237B" w:rsidRDefault="004915BD" w:rsidP="0041430D">
            <w:pPr>
              <w:pStyle w:val="15"/>
              <w:adjustRightInd w:val="0"/>
              <w:snapToGrid w:val="0"/>
              <w:spacing w:line="240" w:lineRule="exact"/>
              <w:ind w:left="0" w:firstLineChars="0" w:firstLine="0"/>
              <w:jc w:val="center"/>
              <w:rPr>
                <w:color w:val="000000" w:themeColor="text1"/>
                <w:sz w:val="22"/>
                <w:szCs w:val="22"/>
              </w:rPr>
            </w:pPr>
            <w:proofErr w:type="gramStart"/>
            <w:r w:rsidRPr="00F1237B">
              <w:rPr>
                <w:color w:val="000000" w:themeColor="text1"/>
                <w:sz w:val="22"/>
                <w:szCs w:val="22"/>
              </w:rPr>
              <w:t>均能音量</w:t>
            </w:r>
            <w:proofErr w:type="gramEnd"/>
          </w:p>
        </w:tc>
        <w:tc>
          <w:tcPr>
            <w:tcW w:w="908" w:type="dxa"/>
            <w:tcBorders>
              <w:top w:val="double" w:sz="4" w:space="0" w:color="auto"/>
            </w:tcBorders>
            <w:vAlign w:val="center"/>
          </w:tcPr>
          <w:p w14:paraId="5F83BE82" w14:textId="77777777" w:rsidR="004915BD" w:rsidRPr="00F1237B" w:rsidRDefault="004915BD" w:rsidP="0041430D">
            <w:pPr>
              <w:adjustRightInd w:val="0"/>
              <w:snapToGrid w:val="0"/>
              <w:spacing w:line="240" w:lineRule="exact"/>
              <w:ind w:left="0" w:right="-39"/>
              <w:jc w:val="center"/>
              <w:rPr>
                <w:color w:val="000000" w:themeColor="text1"/>
                <w:sz w:val="22"/>
                <w:szCs w:val="22"/>
              </w:rPr>
            </w:pPr>
            <w:r w:rsidRPr="00F1237B">
              <w:rPr>
                <w:rFonts w:hint="eastAsia"/>
                <w:color w:val="000000" w:themeColor="text1"/>
                <w:sz w:val="22"/>
                <w:szCs w:val="22"/>
              </w:rPr>
              <w:t>最大音量</w:t>
            </w:r>
          </w:p>
        </w:tc>
        <w:tc>
          <w:tcPr>
            <w:tcW w:w="1530" w:type="dxa"/>
            <w:vMerge w:val="restart"/>
            <w:tcBorders>
              <w:top w:val="double" w:sz="4" w:space="0" w:color="auto"/>
              <w:right w:val="double" w:sz="4" w:space="0" w:color="auto"/>
            </w:tcBorders>
            <w:vAlign w:val="center"/>
          </w:tcPr>
          <w:p w14:paraId="5C305D50" w14:textId="77777777" w:rsidR="004915BD" w:rsidRPr="00F1237B" w:rsidRDefault="004915BD" w:rsidP="0041430D">
            <w:pPr>
              <w:adjustRightInd w:val="0"/>
              <w:snapToGrid w:val="0"/>
              <w:spacing w:line="240" w:lineRule="exact"/>
              <w:ind w:left="0" w:right="-39"/>
              <w:jc w:val="center"/>
              <w:rPr>
                <w:color w:val="000000" w:themeColor="text1"/>
                <w:sz w:val="22"/>
                <w:szCs w:val="22"/>
              </w:rPr>
            </w:pPr>
            <w:r w:rsidRPr="00F1237B">
              <w:rPr>
                <w:color w:val="000000" w:themeColor="text1"/>
                <w:sz w:val="22"/>
                <w:szCs w:val="22"/>
              </w:rPr>
              <w:t>結果</w:t>
            </w:r>
            <w:r w:rsidRPr="00F1237B">
              <w:rPr>
                <w:color w:val="000000" w:themeColor="text1"/>
                <w:sz w:val="22"/>
                <w:szCs w:val="22"/>
              </w:rPr>
              <w:br/>
            </w:r>
            <w:r w:rsidRPr="00F1237B">
              <w:rPr>
                <w:color w:val="000000" w:themeColor="text1"/>
                <w:sz w:val="22"/>
                <w:szCs w:val="22"/>
              </w:rPr>
              <w:t>評估</w:t>
            </w:r>
          </w:p>
        </w:tc>
      </w:tr>
      <w:tr w:rsidR="004915BD" w:rsidRPr="00DB7DAE" w14:paraId="67528632" w14:textId="77777777" w:rsidTr="004915BD">
        <w:trPr>
          <w:cantSplit/>
          <w:trHeight w:val="306"/>
          <w:jc w:val="center"/>
        </w:trPr>
        <w:tc>
          <w:tcPr>
            <w:tcW w:w="1560" w:type="dxa"/>
            <w:gridSpan w:val="2"/>
            <w:vMerge/>
            <w:tcBorders>
              <w:left w:val="double" w:sz="4" w:space="0" w:color="auto"/>
              <w:bottom w:val="double" w:sz="4" w:space="0" w:color="auto"/>
            </w:tcBorders>
            <w:vAlign w:val="center"/>
          </w:tcPr>
          <w:p w14:paraId="1DF702F2" w14:textId="77777777" w:rsidR="004915BD" w:rsidRPr="00F1237B" w:rsidRDefault="004915BD" w:rsidP="0041430D">
            <w:pPr>
              <w:pStyle w:val="15"/>
              <w:adjustRightInd w:val="0"/>
              <w:snapToGrid w:val="0"/>
              <w:spacing w:before="0" w:after="0" w:line="240" w:lineRule="exact"/>
              <w:ind w:left="0" w:firstLineChars="0" w:firstLine="0"/>
              <w:jc w:val="center"/>
              <w:rPr>
                <w:color w:val="000000" w:themeColor="text1"/>
                <w:sz w:val="22"/>
                <w:szCs w:val="22"/>
              </w:rPr>
            </w:pPr>
          </w:p>
        </w:tc>
        <w:tc>
          <w:tcPr>
            <w:tcW w:w="850" w:type="dxa"/>
            <w:vMerge/>
            <w:tcBorders>
              <w:bottom w:val="double" w:sz="4" w:space="0" w:color="auto"/>
            </w:tcBorders>
            <w:vAlign w:val="center"/>
          </w:tcPr>
          <w:p w14:paraId="2838B104" w14:textId="77777777" w:rsidR="004915BD" w:rsidRPr="00F1237B" w:rsidRDefault="004915BD" w:rsidP="0041430D">
            <w:pPr>
              <w:pStyle w:val="15"/>
              <w:adjustRightInd w:val="0"/>
              <w:snapToGrid w:val="0"/>
              <w:spacing w:before="0" w:after="0" w:line="240" w:lineRule="exact"/>
              <w:ind w:left="0" w:firstLineChars="0" w:firstLine="0"/>
              <w:jc w:val="center"/>
              <w:rPr>
                <w:color w:val="000000" w:themeColor="text1"/>
                <w:sz w:val="22"/>
                <w:szCs w:val="22"/>
              </w:rPr>
            </w:pPr>
          </w:p>
        </w:tc>
        <w:tc>
          <w:tcPr>
            <w:tcW w:w="1784" w:type="dxa"/>
            <w:gridSpan w:val="2"/>
            <w:vMerge/>
            <w:tcBorders>
              <w:bottom w:val="double" w:sz="4" w:space="0" w:color="auto"/>
            </w:tcBorders>
          </w:tcPr>
          <w:p w14:paraId="21EBBBA6" w14:textId="68FC6C45" w:rsidR="004915BD" w:rsidRPr="00F1237B" w:rsidRDefault="004915BD" w:rsidP="0041430D">
            <w:pPr>
              <w:pStyle w:val="15"/>
              <w:adjustRightInd w:val="0"/>
              <w:snapToGrid w:val="0"/>
              <w:spacing w:line="240" w:lineRule="exact"/>
              <w:ind w:left="0" w:firstLineChars="0" w:firstLine="0"/>
              <w:jc w:val="center"/>
              <w:rPr>
                <w:color w:val="000000" w:themeColor="text1"/>
                <w:sz w:val="22"/>
                <w:szCs w:val="22"/>
              </w:rPr>
            </w:pPr>
          </w:p>
        </w:tc>
        <w:tc>
          <w:tcPr>
            <w:tcW w:w="768" w:type="dxa"/>
            <w:tcBorders>
              <w:top w:val="single" w:sz="4" w:space="0" w:color="auto"/>
              <w:bottom w:val="double" w:sz="4" w:space="0" w:color="auto"/>
            </w:tcBorders>
            <w:vAlign w:val="center"/>
          </w:tcPr>
          <w:p w14:paraId="6B8A96EF" w14:textId="77777777" w:rsidR="004915BD" w:rsidRPr="00F1237B" w:rsidRDefault="004915BD" w:rsidP="0041430D">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L</w:t>
            </w:r>
            <w:r w:rsidRPr="00F1237B">
              <w:rPr>
                <w:color w:val="000000" w:themeColor="text1"/>
                <w:sz w:val="22"/>
                <w:szCs w:val="22"/>
                <w:vertAlign w:val="subscript"/>
              </w:rPr>
              <w:t>日</w:t>
            </w:r>
          </w:p>
        </w:tc>
        <w:tc>
          <w:tcPr>
            <w:tcW w:w="771" w:type="dxa"/>
            <w:tcBorders>
              <w:top w:val="single" w:sz="4" w:space="0" w:color="auto"/>
              <w:bottom w:val="double" w:sz="4" w:space="0" w:color="auto"/>
            </w:tcBorders>
            <w:vAlign w:val="center"/>
          </w:tcPr>
          <w:p w14:paraId="3ECD418A" w14:textId="77777777" w:rsidR="004915BD" w:rsidRPr="00F1237B" w:rsidRDefault="004915BD" w:rsidP="0041430D">
            <w:pPr>
              <w:pStyle w:val="15"/>
              <w:adjustRightInd w:val="0"/>
              <w:snapToGrid w:val="0"/>
              <w:spacing w:before="0" w:after="0" w:line="240" w:lineRule="auto"/>
              <w:ind w:left="0" w:firstLineChars="31" w:firstLine="68"/>
              <w:jc w:val="center"/>
              <w:rPr>
                <w:color w:val="000000" w:themeColor="text1"/>
                <w:sz w:val="22"/>
                <w:szCs w:val="22"/>
              </w:rPr>
            </w:pPr>
            <w:r w:rsidRPr="00F1237B">
              <w:rPr>
                <w:color w:val="000000" w:themeColor="text1"/>
                <w:sz w:val="22"/>
                <w:szCs w:val="22"/>
              </w:rPr>
              <w:t>L</w:t>
            </w:r>
            <w:r w:rsidRPr="00F1237B">
              <w:rPr>
                <w:color w:val="000000" w:themeColor="text1"/>
                <w:sz w:val="22"/>
                <w:szCs w:val="22"/>
                <w:vertAlign w:val="subscript"/>
              </w:rPr>
              <w:t>晚</w:t>
            </w:r>
          </w:p>
        </w:tc>
        <w:tc>
          <w:tcPr>
            <w:tcW w:w="771" w:type="dxa"/>
            <w:tcBorders>
              <w:top w:val="single" w:sz="4" w:space="0" w:color="auto"/>
              <w:bottom w:val="double" w:sz="4" w:space="0" w:color="auto"/>
            </w:tcBorders>
            <w:vAlign w:val="center"/>
          </w:tcPr>
          <w:p w14:paraId="63582891" w14:textId="77777777" w:rsidR="004915BD" w:rsidRPr="00F1237B" w:rsidRDefault="004915BD" w:rsidP="0041430D">
            <w:pPr>
              <w:pStyle w:val="15"/>
              <w:adjustRightInd w:val="0"/>
              <w:snapToGrid w:val="0"/>
              <w:spacing w:before="0" w:after="0" w:line="240" w:lineRule="auto"/>
              <w:ind w:left="0" w:firstLineChars="35" w:firstLine="77"/>
              <w:jc w:val="center"/>
              <w:rPr>
                <w:color w:val="000000" w:themeColor="text1"/>
                <w:sz w:val="22"/>
                <w:szCs w:val="22"/>
              </w:rPr>
            </w:pPr>
            <w:r w:rsidRPr="00F1237B">
              <w:rPr>
                <w:color w:val="000000" w:themeColor="text1"/>
                <w:sz w:val="22"/>
                <w:szCs w:val="22"/>
              </w:rPr>
              <w:t>L</w:t>
            </w:r>
            <w:r w:rsidRPr="00F1237B">
              <w:rPr>
                <w:color w:val="000000" w:themeColor="text1"/>
                <w:sz w:val="22"/>
                <w:szCs w:val="22"/>
                <w:vertAlign w:val="subscript"/>
              </w:rPr>
              <w:t>夜</w:t>
            </w:r>
          </w:p>
        </w:tc>
        <w:tc>
          <w:tcPr>
            <w:tcW w:w="908" w:type="dxa"/>
            <w:tcBorders>
              <w:bottom w:val="double" w:sz="4" w:space="0" w:color="auto"/>
            </w:tcBorders>
          </w:tcPr>
          <w:p w14:paraId="48192FEC" w14:textId="77777777" w:rsidR="004915BD" w:rsidRPr="00F1237B" w:rsidRDefault="004915BD" w:rsidP="0041430D">
            <w:pPr>
              <w:adjustRightInd w:val="0"/>
              <w:snapToGrid w:val="0"/>
              <w:spacing w:line="240" w:lineRule="exact"/>
              <w:ind w:left="0" w:right="-39"/>
              <w:jc w:val="center"/>
              <w:rPr>
                <w:color w:val="000000" w:themeColor="text1"/>
                <w:sz w:val="22"/>
                <w:szCs w:val="22"/>
              </w:rPr>
            </w:pPr>
            <w:r w:rsidRPr="00F1237B">
              <w:rPr>
                <w:rFonts w:hint="eastAsia"/>
                <w:color w:val="000000" w:themeColor="text1"/>
                <w:sz w:val="22"/>
                <w:szCs w:val="22"/>
              </w:rPr>
              <w:t>L</w:t>
            </w:r>
            <w:r w:rsidRPr="00F1237B">
              <w:rPr>
                <w:color w:val="000000" w:themeColor="text1"/>
                <w:sz w:val="22"/>
                <w:szCs w:val="22"/>
              </w:rPr>
              <w:t xml:space="preserve"> max</w:t>
            </w:r>
          </w:p>
        </w:tc>
        <w:tc>
          <w:tcPr>
            <w:tcW w:w="1530" w:type="dxa"/>
            <w:vMerge/>
            <w:tcBorders>
              <w:bottom w:val="double" w:sz="4" w:space="0" w:color="auto"/>
              <w:right w:val="double" w:sz="4" w:space="0" w:color="auto"/>
            </w:tcBorders>
            <w:vAlign w:val="center"/>
          </w:tcPr>
          <w:p w14:paraId="09504422" w14:textId="77777777" w:rsidR="004915BD" w:rsidRPr="00F1237B" w:rsidRDefault="004915BD" w:rsidP="0041430D">
            <w:pPr>
              <w:adjustRightInd w:val="0"/>
              <w:snapToGrid w:val="0"/>
              <w:spacing w:line="240" w:lineRule="exact"/>
              <w:ind w:left="0" w:right="-39"/>
              <w:jc w:val="center"/>
              <w:rPr>
                <w:color w:val="000000" w:themeColor="text1"/>
                <w:sz w:val="22"/>
                <w:szCs w:val="22"/>
              </w:rPr>
            </w:pPr>
          </w:p>
        </w:tc>
      </w:tr>
      <w:tr w:rsidR="00422A55" w:rsidRPr="00DB7DAE" w14:paraId="5A5E163F" w14:textId="77777777" w:rsidTr="004915BD">
        <w:trPr>
          <w:cantSplit/>
          <w:trHeight w:val="20"/>
          <w:jc w:val="center"/>
        </w:trPr>
        <w:tc>
          <w:tcPr>
            <w:tcW w:w="1560" w:type="dxa"/>
            <w:gridSpan w:val="2"/>
            <w:vMerge w:val="restart"/>
            <w:tcBorders>
              <w:top w:val="double" w:sz="4" w:space="0" w:color="auto"/>
              <w:left w:val="double" w:sz="4" w:space="0" w:color="auto"/>
              <w:right w:val="single" w:sz="4" w:space="0" w:color="auto"/>
            </w:tcBorders>
            <w:vAlign w:val="center"/>
          </w:tcPr>
          <w:p w14:paraId="7281A28D" w14:textId="77777777" w:rsidR="00422A55" w:rsidRPr="00F1237B" w:rsidRDefault="00422A55" w:rsidP="004915BD">
            <w:pPr>
              <w:pStyle w:val="15"/>
              <w:pBdr>
                <w:right w:val="single" w:sz="4" w:space="4" w:color="auto"/>
              </w:pBdr>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橋頭社區醫院</w:t>
            </w:r>
          </w:p>
          <w:p w14:paraId="7E879708" w14:textId="7245E40B" w:rsidR="00422A55" w:rsidRPr="00F1237B" w:rsidRDefault="00422A55" w:rsidP="004915BD">
            <w:pPr>
              <w:pStyle w:val="15"/>
              <w:pBdr>
                <w:right w:val="single" w:sz="4" w:space="4" w:color="auto"/>
              </w:pBdr>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w:t>
            </w:r>
            <w:r w:rsidRPr="00F1237B">
              <w:rPr>
                <w:color w:val="000000" w:themeColor="text1"/>
                <w:sz w:val="22"/>
                <w:szCs w:val="22"/>
              </w:rPr>
              <w:t>橋頭社區老人養護中心</w:t>
            </w:r>
            <w:r w:rsidRPr="00F1237B">
              <w:rPr>
                <w:color w:val="000000" w:themeColor="text1"/>
                <w:sz w:val="22"/>
                <w:szCs w:val="22"/>
              </w:rPr>
              <w:t>)</w:t>
            </w:r>
          </w:p>
        </w:tc>
        <w:tc>
          <w:tcPr>
            <w:tcW w:w="850" w:type="dxa"/>
            <w:vMerge w:val="restart"/>
            <w:tcBorders>
              <w:left w:val="single" w:sz="4" w:space="0" w:color="auto"/>
            </w:tcBorders>
            <w:vAlign w:val="center"/>
          </w:tcPr>
          <w:p w14:paraId="32B9FBFA" w14:textId="7D5DB21A"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第</w:t>
            </w:r>
            <w:r w:rsidRPr="00F1237B">
              <w:rPr>
                <w:rFonts w:hint="eastAsia"/>
                <w:color w:val="000000" w:themeColor="text1"/>
                <w:sz w:val="22"/>
                <w:szCs w:val="22"/>
              </w:rPr>
              <w:t>三</w:t>
            </w:r>
            <w:r w:rsidRPr="00F1237B">
              <w:rPr>
                <w:color w:val="000000" w:themeColor="text1"/>
                <w:sz w:val="22"/>
                <w:szCs w:val="22"/>
              </w:rPr>
              <w:t>類</w:t>
            </w:r>
          </w:p>
        </w:tc>
        <w:tc>
          <w:tcPr>
            <w:tcW w:w="775" w:type="dxa"/>
            <w:vMerge w:val="restart"/>
            <w:textDirection w:val="tbRlV"/>
            <w:vAlign w:val="center"/>
          </w:tcPr>
          <w:p w14:paraId="4D589388" w14:textId="12EFFD5C"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營運期間</w:t>
            </w:r>
          </w:p>
        </w:tc>
        <w:tc>
          <w:tcPr>
            <w:tcW w:w="1009" w:type="dxa"/>
            <w:vAlign w:val="center"/>
          </w:tcPr>
          <w:p w14:paraId="24047938" w14:textId="4204CDD1"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104.12</w:t>
            </w:r>
          </w:p>
        </w:tc>
        <w:tc>
          <w:tcPr>
            <w:tcW w:w="768" w:type="dxa"/>
            <w:vAlign w:val="center"/>
          </w:tcPr>
          <w:p w14:paraId="5AAB1330" w14:textId="64942FB4"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74.5</w:t>
            </w:r>
          </w:p>
        </w:tc>
        <w:tc>
          <w:tcPr>
            <w:tcW w:w="771" w:type="dxa"/>
            <w:vAlign w:val="center"/>
          </w:tcPr>
          <w:p w14:paraId="700BFAF7" w14:textId="55522FEB"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73.1</w:t>
            </w:r>
          </w:p>
        </w:tc>
        <w:tc>
          <w:tcPr>
            <w:tcW w:w="771" w:type="dxa"/>
            <w:vAlign w:val="center"/>
          </w:tcPr>
          <w:p w14:paraId="16A7D077" w14:textId="5BD1C030"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70.4</w:t>
            </w:r>
          </w:p>
        </w:tc>
        <w:tc>
          <w:tcPr>
            <w:tcW w:w="908" w:type="dxa"/>
            <w:vAlign w:val="center"/>
          </w:tcPr>
          <w:p w14:paraId="3EF52D16" w14:textId="3B4B06A7"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98.5</w:t>
            </w:r>
          </w:p>
        </w:tc>
        <w:tc>
          <w:tcPr>
            <w:tcW w:w="1530" w:type="dxa"/>
            <w:tcBorders>
              <w:right w:val="double" w:sz="4" w:space="0" w:color="auto"/>
            </w:tcBorders>
            <w:vAlign w:val="center"/>
          </w:tcPr>
          <w:p w14:paraId="5ECF863F" w14:textId="412DF99D"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6F75EAE1" w14:textId="77777777" w:rsidTr="004915BD">
        <w:trPr>
          <w:cantSplit/>
          <w:trHeight w:val="20"/>
          <w:jc w:val="center"/>
        </w:trPr>
        <w:tc>
          <w:tcPr>
            <w:tcW w:w="1560" w:type="dxa"/>
            <w:gridSpan w:val="2"/>
            <w:vMerge/>
            <w:tcBorders>
              <w:left w:val="double" w:sz="4" w:space="0" w:color="auto"/>
              <w:right w:val="single" w:sz="4" w:space="0" w:color="auto"/>
            </w:tcBorders>
          </w:tcPr>
          <w:p w14:paraId="66885649"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176321D6"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vAlign w:val="center"/>
          </w:tcPr>
          <w:p w14:paraId="310B7BEA"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vAlign w:val="center"/>
          </w:tcPr>
          <w:p w14:paraId="5115D71F" w14:textId="5A20A29E"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105.01</w:t>
            </w:r>
          </w:p>
        </w:tc>
        <w:tc>
          <w:tcPr>
            <w:tcW w:w="768" w:type="dxa"/>
            <w:vAlign w:val="center"/>
          </w:tcPr>
          <w:p w14:paraId="4DEAABEF" w14:textId="664AF0F2"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69.7</w:t>
            </w:r>
          </w:p>
        </w:tc>
        <w:tc>
          <w:tcPr>
            <w:tcW w:w="771" w:type="dxa"/>
            <w:vAlign w:val="center"/>
          </w:tcPr>
          <w:p w14:paraId="3ED2CA57" w14:textId="7B4FCB88"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67.7</w:t>
            </w:r>
          </w:p>
        </w:tc>
        <w:tc>
          <w:tcPr>
            <w:tcW w:w="771" w:type="dxa"/>
            <w:vAlign w:val="center"/>
          </w:tcPr>
          <w:p w14:paraId="37A92F44" w14:textId="1821CA03"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63.4</w:t>
            </w:r>
          </w:p>
        </w:tc>
        <w:tc>
          <w:tcPr>
            <w:tcW w:w="908" w:type="dxa"/>
            <w:vAlign w:val="center"/>
          </w:tcPr>
          <w:p w14:paraId="70871E5D" w14:textId="484B1A32"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91.6</w:t>
            </w:r>
          </w:p>
        </w:tc>
        <w:tc>
          <w:tcPr>
            <w:tcW w:w="1530" w:type="dxa"/>
            <w:tcBorders>
              <w:right w:val="double" w:sz="4" w:space="0" w:color="auto"/>
            </w:tcBorders>
            <w:vAlign w:val="center"/>
          </w:tcPr>
          <w:p w14:paraId="0AA4CDC0" w14:textId="442DD18E"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6661C467" w14:textId="77777777" w:rsidTr="004915BD">
        <w:trPr>
          <w:cantSplit/>
          <w:trHeight w:val="20"/>
          <w:jc w:val="center"/>
        </w:trPr>
        <w:tc>
          <w:tcPr>
            <w:tcW w:w="1560" w:type="dxa"/>
            <w:gridSpan w:val="2"/>
            <w:vMerge/>
            <w:tcBorders>
              <w:left w:val="double" w:sz="4" w:space="0" w:color="auto"/>
              <w:right w:val="single" w:sz="4" w:space="0" w:color="auto"/>
            </w:tcBorders>
          </w:tcPr>
          <w:p w14:paraId="19C0B96B"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11960522"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vAlign w:val="center"/>
          </w:tcPr>
          <w:p w14:paraId="55FC2FD8"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bottom w:val="single" w:sz="4" w:space="0" w:color="auto"/>
            </w:tcBorders>
            <w:vAlign w:val="center"/>
          </w:tcPr>
          <w:p w14:paraId="434F92DD" w14:textId="209D84CB"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105.06</w:t>
            </w:r>
          </w:p>
        </w:tc>
        <w:tc>
          <w:tcPr>
            <w:tcW w:w="768" w:type="dxa"/>
            <w:tcBorders>
              <w:bottom w:val="single" w:sz="4" w:space="0" w:color="auto"/>
            </w:tcBorders>
            <w:vAlign w:val="center"/>
          </w:tcPr>
          <w:p w14:paraId="5EC1F3E3" w14:textId="089AE18D"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73.3</w:t>
            </w:r>
          </w:p>
        </w:tc>
        <w:tc>
          <w:tcPr>
            <w:tcW w:w="771" w:type="dxa"/>
            <w:tcBorders>
              <w:bottom w:val="single" w:sz="4" w:space="0" w:color="auto"/>
            </w:tcBorders>
            <w:vAlign w:val="center"/>
          </w:tcPr>
          <w:p w14:paraId="51B62FDE" w14:textId="77C62D7C"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71.5</w:t>
            </w:r>
          </w:p>
        </w:tc>
        <w:tc>
          <w:tcPr>
            <w:tcW w:w="771" w:type="dxa"/>
            <w:tcBorders>
              <w:bottom w:val="single" w:sz="4" w:space="0" w:color="auto"/>
            </w:tcBorders>
            <w:vAlign w:val="center"/>
          </w:tcPr>
          <w:p w14:paraId="555740C6" w14:textId="11FBA4F3"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69.5</w:t>
            </w:r>
          </w:p>
        </w:tc>
        <w:tc>
          <w:tcPr>
            <w:tcW w:w="908" w:type="dxa"/>
            <w:tcBorders>
              <w:bottom w:val="single" w:sz="4" w:space="0" w:color="auto"/>
            </w:tcBorders>
            <w:vAlign w:val="center"/>
          </w:tcPr>
          <w:p w14:paraId="0F5CBFB4" w14:textId="0438CEBA"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94.6</w:t>
            </w:r>
          </w:p>
        </w:tc>
        <w:tc>
          <w:tcPr>
            <w:tcW w:w="1530" w:type="dxa"/>
            <w:tcBorders>
              <w:bottom w:val="single" w:sz="4" w:space="0" w:color="auto"/>
              <w:right w:val="double" w:sz="4" w:space="0" w:color="auto"/>
            </w:tcBorders>
            <w:vAlign w:val="center"/>
          </w:tcPr>
          <w:p w14:paraId="743312B6" w14:textId="4F8A35F8"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23C069EC" w14:textId="77777777" w:rsidTr="004915BD">
        <w:trPr>
          <w:cantSplit/>
          <w:trHeight w:val="20"/>
          <w:jc w:val="center"/>
        </w:trPr>
        <w:tc>
          <w:tcPr>
            <w:tcW w:w="1560" w:type="dxa"/>
            <w:gridSpan w:val="2"/>
            <w:vMerge/>
            <w:tcBorders>
              <w:left w:val="double" w:sz="4" w:space="0" w:color="auto"/>
              <w:right w:val="single" w:sz="4" w:space="0" w:color="auto"/>
            </w:tcBorders>
          </w:tcPr>
          <w:p w14:paraId="4FB8A006"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78DFE2A3"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vAlign w:val="center"/>
          </w:tcPr>
          <w:p w14:paraId="7489BBDC"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bottom w:val="single" w:sz="4" w:space="0" w:color="auto"/>
            </w:tcBorders>
            <w:vAlign w:val="center"/>
          </w:tcPr>
          <w:p w14:paraId="40068CF6" w14:textId="46C451FA"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105.09</w:t>
            </w:r>
          </w:p>
        </w:tc>
        <w:tc>
          <w:tcPr>
            <w:tcW w:w="768" w:type="dxa"/>
            <w:tcBorders>
              <w:bottom w:val="single" w:sz="4" w:space="0" w:color="auto"/>
            </w:tcBorders>
            <w:vAlign w:val="center"/>
          </w:tcPr>
          <w:p w14:paraId="565A9C0C" w14:textId="78E237CB"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72.5</w:t>
            </w:r>
          </w:p>
        </w:tc>
        <w:tc>
          <w:tcPr>
            <w:tcW w:w="771" w:type="dxa"/>
            <w:tcBorders>
              <w:bottom w:val="single" w:sz="4" w:space="0" w:color="auto"/>
            </w:tcBorders>
            <w:vAlign w:val="center"/>
          </w:tcPr>
          <w:p w14:paraId="6D215AAA" w14:textId="62C076A0"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72.3</w:t>
            </w:r>
          </w:p>
        </w:tc>
        <w:tc>
          <w:tcPr>
            <w:tcW w:w="771" w:type="dxa"/>
            <w:tcBorders>
              <w:bottom w:val="single" w:sz="4" w:space="0" w:color="auto"/>
            </w:tcBorders>
            <w:vAlign w:val="center"/>
          </w:tcPr>
          <w:p w14:paraId="33A01196" w14:textId="19727EA8"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69.0</w:t>
            </w:r>
          </w:p>
        </w:tc>
        <w:tc>
          <w:tcPr>
            <w:tcW w:w="908" w:type="dxa"/>
            <w:tcBorders>
              <w:bottom w:val="single" w:sz="4" w:space="0" w:color="auto"/>
            </w:tcBorders>
            <w:vAlign w:val="center"/>
          </w:tcPr>
          <w:p w14:paraId="1ECF7BA4" w14:textId="125F71E4"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100.9</w:t>
            </w:r>
          </w:p>
        </w:tc>
        <w:tc>
          <w:tcPr>
            <w:tcW w:w="1530" w:type="dxa"/>
            <w:tcBorders>
              <w:bottom w:val="single" w:sz="4" w:space="0" w:color="auto"/>
              <w:right w:val="double" w:sz="4" w:space="0" w:color="auto"/>
            </w:tcBorders>
            <w:vAlign w:val="center"/>
          </w:tcPr>
          <w:p w14:paraId="18C6F562" w14:textId="735AD4FF"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1B4F5F87" w14:textId="77777777" w:rsidTr="004915BD">
        <w:trPr>
          <w:cantSplit/>
          <w:trHeight w:val="20"/>
          <w:jc w:val="center"/>
        </w:trPr>
        <w:tc>
          <w:tcPr>
            <w:tcW w:w="1560" w:type="dxa"/>
            <w:gridSpan w:val="2"/>
            <w:vMerge/>
            <w:tcBorders>
              <w:left w:val="double" w:sz="4" w:space="0" w:color="auto"/>
              <w:right w:val="single" w:sz="4" w:space="0" w:color="auto"/>
            </w:tcBorders>
          </w:tcPr>
          <w:p w14:paraId="27AC5ADA"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1A26280D"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vAlign w:val="center"/>
          </w:tcPr>
          <w:p w14:paraId="7E7D4E56"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bottom w:val="single" w:sz="4" w:space="0" w:color="auto"/>
            </w:tcBorders>
            <w:vAlign w:val="center"/>
          </w:tcPr>
          <w:p w14:paraId="44DB3FCE" w14:textId="62F8D12B"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105.12</w:t>
            </w:r>
          </w:p>
        </w:tc>
        <w:tc>
          <w:tcPr>
            <w:tcW w:w="768" w:type="dxa"/>
            <w:tcBorders>
              <w:bottom w:val="single" w:sz="4" w:space="0" w:color="auto"/>
            </w:tcBorders>
            <w:vAlign w:val="center"/>
          </w:tcPr>
          <w:p w14:paraId="2A2BADCF" w14:textId="5940AEF5"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56.7</w:t>
            </w:r>
          </w:p>
        </w:tc>
        <w:tc>
          <w:tcPr>
            <w:tcW w:w="771" w:type="dxa"/>
            <w:tcBorders>
              <w:bottom w:val="single" w:sz="4" w:space="0" w:color="auto"/>
            </w:tcBorders>
            <w:vAlign w:val="center"/>
          </w:tcPr>
          <w:p w14:paraId="68B7AE38" w14:textId="01427650"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50.8</w:t>
            </w:r>
          </w:p>
        </w:tc>
        <w:tc>
          <w:tcPr>
            <w:tcW w:w="771" w:type="dxa"/>
            <w:tcBorders>
              <w:bottom w:val="single" w:sz="4" w:space="0" w:color="auto"/>
            </w:tcBorders>
            <w:vAlign w:val="center"/>
          </w:tcPr>
          <w:p w14:paraId="69A39A3E" w14:textId="34F65C46"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48.6</w:t>
            </w:r>
          </w:p>
        </w:tc>
        <w:tc>
          <w:tcPr>
            <w:tcW w:w="908" w:type="dxa"/>
            <w:tcBorders>
              <w:bottom w:val="single" w:sz="4" w:space="0" w:color="auto"/>
            </w:tcBorders>
            <w:vAlign w:val="center"/>
          </w:tcPr>
          <w:p w14:paraId="44613F0C" w14:textId="72A0F3C5"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94.8</w:t>
            </w:r>
          </w:p>
        </w:tc>
        <w:tc>
          <w:tcPr>
            <w:tcW w:w="1530" w:type="dxa"/>
            <w:tcBorders>
              <w:bottom w:val="single" w:sz="4" w:space="0" w:color="auto"/>
              <w:right w:val="double" w:sz="4" w:space="0" w:color="auto"/>
            </w:tcBorders>
            <w:vAlign w:val="center"/>
          </w:tcPr>
          <w:p w14:paraId="61BC993B" w14:textId="649470C8"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19676112" w14:textId="77777777" w:rsidTr="004915BD">
        <w:trPr>
          <w:cantSplit/>
          <w:trHeight w:val="20"/>
          <w:jc w:val="center"/>
        </w:trPr>
        <w:tc>
          <w:tcPr>
            <w:tcW w:w="1560" w:type="dxa"/>
            <w:gridSpan w:val="2"/>
            <w:vMerge/>
            <w:tcBorders>
              <w:left w:val="double" w:sz="4" w:space="0" w:color="auto"/>
              <w:right w:val="single" w:sz="4" w:space="0" w:color="auto"/>
            </w:tcBorders>
          </w:tcPr>
          <w:p w14:paraId="4F107185"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44DFCCFD"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vAlign w:val="center"/>
          </w:tcPr>
          <w:p w14:paraId="4F2FC7BF"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bottom w:val="single" w:sz="4" w:space="0" w:color="auto"/>
            </w:tcBorders>
            <w:vAlign w:val="center"/>
          </w:tcPr>
          <w:p w14:paraId="58C7DF4C" w14:textId="283332C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106.03</w:t>
            </w:r>
          </w:p>
        </w:tc>
        <w:tc>
          <w:tcPr>
            <w:tcW w:w="768" w:type="dxa"/>
            <w:tcBorders>
              <w:bottom w:val="single" w:sz="4" w:space="0" w:color="auto"/>
            </w:tcBorders>
            <w:vAlign w:val="center"/>
          </w:tcPr>
          <w:p w14:paraId="06CE5B34" w14:textId="61F570AB"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73.5</w:t>
            </w:r>
          </w:p>
        </w:tc>
        <w:tc>
          <w:tcPr>
            <w:tcW w:w="771" w:type="dxa"/>
            <w:tcBorders>
              <w:bottom w:val="single" w:sz="4" w:space="0" w:color="auto"/>
            </w:tcBorders>
            <w:vAlign w:val="center"/>
          </w:tcPr>
          <w:p w14:paraId="358D7F48" w14:textId="5CB46675"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73.3</w:t>
            </w:r>
          </w:p>
        </w:tc>
        <w:tc>
          <w:tcPr>
            <w:tcW w:w="771" w:type="dxa"/>
            <w:tcBorders>
              <w:bottom w:val="single" w:sz="4" w:space="0" w:color="auto"/>
            </w:tcBorders>
            <w:vAlign w:val="center"/>
          </w:tcPr>
          <w:p w14:paraId="1058B923" w14:textId="0EB522B3"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69.6</w:t>
            </w:r>
          </w:p>
        </w:tc>
        <w:tc>
          <w:tcPr>
            <w:tcW w:w="908" w:type="dxa"/>
            <w:tcBorders>
              <w:bottom w:val="single" w:sz="4" w:space="0" w:color="auto"/>
            </w:tcBorders>
            <w:vAlign w:val="center"/>
          </w:tcPr>
          <w:p w14:paraId="36C32E3C" w14:textId="23B4B265"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102.3</w:t>
            </w:r>
          </w:p>
        </w:tc>
        <w:tc>
          <w:tcPr>
            <w:tcW w:w="1530" w:type="dxa"/>
            <w:tcBorders>
              <w:bottom w:val="single" w:sz="4" w:space="0" w:color="auto"/>
              <w:right w:val="double" w:sz="4" w:space="0" w:color="auto"/>
            </w:tcBorders>
            <w:vAlign w:val="center"/>
          </w:tcPr>
          <w:p w14:paraId="78D18850" w14:textId="7906DAE7"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2AEF520E" w14:textId="77777777" w:rsidTr="004915BD">
        <w:trPr>
          <w:cantSplit/>
          <w:trHeight w:val="20"/>
          <w:jc w:val="center"/>
        </w:trPr>
        <w:tc>
          <w:tcPr>
            <w:tcW w:w="1560" w:type="dxa"/>
            <w:gridSpan w:val="2"/>
            <w:vMerge/>
            <w:tcBorders>
              <w:left w:val="double" w:sz="4" w:space="0" w:color="auto"/>
              <w:right w:val="single" w:sz="4" w:space="0" w:color="auto"/>
            </w:tcBorders>
          </w:tcPr>
          <w:p w14:paraId="2E03BAB2"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601DF942"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vAlign w:val="center"/>
          </w:tcPr>
          <w:p w14:paraId="0C095C91"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bottom w:val="single" w:sz="4" w:space="0" w:color="auto"/>
            </w:tcBorders>
            <w:vAlign w:val="center"/>
          </w:tcPr>
          <w:p w14:paraId="78F03476" w14:textId="770EC0DA"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106.06</w:t>
            </w:r>
          </w:p>
        </w:tc>
        <w:tc>
          <w:tcPr>
            <w:tcW w:w="768" w:type="dxa"/>
            <w:tcBorders>
              <w:bottom w:val="single" w:sz="4" w:space="0" w:color="auto"/>
            </w:tcBorders>
            <w:vAlign w:val="center"/>
          </w:tcPr>
          <w:p w14:paraId="32198AC1" w14:textId="400475A9"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74.0</w:t>
            </w:r>
          </w:p>
        </w:tc>
        <w:tc>
          <w:tcPr>
            <w:tcW w:w="771" w:type="dxa"/>
            <w:tcBorders>
              <w:bottom w:val="single" w:sz="4" w:space="0" w:color="auto"/>
            </w:tcBorders>
            <w:vAlign w:val="center"/>
          </w:tcPr>
          <w:p w14:paraId="18ECD992" w14:textId="7D12937D"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73.0</w:t>
            </w:r>
          </w:p>
        </w:tc>
        <w:tc>
          <w:tcPr>
            <w:tcW w:w="771" w:type="dxa"/>
            <w:tcBorders>
              <w:bottom w:val="single" w:sz="4" w:space="0" w:color="auto"/>
            </w:tcBorders>
            <w:vAlign w:val="center"/>
          </w:tcPr>
          <w:p w14:paraId="51636624" w14:textId="42DD0EF5"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68.6</w:t>
            </w:r>
          </w:p>
        </w:tc>
        <w:tc>
          <w:tcPr>
            <w:tcW w:w="908" w:type="dxa"/>
            <w:tcBorders>
              <w:bottom w:val="single" w:sz="4" w:space="0" w:color="auto"/>
            </w:tcBorders>
            <w:vAlign w:val="center"/>
          </w:tcPr>
          <w:p w14:paraId="6D526471" w14:textId="662CA0D5"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97.7</w:t>
            </w:r>
          </w:p>
        </w:tc>
        <w:tc>
          <w:tcPr>
            <w:tcW w:w="1530" w:type="dxa"/>
            <w:tcBorders>
              <w:bottom w:val="single" w:sz="4" w:space="0" w:color="auto"/>
              <w:right w:val="double" w:sz="4" w:space="0" w:color="auto"/>
            </w:tcBorders>
            <w:vAlign w:val="center"/>
          </w:tcPr>
          <w:p w14:paraId="0CE43C70" w14:textId="468CD95F"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4870EFF0" w14:textId="77777777" w:rsidTr="004915BD">
        <w:trPr>
          <w:cantSplit/>
          <w:trHeight w:val="20"/>
          <w:jc w:val="center"/>
        </w:trPr>
        <w:tc>
          <w:tcPr>
            <w:tcW w:w="1560" w:type="dxa"/>
            <w:gridSpan w:val="2"/>
            <w:vMerge/>
            <w:tcBorders>
              <w:left w:val="double" w:sz="4" w:space="0" w:color="auto"/>
              <w:right w:val="single" w:sz="4" w:space="0" w:color="auto"/>
            </w:tcBorders>
          </w:tcPr>
          <w:p w14:paraId="3A2BB3DC"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399FD16B"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vAlign w:val="center"/>
          </w:tcPr>
          <w:p w14:paraId="122B277B"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bottom w:val="single" w:sz="4" w:space="0" w:color="auto"/>
            </w:tcBorders>
            <w:vAlign w:val="center"/>
          </w:tcPr>
          <w:p w14:paraId="4331CF30" w14:textId="5E30D368"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106.08</w:t>
            </w:r>
          </w:p>
        </w:tc>
        <w:tc>
          <w:tcPr>
            <w:tcW w:w="768" w:type="dxa"/>
            <w:tcBorders>
              <w:bottom w:val="single" w:sz="4" w:space="0" w:color="auto"/>
            </w:tcBorders>
            <w:vAlign w:val="center"/>
          </w:tcPr>
          <w:p w14:paraId="68E62BB1" w14:textId="0A0FE0A5"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75.6</w:t>
            </w:r>
          </w:p>
        </w:tc>
        <w:tc>
          <w:tcPr>
            <w:tcW w:w="771" w:type="dxa"/>
            <w:tcBorders>
              <w:bottom w:val="single" w:sz="4" w:space="0" w:color="auto"/>
            </w:tcBorders>
            <w:vAlign w:val="center"/>
          </w:tcPr>
          <w:p w14:paraId="61271B89" w14:textId="426D0E0E"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74.4</w:t>
            </w:r>
          </w:p>
        </w:tc>
        <w:tc>
          <w:tcPr>
            <w:tcW w:w="771" w:type="dxa"/>
            <w:tcBorders>
              <w:bottom w:val="single" w:sz="4" w:space="0" w:color="auto"/>
            </w:tcBorders>
            <w:vAlign w:val="center"/>
          </w:tcPr>
          <w:p w14:paraId="345848BD" w14:textId="448E9D1F"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71.6</w:t>
            </w:r>
          </w:p>
        </w:tc>
        <w:tc>
          <w:tcPr>
            <w:tcW w:w="908" w:type="dxa"/>
            <w:tcBorders>
              <w:bottom w:val="single" w:sz="4" w:space="0" w:color="auto"/>
            </w:tcBorders>
            <w:vAlign w:val="center"/>
          </w:tcPr>
          <w:p w14:paraId="39EB38B4" w14:textId="59230AE8"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100.4</w:t>
            </w:r>
          </w:p>
        </w:tc>
        <w:tc>
          <w:tcPr>
            <w:tcW w:w="1530" w:type="dxa"/>
            <w:tcBorders>
              <w:bottom w:val="single" w:sz="4" w:space="0" w:color="auto"/>
              <w:right w:val="double" w:sz="4" w:space="0" w:color="auto"/>
            </w:tcBorders>
            <w:vAlign w:val="center"/>
          </w:tcPr>
          <w:p w14:paraId="0FEB1428" w14:textId="4370714E"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4C64D104" w14:textId="77777777" w:rsidTr="004915BD">
        <w:trPr>
          <w:cantSplit/>
          <w:trHeight w:val="20"/>
          <w:jc w:val="center"/>
        </w:trPr>
        <w:tc>
          <w:tcPr>
            <w:tcW w:w="1560" w:type="dxa"/>
            <w:gridSpan w:val="2"/>
            <w:vMerge/>
            <w:tcBorders>
              <w:left w:val="double" w:sz="4" w:space="0" w:color="auto"/>
              <w:right w:val="single" w:sz="4" w:space="0" w:color="auto"/>
            </w:tcBorders>
          </w:tcPr>
          <w:p w14:paraId="2FB1A6E0"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4D5BAD4D"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vAlign w:val="center"/>
          </w:tcPr>
          <w:p w14:paraId="50E0C41D"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bottom w:val="single" w:sz="4" w:space="0" w:color="auto"/>
            </w:tcBorders>
            <w:vAlign w:val="center"/>
          </w:tcPr>
          <w:p w14:paraId="51143937" w14:textId="1C966656"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106.11</w:t>
            </w:r>
          </w:p>
        </w:tc>
        <w:tc>
          <w:tcPr>
            <w:tcW w:w="768" w:type="dxa"/>
            <w:tcBorders>
              <w:bottom w:val="single" w:sz="4" w:space="0" w:color="auto"/>
            </w:tcBorders>
            <w:vAlign w:val="center"/>
          </w:tcPr>
          <w:p w14:paraId="0FE3CF72" w14:textId="7A00E326"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74.2</w:t>
            </w:r>
          </w:p>
        </w:tc>
        <w:tc>
          <w:tcPr>
            <w:tcW w:w="771" w:type="dxa"/>
            <w:tcBorders>
              <w:bottom w:val="single" w:sz="4" w:space="0" w:color="auto"/>
            </w:tcBorders>
            <w:vAlign w:val="center"/>
          </w:tcPr>
          <w:p w14:paraId="319A0170" w14:textId="02BBAF73"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73.9</w:t>
            </w:r>
          </w:p>
        </w:tc>
        <w:tc>
          <w:tcPr>
            <w:tcW w:w="771" w:type="dxa"/>
            <w:tcBorders>
              <w:bottom w:val="single" w:sz="4" w:space="0" w:color="auto"/>
            </w:tcBorders>
            <w:vAlign w:val="center"/>
          </w:tcPr>
          <w:p w14:paraId="7C35E1ED" w14:textId="2B3C7D98"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69.1</w:t>
            </w:r>
          </w:p>
        </w:tc>
        <w:tc>
          <w:tcPr>
            <w:tcW w:w="908" w:type="dxa"/>
            <w:tcBorders>
              <w:bottom w:val="single" w:sz="4" w:space="0" w:color="auto"/>
            </w:tcBorders>
            <w:vAlign w:val="center"/>
          </w:tcPr>
          <w:p w14:paraId="3A2942CD" w14:textId="306645F7"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105.3</w:t>
            </w:r>
          </w:p>
        </w:tc>
        <w:tc>
          <w:tcPr>
            <w:tcW w:w="1530" w:type="dxa"/>
            <w:tcBorders>
              <w:bottom w:val="single" w:sz="4" w:space="0" w:color="auto"/>
              <w:right w:val="double" w:sz="4" w:space="0" w:color="auto"/>
            </w:tcBorders>
            <w:vAlign w:val="center"/>
          </w:tcPr>
          <w:p w14:paraId="5BF47622" w14:textId="5B55205B"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36E80501" w14:textId="77777777" w:rsidTr="004915BD">
        <w:trPr>
          <w:cantSplit/>
          <w:trHeight w:val="20"/>
          <w:jc w:val="center"/>
        </w:trPr>
        <w:tc>
          <w:tcPr>
            <w:tcW w:w="1560" w:type="dxa"/>
            <w:gridSpan w:val="2"/>
            <w:vMerge/>
            <w:tcBorders>
              <w:left w:val="double" w:sz="4" w:space="0" w:color="auto"/>
              <w:right w:val="single" w:sz="4" w:space="0" w:color="auto"/>
            </w:tcBorders>
          </w:tcPr>
          <w:p w14:paraId="52B3580D"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4545BD25"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vAlign w:val="center"/>
          </w:tcPr>
          <w:p w14:paraId="2A590988"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bottom w:val="single" w:sz="4" w:space="0" w:color="auto"/>
            </w:tcBorders>
            <w:vAlign w:val="center"/>
          </w:tcPr>
          <w:p w14:paraId="1F7606CA" w14:textId="59D06254"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107.02</w:t>
            </w:r>
          </w:p>
        </w:tc>
        <w:tc>
          <w:tcPr>
            <w:tcW w:w="768" w:type="dxa"/>
            <w:tcBorders>
              <w:bottom w:val="single" w:sz="4" w:space="0" w:color="auto"/>
            </w:tcBorders>
            <w:vAlign w:val="center"/>
          </w:tcPr>
          <w:p w14:paraId="0DEF3EC4" w14:textId="4E456D1E"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70.6</w:t>
            </w:r>
          </w:p>
        </w:tc>
        <w:tc>
          <w:tcPr>
            <w:tcW w:w="771" w:type="dxa"/>
            <w:tcBorders>
              <w:bottom w:val="single" w:sz="4" w:space="0" w:color="auto"/>
            </w:tcBorders>
            <w:vAlign w:val="center"/>
          </w:tcPr>
          <w:p w14:paraId="2E478E57" w14:textId="0E701B1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71.2</w:t>
            </w:r>
          </w:p>
        </w:tc>
        <w:tc>
          <w:tcPr>
            <w:tcW w:w="771" w:type="dxa"/>
            <w:tcBorders>
              <w:bottom w:val="single" w:sz="4" w:space="0" w:color="auto"/>
            </w:tcBorders>
            <w:vAlign w:val="center"/>
          </w:tcPr>
          <w:p w14:paraId="0A2C6EBC" w14:textId="176D7F2C"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64.7</w:t>
            </w:r>
          </w:p>
        </w:tc>
        <w:tc>
          <w:tcPr>
            <w:tcW w:w="908" w:type="dxa"/>
            <w:tcBorders>
              <w:bottom w:val="single" w:sz="4" w:space="0" w:color="auto"/>
            </w:tcBorders>
            <w:vAlign w:val="center"/>
          </w:tcPr>
          <w:p w14:paraId="65A0CE94" w14:textId="5E96ECD8"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92.5</w:t>
            </w:r>
          </w:p>
        </w:tc>
        <w:tc>
          <w:tcPr>
            <w:tcW w:w="1530" w:type="dxa"/>
            <w:tcBorders>
              <w:bottom w:val="single" w:sz="4" w:space="0" w:color="auto"/>
              <w:right w:val="double" w:sz="4" w:space="0" w:color="auto"/>
            </w:tcBorders>
            <w:vAlign w:val="center"/>
          </w:tcPr>
          <w:p w14:paraId="6141DDD4" w14:textId="54C5A606"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0EDBE222" w14:textId="77777777" w:rsidTr="004915BD">
        <w:trPr>
          <w:cantSplit/>
          <w:trHeight w:val="20"/>
          <w:jc w:val="center"/>
        </w:trPr>
        <w:tc>
          <w:tcPr>
            <w:tcW w:w="1560" w:type="dxa"/>
            <w:gridSpan w:val="2"/>
            <w:vMerge/>
            <w:tcBorders>
              <w:left w:val="double" w:sz="4" w:space="0" w:color="auto"/>
              <w:right w:val="single" w:sz="4" w:space="0" w:color="auto"/>
            </w:tcBorders>
          </w:tcPr>
          <w:p w14:paraId="7E14BBEB"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7C7A2E4A"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vAlign w:val="center"/>
          </w:tcPr>
          <w:p w14:paraId="16415087"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bottom w:val="single" w:sz="4" w:space="0" w:color="auto"/>
            </w:tcBorders>
            <w:vAlign w:val="center"/>
          </w:tcPr>
          <w:p w14:paraId="764EB9E7" w14:textId="34CF782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107.04</w:t>
            </w:r>
          </w:p>
        </w:tc>
        <w:tc>
          <w:tcPr>
            <w:tcW w:w="768" w:type="dxa"/>
            <w:tcBorders>
              <w:bottom w:val="single" w:sz="4" w:space="0" w:color="auto"/>
            </w:tcBorders>
            <w:vAlign w:val="center"/>
          </w:tcPr>
          <w:p w14:paraId="453EB7D9" w14:textId="316883AF"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74.0</w:t>
            </w:r>
          </w:p>
        </w:tc>
        <w:tc>
          <w:tcPr>
            <w:tcW w:w="771" w:type="dxa"/>
            <w:tcBorders>
              <w:bottom w:val="single" w:sz="4" w:space="0" w:color="auto"/>
            </w:tcBorders>
            <w:vAlign w:val="center"/>
          </w:tcPr>
          <w:p w14:paraId="121FCD16" w14:textId="75C3F7BB"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73.6</w:t>
            </w:r>
          </w:p>
        </w:tc>
        <w:tc>
          <w:tcPr>
            <w:tcW w:w="771" w:type="dxa"/>
            <w:tcBorders>
              <w:bottom w:val="single" w:sz="4" w:space="0" w:color="auto"/>
            </w:tcBorders>
            <w:vAlign w:val="center"/>
          </w:tcPr>
          <w:p w14:paraId="690B82E1" w14:textId="78ED9D4F"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69.8</w:t>
            </w:r>
          </w:p>
        </w:tc>
        <w:tc>
          <w:tcPr>
            <w:tcW w:w="908" w:type="dxa"/>
            <w:tcBorders>
              <w:bottom w:val="single" w:sz="4" w:space="0" w:color="auto"/>
            </w:tcBorders>
            <w:vAlign w:val="center"/>
          </w:tcPr>
          <w:p w14:paraId="79A8F349" w14:textId="5F090BAF"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111.1</w:t>
            </w:r>
          </w:p>
        </w:tc>
        <w:tc>
          <w:tcPr>
            <w:tcW w:w="1530" w:type="dxa"/>
            <w:tcBorders>
              <w:bottom w:val="single" w:sz="4" w:space="0" w:color="auto"/>
              <w:right w:val="double" w:sz="4" w:space="0" w:color="auto"/>
            </w:tcBorders>
            <w:vAlign w:val="center"/>
          </w:tcPr>
          <w:p w14:paraId="618A39E5" w14:textId="4D07B5F9"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56E1D5F8" w14:textId="77777777" w:rsidTr="004915BD">
        <w:trPr>
          <w:cantSplit/>
          <w:trHeight w:val="20"/>
          <w:jc w:val="center"/>
        </w:trPr>
        <w:tc>
          <w:tcPr>
            <w:tcW w:w="1560" w:type="dxa"/>
            <w:gridSpan w:val="2"/>
            <w:vMerge/>
            <w:tcBorders>
              <w:left w:val="double" w:sz="4" w:space="0" w:color="auto"/>
              <w:right w:val="single" w:sz="4" w:space="0" w:color="auto"/>
            </w:tcBorders>
          </w:tcPr>
          <w:p w14:paraId="247EE0F5"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3288F018"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vAlign w:val="center"/>
          </w:tcPr>
          <w:p w14:paraId="3E271EEF"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top w:val="single" w:sz="4" w:space="0" w:color="auto"/>
              <w:bottom w:val="single" w:sz="4" w:space="0" w:color="auto"/>
              <w:right w:val="single" w:sz="4" w:space="0" w:color="auto"/>
            </w:tcBorders>
            <w:vAlign w:val="center"/>
          </w:tcPr>
          <w:p w14:paraId="4A6FA16F" w14:textId="62BB1525"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107.08</w:t>
            </w:r>
          </w:p>
        </w:tc>
        <w:tc>
          <w:tcPr>
            <w:tcW w:w="768" w:type="dxa"/>
            <w:tcBorders>
              <w:top w:val="single" w:sz="4" w:space="0" w:color="auto"/>
              <w:left w:val="single" w:sz="4" w:space="0" w:color="auto"/>
              <w:bottom w:val="single" w:sz="4" w:space="0" w:color="auto"/>
              <w:right w:val="single" w:sz="4" w:space="0" w:color="auto"/>
            </w:tcBorders>
            <w:vAlign w:val="center"/>
          </w:tcPr>
          <w:p w14:paraId="3790FB90" w14:textId="11DC547D"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73.7</w:t>
            </w:r>
          </w:p>
        </w:tc>
        <w:tc>
          <w:tcPr>
            <w:tcW w:w="771" w:type="dxa"/>
            <w:tcBorders>
              <w:top w:val="single" w:sz="4" w:space="0" w:color="auto"/>
              <w:left w:val="single" w:sz="4" w:space="0" w:color="auto"/>
              <w:bottom w:val="single" w:sz="4" w:space="0" w:color="auto"/>
              <w:right w:val="single" w:sz="4" w:space="0" w:color="auto"/>
            </w:tcBorders>
            <w:vAlign w:val="center"/>
          </w:tcPr>
          <w:p w14:paraId="500F8DCA" w14:textId="6CCA980F"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75.5*</w:t>
            </w:r>
          </w:p>
        </w:tc>
        <w:tc>
          <w:tcPr>
            <w:tcW w:w="771" w:type="dxa"/>
            <w:tcBorders>
              <w:top w:val="single" w:sz="4" w:space="0" w:color="auto"/>
              <w:left w:val="single" w:sz="4" w:space="0" w:color="auto"/>
              <w:bottom w:val="single" w:sz="4" w:space="0" w:color="auto"/>
              <w:right w:val="single" w:sz="4" w:space="0" w:color="auto"/>
            </w:tcBorders>
            <w:vAlign w:val="center"/>
          </w:tcPr>
          <w:p w14:paraId="7FBF6D59" w14:textId="793535BC"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70.8</w:t>
            </w:r>
          </w:p>
        </w:tc>
        <w:tc>
          <w:tcPr>
            <w:tcW w:w="908" w:type="dxa"/>
            <w:tcBorders>
              <w:top w:val="single" w:sz="4" w:space="0" w:color="auto"/>
              <w:left w:val="single" w:sz="4" w:space="0" w:color="auto"/>
              <w:bottom w:val="single" w:sz="4" w:space="0" w:color="auto"/>
              <w:right w:val="single" w:sz="4" w:space="0" w:color="auto"/>
            </w:tcBorders>
            <w:vAlign w:val="center"/>
          </w:tcPr>
          <w:p w14:paraId="6DD2EFE8" w14:textId="79122405"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97.6</w:t>
            </w:r>
          </w:p>
        </w:tc>
        <w:tc>
          <w:tcPr>
            <w:tcW w:w="1530" w:type="dxa"/>
            <w:tcBorders>
              <w:top w:val="single" w:sz="4" w:space="0" w:color="auto"/>
              <w:left w:val="single" w:sz="4" w:space="0" w:color="auto"/>
              <w:bottom w:val="single" w:sz="4" w:space="0" w:color="auto"/>
              <w:right w:val="double" w:sz="4" w:space="0" w:color="auto"/>
            </w:tcBorders>
            <w:vAlign w:val="center"/>
          </w:tcPr>
          <w:p w14:paraId="504A8BCB" w14:textId="1505A06B"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晚間音量超標</w:t>
            </w:r>
          </w:p>
        </w:tc>
      </w:tr>
      <w:tr w:rsidR="00422A55" w:rsidRPr="00DB7DAE" w14:paraId="75D88794" w14:textId="77777777" w:rsidTr="004915BD">
        <w:trPr>
          <w:cantSplit/>
          <w:trHeight w:val="20"/>
          <w:jc w:val="center"/>
        </w:trPr>
        <w:tc>
          <w:tcPr>
            <w:tcW w:w="1560" w:type="dxa"/>
            <w:gridSpan w:val="2"/>
            <w:vMerge/>
            <w:tcBorders>
              <w:left w:val="double" w:sz="4" w:space="0" w:color="auto"/>
              <w:right w:val="single" w:sz="4" w:space="0" w:color="auto"/>
            </w:tcBorders>
          </w:tcPr>
          <w:p w14:paraId="30DA6229"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44F49B48"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vAlign w:val="center"/>
          </w:tcPr>
          <w:p w14:paraId="4251B96F"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top w:val="single" w:sz="4" w:space="0" w:color="auto"/>
              <w:bottom w:val="single" w:sz="4" w:space="0" w:color="auto"/>
              <w:right w:val="single" w:sz="4" w:space="0" w:color="auto"/>
            </w:tcBorders>
            <w:vAlign w:val="center"/>
          </w:tcPr>
          <w:p w14:paraId="76F5F192" w14:textId="7DDA7F4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107.11</w:t>
            </w:r>
          </w:p>
        </w:tc>
        <w:tc>
          <w:tcPr>
            <w:tcW w:w="768" w:type="dxa"/>
            <w:tcBorders>
              <w:top w:val="single" w:sz="4" w:space="0" w:color="auto"/>
              <w:left w:val="single" w:sz="4" w:space="0" w:color="auto"/>
              <w:bottom w:val="single" w:sz="4" w:space="0" w:color="auto"/>
              <w:right w:val="single" w:sz="4" w:space="0" w:color="auto"/>
            </w:tcBorders>
            <w:vAlign w:val="center"/>
          </w:tcPr>
          <w:p w14:paraId="544154C4" w14:textId="0AD73A34"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74.9</w:t>
            </w:r>
          </w:p>
        </w:tc>
        <w:tc>
          <w:tcPr>
            <w:tcW w:w="771" w:type="dxa"/>
            <w:tcBorders>
              <w:top w:val="single" w:sz="4" w:space="0" w:color="auto"/>
              <w:left w:val="single" w:sz="4" w:space="0" w:color="auto"/>
              <w:bottom w:val="single" w:sz="4" w:space="0" w:color="auto"/>
              <w:right w:val="single" w:sz="4" w:space="0" w:color="auto"/>
            </w:tcBorders>
            <w:vAlign w:val="center"/>
          </w:tcPr>
          <w:p w14:paraId="695DBE3D" w14:textId="2B9C117C"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72.7</w:t>
            </w:r>
          </w:p>
        </w:tc>
        <w:tc>
          <w:tcPr>
            <w:tcW w:w="771" w:type="dxa"/>
            <w:tcBorders>
              <w:top w:val="single" w:sz="4" w:space="0" w:color="auto"/>
              <w:left w:val="single" w:sz="4" w:space="0" w:color="auto"/>
              <w:bottom w:val="single" w:sz="4" w:space="0" w:color="auto"/>
              <w:right w:val="single" w:sz="4" w:space="0" w:color="auto"/>
            </w:tcBorders>
            <w:vAlign w:val="center"/>
          </w:tcPr>
          <w:p w14:paraId="4C581E99" w14:textId="4371B73E"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70.8</w:t>
            </w:r>
          </w:p>
        </w:tc>
        <w:tc>
          <w:tcPr>
            <w:tcW w:w="908" w:type="dxa"/>
            <w:tcBorders>
              <w:top w:val="single" w:sz="4" w:space="0" w:color="auto"/>
              <w:left w:val="single" w:sz="4" w:space="0" w:color="auto"/>
              <w:bottom w:val="single" w:sz="4" w:space="0" w:color="auto"/>
              <w:right w:val="single" w:sz="4" w:space="0" w:color="auto"/>
            </w:tcBorders>
            <w:vAlign w:val="center"/>
          </w:tcPr>
          <w:p w14:paraId="6B9AB7C2" w14:textId="47FCBFCA"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97.1</w:t>
            </w:r>
          </w:p>
        </w:tc>
        <w:tc>
          <w:tcPr>
            <w:tcW w:w="1530" w:type="dxa"/>
            <w:tcBorders>
              <w:top w:val="single" w:sz="4" w:space="0" w:color="auto"/>
              <w:left w:val="single" w:sz="4" w:space="0" w:color="auto"/>
              <w:bottom w:val="single" w:sz="4" w:space="0" w:color="auto"/>
              <w:right w:val="double" w:sz="4" w:space="0" w:color="auto"/>
            </w:tcBorders>
            <w:vAlign w:val="center"/>
          </w:tcPr>
          <w:p w14:paraId="29888810" w14:textId="39F0561D"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1F85D797" w14:textId="77777777" w:rsidTr="004915BD">
        <w:trPr>
          <w:cantSplit/>
          <w:trHeight w:val="20"/>
          <w:jc w:val="center"/>
        </w:trPr>
        <w:tc>
          <w:tcPr>
            <w:tcW w:w="1560" w:type="dxa"/>
            <w:gridSpan w:val="2"/>
            <w:vMerge/>
            <w:tcBorders>
              <w:left w:val="double" w:sz="4" w:space="0" w:color="auto"/>
              <w:right w:val="single" w:sz="4" w:space="0" w:color="auto"/>
            </w:tcBorders>
          </w:tcPr>
          <w:p w14:paraId="0ED63AB2"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4B9670F1" w14:textId="77777777"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val="restart"/>
            <w:textDirection w:val="tbRlV"/>
            <w:vAlign w:val="center"/>
          </w:tcPr>
          <w:p w14:paraId="4371EF9F" w14:textId="1BD769F2"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施工及營運期間</w:t>
            </w:r>
          </w:p>
        </w:tc>
        <w:tc>
          <w:tcPr>
            <w:tcW w:w="1009" w:type="dxa"/>
            <w:tcBorders>
              <w:top w:val="single" w:sz="4" w:space="0" w:color="auto"/>
              <w:bottom w:val="single" w:sz="4" w:space="0" w:color="auto"/>
              <w:right w:val="single" w:sz="4" w:space="0" w:color="auto"/>
            </w:tcBorders>
            <w:vAlign w:val="center"/>
          </w:tcPr>
          <w:p w14:paraId="6577A2D1" w14:textId="5443ADDE"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108.02</w:t>
            </w:r>
          </w:p>
        </w:tc>
        <w:tc>
          <w:tcPr>
            <w:tcW w:w="768" w:type="dxa"/>
            <w:tcBorders>
              <w:top w:val="single" w:sz="4" w:space="0" w:color="auto"/>
              <w:left w:val="single" w:sz="4" w:space="0" w:color="auto"/>
              <w:bottom w:val="single" w:sz="4" w:space="0" w:color="auto"/>
              <w:right w:val="single" w:sz="4" w:space="0" w:color="auto"/>
            </w:tcBorders>
            <w:vAlign w:val="center"/>
          </w:tcPr>
          <w:p w14:paraId="39AE20E4" w14:textId="5D4F6341"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65.0</w:t>
            </w:r>
          </w:p>
        </w:tc>
        <w:tc>
          <w:tcPr>
            <w:tcW w:w="771" w:type="dxa"/>
            <w:tcBorders>
              <w:top w:val="single" w:sz="4" w:space="0" w:color="auto"/>
              <w:left w:val="single" w:sz="4" w:space="0" w:color="auto"/>
              <w:bottom w:val="single" w:sz="4" w:space="0" w:color="auto"/>
              <w:right w:val="single" w:sz="4" w:space="0" w:color="auto"/>
            </w:tcBorders>
            <w:vAlign w:val="center"/>
          </w:tcPr>
          <w:p w14:paraId="6830930F" w14:textId="0B2872CC"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63.6</w:t>
            </w:r>
          </w:p>
        </w:tc>
        <w:tc>
          <w:tcPr>
            <w:tcW w:w="771" w:type="dxa"/>
            <w:tcBorders>
              <w:top w:val="single" w:sz="4" w:space="0" w:color="auto"/>
              <w:left w:val="single" w:sz="4" w:space="0" w:color="auto"/>
              <w:bottom w:val="single" w:sz="4" w:space="0" w:color="auto"/>
              <w:right w:val="single" w:sz="4" w:space="0" w:color="auto"/>
            </w:tcBorders>
            <w:vAlign w:val="center"/>
          </w:tcPr>
          <w:p w14:paraId="2A868430" w14:textId="124167F6" w:rsidR="00422A55" w:rsidRPr="00F1237B" w:rsidRDefault="00422A55" w:rsidP="004915BD">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59.8</w:t>
            </w:r>
          </w:p>
        </w:tc>
        <w:tc>
          <w:tcPr>
            <w:tcW w:w="908" w:type="dxa"/>
            <w:tcBorders>
              <w:top w:val="single" w:sz="4" w:space="0" w:color="auto"/>
              <w:left w:val="single" w:sz="4" w:space="0" w:color="auto"/>
              <w:bottom w:val="single" w:sz="4" w:space="0" w:color="auto"/>
              <w:right w:val="single" w:sz="4" w:space="0" w:color="auto"/>
            </w:tcBorders>
            <w:vAlign w:val="center"/>
          </w:tcPr>
          <w:p w14:paraId="0589E1D5" w14:textId="292ACFD4"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92.0</w:t>
            </w:r>
          </w:p>
        </w:tc>
        <w:tc>
          <w:tcPr>
            <w:tcW w:w="1530" w:type="dxa"/>
            <w:tcBorders>
              <w:top w:val="single" w:sz="4" w:space="0" w:color="auto"/>
              <w:left w:val="single" w:sz="4" w:space="0" w:color="auto"/>
              <w:bottom w:val="single" w:sz="4" w:space="0" w:color="auto"/>
              <w:right w:val="double" w:sz="4" w:space="0" w:color="auto"/>
            </w:tcBorders>
            <w:vAlign w:val="center"/>
          </w:tcPr>
          <w:p w14:paraId="15A96B4B" w14:textId="1354376E" w:rsidR="00422A55" w:rsidRPr="00F1237B" w:rsidRDefault="00422A55" w:rsidP="004915BD">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19CDF83D" w14:textId="77777777" w:rsidTr="004915BD">
        <w:trPr>
          <w:cantSplit/>
          <w:trHeight w:val="20"/>
          <w:jc w:val="center"/>
        </w:trPr>
        <w:tc>
          <w:tcPr>
            <w:tcW w:w="1560" w:type="dxa"/>
            <w:gridSpan w:val="2"/>
            <w:vMerge/>
            <w:tcBorders>
              <w:left w:val="double" w:sz="4" w:space="0" w:color="auto"/>
              <w:right w:val="single" w:sz="4" w:space="0" w:color="auto"/>
            </w:tcBorders>
          </w:tcPr>
          <w:p w14:paraId="6CAC904C" w14:textId="77777777" w:rsidR="00422A55" w:rsidRPr="00F1237B" w:rsidRDefault="00422A55" w:rsidP="00FC6130">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vAlign w:val="center"/>
          </w:tcPr>
          <w:p w14:paraId="3328A8A6" w14:textId="77777777" w:rsidR="00422A55" w:rsidRPr="00F1237B" w:rsidRDefault="00422A55" w:rsidP="00A15EC7">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tcPr>
          <w:p w14:paraId="4A68B880" w14:textId="77777777" w:rsidR="00422A55" w:rsidRPr="00F1237B" w:rsidRDefault="00422A55" w:rsidP="00FC6130">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top w:val="single" w:sz="4" w:space="0" w:color="auto"/>
              <w:bottom w:val="single" w:sz="4" w:space="0" w:color="auto"/>
              <w:right w:val="single" w:sz="4" w:space="0" w:color="auto"/>
            </w:tcBorders>
            <w:vAlign w:val="center"/>
          </w:tcPr>
          <w:p w14:paraId="39DAB7A8" w14:textId="050275AA" w:rsidR="00422A55" w:rsidRPr="00F1237B" w:rsidRDefault="00422A55" w:rsidP="00FC6130">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108.05</w:t>
            </w:r>
          </w:p>
        </w:tc>
        <w:tc>
          <w:tcPr>
            <w:tcW w:w="768" w:type="dxa"/>
            <w:tcBorders>
              <w:top w:val="single" w:sz="4" w:space="0" w:color="auto"/>
              <w:left w:val="single" w:sz="4" w:space="0" w:color="auto"/>
              <w:bottom w:val="single" w:sz="4" w:space="0" w:color="auto"/>
              <w:right w:val="single" w:sz="4" w:space="0" w:color="auto"/>
            </w:tcBorders>
            <w:vAlign w:val="center"/>
          </w:tcPr>
          <w:p w14:paraId="16C46939" w14:textId="1FE2E53C" w:rsidR="00422A55" w:rsidRPr="00F1237B" w:rsidRDefault="00422A55" w:rsidP="00FC6130">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75.2</w:t>
            </w:r>
          </w:p>
        </w:tc>
        <w:tc>
          <w:tcPr>
            <w:tcW w:w="771" w:type="dxa"/>
            <w:tcBorders>
              <w:top w:val="single" w:sz="4" w:space="0" w:color="auto"/>
              <w:left w:val="single" w:sz="4" w:space="0" w:color="auto"/>
              <w:bottom w:val="single" w:sz="4" w:space="0" w:color="auto"/>
              <w:right w:val="single" w:sz="4" w:space="0" w:color="auto"/>
            </w:tcBorders>
            <w:vAlign w:val="center"/>
          </w:tcPr>
          <w:p w14:paraId="0805643C" w14:textId="166BEFF1" w:rsidR="00422A55" w:rsidRPr="00F1237B" w:rsidRDefault="00422A55" w:rsidP="00FC6130">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73.8</w:t>
            </w:r>
          </w:p>
        </w:tc>
        <w:tc>
          <w:tcPr>
            <w:tcW w:w="771" w:type="dxa"/>
            <w:tcBorders>
              <w:top w:val="single" w:sz="4" w:space="0" w:color="auto"/>
              <w:left w:val="single" w:sz="4" w:space="0" w:color="auto"/>
              <w:bottom w:val="single" w:sz="4" w:space="0" w:color="auto"/>
              <w:right w:val="single" w:sz="4" w:space="0" w:color="auto"/>
            </w:tcBorders>
            <w:vAlign w:val="center"/>
          </w:tcPr>
          <w:p w14:paraId="51E311EF" w14:textId="58ECD097" w:rsidR="00422A55" w:rsidRPr="00F1237B" w:rsidRDefault="00422A55" w:rsidP="00FC6130">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71.5</w:t>
            </w:r>
          </w:p>
        </w:tc>
        <w:tc>
          <w:tcPr>
            <w:tcW w:w="908" w:type="dxa"/>
            <w:tcBorders>
              <w:top w:val="single" w:sz="4" w:space="0" w:color="auto"/>
              <w:left w:val="single" w:sz="4" w:space="0" w:color="auto"/>
              <w:bottom w:val="single" w:sz="4" w:space="0" w:color="auto"/>
              <w:right w:val="single" w:sz="4" w:space="0" w:color="auto"/>
            </w:tcBorders>
            <w:vAlign w:val="center"/>
          </w:tcPr>
          <w:p w14:paraId="0F33EA40" w14:textId="7E58E730" w:rsidR="00422A55" w:rsidRPr="00F1237B" w:rsidRDefault="00422A55" w:rsidP="00FC6130">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95.1</w:t>
            </w:r>
          </w:p>
        </w:tc>
        <w:tc>
          <w:tcPr>
            <w:tcW w:w="1530" w:type="dxa"/>
            <w:tcBorders>
              <w:top w:val="single" w:sz="4" w:space="0" w:color="auto"/>
              <w:left w:val="single" w:sz="4" w:space="0" w:color="auto"/>
              <w:bottom w:val="single" w:sz="4" w:space="0" w:color="auto"/>
              <w:right w:val="double" w:sz="4" w:space="0" w:color="auto"/>
            </w:tcBorders>
            <w:vAlign w:val="center"/>
          </w:tcPr>
          <w:p w14:paraId="55AE465B" w14:textId="3048AFDF" w:rsidR="00422A55" w:rsidRPr="00F1237B" w:rsidRDefault="00422A55" w:rsidP="00FC6130">
            <w:pPr>
              <w:widowControl/>
              <w:adjustRightInd w:val="0"/>
              <w:snapToGrid w:val="0"/>
              <w:spacing w:before="0" w:after="0" w:line="0" w:lineRule="atLeast"/>
              <w:ind w:left="0" w:right="-39"/>
              <w:jc w:val="center"/>
              <w:rPr>
                <w:color w:val="000000" w:themeColor="text1"/>
                <w:sz w:val="22"/>
                <w:szCs w:val="22"/>
              </w:rPr>
            </w:pPr>
            <w:r w:rsidRPr="00F1237B">
              <w:rPr>
                <w:color w:val="000000" w:themeColor="text1"/>
                <w:sz w:val="22"/>
                <w:szCs w:val="22"/>
              </w:rPr>
              <w:t>符合標準</w:t>
            </w:r>
          </w:p>
        </w:tc>
      </w:tr>
      <w:tr w:rsidR="00422A55" w:rsidRPr="00DB7DAE" w14:paraId="6DD36111" w14:textId="77777777" w:rsidTr="004915BD">
        <w:trPr>
          <w:cantSplit/>
          <w:trHeight w:val="20"/>
          <w:jc w:val="center"/>
        </w:trPr>
        <w:tc>
          <w:tcPr>
            <w:tcW w:w="1560" w:type="dxa"/>
            <w:gridSpan w:val="2"/>
            <w:vMerge/>
            <w:tcBorders>
              <w:left w:val="double" w:sz="4" w:space="0" w:color="auto"/>
              <w:right w:val="single" w:sz="4" w:space="0" w:color="auto"/>
            </w:tcBorders>
          </w:tcPr>
          <w:p w14:paraId="662AD23A"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val="restart"/>
            <w:tcBorders>
              <w:left w:val="single" w:sz="4" w:space="0" w:color="auto"/>
            </w:tcBorders>
            <w:vAlign w:val="center"/>
          </w:tcPr>
          <w:p w14:paraId="13CFF582" w14:textId="01483DB1" w:rsidR="00422A55" w:rsidRPr="00F1237B" w:rsidRDefault="00422A55" w:rsidP="00A15EC7">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第</w:t>
            </w:r>
            <w:r w:rsidRPr="00F1237B">
              <w:rPr>
                <w:rFonts w:hint="eastAsia"/>
                <w:color w:val="000000" w:themeColor="text1"/>
                <w:sz w:val="22"/>
                <w:szCs w:val="22"/>
              </w:rPr>
              <w:t>二</w:t>
            </w:r>
            <w:r w:rsidRPr="00F1237B">
              <w:rPr>
                <w:color w:val="000000" w:themeColor="text1"/>
                <w:sz w:val="22"/>
                <w:szCs w:val="22"/>
              </w:rPr>
              <w:t>類</w:t>
            </w:r>
          </w:p>
        </w:tc>
        <w:tc>
          <w:tcPr>
            <w:tcW w:w="775" w:type="dxa"/>
            <w:vMerge/>
          </w:tcPr>
          <w:p w14:paraId="391A5101"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top w:val="single" w:sz="4" w:space="0" w:color="auto"/>
              <w:bottom w:val="single" w:sz="4" w:space="0" w:color="auto"/>
              <w:right w:val="single" w:sz="4" w:space="0" w:color="auto"/>
            </w:tcBorders>
            <w:vAlign w:val="center"/>
          </w:tcPr>
          <w:p w14:paraId="2C0A2810" w14:textId="2E7AD3C1"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108.07</w:t>
            </w:r>
          </w:p>
        </w:tc>
        <w:tc>
          <w:tcPr>
            <w:tcW w:w="768" w:type="dxa"/>
            <w:tcBorders>
              <w:top w:val="single" w:sz="4" w:space="0" w:color="auto"/>
              <w:left w:val="single" w:sz="4" w:space="0" w:color="auto"/>
              <w:bottom w:val="single" w:sz="4" w:space="0" w:color="auto"/>
              <w:right w:val="single" w:sz="4" w:space="0" w:color="auto"/>
            </w:tcBorders>
            <w:vAlign w:val="center"/>
          </w:tcPr>
          <w:p w14:paraId="1CAFAB42" w14:textId="7EA7834C"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75.6*</w:t>
            </w:r>
          </w:p>
        </w:tc>
        <w:tc>
          <w:tcPr>
            <w:tcW w:w="771" w:type="dxa"/>
            <w:tcBorders>
              <w:top w:val="single" w:sz="4" w:space="0" w:color="auto"/>
              <w:left w:val="single" w:sz="4" w:space="0" w:color="auto"/>
              <w:bottom w:val="single" w:sz="4" w:space="0" w:color="auto"/>
              <w:right w:val="single" w:sz="4" w:space="0" w:color="auto"/>
            </w:tcBorders>
            <w:vAlign w:val="center"/>
          </w:tcPr>
          <w:p w14:paraId="1A49B45B" w14:textId="7B64F02B"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74.7</w:t>
            </w:r>
            <w:r w:rsidRPr="00F1237B">
              <w:rPr>
                <w:rFonts w:hint="eastAsia"/>
                <w:color w:val="000000" w:themeColor="text1"/>
                <w:sz w:val="22"/>
                <w:szCs w:val="22"/>
              </w:rPr>
              <w:t>*</w:t>
            </w:r>
          </w:p>
        </w:tc>
        <w:tc>
          <w:tcPr>
            <w:tcW w:w="771" w:type="dxa"/>
            <w:tcBorders>
              <w:top w:val="single" w:sz="4" w:space="0" w:color="auto"/>
              <w:left w:val="single" w:sz="4" w:space="0" w:color="auto"/>
              <w:bottom w:val="single" w:sz="4" w:space="0" w:color="auto"/>
              <w:right w:val="single" w:sz="4" w:space="0" w:color="auto"/>
            </w:tcBorders>
            <w:vAlign w:val="center"/>
          </w:tcPr>
          <w:p w14:paraId="1898D570" w14:textId="6A5EAD36"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72.4*</w:t>
            </w:r>
          </w:p>
        </w:tc>
        <w:tc>
          <w:tcPr>
            <w:tcW w:w="908" w:type="dxa"/>
            <w:tcBorders>
              <w:top w:val="single" w:sz="4" w:space="0" w:color="auto"/>
              <w:left w:val="single" w:sz="4" w:space="0" w:color="auto"/>
              <w:bottom w:val="single" w:sz="4" w:space="0" w:color="auto"/>
              <w:right w:val="single" w:sz="4" w:space="0" w:color="auto"/>
            </w:tcBorders>
            <w:vAlign w:val="center"/>
          </w:tcPr>
          <w:p w14:paraId="3A40DD04" w14:textId="4D27D9BE" w:rsidR="00422A55" w:rsidRPr="00F1237B" w:rsidRDefault="00422A55" w:rsidP="00174711">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102.7</w:t>
            </w:r>
          </w:p>
        </w:tc>
        <w:tc>
          <w:tcPr>
            <w:tcW w:w="1530" w:type="dxa"/>
            <w:tcBorders>
              <w:top w:val="single" w:sz="4" w:space="0" w:color="auto"/>
              <w:left w:val="single" w:sz="4" w:space="0" w:color="auto"/>
              <w:bottom w:val="single" w:sz="4" w:space="0" w:color="auto"/>
              <w:right w:val="double" w:sz="4" w:space="0" w:color="auto"/>
            </w:tcBorders>
            <w:vAlign w:val="center"/>
          </w:tcPr>
          <w:p w14:paraId="656BA630" w14:textId="0CD921CC" w:rsidR="00422A55" w:rsidRPr="00F1237B" w:rsidRDefault="00422A55" w:rsidP="00174711">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日間、晚間、夜間音量超標</w:t>
            </w:r>
          </w:p>
        </w:tc>
      </w:tr>
      <w:tr w:rsidR="00422A55" w:rsidRPr="00DB7DAE" w14:paraId="64DB5EE2" w14:textId="77777777" w:rsidTr="004915BD">
        <w:trPr>
          <w:cantSplit/>
          <w:trHeight w:val="20"/>
          <w:jc w:val="center"/>
        </w:trPr>
        <w:tc>
          <w:tcPr>
            <w:tcW w:w="1560" w:type="dxa"/>
            <w:gridSpan w:val="2"/>
            <w:vMerge/>
            <w:tcBorders>
              <w:left w:val="double" w:sz="4" w:space="0" w:color="auto"/>
              <w:right w:val="single" w:sz="4" w:space="0" w:color="auto"/>
            </w:tcBorders>
          </w:tcPr>
          <w:p w14:paraId="3AB28098"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tcPr>
          <w:p w14:paraId="6CFC1D4F"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tcPr>
          <w:p w14:paraId="0F77F33D"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top w:val="single" w:sz="4" w:space="0" w:color="auto"/>
              <w:bottom w:val="single" w:sz="4" w:space="0" w:color="auto"/>
              <w:right w:val="single" w:sz="4" w:space="0" w:color="auto"/>
            </w:tcBorders>
            <w:vAlign w:val="center"/>
          </w:tcPr>
          <w:p w14:paraId="1EFD5497" w14:textId="41A26E8D"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108.10</w:t>
            </w:r>
          </w:p>
        </w:tc>
        <w:tc>
          <w:tcPr>
            <w:tcW w:w="768" w:type="dxa"/>
            <w:tcBorders>
              <w:top w:val="single" w:sz="4" w:space="0" w:color="auto"/>
              <w:left w:val="single" w:sz="4" w:space="0" w:color="auto"/>
              <w:bottom w:val="single" w:sz="4" w:space="0" w:color="auto"/>
              <w:right w:val="single" w:sz="4" w:space="0" w:color="auto"/>
            </w:tcBorders>
            <w:vAlign w:val="center"/>
          </w:tcPr>
          <w:p w14:paraId="77A2E61D" w14:textId="695E813F"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73.6</w:t>
            </w:r>
          </w:p>
        </w:tc>
        <w:tc>
          <w:tcPr>
            <w:tcW w:w="771" w:type="dxa"/>
            <w:tcBorders>
              <w:top w:val="single" w:sz="4" w:space="0" w:color="auto"/>
              <w:left w:val="single" w:sz="4" w:space="0" w:color="auto"/>
              <w:bottom w:val="single" w:sz="4" w:space="0" w:color="auto"/>
              <w:right w:val="single" w:sz="4" w:space="0" w:color="auto"/>
            </w:tcBorders>
            <w:vAlign w:val="center"/>
          </w:tcPr>
          <w:p w14:paraId="3F62EEC1" w14:textId="69914A7E"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72.3</w:t>
            </w:r>
            <w:r w:rsidRPr="00F1237B">
              <w:rPr>
                <w:color w:val="000000" w:themeColor="text1"/>
                <w:sz w:val="22"/>
                <w:szCs w:val="22"/>
              </w:rPr>
              <w:t>*</w:t>
            </w:r>
          </w:p>
        </w:tc>
        <w:tc>
          <w:tcPr>
            <w:tcW w:w="771" w:type="dxa"/>
            <w:tcBorders>
              <w:top w:val="single" w:sz="4" w:space="0" w:color="auto"/>
              <w:left w:val="single" w:sz="4" w:space="0" w:color="auto"/>
              <w:bottom w:val="single" w:sz="4" w:space="0" w:color="auto"/>
              <w:right w:val="single" w:sz="4" w:space="0" w:color="auto"/>
            </w:tcBorders>
            <w:vAlign w:val="center"/>
          </w:tcPr>
          <w:p w14:paraId="516E44A5" w14:textId="05E3ABB4"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69.2</w:t>
            </w:r>
            <w:r w:rsidRPr="00F1237B">
              <w:rPr>
                <w:color w:val="000000" w:themeColor="text1"/>
                <w:sz w:val="22"/>
                <w:szCs w:val="22"/>
              </w:rPr>
              <w:t>*</w:t>
            </w:r>
          </w:p>
        </w:tc>
        <w:tc>
          <w:tcPr>
            <w:tcW w:w="908" w:type="dxa"/>
            <w:tcBorders>
              <w:top w:val="single" w:sz="4" w:space="0" w:color="auto"/>
              <w:left w:val="single" w:sz="4" w:space="0" w:color="auto"/>
              <w:bottom w:val="single" w:sz="4" w:space="0" w:color="auto"/>
              <w:right w:val="single" w:sz="4" w:space="0" w:color="auto"/>
            </w:tcBorders>
            <w:vAlign w:val="center"/>
          </w:tcPr>
          <w:p w14:paraId="0E4C4250" w14:textId="0A3EC966" w:rsidR="00422A55" w:rsidRPr="00F1237B" w:rsidRDefault="00422A55" w:rsidP="00174711">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97.6</w:t>
            </w:r>
          </w:p>
        </w:tc>
        <w:tc>
          <w:tcPr>
            <w:tcW w:w="1530" w:type="dxa"/>
            <w:tcBorders>
              <w:top w:val="single" w:sz="4" w:space="0" w:color="auto"/>
              <w:left w:val="single" w:sz="4" w:space="0" w:color="auto"/>
              <w:bottom w:val="single" w:sz="4" w:space="0" w:color="auto"/>
              <w:right w:val="double" w:sz="4" w:space="0" w:color="auto"/>
            </w:tcBorders>
            <w:vAlign w:val="center"/>
          </w:tcPr>
          <w:p w14:paraId="1E98BEC5" w14:textId="25C0F997" w:rsidR="00422A55" w:rsidRPr="00F1237B" w:rsidRDefault="00422A55" w:rsidP="00174711">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晚間、夜間</w:t>
            </w:r>
            <w:r w:rsidRPr="00F1237B">
              <w:rPr>
                <w:color w:val="000000" w:themeColor="text1"/>
                <w:sz w:val="22"/>
                <w:szCs w:val="22"/>
              </w:rPr>
              <w:br/>
            </w:r>
            <w:r w:rsidRPr="00F1237B">
              <w:rPr>
                <w:rFonts w:hint="eastAsia"/>
                <w:color w:val="000000" w:themeColor="text1"/>
                <w:sz w:val="22"/>
                <w:szCs w:val="22"/>
              </w:rPr>
              <w:t>音量超標</w:t>
            </w:r>
          </w:p>
        </w:tc>
      </w:tr>
      <w:tr w:rsidR="00422A55" w:rsidRPr="00DB7DAE" w14:paraId="133A321A" w14:textId="77777777" w:rsidTr="004915BD">
        <w:trPr>
          <w:cantSplit/>
          <w:trHeight w:val="20"/>
          <w:jc w:val="center"/>
        </w:trPr>
        <w:tc>
          <w:tcPr>
            <w:tcW w:w="1560" w:type="dxa"/>
            <w:gridSpan w:val="2"/>
            <w:vMerge/>
            <w:tcBorders>
              <w:left w:val="double" w:sz="4" w:space="0" w:color="auto"/>
              <w:right w:val="single" w:sz="4" w:space="0" w:color="auto"/>
            </w:tcBorders>
          </w:tcPr>
          <w:p w14:paraId="4ED403B4"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tcPr>
          <w:p w14:paraId="369EF70B"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tcPr>
          <w:p w14:paraId="30E3A144"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top w:val="single" w:sz="4" w:space="0" w:color="auto"/>
              <w:bottom w:val="single" w:sz="4" w:space="0" w:color="auto"/>
              <w:right w:val="single" w:sz="4" w:space="0" w:color="auto"/>
            </w:tcBorders>
            <w:vAlign w:val="center"/>
          </w:tcPr>
          <w:p w14:paraId="0B7834FF" w14:textId="07BB20BD"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109.01</w:t>
            </w:r>
          </w:p>
        </w:tc>
        <w:tc>
          <w:tcPr>
            <w:tcW w:w="768" w:type="dxa"/>
            <w:tcBorders>
              <w:top w:val="single" w:sz="4" w:space="0" w:color="auto"/>
              <w:left w:val="single" w:sz="4" w:space="0" w:color="auto"/>
              <w:bottom w:val="single" w:sz="4" w:space="0" w:color="auto"/>
              <w:right w:val="single" w:sz="4" w:space="0" w:color="auto"/>
            </w:tcBorders>
            <w:vAlign w:val="center"/>
          </w:tcPr>
          <w:p w14:paraId="1D95BF81" w14:textId="1BD0503F"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76.9*</w:t>
            </w:r>
          </w:p>
        </w:tc>
        <w:tc>
          <w:tcPr>
            <w:tcW w:w="771" w:type="dxa"/>
            <w:tcBorders>
              <w:top w:val="single" w:sz="4" w:space="0" w:color="auto"/>
              <w:left w:val="single" w:sz="4" w:space="0" w:color="auto"/>
              <w:bottom w:val="single" w:sz="4" w:space="0" w:color="auto"/>
              <w:right w:val="single" w:sz="4" w:space="0" w:color="auto"/>
            </w:tcBorders>
            <w:vAlign w:val="center"/>
          </w:tcPr>
          <w:p w14:paraId="14E0796E" w14:textId="21A34DD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76.6*</w:t>
            </w:r>
          </w:p>
        </w:tc>
        <w:tc>
          <w:tcPr>
            <w:tcW w:w="771" w:type="dxa"/>
            <w:tcBorders>
              <w:top w:val="single" w:sz="4" w:space="0" w:color="auto"/>
              <w:left w:val="single" w:sz="4" w:space="0" w:color="auto"/>
              <w:bottom w:val="single" w:sz="4" w:space="0" w:color="auto"/>
              <w:right w:val="single" w:sz="4" w:space="0" w:color="auto"/>
            </w:tcBorders>
            <w:vAlign w:val="center"/>
          </w:tcPr>
          <w:p w14:paraId="029F21F8" w14:textId="10EDF97D"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72.1*</w:t>
            </w:r>
          </w:p>
        </w:tc>
        <w:tc>
          <w:tcPr>
            <w:tcW w:w="908" w:type="dxa"/>
            <w:tcBorders>
              <w:top w:val="single" w:sz="4" w:space="0" w:color="auto"/>
              <w:left w:val="single" w:sz="4" w:space="0" w:color="auto"/>
              <w:bottom w:val="single" w:sz="4" w:space="0" w:color="auto"/>
              <w:right w:val="single" w:sz="4" w:space="0" w:color="auto"/>
            </w:tcBorders>
            <w:vAlign w:val="center"/>
          </w:tcPr>
          <w:p w14:paraId="2DE6D2A1" w14:textId="1488F5B9" w:rsidR="00422A55" w:rsidRPr="00F1237B" w:rsidRDefault="00422A55" w:rsidP="00174711">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101.9</w:t>
            </w:r>
          </w:p>
        </w:tc>
        <w:tc>
          <w:tcPr>
            <w:tcW w:w="1530" w:type="dxa"/>
            <w:tcBorders>
              <w:top w:val="single" w:sz="4" w:space="0" w:color="auto"/>
              <w:left w:val="single" w:sz="4" w:space="0" w:color="auto"/>
              <w:bottom w:val="single" w:sz="4" w:space="0" w:color="auto"/>
              <w:right w:val="double" w:sz="4" w:space="0" w:color="auto"/>
            </w:tcBorders>
            <w:vAlign w:val="center"/>
          </w:tcPr>
          <w:p w14:paraId="0B2B326D" w14:textId="65476E5B" w:rsidR="00422A55" w:rsidRPr="00F1237B" w:rsidRDefault="00422A55" w:rsidP="00174711">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日間、晚間、夜間音量超標</w:t>
            </w:r>
          </w:p>
        </w:tc>
      </w:tr>
      <w:tr w:rsidR="00422A55" w:rsidRPr="00DB7DAE" w14:paraId="679DD014" w14:textId="77777777" w:rsidTr="004915BD">
        <w:trPr>
          <w:cantSplit/>
          <w:trHeight w:val="20"/>
          <w:jc w:val="center"/>
        </w:trPr>
        <w:tc>
          <w:tcPr>
            <w:tcW w:w="1560" w:type="dxa"/>
            <w:gridSpan w:val="2"/>
            <w:vMerge/>
            <w:tcBorders>
              <w:left w:val="double" w:sz="4" w:space="0" w:color="auto"/>
              <w:right w:val="single" w:sz="4" w:space="0" w:color="auto"/>
            </w:tcBorders>
          </w:tcPr>
          <w:p w14:paraId="3AA0D342"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tcPr>
          <w:p w14:paraId="46D54D37"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tcPr>
          <w:p w14:paraId="6D75F275"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top w:val="single" w:sz="4" w:space="0" w:color="auto"/>
              <w:bottom w:val="single" w:sz="4" w:space="0" w:color="auto"/>
              <w:right w:val="single" w:sz="4" w:space="0" w:color="auto"/>
            </w:tcBorders>
            <w:vAlign w:val="center"/>
          </w:tcPr>
          <w:p w14:paraId="00000057" w14:textId="27AE86CB"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109.04</w:t>
            </w:r>
          </w:p>
        </w:tc>
        <w:tc>
          <w:tcPr>
            <w:tcW w:w="768" w:type="dxa"/>
            <w:tcBorders>
              <w:top w:val="single" w:sz="4" w:space="0" w:color="auto"/>
              <w:left w:val="single" w:sz="4" w:space="0" w:color="auto"/>
              <w:bottom w:val="single" w:sz="4" w:space="0" w:color="auto"/>
              <w:right w:val="single" w:sz="4" w:space="0" w:color="auto"/>
            </w:tcBorders>
            <w:vAlign w:val="center"/>
          </w:tcPr>
          <w:p w14:paraId="1B19B66A" w14:textId="37EE974B"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79.3*</w:t>
            </w:r>
          </w:p>
        </w:tc>
        <w:tc>
          <w:tcPr>
            <w:tcW w:w="771" w:type="dxa"/>
            <w:tcBorders>
              <w:top w:val="single" w:sz="4" w:space="0" w:color="auto"/>
              <w:left w:val="single" w:sz="4" w:space="0" w:color="auto"/>
              <w:bottom w:val="single" w:sz="4" w:space="0" w:color="auto"/>
              <w:right w:val="single" w:sz="4" w:space="0" w:color="auto"/>
            </w:tcBorders>
            <w:vAlign w:val="center"/>
          </w:tcPr>
          <w:p w14:paraId="4477CBD0" w14:textId="572EE9D8"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76.6*</w:t>
            </w:r>
          </w:p>
        </w:tc>
        <w:tc>
          <w:tcPr>
            <w:tcW w:w="771" w:type="dxa"/>
            <w:tcBorders>
              <w:top w:val="single" w:sz="4" w:space="0" w:color="auto"/>
              <w:left w:val="single" w:sz="4" w:space="0" w:color="auto"/>
              <w:bottom w:val="single" w:sz="4" w:space="0" w:color="auto"/>
              <w:right w:val="single" w:sz="4" w:space="0" w:color="auto"/>
            </w:tcBorders>
            <w:vAlign w:val="center"/>
          </w:tcPr>
          <w:p w14:paraId="42D2C0E1" w14:textId="3DCDE44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73.7*</w:t>
            </w:r>
          </w:p>
        </w:tc>
        <w:tc>
          <w:tcPr>
            <w:tcW w:w="908" w:type="dxa"/>
            <w:tcBorders>
              <w:top w:val="single" w:sz="4" w:space="0" w:color="auto"/>
              <w:left w:val="single" w:sz="4" w:space="0" w:color="auto"/>
              <w:bottom w:val="single" w:sz="4" w:space="0" w:color="auto"/>
              <w:right w:val="single" w:sz="4" w:space="0" w:color="auto"/>
            </w:tcBorders>
            <w:vAlign w:val="center"/>
          </w:tcPr>
          <w:p w14:paraId="2A3E5B2B" w14:textId="1EBB4559" w:rsidR="00422A55" w:rsidRPr="00F1237B" w:rsidRDefault="00422A55" w:rsidP="00174711">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107.0</w:t>
            </w:r>
          </w:p>
        </w:tc>
        <w:tc>
          <w:tcPr>
            <w:tcW w:w="1530" w:type="dxa"/>
            <w:tcBorders>
              <w:top w:val="single" w:sz="4" w:space="0" w:color="auto"/>
              <w:left w:val="single" w:sz="4" w:space="0" w:color="auto"/>
              <w:bottom w:val="single" w:sz="4" w:space="0" w:color="auto"/>
              <w:right w:val="double" w:sz="4" w:space="0" w:color="auto"/>
            </w:tcBorders>
            <w:vAlign w:val="center"/>
          </w:tcPr>
          <w:p w14:paraId="353C5BE2" w14:textId="11601ABC" w:rsidR="00422A55" w:rsidRPr="00F1237B" w:rsidRDefault="00422A55" w:rsidP="00174711">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日間、晚間、夜間音量超標</w:t>
            </w:r>
          </w:p>
        </w:tc>
      </w:tr>
      <w:tr w:rsidR="00422A55" w:rsidRPr="00DB7DAE" w14:paraId="0728D1B2" w14:textId="77777777" w:rsidTr="004915BD">
        <w:trPr>
          <w:cantSplit/>
          <w:trHeight w:val="20"/>
          <w:jc w:val="center"/>
        </w:trPr>
        <w:tc>
          <w:tcPr>
            <w:tcW w:w="1560" w:type="dxa"/>
            <w:gridSpan w:val="2"/>
            <w:vMerge/>
            <w:tcBorders>
              <w:left w:val="double" w:sz="4" w:space="0" w:color="auto"/>
              <w:right w:val="single" w:sz="4" w:space="0" w:color="auto"/>
            </w:tcBorders>
          </w:tcPr>
          <w:p w14:paraId="73B12269"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tcPr>
          <w:p w14:paraId="6D82137F"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tcPr>
          <w:p w14:paraId="1110575E"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top w:val="single" w:sz="4" w:space="0" w:color="auto"/>
              <w:bottom w:val="single" w:sz="4" w:space="0" w:color="auto"/>
              <w:right w:val="single" w:sz="4" w:space="0" w:color="auto"/>
            </w:tcBorders>
            <w:vAlign w:val="center"/>
          </w:tcPr>
          <w:p w14:paraId="3232EAFF" w14:textId="60E3751A"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109.07</w:t>
            </w:r>
          </w:p>
        </w:tc>
        <w:tc>
          <w:tcPr>
            <w:tcW w:w="768" w:type="dxa"/>
            <w:tcBorders>
              <w:top w:val="single" w:sz="4" w:space="0" w:color="auto"/>
              <w:left w:val="single" w:sz="4" w:space="0" w:color="auto"/>
              <w:bottom w:val="single" w:sz="4" w:space="0" w:color="auto"/>
              <w:right w:val="single" w:sz="4" w:space="0" w:color="auto"/>
            </w:tcBorders>
            <w:vAlign w:val="center"/>
          </w:tcPr>
          <w:p w14:paraId="666DF5DA" w14:textId="27FC6FA1"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82.7*</w:t>
            </w:r>
          </w:p>
        </w:tc>
        <w:tc>
          <w:tcPr>
            <w:tcW w:w="771" w:type="dxa"/>
            <w:tcBorders>
              <w:top w:val="single" w:sz="4" w:space="0" w:color="auto"/>
              <w:left w:val="single" w:sz="4" w:space="0" w:color="auto"/>
              <w:bottom w:val="single" w:sz="4" w:space="0" w:color="auto"/>
              <w:right w:val="single" w:sz="4" w:space="0" w:color="auto"/>
            </w:tcBorders>
            <w:vAlign w:val="center"/>
          </w:tcPr>
          <w:p w14:paraId="237D9566" w14:textId="1A532D30"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80.4*</w:t>
            </w:r>
          </w:p>
        </w:tc>
        <w:tc>
          <w:tcPr>
            <w:tcW w:w="771" w:type="dxa"/>
            <w:tcBorders>
              <w:top w:val="single" w:sz="4" w:space="0" w:color="auto"/>
              <w:left w:val="single" w:sz="4" w:space="0" w:color="auto"/>
              <w:bottom w:val="single" w:sz="4" w:space="0" w:color="auto"/>
              <w:right w:val="single" w:sz="4" w:space="0" w:color="auto"/>
            </w:tcBorders>
            <w:vAlign w:val="center"/>
          </w:tcPr>
          <w:p w14:paraId="23D91E6E" w14:textId="03F938AC"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77.1*</w:t>
            </w:r>
          </w:p>
        </w:tc>
        <w:tc>
          <w:tcPr>
            <w:tcW w:w="908" w:type="dxa"/>
            <w:tcBorders>
              <w:top w:val="single" w:sz="4" w:space="0" w:color="auto"/>
              <w:left w:val="single" w:sz="4" w:space="0" w:color="auto"/>
              <w:bottom w:val="single" w:sz="4" w:space="0" w:color="auto"/>
              <w:right w:val="single" w:sz="4" w:space="0" w:color="auto"/>
            </w:tcBorders>
            <w:vAlign w:val="center"/>
          </w:tcPr>
          <w:p w14:paraId="5B713A86" w14:textId="65B69198" w:rsidR="00422A55" w:rsidRPr="00F1237B" w:rsidRDefault="00422A55" w:rsidP="00174711">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112.3</w:t>
            </w:r>
          </w:p>
        </w:tc>
        <w:tc>
          <w:tcPr>
            <w:tcW w:w="1530" w:type="dxa"/>
            <w:tcBorders>
              <w:top w:val="single" w:sz="4" w:space="0" w:color="auto"/>
              <w:left w:val="single" w:sz="4" w:space="0" w:color="auto"/>
              <w:bottom w:val="single" w:sz="4" w:space="0" w:color="auto"/>
              <w:right w:val="double" w:sz="4" w:space="0" w:color="auto"/>
            </w:tcBorders>
            <w:vAlign w:val="center"/>
          </w:tcPr>
          <w:p w14:paraId="21DF1B58" w14:textId="1390F742" w:rsidR="00422A55" w:rsidRPr="00F1237B" w:rsidRDefault="00422A55" w:rsidP="00174711">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日間、晚間、夜間音量超標</w:t>
            </w:r>
          </w:p>
        </w:tc>
      </w:tr>
      <w:tr w:rsidR="00422A55" w:rsidRPr="00DB7DAE" w14:paraId="0CF9D261" w14:textId="77777777" w:rsidTr="004915BD">
        <w:trPr>
          <w:cantSplit/>
          <w:trHeight w:val="20"/>
          <w:jc w:val="center"/>
        </w:trPr>
        <w:tc>
          <w:tcPr>
            <w:tcW w:w="1560" w:type="dxa"/>
            <w:gridSpan w:val="2"/>
            <w:vMerge/>
            <w:tcBorders>
              <w:left w:val="double" w:sz="4" w:space="0" w:color="auto"/>
              <w:right w:val="single" w:sz="4" w:space="0" w:color="auto"/>
            </w:tcBorders>
          </w:tcPr>
          <w:p w14:paraId="1B4045C7"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tcPr>
          <w:p w14:paraId="0BC19D24"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tcPr>
          <w:p w14:paraId="1DB62A3F" w14:textId="77777777"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top w:val="single" w:sz="4" w:space="0" w:color="auto"/>
              <w:bottom w:val="single" w:sz="4" w:space="0" w:color="auto"/>
              <w:right w:val="single" w:sz="4" w:space="0" w:color="auto"/>
            </w:tcBorders>
            <w:vAlign w:val="center"/>
          </w:tcPr>
          <w:p w14:paraId="707F8741" w14:textId="40FF044A"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109.11</w:t>
            </w:r>
          </w:p>
        </w:tc>
        <w:tc>
          <w:tcPr>
            <w:tcW w:w="768" w:type="dxa"/>
            <w:tcBorders>
              <w:top w:val="single" w:sz="4" w:space="0" w:color="auto"/>
              <w:left w:val="single" w:sz="4" w:space="0" w:color="auto"/>
              <w:bottom w:val="single" w:sz="4" w:space="0" w:color="auto"/>
              <w:right w:val="single" w:sz="4" w:space="0" w:color="auto"/>
            </w:tcBorders>
            <w:vAlign w:val="center"/>
          </w:tcPr>
          <w:p w14:paraId="6774B6AE" w14:textId="32DA5DB2"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80.0*</w:t>
            </w:r>
          </w:p>
        </w:tc>
        <w:tc>
          <w:tcPr>
            <w:tcW w:w="771" w:type="dxa"/>
            <w:tcBorders>
              <w:top w:val="single" w:sz="4" w:space="0" w:color="auto"/>
              <w:left w:val="single" w:sz="4" w:space="0" w:color="auto"/>
              <w:bottom w:val="single" w:sz="4" w:space="0" w:color="auto"/>
              <w:right w:val="single" w:sz="4" w:space="0" w:color="auto"/>
            </w:tcBorders>
            <w:vAlign w:val="center"/>
          </w:tcPr>
          <w:p w14:paraId="03912AF9" w14:textId="51BAF8D5"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78.8*</w:t>
            </w:r>
          </w:p>
        </w:tc>
        <w:tc>
          <w:tcPr>
            <w:tcW w:w="771" w:type="dxa"/>
            <w:tcBorders>
              <w:top w:val="single" w:sz="4" w:space="0" w:color="auto"/>
              <w:left w:val="single" w:sz="4" w:space="0" w:color="auto"/>
              <w:bottom w:val="single" w:sz="4" w:space="0" w:color="auto"/>
              <w:right w:val="single" w:sz="4" w:space="0" w:color="auto"/>
            </w:tcBorders>
            <w:vAlign w:val="center"/>
          </w:tcPr>
          <w:p w14:paraId="732A4C4D" w14:textId="0929186D" w:rsidR="00422A55" w:rsidRPr="00F1237B" w:rsidRDefault="00422A55" w:rsidP="00174711">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74.6*</w:t>
            </w:r>
          </w:p>
        </w:tc>
        <w:tc>
          <w:tcPr>
            <w:tcW w:w="908" w:type="dxa"/>
            <w:tcBorders>
              <w:top w:val="single" w:sz="4" w:space="0" w:color="auto"/>
              <w:left w:val="single" w:sz="4" w:space="0" w:color="auto"/>
              <w:bottom w:val="single" w:sz="4" w:space="0" w:color="auto"/>
              <w:right w:val="single" w:sz="4" w:space="0" w:color="auto"/>
            </w:tcBorders>
            <w:vAlign w:val="center"/>
          </w:tcPr>
          <w:p w14:paraId="38BE0881" w14:textId="0BF442D3" w:rsidR="00422A55" w:rsidRPr="00F1237B" w:rsidRDefault="00422A55" w:rsidP="00174711">
            <w:pPr>
              <w:widowControl/>
              <w:adjustRightInd w:val="0"/>
              <w:snapToGrid w:val="0"/>
              <w:spacing w:before="0" w:after="0" w:line="0" w:lineRule="atLeast"/>
              <w:ind w:left="0" w:right="-39"/>
              <w:jc w:val="center"/>
              <w:rPr>
                <w:color w:val="000000" w:themeColor="text1"/>
                <w:sz w:val="22"/>
                <w:szCs w:val="22"/>
              </w:rPr>
            </w:pPr>
            <w:r>
              <w:rPr>
                <w:rFonts w:hint="eastAsia"/>
                <w:color w:val="000000" w:themeColor="text1"/>
                <w:sz w:val="22"/>
                <w:szCs w:val="22"/>
              </w:rPr>
              <w:t>103.1</w:t>
            </w:r>
          </w:p>
        </w:tc>
        <w:tc>
          <w:tcPr>
            <w:tcW w:w="1530" w:type="dxa"/>
            <w:tcBorders>
              <w:top w:val="single" w:sz="4" w:space="0" w:color="auto"/>
              <w:left w:val="single" w:sz="4" w:space="0" w:color="auto"/>
              <w:bottom w:val="single" w:sz="4" w:space="0" w:color="auto"/>
              <w:right w:val="double" w:sz="4" w:space="0" w:color="auto"/>
            </w:tcBorders>
            <w:vAlign w:val="center"/>
          </w:tcPr>
          <w:p w14:paraId="6D59114E" w14:textId="037A83EF" w:rsidR="00422A55" w:rsidRPr="00F1237B" w:rsidRDefault="00422A55" w:rsidP="00174711">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日間、晚間、夜間音量超標</w:t>
            </w:r>
          </w:p>
        </w:tc>
      </w:tr>
      <w:tr w:rsidR="00E62CE6" w:rsidRPr="00DB7DAE" w14:paraId="61485CB8" w14:textId="77777777" w:rsidTr="004915BD">
        <w:trPr>
          <w:cantSplit/>
          <w:trHeight w:val="20"/>
          <w:jc w:val="center"/>
        </w:trPr>
        <w:tc>
          <w:tcPr>
            <w:tcW w:w="1560" w:type="dxa"/>
            <w:gridSpan w:val="2"/>
            <w:vMerge/>
            <w:tcBorders>
              <w:left w:val="double" w:sz="4" w:space="0" w:color="auto"/>
              <w:right w:val="single" w:sz="4" w:space="0" w:color="auto"/>
            </w:tcBorders>
          </w:tcPr>
          <w:p w14:paraId="4BD64938" w14:textId="77777777" w:rsidR="00E62CE6" w:rsidRPr="00F1237B" w:rsidRDefault="00E62CE6" w:rsidP="00E62CE6">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tcPr>
          <w:p w14:paraId="76C3C07B" w14:textId="77777777" w:rsidR="00E62CE6" w:rsidRPr="00F1237B" w:rsidRDefault="00E62CE6" w:rsidP="00E62CE6">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tcPr>
          <w:p w14:paraId="4EBC3867" w14:textId="77777777" w:rsidR="00E62CE6" w:rsidRPr="00F1237B" w:rsidRDefault="00E62CE6" w:rsidP="00E62CE6">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top w:val="single" w:sz="4" w:space="0" w:color="auto"/>
              <w:bottom w:val="single" w:sz="4" w:space="0" w:color="auto"/>
              <w:right w:val="single" w:sz="4" w:space="0" w:color="auto"/>
            </w:tcBorders>
            <w:vAlign w:val="center"/>
          </w:tcPr>
          <w:p w14:paraId="25CC9BDD" w14:textId="45B76011" w:rsidR="00E62CE6" w:rsidRDefault="00E62CE6" w:rsidP="00E62CE6">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110.02</w:t>
            </w:r>
          </w:p>
        </w:tc>
        <w:tc>
          <w:tcPr>
            <w:tcW w:w="768" w:type="dxa"/>
            <w:tcBorders>
              <w:top w:val="single" w:sz="4" w:space="0" w:color="auto"/>
              <w:left w:val="single" w:sz="4" w:space="0" w:color="auto"/>
              <w:bottom w:val="single" w:sz="4" w:space="0" w:color="auto"/>
              <w:right w:val="single" w:sz="4" w:space="0" w:color="auto"/>
            </w:tcBorders>
            <w:vAlign w:val="center"/>
          </w:tcPr>
          <w:p w14:paraId="35843BF6" w14:textId="26ED36F5" w:rsidR="00E62CE6" w:rsidRDefault="00E62CE6" w:rsidP="00E62CE6">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79.2*</w:t>
            </w:r>
          </w:p>
        </w:tc>
        <w:tc>
          <w:tcPr>
            <w:tcW w:w="771" w:type="dxa"/>
            <w:tcBorders>
              <w:top w:val="single" w:sz="4" w:space="0" w:color="auto"/>
              <w:left w:val="single" w:sz="4" w:space="0" w:color="auto"/>
              <w:bottom w:val="single" w:sz="4" w:space="0" w:color="auto"/>
              <w:right w:val="single" w:sz="4" w:space="0" w:color="auto"/>
            </w:tcBorders>
            <w:vAlign w:val="center"/>
          </w:tcPr>
          <w:p w14:paraId="2CFD1B91" w14:textId="7562131E" w:rsidR="00E62CE6" w:rsidRDefault="00E62CE6" w:rsidP="00E62CE6">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78.7*</w:t>
            </w:r>
          </w:p>
        </w:tc>
        <w:tc>
          <w:tcPr>
            <w:tcW w:w="771" w:type="dxa"/>
            <w:tcBorders>
              <w:top w:val="single" w:sz="4" w:space="0" w:color="auto"/>
              <w:left w:val="single" w:sz="4" w:space="0" w:color="auto"/>
              <w:bottom w:val="single" w:sz="4" w:space="0" w:color="auto"/>
              <w:right w:val="single" w:sz="4" w:space="0" w:color="auto"/>
            </w:tcBorders>
            <w:vAlign w:val="center"/>
          </w:tcPr>
          <w:p w14:paraId="0517634B" w14:textId="4E8455FE" w:rsidR="00E62CE6" w:rsidRDefault="00E62CE6" w:rsidP="00E62CE6">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75.0*</w:t>
            </w:r>
          </w:p>
        </w:tc>
        <w:tc>
          <w:tcPr>
            <w:tcW w:w="908" w:type="dxa"/>
            <w:tcBorders>
              <w:top w:val="single" w:sz="4" w:space="0" w:color="auto"/>
              <w:left w:val="single" w:sz="4" w:space="0" w:color="auto"/>
              <w:bottom w:val="single" w:sz="4" w:space="0" w:color="auto"/>
              <w:right w:val="single" w:sz="4" w:space="0" w:color="auto"/>
            </w:tcBorders>
            <w:vAlign w:val="center"/>
          </w:tcPr>
          <w:p w14:paraId="6D48F103" w14:textId="45E3C0EC" w:rsidR="00E62CE6" w:rsidRDefault="00E62CE6" w:rsidP="00E62CE6">
            <w:pPr>
              <w:widowControl/>
              <w:adjustRightInd w:val="0"/>
              <w:snapToGrid w:val="0"/>
              <w:spacing w:before="0" w:after="0" w:line="0" w:lineRule="atLeast"/>
              <w:ind w:left="0" w:right="-39"/>
              <w:jc w:val="center"/>
              <w:rPr>
                <w:color w:val="000000" w:themeColor="text1"/>
                <w:sz w:val="22"/>
                <w:szCs w:val="22"/>
              </w:rPr>
            </w:pPr>
            <w:r>
              <w:rPr>
                <w:rFonts w:hint="eastAsia"/>
                <w:color w:val="000000" w:themeColor="text1"/>
                <w:sz w:val="22"/>
                <w:szCs w:val="22"/>
              </w:rPr>
              <w:t>106.4</w:t>
            </w:r>
          </w:p>
        </w:tc>
        <w:tc>
          <w:tcPr>
            <w:tcW w:w="1530" w:type="dxa"/>
            <w:tcBorders>
              <w:top w:val="single" w:sz="4" w:space="0" w:color="auto"/>
              <w:left w:val="single" w:sz="4" w:space="0" w:color="auto"/>
              <w:bottom w:val="single" w:sz="4" w:space="0" w:color="auto"/>
              <w:right w:val="double" w:sz="4" w:space="0" w:color="auto"/>
            </w:tcBorders>
            <w:vAlign w:val="center"/>
          </w:tcPr>
          <w:p w14:paraId="2252E5D8" w14:textId="4D6CFACB" w:rsidR="00E62CE6" w:rsidRPr="00F1237B" w:rsidRDefault="00E62CE6" w:rsidP="00E62CE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日間、晚間、夜間音量超標</w:t>
            </w:r>
          </w:p>
        </w:tc>
      </w:tr>
      <w:tr w:rsidR="00E62CE6" w:rsidRPr="00DB7DAE" w14:paraId="40F51835" w14:textId="77777777" w:rsidTr="00422A55">
        <w:trPr>
          <w:cantSplit/>
          <w:trHeight w:val="448"/>
          <w:jc w:val="center"/>
        </w:trPr>
        <w:tc>
          <w:tcPr>
            <w:tcW w:w="1560" w:type="dxa"/>
            <w:gridSpan w:val="2"/>
            <w:vMerge/>
            <w:tcBorders>
              <w:left w:val="double" w:sz="4" w:space="0" w:color="auto"/>
              <w:right w:val="single" w:sz="4" w:space="0" w:color="auto"/>
            </w:tcBorders>
          </w:tcPr>
          <w:p w14:paraId="57EE3D90" w14:textId="77777777" w:rsidR="00E62CE6" w:rsidRPr="00F1237B" w:rsidRDefault="00E62CE6" w:rsidP="00E62CE6">
            <w:pPr>
              <w:pStyle w:val="15"/>
              <w:adjustRightInd w:val="0"/>
              <w:snapToGrid w:val="0"/>
              <w:spacing w:before="0" w:after="0" w:line="0" w:lineRule="atLeast"/>
              <w:ind w:left="0" w:firstLineChars="0" w:firstLine="0"/>
              <w:jc w:val="center"/>
              <w:rPr>
                <w:color w:val="000000" w:themeColor="text1"/>
                <w:sz w:val="22"/>
                <w:szCs w:val="22"/>
              </w:rPr>
            </w:pPr>
          </w:p>
        </w:tc>
        <w:tc>
          <w:tcPr>
            <w:tcW w:w="850" w:type="dxa"/>
            <w:vMerge/>
            <w:tcBorders>
              <w:left w:val="single" w:sz="4" w:space="0" w:color="auto"/>
            </w:tcBorders>
          </w:tcPr>
          <w:p w14:paraId="69BC913B" w14:textId="77777777" w:rsidR="00E62CE6" w:rsidRPr="00F1237B" w:rsidRDefault="00E62CE6" w:rsidP="00E62CE6">
            <w:pPr>
              <w:pStyle w:val="15"/>
              <w:adjustRightInd w:val="0"/>
              <w:snapToGrid w:val="0"/>
              <w:spacing w:before="0" w:after="0" w:line="0" w:lineRule="atLeast"/>
              <w:ind w:left="0" w:firstLineChars="0" w:firstLine="0"/>
              <w:jc w:val="center"/>
              <w:rPr>
                <w:color w:val="000000" w:themeColor="text1"/>
                <w:sz w:val="22"/>
                <w:szCs w:val="22"/>
              </w:rPr>
            </w:pPr>
          </w:p>
        </w:tc>
        <w:tc>
          <w:tcPr>
            <w:tcW w:w="775" w:type="dxa"/>
            <w:vMerge/>
          </w:tcPr>
          <w:p w14:paraId="021C6F10" w14:textId="77777777" w:rsidR="00E62CE6" w:rsidRPr="00F1237B" w:rsidRDefault="00E62CE6" w:rsidP="00E62CE6">
            <w:pPr>
              <w:pStyle w:val="15"/>
              <w:adjustRightInd w:val="0"/>
              <w:snapToGrid w:val="0"/>
              <w:spacing w:before="0" w:after="0" w:line="0" w:lineRule="atLeast"/>
              <w:ind w:left="0" w:firstLineChars="0" w:firstLine="0"/>
              <w:jc w:val="center"/>
              <w:rPr>
                <w:color w:val="000000" w:themeColor="text1"/>
                <w:sz w:val="22"/>
                <w:szCs w:val="22"/>
              </w:rPr>
            </w:pPr>
          </w:p>
        </w:tc>
        <w:tc>
          <w:tcPr>
            <w:tcW w:w="1009" w:type="dxa"/>
            <w:tcBorders>
              <w:top w:val="single" w:sz="4" w:space="0" w:color="auto"/>
              <w:bottom w:val="single" w:sz="4" w:space="0" w:color="auto"/>
              <w:right w:val="single" w:sz="4" w:space="0" w:color="auto"/>
            </w:tcBorders>
            <w:vAlign w:val="center"/>
          </w:tcPr>
          <w:p w14:paraId="17DD5823" w14:textId="0DC4B997" w:rsidR="00E62CE6" w:rsidRDefault="00E62CE6" w:rsidP="00E62CE6">
            <w:pPr>
              <w:pStyle w:val="15"/>
              <w:adjustRightInd w:val="0"/>
              <w:snapToGrid w:val="0"/>
              <w:spacing w:before="0" w:after="0" w:line="0" w:lineRule="atLeast"/>
              <w:ind w:left="0" w:firstLineChars="0" w:firstLine="0"/>
              <w:jc w:val="center"/>
              <w:rPr>
                <w:color w:val="000000" w:themeColor="text1"/>
                <w:sz w:val="22"/>
                <w:szCs w:val="22"/>
              </w:rPr>
            </w:pPr>
            <w:r>
              <w:rPr>
                <w:color w:val="000000" w:themeColor="text1"/>
                <w:sz w:val="22"/>
                <w:szCs w:val="22"/>
              </w:rPr>
              <w:t>110.05</w:t>
            </w:r>
          </w:p>
        </w:tc>
        <w:tc>
          <w:tcPr>
            <w:tcW w:w="768" w:type="dxa"/>
            <w:tcBorders>
              <w:top w:val="single" w:sz="4" w:space="0" w:color="auto"/>
              <w:left w:val="single" w:sz="4" w:space="0" w:color="auto"/>
              <w:bottom w:val="single" w:sz="4" w:space="0" w:color="auto"/>
              <w:right w:val="single" w:sz="4" w:space="0" w:color="auto"/>
            </w:tcBorders>
            <w:vAlign w:val="center"/>
          </w:tcPr>
          <w:p w14:paraId="218AE759" w14:textId="031E0AF7" w:rsidR="00E62CE6" w:rsidRDefault="00E62CE6" w:rsidP="00E62CE6">
            <w:pPr>
              <w:pStyle w:val="15"/>
              <w:adjustRightInd w:val="0"/>
              <w:snapToGrid w:val="0"/>
              <w:spacing w:before="0" w:after="0" w:line="0" w:lineRule="atLeast"/>
              <w:ind w:left="0" w:firstLineChars="0" w:firstLine="0"/>
              <w:jc w:val="center"/>
              <w:rPr>
                <w:color w:val="000000" w:themeColor="text1"/>
                <w:sz w:val="22"/>
                <w:szCs w:val="22"/>
              </w:rPr>
            </w:pPr>
            <w:r>
              <w:rPr>
                <w:color w:val="000000" w:themeColor="text1"/>
                <w:sz w:val="22"/>
                <w:szCs w:val="22"/>
              </w:rPr>
              <w:t>73.4</w:t>
            </w:r>
          </w:p>
        </w:tc>
        <w:tc>
          <w:tcPr>
            <w:tcW w:w="771" w:type="dxa"/>
            <w:tcBorders>
              <w:top w:val="single" w:sz="4" w:space="0" w:color="auto"/>
              <w:left w:val="single" w:sz="4" w:space="0" w:color="auto"/>
              <w:bottom w:val="single" w:sz="4" w:space="0" w:color="auto"/>
              <w:right w:val="single" w:sz="4" w:space="0" w:color="auto"/>
            </w:tcBorders>
            <w:vAlign w:val="center"/>
          </w:tcPr>
          <w:p w14:paraId="68DA0763" w14:textId="763E8697" w:rsidR="00E62CE6" w:rsidRPr="00C0559D" w:rsidRDefault="00E62CE6" w:rsidP="00E62CE6">
            <w:pPr>
              <w:pStyle w:val="15"/>
              <w:adjustRightInd w:val="0"/>
              <w:snapToGrid w:val="0"/>
              <w:spacing w:before="0" w:after="0" w:line="0" w:lineRule="atLeast"/>
              <w:ind w:left="0" w:firstLineChars="0" w:firstLine="0"/>
              <w:jc w:val="center"/>
              <w:rPr>
                <w:sz w:val="22"/>
                <w:szCs w:val="22"/>
              </w:rPr>
            </w:pPr>
            <w:r w:rsidRPr="00C0559D">
              <w:rPr>
                <w:sz w:val="22"/>
                <w:szCs w:val="22"/>
              </w:rPr>
              <w:t>72.0*</w:t>
            </w:r>
          </w:p>
        </w:tc>
        <w:tc>
          <w:tcPr>
            <w:tcW w:w="771" w:type="dxa"/>
            <w:tcBorders>
              <w:top w:val="single" w:sz="4" w:space="0" w:color="auto"/>
              <w:left w:val="single" w:sz="4" w:space="0" w:color="auto"/>
              <w:bottom w:val="single" w:sz="4" w:space="0" w:color="auto"/>
              <w:right w:val="single" w:sz="4" w:space="0" w:color="auto"/>
            </w:tcBorders>
            <w:vAlign w:val="center"/>
          </w:tcPr>
          <w:p w14:paraId="0F5A5ACD" w14:textId="678AA5B7" w:rsidR="00E62CE6" w:rsidRPr="00C0559D" w:rsidRDefault="00E62CE6" w:rsidP="00E62CE6">
            <w:pPr>
              <w:pStyle w:val="15"/>
              <w:adjustRightInd w:val="0"/>
              <w:snapToGrid w:val="0"/>
              <w:spacing w:before="0" w:after="0" w:line="0" w:lineRule="atLeast"/>
              <w:ind w:left="0" w:firstLineChars="0" w:firstLine="0"/>
              <w:jc w:val="center"/>
              <w:rPr>
                <w:sz w:val="22"/>
                <w:szCs w:val="22"/>
              </w:rPr>
            </w:pPr>
            <w:r w:rsidRPr="00C0559D">
              <w:rPr>
                <w:sz w:val="22"/>
                <w:szCs w:val="22"/>
              </w:rPr>
              <w:t>68.7*</w:t>
            </w:r>
          </w:p>
        </w:tc>
        <w:tc>
          <w:tcPr>
            <w:tcW w:w="908" w:type="dxa"/>
            <w:tcBorders>
              <w:top w:val="single" w:sz="4" w:space="0" w:color="auto"/>
              <w:left w:val="single" w:sz="4" w:space="0" w:color="auto"/>
              <w:bottom w:val="single" w:sz="4" w:space="0" w:color="auto"/>
              <w:right w:val="single" w:sz="4" w:space="0" w:color="auto"/>
            </w:tcBorders>
            <w:vAlign w:val="center"/>
          </w:tcPr>
          <w:p w14:paraId="185A2B4A" w14:textId="047376EA" w:rsidR="00E62CE6" w:rsidRDefault="00E62CE6" w:rsidP="00E62CE6">
            <w:pPr>
              <w:widowControl/>
              <w:adjustRightInd w:val="0"/>
              <w:snapToGrid w:val="0"/>
              <w:spacing w:before="0" w:after="0" w:line="0" w:lineRule="atLeast"/>
              <w:ind w:left="0" w:right="-39"/>
              <w:jc w:val="center"/>
              <w:rPr>
                <w:color w:val="000000" w:themeColor="text1"/>
                <w:sz w:val="22"/>
                <w:szCs w:val="22"/>
              </w:rPr>
            </w:pPr>
            <w:r>
              <w:rPr>
                <w:color w:val="000000" w:themeColor="text1"/>
                <w:sz w:val="22"/>
                <w:szCs w:val="22"/>
              </w:rPr>
              <w:t>99.4</w:t>
            </w:r>
          </w:p>
        </w:tc>
        <w:tc>
          <w:tcPr>
            <w:tcW w:w="1530" w:type="dxa"/>
            <w:tcBorders>
              <w:top w:val="single" w:sz="4" w:space="0" w:color="auto"/>
              <w:left w:val="single" w:sz="4" w:space="0" w:color="auto"/>
              <w:bottom w:val="single" w:sz="4" w:space="0" w:color="auto"/>
              <w:right w:val="double" w:sz="4" w:space="0" w:color="auto"/>
            </w:tcBorders>
            <w:vAlign w:val="center"/>
          </w:tcPr>
          <w:p w14:paraId="563B6DEE" w14:textId="71B05BBC" w:rsidR="00E62CE6" w:rsidRPr="00F1237B" w:rsidRDefault="00E62CE6" w:rsidP="00E62CE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晚間、夜間</w:t>
            </w:r>
            <w:r w:rsidRPr="00F1237B">
              <w:rPr>
                <w:color w:val="000000" w:themeColor="text1"/>
                <w:sz w:val="22"/>
                <w:szCs w:val="22"/>
              </w:rPr>
              <w:br/>
            </w:r>
            <w:r w:rsidRPr="00F1237B">
              <w:rPr>
                <w:rFonts w:hint="eastAsia"/>
                <w:color w:val="000000" w:themeColor="text1"/>
                <w:sz w:val="22"/>
                <w:szCs w:val="22"/>
              </w:rPr>
              <w:t>音量超標</w:t>
            </w:r>
          </w:p>
        </w:tc>
      </w:tr>
      <w:tr w:rsidR="00E62CE6" w:rsidRPr="00DB7DAE" w14:paraId="7E51C1EC" w14:textId="77777777" w:rsidTr="0095494A">
        <w:trPr>
          <w:cantSplit/>
          <w:trHeight w:val="20"/>
          <w:jc w:val="center"/>
        </w:trPr>
        <w:tc>
          <w:tcPr>
            <w:tcW w:w="4194" w:type="dxa"/>
            <w:gridSpan w:val="5"/>
            <w:tcBorders>
              <w:top w:val="double" w:sz="4" w:space="0" w:color="auto"/>
              <w:left w:val="double" w:sz="4" w:space="0" w:color="auto"/>
              <w:bottom w:val="single" w:sz="4" w:space="0" w:color="auto"/>
            </w:tcBorders>
          </w:tcPr>
          <w:p w14:paraId="672EA760" w14:textId="3AF45A5C" w:rsidR="00E62CE6" w:rsidRPr="00E90289" w:rsidRDefault="00E62CE6" w:rsidP="00C81150">
            <w:pPr>
              <w:pStyle w:val="15"/>
              <w:adjustRightInd w:val="0"/>
              <w:snapToGrid w:val="0"/>
              <w:spacing w:before="0" w:after="0" w:line="0" w:lineRule="atLeast"/>
              <w:ind w:left="0" w:firstLineChars="0" w:firstLine="0"/>
              <w:rPr>
                <w:color w:val="000000" w:themeColor="text1"/>
                <w:sz w:val="22"/>
                <w:szCs w:val="22"/>
              </w:rPr>
            </w:pPr>
            <w:r w:rsidRPr="00E90289">
              <w:rPr>
                <w:color w:val="000000" w:themeColor="text1"/>
                <w:sz w:val="22"/>
                <w:szCs w:val="22"/>
              </w:rPr>
              <w:t>第</w:t>
            </w:r>
            <w:r w:rsidRPr="00E90289">
              <w:rPr>
                <w:rFonts w:hint="eastAsia"/>
                <w:color w:val="000000" w:themeColor="text1"/>
                <w:sz w:val="22"/>
                <w:szCs w:val="22"/>
              </w:rPr>
              <w:t>一</w:t>
            </w:r>
            <w:r w:rsidRPr="00E90289">
              <w:rPr>
                <w:color w:val="000000" w:themeColor="text1"/>
                <w:sz w:val="22"/>
                <w:szCs w:val="22"/>
              </w:rPr>
              <w:t>類或第</w:t>
            </w:r>
            <w:r w:rsidRPr="00E90289">
              <w:rPr>
                <w:rFonts w:hint="eastAsia"/>
                <w:color w:val="000000" w:themeColor="text1"/>
                <w:sz w:val="22"/>
                <w:szCs w:val="22"/>
              </w:rPr>
              <w:t>二</w:t>
            </w:r>
            <w:r w:rsidRPr="00E90289">
              <w:rPr>
                <w:color w:val="000000" w:themeColor="text1"/>
                <w:sz w:val="22"/>
                <w:szCs w:val="22"/>
              </w:rPr>
              <w:t>類管制區內緊鄰</w:t>
            </w:r>
            <w:r w:rsidRPr="00E90289">
              <w:rPr>
                <w:color w:val="000000" w:themeColor="text1"/>
                <w:sz w:val="22"/>
                <w:szCs w:val="22"/>
              </w:rPr>
              <w:t>8</w:t>
            </w:r>
            <w:r w:rsidRPr="00E90289">
              <w:rPr>
                <w:color w:val="000000" w:themeColor="text1"/>
                <w:sz w:val="22"/>
                <w:szCs w:val="22"/>
              </w:rPr>
              <w:t>公尺以上之道路</w:t>
            </w:r>
          </w:p>
        </w:tc>
        <w:tc>
          <w:tcPr>
            <w:tcW w:w="768" w:type="dxa"/>
            <w:tcBorders>
              <w:top w:val="double" w:sz="4" w:space="0" w:color="auto"/>
              <w:bottom w:val="single" w:sz="4" w:space="0" w:color="auto"/>
            </w:tcBorders>
            <w:vAlign w:val="center"/>
          </w:tcPr>
          <w:p w14:paraId="03D80CF5" w14:textId="0C2D7A68" w:rsidR="00E62CE6" w:rsidRPr="00F1237B" w:rsidRDefault="00E62CE6" w:rsidP="00E62CE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w:t>
            </w:r>
            <w:r w:rsidRPr="00F1237B">
              <w:rPr>
                <w:rFonts w:hint="eastAsia"/>
                <w:color w:val="000000" w:themeColor="text1"/>
                <w:sz w:val="22"/>
                <w:szCs w:val="22"/>
              </w:rPr>
              <w:t>4</w:t>
            </w:r>
          </w:p>
        </w:tc>
        <w:tc>
          <w:tcPr>
            <w:tcW w:w="771" w:type="dxa"/>
            <w:tcBorders>
              <w:top w:val="double" w:sz="4" w:space="0" w:color="auto"/>
              <w:bottom w:val="single" w:sz="4" w:space="0" w:color="auto"/>
            </w:tcBorders>
            <w:vAlign w:val="center"/>
          </w:tcPr>
          <w:p w14:paraId="1275C8E1" w14:textId="54382FBF" w:rsidR="00E62CE6" w:rsidRPr="00F1237B" w:rsidRDefault="00E62CE6" w:rsidP="00E62CE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w:t>
            </w:r>
            <w:r w:rsidRPr="00F1237B">
              <w:rPr>
                <w:rFonts w:hint="eastAsia"/>
                <w:color w:val="000000" w:themeColor="text1"/>
                <w:sz w:val="22"/>
                <w:szCs w:val="22"/>
              </w:rPr>
              <w:t>0</w:t>
            </w:r>
          </w:p>
        </w:tc>
        <w:tc>
          <w:tcPr>
            <w:tcW w:w="771" w:type="dxa"/>
            <w:tcBorders>
              <w:top w:val="double" w:sz="4" w:space="0" w:color="auto"/>
              <w:bottom w:val="single" w:sz="4" w:space="0" w:color="auto"/>
            </w:tcBorders>
            <w:vAlign w:val="center"/>
          </w:tcPr>
          <w:p w14:paraId="4BA82A37" w14:textId="69C3AB94" w:rsidR="00E62CE6" w:rsidRPr="00F1237B" w:rsidRDefault="00E62CE6" w:rsidP="00E62CE6">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67</w:t>
            </w:r>
          </w:p>
        </w:tc>
        <w:tc>
          <w:tcPr>
            <w:tcW w:w="908" w:type="dxa"/>
            <w:tcBorders>
              <w:top w:val="double" w:sz="4" w:space="0" w:color="auto"/>
              <w:bottom w:val="single" w:sz="4" w:space="0" w:color="auto"/>
            </w:tcBorders>
            <w:vAlign w:val="center"/>
          </w:tcPr>
          <w:p w14:paraId="0D686EF4" w14:textId="1A43C3DD" w:rsidR="00E62CE6" w:rsidRPr="00F1237B" w:rsidRDefault="00E62CE6" w:rsidP="00E62CE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w:t>
            </w:r>
          </w:p>
        </w:tc>
        <w:tc>
          <w:tcPr>
            <w:tcW w:w="1530" w:type="dxa"/>
            <w:tcBorders>
              <w:top w:val="double" w:sz="4" w:space="0" w:color="auto"/>
              <w:bottom w:val="single" w:sz="4" w:space="0" w:color="auto"/>
              <w:right w:val="double" w:sz="4" w:space="0" w:color="auto"/>
            </w:tcBorders>
            <w:vAlign w:val="center"/>
          </w:tcPr>
          <w:p w14:paraId="7A753A7D" w14:textId="67D1F902" w:rsidR="00E62CE6" w:rsidRPr="00F1237B" w:rsidRDefault="00E62CE6" w:rsidP="00E62CE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w:t>
            </w:r>
          </w:p>
        </w:tc>
      </w:tr>
      <w:tr w:rsidR="00E62CE6" w:rsidRPr="00DB7DAE" w14:paraId="5CC0EE05" w14:textId="77777777" w:rsidTr="0095494A">
        <w:trPr>
          <w:cantSplit/>
          <w:trHeight w:val="20"/>
          <w:jc w:val="center"/>
        </w:trPr>
        <w:tc>
          <w:tcPr>
            <w:tcW w:w="4194" w:type="dxa"/>
            <w:gridSpan w:val="5"/>
            <w:tcBorders>
              <w:top w:val="single" w:sz="4" w:space="0" w:color="auto"/>
              <w:left w:val="double" w:sz="4" w:space="0" w:color="auto"/>
              <w:bottom w:val="double" w:sz="4" w:space="0" w:color="auto"/>
            </w:tcBorders>
          </w:tcPr>
          <w:p w14:paraId="09D66312" w14:textId="3DB3037A" w:rsidR="00E62CE6" w:rsidRPr="00E90289" w:rsidRDefault="00E62CE6" w:rsidP="00C81150">
            <w:pPr>
              <w:pStyle w:val="15"/>
              <w:adjustRightInd w:val="0"/>
              <w:snapToGrid w:val="0"/>
              <w:spacing w:before="0" w:after="0" w:line="0" w:lineRule="atLeast"/>
              <w:ind w:left="0" w:firstLineChars="0" w:firstLine="0"/>
              <w:rPr>
                <w:color w:val="000000" w:themeColor="text1"/>
                <w:sz w:val="22"/>
                <w:szCs w:val="22"/>
              </w:rPr>
            </w:pPr>
            <w:r w:rsidRPr="00E90289">
              <w:rPr>
                <w:color w:val="000000" w:themeColor="text1"/>
                <w:sz w:val="22"/>
                <w:szCs w:val="22"/>
              </w:rPr>
              <w:t>第三類或第四類管制區內緊鄰</w:t>
            </w:r>
            <w:r w:rsidRPr="00E90289">
              <w:rPr>
                <w:color w:val="000000" w:themeColor="text1"/>
                <w:sz w:val="22"/>
                <w:szCs w:val="22"/>
              </w:rPr>
              <w:t>8</w:t>
            </w:r>
            <w:r w:rsidRPr="00E90289">
              <w:rPr>
                <w:color w:val="000000" w:themeColor="text1"/>
                <w:sz w:val="22"/>
                <w:szCs w:val="22"/>
              </w:rPr>
              <w:t>公尺以上之道路</w:t>
            </w:r>
          </w:p>
        </w:tc>
        <w:tc>
          <w:tcPr>
            <w:tcW w:w="768" w:type="dxa"/>
            <w:tcBorders>
              <w:top w:val="single" w:sz="4" w:space="0" w:color="auto"/>
              <w:bottom w:val="double" w:sz="4" w:space="0" w:color="auto"/>
            </w:tcBorders>
            <w:vAlign w:val="center"/>
          </w:tcPr>
          <w:p w14:paraId="00A369C2" w14:textId="7F01B1CC" w:rsidR="00E62CE6" w:rsidRPr="00F1237B" w:rsidRDefault="00E62CE6" w:rsidP="00E62CE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76</w:t>
            </w:r>
          </w:p>
        </w:tc>
        <w:tc>
          <w:tcPr>
            <w:tcW w:w="771" w:type="dxa"/>
            <w:tcBorders>
              <w:top w:val="single" w:sz="4" w:space="0" w:color="auto"/>
              <w:bottom w:val="double" w:sz="4" w:space="0" w:color="auto"/>
            </w:tcBorders>
            <w:vAlign w:val="center"/>
          </w:tcPr>
          <w:p w14:paraId="181CDE24" w14:textId="7F0ED1AC" w:rsidR="00E62CE6" w:rsidRPr="00F1237B" w:rsidRDefault="00E62CE6" w:rsidP="00E62CE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75</w:t>
            </w:r>
          </w:p>
        </w:tc>
        <w:tc>
          <w:tcPr>
            <w:tcW w:w="771" w:type="dxa"/>
            <w:tcBorders>
              <w:top w:val="single" w:sz="4" w:space="0" w:color="auto"/>
              <w:bottom w:val="double" w:sz="4" w:space="0" w:color="auto"/>
            </w:tcBorders>
            <w:vAlign w:val="center"/>
          </w:tcPr>
          <w:p w14:paraId="2682DA6E" w14:textId="768EA958" w:rsidR="00E62CE6" w:rsidRPr="00F1237B" w:rsidRDefault="00E62CE6" w:rsidP="00E62CE6">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72</w:t>
            </w:r>
          </w:p>
        </w:tc>
        <w:tc>
          <w:tcPr>
            <w:tcW w:w="908" w:type="dxa"/>
            <w:tcBorders>
              <w:top w:val="single" w:sz="4" w:space="0" w:color="auto"/>
              <w:bottom w:val="double" w:sz="4" w:space="0" w:color="auto"/>
            </w:tcBorders>
            <w:vAlign w:val="center"/>
          </w:tcPr>
          <w:p w14:paraId="05027AA7" w14:textId="1344DAE5" w:rsidR="00E62CE6" w:rsidRPr="00F1237B" w:rsidRDefault="00E62CE6" w:rsidP="00E62CE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w:t>
            </w:r>
          </w:p>
        </w:tc>
        <w:tc>
          <w:tcPr>
            <w:tcW w:w="1530" w:type="dxa"/>
            <w:tcBorders>
              <w:top w:val="single" w:sz="4" w:space="0" w:color="auto"/>
              <w:bottom w:val="double" w:sz="4" w:space="0" w:color="auto"/>
              <w:right w:val="double" w:sz="4" w:space="0" w:color="auto"/>
            </w:tcBorders>
            <w:vAlign w:val="center"/>
          </w:tcPr>
          <w:p w14:paraId="4B281BD7" w14:textId="3DB41198" w:rsidR="00E62CE6" w:rsidRPr="00F1237B" w:rsidRDefault="00E62CE6" w:rsidP="00E62CE6">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w:t>
            </w:r>
          </w:p>
        </w:tc>
      </w:tr>
    </w:tbl>
    <w:p w14:paraId="7196A8DE" w14:textId="77777777" w:rsidR="00E90289" w:rsidRDefault="00B16407" w:rsidP="00E90289">
      <w:pPr>
        <w:widowControl/>
        <w:spacing w:before="0" w:after="0" w:line="240" w:lineRule="auto"/>
        <w:ind w:leftChars="54" w:left="140" w:firstLineChars="1" w:firstLine="2"/>
        <w:jc w:val="left"/>
        <w:rPr>
          <w:color w:val="000000" w:themeColor="text1"/>
          <w:sz w:val="16"/>
          <w:szCs w:val="16"/>
        </w:rPr>
      </w:pPr>
      <w:proofErr w:type="gramStart"/>
      <w:r w:rsidRPr="00E90289">
        <w:rPr>
          <w:color w:val="000000" w:themeColor="text1"/>
          <w:sz w:val="16"/>
          <w:szCs w:val="16"/>
        </w:rPr>
        <w:t>註</w:t>
      </w:r>
      <w:proofErr w:type="gramEnd"/>
      <w:r w:rsidRPr="00E90289">
        <w:rPr>
          <w:color w:val="000000" w:themeColor="text1"/>
          <w:sz w:val="16"/>
          <w:szCs w:val="16"/>
        </w:rPr>
        <w:t>：</w:t>
      </w:r>
      <w:r w:rsidR="00D409FD" w:rsidRPr="00E90289">
        <w:rPr>
          <w:color w:val="000000" w:themeColor="text1"/>
          <w:sz w:val="16"/>
          <w:szCs w:val="16"/>
        </w:rPr>
        <w:t>1.</w:t>
      </w:r>
      <w:r w:rsidR="00D409FD" w:rsidRPr="00E90289">
        <w:rPr>
          <w:color w:val="000000" w:themeColor="text1"/>
          <w:sz w:val="16"/>
          <w:szCs w:val="16"/>
        </w:rPr>
        <w:t>環境音量標準</w:t>
      </w:r>
      <w:r w:rsidR="00A15EC7" w:rsidRPr="00E90289">
        <w:rPr>
          <w:rFonts w:hint="eastAsia"/>
          <w:color w:val="000000" w:themeColor="text1"/>
          <w:sz w:val="16"/>
          <w:szCs w:val="16"/>
        </w:rPr>
        <w:t>依據</w:t>
      </w:r>
      <w:r w:rsidR="00D409FD" w:rsidRPr="00E90289">
        <w:rPr>
          <w:rFonts w:hint="eastAsia"/>
          <w:color w:val="000000" w:themeColor="text1"/>
          <w:sz w:val="16"/>
          <w:szCs w:val="16"/>
        </w:rPr>
        <w:t>中華民國九十八年九月四日行政院環境保護署環</w:t>
      </w:r>
      <w:proofErr w:type="gramStart"/>
      <w:r w:rsidR="00D409FD" w:rsidRPr="00E90289">
        <w:rPr>
          <w:rFonts w:hint="eastAsia"/>
          <w:color w:val="000000" w:themeColor="text1"/>
          <w:sz w:val="16"/>
          <w:szCs w:val="16"/>
        </w:rPr>
        <w:t>署空字</w:t>
      </w:r>
      <w:proofErr w:type="gramEnd"/>
      <w:r w:rsidR="00D409FD" w:rsidRPr="00E90289">
        <w:rPr>
          <w:rFonts w:hint="eastAsia"/>
          <w:color w:val="000000" w:themeColor="text1"/>
          <w:sz w:val="16"/>
          <w:szCs w:val="16"/>
        </w:rPr>
        <w:t>第</w:t>
      </w:r>
      <w:r w:rsidR="00D409FD" w:rsidRPr="00E90289">
        <w:rPr>
          <w:rFonts w:hint="eastAsia"/>
          <w:color w:val="000000" w:themeColor="text1"/>
          <w:sz w:val="16"/>
          <w:szCs w:val="16"/>
        </w:rPr>
        <w:t>0980078181</w:t>
      </w:r>
      <w:r w:rsidR="00D409FD" w:rsidRPr="00E90289">
        <w:rPr>
          <w:rFonts w:hint="eastAsia"/>
          <w:color w:val="000000" w:themeColor="text1"/>
          <w:sz w:val="16"/>
          <w:szCs w:val="16"/>
        </w:rPr>
        <w:t>號令</w:t>
      </w:r>
      <w:r w:rsidR="00E90289">
        <w:rPr>
          <w:rFonts w:hint="eastAsia"/>
          <w:color w:val="000000" w:themeColor="text1"/>
          <w:sz w:val="16"/>
          <w:szCs w:val="16"/>
        </w:rPr>
        <w:t>。</w:t>
      </w:r>
    </w:p>
    <w:p w14:paraId="52C50834" w14:textId="77777777" w:rsidR="00E90289" w:rsidRDefault="00E90289" w:rsidP="00E90289">
      <w:pPr>
        <w:widowControl/>
        <w:spacing w:before="0" w:after="0" w:line="240" w:lineRule="auto"/>
        <w:ind w:leftChars="54" w:left="140" w:firstLineChars="1" w:firstLine="2"/>
        <w:jc w:val="left"/>
        <w:rPr>
          <w:color w:val="000000" w:themeColor="text1"/>
          <w:sz w:val="16"/>
          <w:szCs w:val="16"/>
        </w:rPr>
      </w:pPr>
      <w:r>
        <w:rPr>
          <w:rFonts w:hint="eastAsia"/>
          <w:color w:val="000000" w:themeColor="text1"/>
          <w:sz w:val="16"/>
          <w:szCs w:val="16"/>
        </w:rPr>
        <w:t xml:space="preserve">    </w:t>
      </w:r>
      <w:r w:rsidR="00D409FD" w:rsidRPr="00E90289">
        <w:rPr>
          <w:rFonts w:hint="eastAsia"/>
          <w:color w:val="000000" w:themeColor="text1"/>
          <w:sz w:val="16"/>
          <w:szCs w:val="16"/>
        </w:rPr>
        <w:t>2</w:t>
      </w:r>
      <w:r w:rsidR="00D409FD" w:rsidRPr="00E90289">
        <w:rPr>
          <w:color w:val="000000" w:themeColor="text1"/>
          <w:sz w:val="16"/>
          <w:szCs w:val="16"/>
        </w:rPr>
        <w:t>.</w:t>
      </w:r>
      <w:r w:rsidR="00D409FD" w:rsidRPr="00E90289">
        <w:rPr>
          <w:color w:val="000000" w:themeColor="text1"/>
          <w:sz w:val="16"/>
          <w:szCs w:val="16"/>
        </w:rPr>
        <w:t>環境音量標準</w:t>
      </w:r>
      <w:r w:rsidR="00A15EC7" w:rsidRPr="00E90289">
        <w:rPr>
          <w:rFonts w:hint="eastAsia"/>
          <w:color w:val="000000" w:themeColor="text1"/>
          <w:sz w:val="16"/>
          <w:szCs w:val="16"/>
        </w:rPr>
        <w:t>依據</w:t>
      </w:r>
      <w:r w:rsidR="00D409FD" w:rsidRPr="00E90289">
        <w:rPr>
          <w:color w:val="000000" w:themeColor="text1"/>
          <w:sz w:val="16"/>
          <w:szCs w:val="16"/>
        </w:rPr>
        <w:t>中華民國九十九年一月二十一日行政院環境保護署環</w:t>
      </w:r>
      <w:proofErr w:type="gramStart"/>
      <w:r w:rsidR="00D409FD" w:rsidRPr="00E90289">
        <w:rPr>
          <w:color w:val="000000" w:themeColor="text1"/>
          <w:sz w:val="16"/>
          <w:szCs w:val="16"/>
        </w:rPr>
        <w:t>署空字</w:t>
      </w:r>
      <w:proofErr w:type="gramEnd"/>
      <w:r w:rsidR="00D409FD" w:rsidRPr="00E90289">
        <w:rPr>
          <w:rFonts w:hint="eastAsia"/>
          <w:color w:val="000000" w:themeColor="text1"/>
          <w:sz w:val="16"/>
          <w:szCs w:val="16"/>
        </w:rPr>
        <w:t>第</w:t>
      </w:r>
      <w:r w:rsidR="00D409FD" w:rsidRPr="00E90289">
        <w:rPr>
          <w:color w:val="000000" w:themeColor="text1"/>
          <w:sz w:val="16"/>
          <w:szCs w:val="16"/>
        </w:rPr>
        <w:t>0990006225D</w:t>
      </w:r>
      <w:r w:rsidR="00D409FD" w:rsidRPr="00E90289">
        <w:rPr>
          <w:color w:val="000000" w:themeColor="text1"/>
          <w:sz w:val="16"/>
          <w:szCs w:val="16"/>
        </w:rPr>
        <w:t>號令、交通部</w:t>
      </w:r>
      <w:proofErr w:type="gramStart"/>
      <w:r w:rsidR="00D409FD" w:rsidRPr="00E90289">
        <w:rPr>
          <w:color w:val="000000" w:themeColor="text1"/>
          <w:sz w:val="16"/>
          <w:szCs w:val="16"/>
        </w:rPr>
        <w:t>交通路字第</w:t>
      </w:r>
      <w:proofErr w:type="gramEnd"/>
    </w:p>
    <w:p w14:paraId="55447176" w14:textId="77777777" w:rsidR="00E90289" w:rsidRDefault="00E90289" w:rsidP="00E90289">
      <w:pPr>
        <w:widowControl/>
        <w:spacing w:before="0" w:after="0" w:line="240" w:lineRule="auto"/>
        <w:ind w:leftChars="54" w:left="140" w:firstLineChars="1" w:firstLine="2"/>
        <w:jc w:val="left"/>
        <w:rPr>
          <w:color w:val="000000" w:themeColor="text1"/>
          <w:sz w:val="16"/>
          <w:szCs w:val="16"/>
        </w:rPr>
      </w:pPr>
      <w:r>
        <w:rPr>
          <w:rFonts w:hint="eastAsia"/>
          <w:color w:val="000000" w:themeColor="text1"/>
          <w:sz w:val="16"/>
          <w:szCs w:val="16"/>
        </w:rPr>
        <w:t xml:space="preserve">      </w:t>
      </w:r>
      <w:r w:rsidR="00D409FD" w:rsidRPr="00E90289">
        <w:rPr>
          <w:color w:val="000000" w:themeColor="text1"/>
          <w:sz w:val="16"/>
          <w:szCs w:val="16"/>
        </w:rPr>
        <w:t>090085001</w:t>
      </w:r>
      <w:r w:rsidR="00D409FD" w:rsidRPr="00E90289">
        <w:rPr>
          <w:color w:val="000000" w:themeColor="text1"/>
          <w:sz w:val="16"/>
          <w:szCs w:val="16"/>
        </w:rPr>
        <w:t>號令修正發布。</w:t>
      </w:r>
    </w:p>
    <w:p w14:paraId="676067A1" w14:textId="77777777" w:rsidR="00E90289" w:rsidRDefault="00E90289" w:rsidP="00E90289">
      <w:pPr>
        <w:widowControl/>
        <w:spacing w:before="0" w:after="0" w:line="240" w:lineRule="auto"/>
        <w:ind w:leftChars="54" w:left="140" w:firstLineChars="1" w:firstLine="2"/>
        <w:jc w:val="left"/>
        <w:rPr>
          <w:color w:val="000000" w:themeColor="text1"/>
          <w:sz w:val="16"/>
          <w:szCs w:val="16"/>
        </w:rPr>
      </w:pPr>
      <w:r>
        <w:rPr>
          <w:rFonts w:hint="eastAsia"/>
          <w:color w:val="000000" w:themeColor="text1"/>
          <w:sz w:val="16"/>
          <w:szCs w:val="16"/>
        </w:rPr>
        <w:t xml:space="preserve">    </w:t>
      </w:r>
      <w:r w:rsidR="00D409FD" w:rsidRPr="00E90289">
        <w:rPr>
          <w:rFonts w:hint="eastAsia"/>
          <w:color w:val="000000" w:themeColor="text1"/>
          <w:sz w:val="16"/>
          <w:szCs w:val="16"/>
        </w:rPr>
        <w:t>3</w:t>
      </w:r>
      <w:r w:rsidR="00D409FD" w:rsidRPr="00E90289">
        <w:rPr>
          <w:color w:val="000000" w:themeColor="text1"/>
          <w:sz w:val="16"/>
          <w:szCs w:val="16"/>
        </w:rPr>
        <w:t>.</w:t>
      </w:r>
      <w:r w:rsidR="00D409FD" w:rsidRPr="00E90289">
        <w:rPr>
          <w:rFonts w:hint="eastAsia"/>
          <w:color w:val="000000" w:themeColor="text1"/>
          <w:sz w:val="16"/>
          <w:szCs w:val="16"/>
        </w:rPr>
        <w:t>噪音管制區依據中華民國一零八年六月二十四日高市府</w:t>
      </w:r>
      <w:proofErr w:type="gramStart"/>
      <w:r w:rsidR="00D409FD" w:rsidRPr="00E90289">
        <w:rPr>
          <w:rFonts w:hint="eastAsia"/>
          <w:color w:val="000000" w:themeColor="text1"/>
          <w:sz w:val="16"/>
          <w:szCs w:val="16"/>
        </w:rPr>
        <w:t>環空字</w:t>
      </w:r>
      <w:proofErr w:type="gramEnd"/>
      <w:r w:rsidR="00D409FD" w:rsidRPr="00E90289">
        <w:rPr>
          <w:rFonts w:hint="eastAsia"/>
          <w:color w:val="000000" w:themeColor="text1"/>
          <w:sz w:val="16"/>
          <w:szCs w:val="16"/>
        </w:rPr>
        <w:t>第</w:t>
      </w:r>
      <w:r w:rsidR="00D409FD" w:rsidRPr="00E90289">
        <w:rPr>
          <w:rFonts w:hint="eastAsia"/>
          <w:color w:val="000000" w:themeColor="text1"/>
          <w:sz w:val="16"/>
          <w:szCs w:val="16"/>
        </w:rPr>
        <w:t>10837145601</w:t>
      </w:r>
      <w:r w:rsidR="00D409FD" w:rsidRPr="00E90289">
        <w:rPr>
          <w:rFonts w:hint="eastAsia"/>
          <w:color w:val="000000" w:themeColor="text1"/>
          <w:sz w:val="16"/>
          <w:szCs w:val="16"/>
        </w:rPr>
        <w:t>號公告劃分</w:t>
      </w:r>
      <w:r w:rsidR="00D409FD" w:rsidRPr="00E90289">
        <w:rPr>
          <w:color w:val="000000" w:themeColor="text1"/>
          <w:sz w:val="16"/>
          <w:szCs w:val="16"/>
        </w:rPr>
        <w:t>。</w:t>
      </w:r>
    </w:p>
    <w:p w14:paraId="7D31992A" w14:textId="77777777" w:rsidR="00E90289" w:rsidRDefault="00E90289" w:rsidP="00E90289">
      <w:pPr>
        <w:widowControl/>
        <w:spacing w:before="0" w:after="0" w:line="240" w:lineRule="auto"/>
        <w:ind w:leftChars="54" w:left="140" w:firstLineChars="1" w:firstLine="2"/>
        <w:jc w:val="left"/>
        <w:rPr>
          <w:color w:val="000000" w:themeColor="text1"/>
          <w:sz w:val="16"/>
          <w:szCs w:val="16"/>
        </w:rPr>
      </w:pPr>
      <w:r>
        <w:rPr>
          <w:rFonts w:hint="eastAsia"/>
          <w:color w:val="000000" w:themeColor="text1"/>
          <w:sz w:val="16"/>
          <w:szCs w:val="16"/>
        </w:rPr>
        <w:t xml:space="preserve">    </w:t>
      </w:r>
      <w:r w:rsidR="00F47E37" w:rsidRPr="00E90289">
        <w:rPr>
          <w:rFonts w:hint="eastAsia"/>
          <w:color w:val="000000" w:themeColor="text1"/>
          <w:sz w:val="16"/>
          <w:szCs w:val="16"/>
        </w:rPr>
        <w:t>4. *</w:t>
      </w:r>
      <w:r w:rsidR="00F47E37" w:rsidRPr="00E90289">
        <w:rPr>
          <w:rFonts w:hint="eastAsia"/>
          <w:color w:val="000000" w:themeColor="text1"/>
          <w:sz w:val="16"/>
          <w:szCs w:val="16"/>
        </w:rPr>
        <w:t>表示超過環境音量標準。</w:t>
      </w:r>
    </w:p>
    <w:p w14:paraId="3E468330" w14:textId="4ED2DCC2" w:rsidR="00D32263" w:rsidRDefault="00E90289" w:rsidP="00E90289">
      <w:pPr>
        <w:widowControl/>
        <w:spacing w:before="0" w:after="0" w:line="240" w:lineRule="auto"/>
        <w:ind w:leftChars="54" w:left="140" w:firstLineChars="1" w:firstLine="2"/>
        <w:jc w:val="left"/>
        <w:rPr>
          <w:sz w:val="16"/>
          <w:szCs w:val="16"/>
        </w:rPr>
      </w:pPr>
      <w:r>
        <w:rPr>
          <w:rFonts w:hint="eastAsia"/>
          <w:color w:val="000000" w:themeColor="text1"/>
          <w:sz w:val="16"/>
          <w:szCs w:val="16"/>
        </w:rPr>
        <w:t xml:space="preserve">    </w:t>
      </w:r>
      <w:r w:rsidR="00E912E5" w:rsidRPr="00E90289">
        <w:rPr>
          <w:rFonts w:hint="eastAsia"/>
          <w:sz w:val="16"/>
          <w:szCs w:val="16"/>
        </w:rPr>
        <w:t>5.</w:t>
      </w:r>
      <w:r w:rsidR="00E912E5" w:rsidRPr="00E90289">
        <w:rPr>
          <w:rFonts w:hint="eastAsia"/>
          <w:sz w:val="16"/>
          <w:szCs w:val="16"/>
        </w:rPr>
        <w:t>施工</w:t>
      </w:r>
      <w:r w:rsidR="00E912E5" w:rsidRPr="00E90289">
        <w:rPr>
          <w:sz w:val="16"/>
          <w:szCs w:val="16"/>
        </w:rPr>
        <w:t>期間</w:t>
      </w:r>
      <w:r w:rsidR="00E912E5" w:rsidRPr="00E90289">
        <w:rPr>
          <w:rFonts w:hint="eastAsia"/>
          <w:sz w:val="16"/>
          <w:szCs w:val="16"/>
        </w:rPr>
        <w:t>之環境噪音振動數據參照營運期間之監測結果</w:t>
      </w:r>
      <w:r w:rsidR="00E912E5" w:rsidRPr="00E90289">
        <w:rPr>
          <w:sz w:val="16"/>
          <w:szCs w:val="16"/>
        </w:rPr>
        <w:t>。</w:t>
      </w:r>
    </w:p>
    <w:p w14:paraId="0A6BEE6C" w14:textId="77777777" w:rsidR="00D32263" w:rsidRDefault="00D32263">
      <w:pPr>
        <w:widowControl/>
        <w:spacing w:before="0" w:after="0" w:line="240" w:lineRule="auto"/>
        <w:ind w:left="0"/>
        <w:jc w:val="left"/>
        <w:rPr>
          <w:sz w:val="16"/>
          <w:szCs w:val="16"/>
        </w:rPr>
      </w:pPr>
      <w:r>
        <w:rPr>
          <w:sz w:val="16"/>
          <w:szCs w:val="16"/>
        </w:rPr>
        <w:br w:type="page"/>
      </w:r>
    </w:p>
    <w:p w14:paraId="7EDE5F9D" w14:textId="77777777" w:rsidR="00D32263" w:rsidRDefault="00D32263" w:rsidP="00D32263">
      <w:pPr>
        <w:pStyle w:val="affffb"/>
        <w:rPr>
          <w:color w:val="000000" w:themeColor="text1"/>
          <w:sz w:val="26"/>
          <w:szCs w:val="26"/>
        </w:rPr>
      </w:pPr>
      <w:bookmarkStart w:id="190" w:name="_Toc85180622"/>
      <w:r w:rsidRPr="00DB7DAE">
        <w:rPr>
          <w:color w:val="000000" w:themeColor="text1"/>
          <w:sz w:val="26"/>
          <w:szCs w:val="26"/>
        </w:rPr>
        <w:lastRenderedPageBreak/>
        <w:t>表</w:t>
      </w:r>
      <w:r w:rsidRPr="00DB7DAE">
        <w:rPr>
          <w:color w:val="000000" w:themeColor="text1"/>
          <w:sz w:val="26"/>
          <w:szCs w:val="26"/>
        </w:rPr>
        <w:t>2.2-</w:t>
      </w:r>
      <w:r w:rsidRPr="00DB7DAE">
        <w:rPr>
          <w:rFonts w:hint="eastAsia"/>
          <w:color w:val="000000" w:themeColor="text1"/>
          <w:sz w:val="26"/>
          <w:szCs w:val="26"/>
        </w:rPr>
        <w:t xml:space="preserve">2 </w:t>
      </w:r>
      <w:r w:rsidRPr="00DB7DAE">
        <w:rPr>
          <w:rFonts w:hint="eastAsia"/>
          <w:color w:val="000000" w:themeColor="text1"/>
          <w:sz w:val="26"/>
          <w:szCs w:val="26"/>
        </w:rPr>
        <w:t>北機廠商業服務區環境噪音監測結果分析</w:t>
      </w:r>
      <w:r w:rsidRPr="00DB7DAE">
        <w:rPr>
          <w:rFonts w:hint="eastAsia"/>
          <w:color w:val="000000" w:themeColor="text1"/>
          <w:sz w:val="26"/>
          <w:szCs w:val="26"/>
        </w:rPr>
        <w:t>-</w:t>
      </w:r>
      <w:bookmarkEnd w:id="190"/>
    </w:p>
    <w:p w14:paraId="35E98331" w14:textId="63A27923" w:rsidR="00D32263" w:rsidRPr="00372288" w:rsidRDefault="00D32263" w:rsidP="00372288">
      <w:pPr>
        <w:pStyle w:val="affffb"/>
        <w:rPr>
          <w:color w:val="000000" w:themeColor="text1"/>
          <w:sz w:val="26"/>
          <w:szCs w:val="26"/>
        </w:rPr>
      </w:pPr>
      <w:bookmarkStart w:id="191" w:name="_Toc83889908"/>
      <w:bookmarkStart w:id="192" w:name="_Toc83901272"/>
      <w:bookmarkStart w:id="193" w:name="_Toc83902058"/>
      <w:bookmarkStart w:id="194" w:name="_Toc84407439"/>
      <w:bookmarkStart w:id="195" w:name="_Toc85180623"/>
      <w:r w:rsidRPr="00DB7DAE">
        <w:rPr>
          <w:rFonts w:hint="eastAsia"/>
          <w:color w:val="000000" w:themeColor="text1"/>
          <w:sz w:val="26"/>
          <w:szCs w:val="26"/>
        </w:rPr>
        <w:t>橋頭社區醫院</w:t>
      </w:r>
      <w:r w:rsidRPr="00DB7DAE">
        <w:rPr>
          <w:rFonts w:hint="eastAsia"/>
          <w:color w:val="000000" w:themeColor="text1"/>
          <w:sz w:val="26"/>
          <w:szCs w:val="26"/>
        </w:rPr>
        <w:t>(</w:t>
      </w:r>
      <w:r w:rsidRPr="00DB7DAE">
        <w:rPr>
          <w:rFonts w:hint="eastAsia"/>
          <w:color w:val="000000" w:themeColor="text1"/>
          <w:sz w:val="26"/>
          <w:szCs w:val="26"/>
        </w:rPr>
        <w:t>橋頭社區老人養護中心</w:t>
      </w:r>
      <w:r w:rsidRPr="00DB7DAE">
        <w:rPr>
          <w:rFonts w:hint="eastAsia"/>
          <w:color w:val="000000" w:themeColor="text1"/>
          <w:sz w:val="26"/>
          <w:szCs w:val="26"/>
        </w:rPr>
        <w:t>)</w:t>
      </w:r>
      <w:r w:rsidR="00372288">
        <w:rPr>
          <w:rFonts w:hint="eastAsia"/>
          <w:color w:val="000000" w:themeColor="text1"/>
          <w:sz w:val="26"/>
          <w:szCs w:val="26"/>
        </w:rPr>
        <w:t>(</w:t>
      </w:r>
      <w:r w:rsidR="00372288">
        <w:rPr>
          <w:rFonts w:hint="eastAsia"/>
          <w:color w:val="000000" w:themeColor="text1"/>
          <w:sz w:val="26"/>
          <w:szCs w:val="26"/>
        </w:rPr>
        <w:t>續</w:t>
      </w:r>
      <w:r w:rsidR="00372288">
        <w:rPr>
          <w:rFonts w:hint="eastAsia"/>
          <w:color w:val="000000" w:themeColor="text1"/>
          <w:sz w:val="26"/>
          <w:szCs w:val="26"/>
        </w:rPr>
        <w:t>)</w:t>
      </w:r>
      <w:bookmarkEnd w:id="191"/>
      <w:bookmarkEnd w:id="192"/>
      <w:bookmarkEnd w:id="193"/>
      <w:bookmarkEnd w:id="194"/>
      <w:bookmarkEnd w:id="195"/>
    </w:p>
    <w:tbl>
      <w:tblPr>
        <w:tblW w:w="8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9"/>
        <w:gridCol w:w="601"/>
        <w:gridCol w:w="850"/>
        <w:gridCol w:w="775"/>
        <w:gridCol w:w="1009"/>
        <w:gridCol w:w="768"/>
        <w:gridCol w:w="771"/>
        <w:gridCol w:w="771"/>
        <w:gridCol w:w="908"/>
        <w:gridCol w:w="1530"/>
      </w:tblGrid>
      <w:tr w:rsidR="00D32263" w:rsidRPr="00DB7DAE" w14:paraId="493FA4FC" w14:textId="77777777" w:rsidTr="00292C77">
        <w:trPr>
          <w:cantSplit/>
          <w:trHeight w:val="227"/>
          <w:jc w:val="center"/>
        </w:trPr>
        <w:tc>
          <w:tcPr>
            <w:tcW w:w="959" w:type="dxa"/>
            <w:tcBorders>
              <w:top w:val="nil"/>
              <w:left w:val="nil"/>
              <w:bottom w:val="double" w:sz="4" w:space="0" w:color="auto"/>
              <w:right w:val="nil"/>
            </w:tcBorders>
          </w:tcPr>
          <w:p w14:paraId="5A5AC917" w14:textId="77777777" w:rsidR="00D32263" w:rsidRPr="00DB7DAE" w:rsidRDefault="00D32263" w:rsidP="00292C77">
            <w:pPr>
              <w:adjustRightInd w:val="0"/>
              <w:snapToGrid w:val="0"/>
              <w:spacing w:before="0" w:after="0" w:line="240" w:lineRule="exact"/>
              <w:ind w:left="0" w:right="-39"/>
              <w:jc w:val="right"/>
              <w:rPr>
                <w:color w:val="000000" w:themeColor="text1"/>
                <w:sz w:val="20"/>
                <w:szCs w:val="20"/>
              </w:rPr>
            </w:pPr>
          </w:p>
        </w:tc>
        <w:tc>
          <w:tcPr>
            <w:tcW w:w="7983" w:type="dxa"/>
            <w:gridSpan w:val="9"/>
            <w:tcBorders>
              <w:top w:val="nil"/>
              <w:left w:val="nil"/>
              <w:bottom w:val="double" w:sz="4" w:space="0" w:color="auto"/>
              <w:right w:val="nil"/>
            </w:tcBorders>
            <w:vAlign w:val="center"/>
          </w:tcPr>
          <w:p w14:paraId="67E14C79" w14:textId="77777777" w:rsidR="00D32263" w:rsidRPr="00DB7DAE" w:rsidRDefault="00D32263" w:rsidP="00292C77">
            <w:pPr>
              <w:adjustRightInd w:val="0"/>
              <w:snapToGrid w:val="0"/>
              <w:spacing w:before="0" w:after="0" w:line="240" w:lineRule="exact"/>
              <w:ind w:left="0" w:right="-39"/>
              <w:jc w:val="right"/>
              <w:rPr>
                <w:color w:val="000000" w:themeColor="text1"/>
                <w:sz w:val="20"/>
                <w:szCs w:val="20"/>
              </w:rPr>
            </w:pPr>
            <w:r w:rsidRPr="00DB7DAE">
              <w:rPr>
                <w:rFonts w:hint="eastAsia"/>
                <w:color w:val="000000" w:themeColor="text1"/>
                <w:sz w:val="20"/>
                <w:szCs w:val="20"/>
              </w:rPr>
              <w:t>單位：</w:t>
            </w:r>
            <w:r w:rsidRPr="00DB7DAE">
              <w:rPr>
                <w:rFonts w:hint="eastAsia"/>
                <w:color w:val="000000" w:themeColor="text1"/>
                <w:sz w:val="20"/>
                <w:szCs w:val="20"/>
              </w:rPr>
              <w:t>d</w:t>
            </w:r>
            <w:r w:rsidRPr="00DB7DAE">
              <w:rPr>
                <w:color w:val="000000" w:themeColor="text1"/>
                <w:sz w:val="20"/>
                <w:szCs w:val="20"/>
              </w:rPr>
              <w:t>B(A)</w:t>
            </w:r>
          </w:p>
        </w:tc>
      </w:tr>
      <w:tr w:rsidR="00D32263" w:rsidRPr="00DB7DAE" w14:paraId="60E75823" w14:textId="77777777" w:rsidTr="00292C77">
        <w:trPr>
          <w:cantSplit/>
          <w:trHeight w:val="365"/>
          <w:jc w:val="center"/>
        </w:trPr>
        <w:tc>
          <w:tcPr>
            <w:tcW w:w="1560" w:type="dxa"/>
            <w:gridSpan w:val="2"/>
            <w:vMerge w:val="restart"/>
            <w:tcBorders>
              <w:top w:val="double" w:sz="4" w:space="0" w:color="auto"/>
              <w:left w:val="double" w:sz="4" w:space="0" w:color="auto"/>
            </w:tcBorders>
            <w:vAlign w:val="center"/>
          </w:tcPr>
          <w:p w14:paraId="29A92806" w14:textId="77777777" w:rsidR="00D32263" w:rsidRPr="00F1237B" w:rsidRDefault="00D32263" w:rsidP="00292C77">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監測地點</w:t>
            </w:r>
          </w:p>
        </w:tc>
        <w:tc>
          <w:tcPr>
            <w:tcW w:w="850" w:type="dxa"/>
            <w:vMerge w:val="restart"/>
            <w:tcBorders>
              <w:top w:val="double" w:sz="4" w:space="0" w:color="auto"/>
            </w:tcBorders>
            <w:vAlign w:val="center"/>
          </w:tcPr>
          <w:p w14:paraId="597124CD" w14:textId="77777777" w:rsidR="00D32263" w:rsidRDefault="00D32263" w:rsidP="00292C77">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噪音</w:t>
            </w:r>
          </w:p>
          <w:p w14:paraId="649DB645" w14:textId="77777777" w:rsidR="00D32263" w:rsidRPr="00F1237B" w:rsidRDefault="00D32263" w:rsidP="00292C77">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管制區類別</w:t>
            </w:r>
          </w:p>
        </w:tc>
        <w:tc>
          <w:tcPr>
            <w:tcW w:w="1784" w:type="dxa"/>
            <w:gridSpan w:val="2"/>
            <w:vMerge w:val="restart"/>
            <w:tcBorders>
              <w:top w:val="double" w:sz="4" w:space="0" w:color="auto"/>
            </w:tcBorders>
            <w:vAlign w:val="center"/>
          </w:tcPr>
          <w:p w14:paraId="11666131" w14:textId="77777777" w:rsidR="00D32263" w:rsidRPr="00F1237B" w:rsidRDefault="00D32263" w:rsidP="00292C77">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監測日期</w:t>
            </w:r>
          </w:p>
        </w:tc>
        <w:tc>
          <w:tcPr>
            <w:tcW w:w="2310" w:type="dxa"/>
            <w:gridSpan w:val="3"/>
            <w:tcBorders>
              <w:top w:val="double" w:sz="4" w:space="0" w:color="auto"/>
            </w:tcBorders>
            <w:vAlign w:val="center"/>
          </w:tcPr>
          <w:p w14:paraId="1FAB4C66" w14:textId="77777777" w:rsidR="00D32263" w:rsidRPr="00F1237B" w:rsidRDefault="00D32263" w:rsidP="00292C77">
            <w:pPr>
              <w:pStyle w:val="15"/>
              <w:adjustRightInd w:val="0"/>
              <w:snapToGrid w:val="0"/>
              <w:spacing w:line="240" w:lineRule="exact"/>
              <w:ind w:left="0" w:firstLineChars="0" w:firstLine="0"/>
              <w:jc w:val="center"/>
              <w:rPr>
                <w:color w:val="000000" w:themeColor="text1"/>
                <w:sz w:val="22"/>
                <w:szCs w:val="22"/>
              </w:rPr>
            </w:pPr>
            <w:proofErr w:type="gramStart"/>
            <w:r w:rsidRPr="00F1237B">
              <w:rPr>
                <w:color w:val="000000" w:themeColor="text1"/>
                <w:sz w:val="22"/>
                <w:szCs w:val="22"/>
              </w:rPr>
              <w:t>均能音量</w:t>
            </w:r>
            <w:proofErr w:type="gramEnd"/>
          </w:p>
        </w:tc>
        <w:tc>
          <w:tcPr>
            <w:tcW w:w="908" w:type="dxa"/>
            <w:tcBorders>
              <w:top w:val="double" w:sz="4" w:space="0" w:color="auto"/>
            </w:tcBorders>
            <w:vAlign w:val="center"/>
          </w:tcPr>
          <w:p w14:paraId="099EB65B" w14:textId="77777777" w:rsidR="00D32263" w:rsidRPr="00F1237B" w:rsidRDefault="00D32263" w:rsidP="00292C77">
            <w:pPr>
              <w:adjustRightInd w:val="0"/>
              <w:snapToGrid w:val="0"/>
              <w:spacing w:line="240" w:lineRule="exact"/>
              <w:ind w:left="0" w:right="-39"/>
              <w:jc w:val="center"/>
              <w:rPr>
                <w:color w:val="000000" w:themeColor="text1"/>
                <w:sz w:val="22"/>
                <w:szCs w:val="22"/>
              </w:rPr>
            </w:pPr>
            <w:r w:rsidRPr="00F1237B">
              <w:rPr>
                <w:rFonts w:hint="eastAsia"/>
                <w:color w:val="000000" w:themeColor="text1"/>
                <w:sz w:val="22"/>
                <w:szCs w:val="22"/>
              </w:rPr>
              <w:t>最大音量</w:t>
            </w:r>
          </w:p>
        </w:tc>
        <w:tc>
          <w:tcPr>
            <w:tcW w:w="1530" w:type="dxa"/>
            <w:vMerge w:val="restart"/>
            <w:tcBorders>
              <w:top w:val="double" w:sz="4" w:space="0" w:color="auto"/>
              <w:right w:val="double" w:sz="4" w:space="0" w:color="auto"/>
            </w:tcBorders>
            <w:vAlign w:val="center"/>
          </w:tcPr>
          <w:p w14:paraId="28C6779C" w14:textId="77777777" w:rsidR="00D32263" w:rsidRPr="00F1237B" w:rsidRDefault="00D32263" w:rsidP="00292C77">
            <w:pPr>
              <w:adjustRightInd w:val="0"/>
              <w:snapToGrid w:val="0"/>
              <w:spacing w:line="240" w:lineRule="exact"/>
              <w:ind w:left="0" w:right="-39"/>
              <w:jc w:val="center"/>
              <w:rPr>
                <w:color w:val="000000" w:themeColor="text1"/>
                <w:sz w:val="22"/>
                <w:szCs w:val="22"/>
              </w:rPr>
            </w:pPr>
            <w:r w:rsidRPr="00F1237B">
              <w:rPr>
                <w:color w:val="000000" w:themeColor="text1"/>
                <w:sz w:val="22"/>
                <w:szCs w:val="22"/>
              </w:rPr>
              <w:t>結果</w:t>
            </w:r>
            <w:r w:rsidRPr="00F1237B">
              <w:rPr>
                <w:color w:val="000000" w:themeColor="text1"/>
                <w:sz w:val="22"/>
                <w:szCs w:val="22"/>
              </w:rPr>
              <w:br/>
            </w:r>
            <w:r w:rsidRPr="00F1237B">
              <w:rPr>
                <w:color w:val="000000" w:themeColor="text1"/>
                <w:sz w:val="22"/>
                <w:szCs w:val="22"/>
              </w:rPr>
              <w:t>評估</w:t>
            </w:r>
          </w:p>
        </w:tc>
      </w:tr>
      <w:tr w:rsidR="00D32263" w:rsidRPr="00DB7DAE" w14:paraId="5A20A281" w14:textId="77777777" w:rsidTr="00292C77">
        <w:trPr>
          <w:cantSplit/>
          <w:trHeight w:val="306"/>
          <w:jc w:val="center"/>
        </w:trPr>
        <w:tc>
          <w:tcPr>
            <w:tcW w:w="1560" w:type="dxa"/>
            <w:gridSpan w:val="2"/>
            <w:vMerge/>
            <w:tcBorders>
              <w:left w:val="double" w:sz="4" w:space="0" w:color="auto"/>
              <w:bottom w:val="double" w:sz="4" w:space="0" w:color="auto"/>
            </w:tcBorders>
            <w:vAlign w:val="center"/>
          </w:tcPr>
          <w:p w14:paraId="262D26F6" w14:textId="77777777" w:rsidR="00D32263" w:rsidRPr="00F1237B" w:rsidRDefault="00D32263" w:rsidP="00292C77">
            <w:pPr>
              <w:pStyle w:val="15"/>
              <w:adjustRightInd w:val="0"/>
              <w:snapToGrid w:val="0"/>
              <w:spacing w:before="0" w:after="0" w:line="240" w:lineRule="exact"/>
              <w:ind w:left="0" w:firstLineChars="0" w:firstLine="0"/>
              <w:jc w:val="center"/>
              <w:rPr>
                <w:color w:val="000000" w:themeColor="text1"/>
                <w:sz w:val="22"/>
                <w:szCs w:val="22"/>
              </w:rPr>
            </w:pPr>
          </w:p>
        </w:tc>
        <w:tc>
          <w:tcPr>
            <w:tcW w:w="850" w:type="dxa"/>
            <w:vMerge/>
            <w:tcBorders>
              <w:bottom w:val="double" w:sz="4" w:space="0" w:color="auto"/>
            </w:tcBorders>
            <w:vAlign w:val="center"/>
          </w:tcPr>
          <w:p w14:paraId="2D3C6297" w14:textId="77777777" w:rsidR="00D32263" w:rsidRPr="00F1237B" w:rsidRDefault="00D32263" w:rsidP="00292C77">
            <w:pPr>
              <w:pStyle w:val="15"/>
              <w:adjustRightInd w:val="0"/>
              <w:snapToGrid w:val="0"/>
              <w:spacing w:before="0" w:after="0" w:line="240" w:lineRule="exact"/>
              <w:ind w:left="0" w:firstLineChars="0" w:firstLine="0"/>
              <w:jc w:val="center"/>
              <w:rPr>
                <w:color w:val="000000" w:themeColor="text1"/>
                <w:sz w:val="22"/>
                <w:szCs w:val="22"/>
              </w:rPr>
            </w:pPr>
          </w:p>
        </w:tc>
        <w:tc>
          <w:tcPr>
            <w:tcW w:w="1784" w:type="dxa"/>
            <w:gridSpan w:val="2"/>
            <w:vMerge/>
            <w:tcBorders>
              <w:bottom w:val="double" w:sz="4" w:space="0" w:color="auto"/>
            </w:tcBorders>
          </w:tcPr>
          <w:p w14:paraId="009F0FAE" w14:textId="77777777" w:rsidR="00D32263" w:rsidRPr="00F1237B" w:rsidRDefault="00D32263" w:rsidP="00292C77">
            <w:pPr>
              <w:pStyle w:val="15"/>
              <w:adjustRightInd w:val="0"/>
              <w:snapToGrid w:val="0"/>
              <w:spacing w:line="240" w:lineRule="exact"/>
              <w:ind w:left="0" w:firstLineChars="0" w:firstLine="0"/>
              <w:jc w:val="center"/>
              <w:rPr>
                <w:color w:val="000000" w:themeColor="text1"/>
                <w:sz w:val="22"/>
                <w:szCs w:val="22"/>
              </w:rPr>
            </w:pPr>
          </w:p>
        </w:tc>
        <w:tc>
          <w:tcPr>
            <w:tcW w:w="768" w:type="dxa"/>
            <w:tcBorders>
              <w:top w:val="single" w:sz="4" w:space="0" w:color="auto"/>
              <w:bottom w:val="double" w:sz="4" w:space="0" w:color="auto"/>
            </w:tcBorders>
            <w:vAlign w:val="center"/>
          </w:tcPr>
          <w:p w14:paraId="71292B00" w14:textId="77777777" w:rsidR="00D32263" w:rsidRPr="00F1237B" w:rsidRDefault="00D32263" w:rsidP="00292C77">
            <w:pPr>
              <w:pStyle w:val="15"/>
              <w:adjustRightInd w:val="0"/>
              <w:snapToGrid w:val="0"/>
              <w:spacing w:before="0" w:after="0" w:line="240" w:lineRule="auto"/>
              <w:ind w:left="0" w:firstLineChars="0" w:firstLine="0"/>
              <w:jc w:val="center"/>
              <w:rPr>
                <w:color w:val="000000" w:themeColor="text1"/>
                <w:sz w:val="22"/>
                <w:szCs w:val="22"/>
              </w:rPr>
            </w:pPr>
            <w:r w:rsidRPr="00F1237B">
              <w:rPr>
                <w:color w:val="000000" w:themeColor="text1"/>
                <w:sz w:val="22"/>
                <w:szCs w:val="22"/>
              </w:rPr>
              <w:t>L</w:t>
            </w:r>
            <w:r w:rsidRPr="00F1237B">
              <w:rPr>
                <w:color w:val="000000" w:themeColor="text1"/>
                <w:sz w:val="22"/>
                <w:szCs w:val="22"/>
                <w:vertAlign w:val="subscript"/>
              </w:rPr>
              <w:t>日</w:t>
            </w:r>
          </w:p>
        </w:tc>
        <w:tc>
          <w:tcPr>
            <w:tcW w:w="771" w:type="dxa"/>
            <w:tcBorders>
              <w:top w:val="single" w:sz="4" w:space="0" w:color="auto"/>
              <w:bottom w:val="double" w:sz="4" w:space="0" w:color="auto"/>
            </w:tcBorders>
            <w:vAlign w:val="center"/>
          </w:tcPr>
          <w:p w14:paraId="53637FF5" w14:textId="77777777" w:rsidR="00D32263" w:rsidRPr="00F1237B" w:rsidRDefault="00D32263" w:rsidP="00292C77">
            <w:pPr>
              <w:pStyle w:val="15"/>
              <w:adjustRightInd w:val="0"/>
              <w:snapToGrid w:val="0"/>
              <w:spacing w:before="0" w:after="0" w:line="240" w:lineRule="auto"/>
              <w:ind w:left="0" w:firstLineChars="31" w:firstLine="68"/>
              <w:jc w:val="center"/>
              <w:rPr>
                <w:color w:val="000000" w:themeColor="text1"/>
                <w:sz w:val="22"/>
                <w:szCs w:val="22"/>
              </w:rPr>
            </w:pPr>
            <w:r w:rsidRPr="00F1237B">
              <w:rPr>
                <w:color w:val="000000" w:themeColor="text1"/>
                <w:sz w:val="22"/>
                <w:szCs w:val="22"/>
              </w:rPr>
              <w:t>L</w:t>
            </w:r>
            <w:r w:rsidRPr="00F1237B">
              <w:rPr>
                <w:color w:val="000000" w:themeColor="text1"/>
                <w:sz w:val="22"/>
                <w:szCs w:val="22"/>
                <w:vertAlign w:val="subscript"/>
              </w:rPr>
              <w:t>晚</w:t>
            </w:r>
          </w:p>
        </w:tc>
        <w:tc>
          <w:tcPr>
            <w:tcW w:w="771" w:type="dxa"/>
            <w:tcBorders>
              <w:top w:val="single" w:sz="4" w:space="0" w:color="auto"/>
              <w:bottom w:val="double" w:sz="4" w:space="0" w:color="auto"/>
            </w:tcBorders>
            <w:vAlign w:val="center"/>
          </w:tcPr>
          <w:p w14:paraId="2B30C108" w14:textId="77777777" w:rsidR="00D32263" w:rsidRPr="00F1237B" w:rsidRDefault="00D32263" w:rsidP="00292C77">
            <w:pPr>
              <w:pStyle w:val="15"/>
              <w:adjustRightInd w:val="0"/>
              <w:snapToGrid w:val="0"/>
              <w:spacing w:before="0" w:after="0" w:line="240" w:lineRule="auto"/>
              <w:ind w:left="0" w:firstLineChars="35" w:firstLine="77"/>
              <w:jc w:val="center"/>
              <w:rPr>
                <w:color w:val="000000" w:themeColor="text1"/>
                <w:sz w:val="22"/>
                <w:szCs w:val="22"/>
              </w:rPr>
            </w:pPr>
            <w:r w:rsidRPr="00F1237B">
              <w:rPr>
                <w:color w:val="000000" w:themeColor="text1"/>
                <w:sz w:val="22"/>
                <w:szCs w:val="22"/>
              </w:rPr>
              <w:t>L</w:t>
            </w:r>
            <w:r w:rsidRPr="00F1237B">
              <w:rPr>
                <w:color w:val="000000" w:themeColor="text1"/>
                <w:sz w:val="22"/>
                <w:szCs w:val="22"/>
                <w:vertAlign w:val="subscript"/>
              </w:rPr>
              <w:t>夜</w:t>
            </w:r>
          </w:p>
        </w:tc>
        <w:tc>
          <w:tcPr>
            <w:tcW w:w="908" w:type="dxa"/>
            <w:tcBorders>
              <w:bottom w:val="double" w:sz="4" w:space="0" w:color="auto"/>
            </w:tcBorders>
          </w:tcPr>
          <w:p w14:paraId="086A2062" w14:textId="77777777" w:rsidR="00D32263" w:rsidRPr="00F1237B" w:rsidRDefault="00D32263" w:rsidP="00292C77">
            <w:pPr>
              <w:adjustRightInd w:val="0"/>
              <w:snapToGrid w:val="0"/>
              <w:spacing w:line="240" w:lineRule="exact"/>
              <w:ind w:left="0" w:right="-39"/>
              <w:jc w:val="center"/>
              <w:rPr>
                <w:color w:val="000000" w:themeColor="text1"/>
                <w:sz w:val="22"/>
                <w:szCs w:val="22"/>
              </w:rPr>
            </w:pPr>
            <w:r w:rsidRPr="00F1237B">
              <w:rPr>
                <w:rFonts w:hint="eastAsia"/>
                <w:color w:val="000000" w:themeColor="text1"/>
                <w:sz w:val="22"/>
                <w:szCs w:val="22"/>
              </w:rPr>
              <w:t>L</w:t>
            </w:r>
            <w:r w:rsidRPr="00F1237B">
              <w:rPr>
                <w:color w:val="000000" w:themeColor="text1"/>
                <w:sz w:val="22"/>
                <w:szCs w:val="22"/>
              </w:rPr>
              <w:t xml:space="preserve"> max</w:t>
            </w:r>
          </w:p>
        </w:tc>
        <w:tc>
          <w:tcPr>
            <w:tcW w:w="1530" w:type="dxa"/>
            <w:vMerge/>
            <w:tcBorders>
              <w:bottom w:val="double" w:sz="4" w:space="0" w:color="auto"/>
              <w:right w:val="double" w:sz="4" w:space="0" w:color="auto"/>
            </w:tcBorders>
            <w:vAlign w:val="center"/>
          </w:tcPr>
          <w:p w14:paraId="6A690639" w14:textId="77777777" w:rsidR="00D32263" w:rsidRPr="00F1237B" w:rsidRDefault="00D32263" w:rsidP="00292C77">
            <w:pPr>
              <w:adjustRightInd w:val="0"/>
              <w:snapToGrid w:val="0"/>
              <w:spacing w:line="240" w:lineRule="exact"/>
              <w:ind w:left="0" w:right="-39"/>
              <w:jc w:val="center"/>
              <w:rPr>
                <w:color w:val="000000" w:themeColor="text1"/>
                <w:sz w:val="22"/>
                <w:szCs w:val="22"/>
              </w:rPr>
            </w:pPr>
          </w:p>
        </w:tc>
      </w:tr>
      <w:tr w:rsidR="00372288" w:rsidRPr="00DB7DAE" w14:paraId="19884563" w14:textId="77777777" w:rsidTr="009E0CE7">
        <w:trPr>
          <w:cantSplit/>
          <w:trHeight w:val="2554"/>
          <w:jc w:val="center"/>
        </w:trPr>
        <w:tc>
          <w:tcPr>
            <w:tcW w:w="1560" w:type="dxa"/>
            <w:gridSpan w:val="2"/>
            <w:tcBorders>
              <w:top w:val="double" w:sz="4" w:space="0" w:color="auto"/>
              <w:left w:val="double" w:sz="4" w:space="0" w:color="auto"/>
              <w:right w:val="single" w:sz="4" w:space="0" w:color="auto"/>
            </w:tcBorders>
            <w:vAlign w:val="center"/>
          </w:tcPr>
          <w:p w14:paraId="31071AFC" w14:textId="77777777" w:rsidR="00372288" w:rsidRPr="00F1237B" w:rsidRDefault="00372288" w:rsidP="00372288">
            <w:pPr>
              <w:pStyle w:val="15"/>
              <w:pBdr>
                <w:right w:val="single" w:sz="4" w:space="4" w:color="auto"/>
              </w:pBdr>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橋頭社區醫院</w:t>
            </w:r>
          </w:p>
          <w:p w14:paraId="78A31381" w14:textId="77777777" w:rsidR="00372288" w:rsidRPr="00F1237B" w:rsidRDefault="00372288" w:rsidP="00372288">
            <w:pPr>
              <w:pStyle w:val="15"/>
              <w:pBdr>
                <w:right w:val="single" w:sz="4" w:space="4" w:color="auto"/>
              </w:pBdr>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w:t>
            </w:r>
            <w:r w:rsidRPr="00F1237B">
              <w:rPr>
                <w:color w:val="000000" w:themeColor="text1"/>
                <w:sz w:val="22"/>
                <w:szCs w:val="22"/>
              </w:rPr>
              <w:t>橋頭社區老人養護中心</w:t>
            </w:r>
            <w:r w:rsidRPr="00F1237B">
              <w:rPr>
                <w:color w:val="000000" w:themeColor="text1"/>
                <w:sz w:val="22"/>
                <w:szCs w:val="22"/>
              </w:rPr>
              <w:t>)</w:t>
            </w:r>
          </w:p>
        </w:tc>
        <w:tc>
          <w:tcPr>
            <w:tcW w:w="850" w:type="dxa"/>
            <w:tcBorders>
              <w:left w:val="single" w:sz="4" w:space="0" w:color="auto"/>
            </w:tcBorders>
            <w:vAlign w:val="center"/>
          </w:tcPr>
          <w:p w14:paraId="23303387" w14:textId="658087BD" w:rsidR="00372288" w:rsidRPr="00F1237B" w:rsidRDefault="00372288" w:rsidP="00372288">
            <w:pPr>
              <w:pStyle w:val="15"/>
              <w:adjustRightInd w:val="0"/>
              <w:snapToGrid w:val="0"/>
              <w:spacing w:before="0" w:after="0" w:line="0" w:lineRule="atLeast"/>
              <w:ind w:left="0" w:firstLineChars="0" w:firstLine="0"/>
              <w:rPr>
                <w:color w:val="000000" w:themeColor="text1"/>
                <w:sz w:val="22"/>
                <w:szCs w:val="22"/>
              </w:rPr>
            </w:pPr>
            <w:r w:rsidRPr="00F1237B">
              <w:rPr>
                <w:color w:val="000000" w:themeColor="text1"/>
                <w:sz w:val="22"/>
                <w:szCs w:val="22"/>
              </w:rPr>
              <w:t>第</w:t>
            </w:r>
            <w:r w:rsidRPr="00F1237B">
              <w:rPr>
                <w:rFonts w:hint="eastAsia"/>
                <w:color w:val="000000" w:themeColor="text1"/>
                <w:sz w:val="22"/>
                <w:szCs w:val="22"/>
              </w:rPr>
              <w:t>二</w:t>
            </w:r>
            <w:r w:rsidRPr="00F1237B">
              <w:rPr>
                <w:color w:val="000000" w:themeColor="text1"/>
                <w:sz w:val="22"/>
                <w:szCs w:val="22"/>
              </w:rPr>
              <w:t>類</w:t>
            </w:r>
          </w:p>
        </w:tc>
        <w:tc>
          <w:tcPr>
            <w:tcW w:w="775" w:type="dxa"/>
            <w:textDirection w:val="tbRlV"/>
            <w:vAlign w:val="center"/>
          </w:tcPr>
          <w:p w14:paraId="0B3578AB" w14:textId="31D385E5" w:rsidR="00372288" w:rsidRPr="00F1237B" w:rsidRDefault="00372288" w:rsidP="00372288">
            <w:pPr>
              <w:pStyle w:val="15"/>
              <w:adjustRightInd w:val="0"/>
              <w:snapToGrid w:val="0"/>
              <w:spacing w:before="0" w:after="0" w:line="0" w:lineRule="atLeast"/>
              <w:ind w:left="0" w:firstLine="440"/>
              <w:jc w:val="center"/>
              <w:rPr>
                <w:color w:val="000000" w:themeColor="text1"/>
                <w:sz w:val="22"/>
                <w:szCs w:val="22"/>
              </w:rPr>
            </w:pPr>
            <w:r>
              <w:rPr>
                <w:rFonts w:hint="eastAsia"/>
                <w:color w:val="000000" w:themeColor="text1"/>
                <w:sz w:val="22"/>
                <w:szCs w:val="22"/>
              </w:rPr>
              <w:t>施工及營運期間</w:t>
            </w:r>
          </w:p>
        </w:tc>
        <w:tc>
          <w:tcPr>
            <w:tcW w:w="1009" w:type="dxa"/>
            <w:vAlign w:val="center"/>
          </w:tcPr>
          <w:p w14:paraId="1D62FB8F" w14:textId="375AD3D4" w:rsidR="00372288" w:rsidRPr="00F1237B" w:rsidRDefault="00372288" w:rsidP="00372288">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110.08</w:t>
            </w:r>
          </w:p>
        </w:tc>
        <w:tc>
          <w:tcPr>
            <w:tcW w:w="768" w:type="dxa"/>
            <w:vAlign w:val="center"/>
          </w:tcPr>
          <w:p w14:paraId="795962B4" w14:textId="7FCE3E3E" w:rsidR="00372288" w:rsidRPr="00F1237B" w:rsidRDefault="00372288" w:rsidP="00372288">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76.0</w:t>
            </w:r>
            <w:r w:rsidR="00D82911">
              <w:rPr>
                <w:rFonts w:hint="eastAsia"/>
                <w:color w:val="000000" w:themeColor="text1"/>
                <w:sz w:val="22"/>
                <w:szCs w:val="22"/>
              </w:rPr>
              <w:t>*</w:t>
            </w:r>
          </w:p>
        </w:tc>
        <w:tc>
          <w:tcPr>
            <w:tcW w:w="771" w:type="dxa"/>
            <w:vAlign w:val="center"/>
          </w:tcPr>
          <w:p w14:paraId="752C97B6" w14:textId="2636C27E" w:rsidR="00372288" w:rsidRPr="00F1237B" w:rsidRDefault="00372288" w:rsidP="00372288">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73.8</w:t>
            </w:r>
            <w:r w:rsidR="00D82911">
              <w:rPr>
                <w:rFonts w:hint="eastAsia"/>
                <w:color w:val="000000" w:themeColor="text1"/>
                <w:sz w:val="22"/>
                <w:szCs w:val="22"/>
              </w:rPr>
              <w:t>*</w:t>
            </w:r>
          </w:p>
        </w:tc>
        <w:tc>
          <w:tcPr>
            <w:tcW w:w="771" w:type="dxa"/>
            <w:vAlign w:val="center"/>
          </w:tcPr>
          <w:p w14:paraId="4AC518ED" w14:textId="1DD019E4" w:rsidR="00372288" w:rsidRPr="00F1237B" w:rsidRDefault="00372288" w:rsidP="00372288">
            <w:pPr>
              <w:pStyle w:val="15"/>
              <w:adjustRightInd w:val="0"/>
              <w:snapToGrid w:val="0"/>
              <w:spacing w:before="0" w:after="0" w:line="0" w:lineRule="atLeast"/>
              <w:ind w:left="0" w:firstLineChars="0" w:firstLine="0"/>
              <w:jc w:val="center"/>
              <w:rPr>
                <w:color w:val="000000" w:themeColor="text1"/>
                <w:sz w:val="22"/>
                <w:szCs w:val="22"/>
              </w:rPr>
            </w:pPr>
            <w:r>
              <w:rPr>
                <w:rFonts w:hint="eastAsia"/>
                <w:color w:val="000000" w:themeColor="text1"/>
                <w:sz w:val="22"/>
                <w:szCs w:val="22"/>
              </w:rPr>
              <w:t>69.6</w:t>
            </w:r>
            <w:r w:rsidR="00D82911">
              <w:rPr>
                <w:rFonts w:hint="eastAsia"/>
                <w:color w:val="000000" w:themeColor="text1"/>
                <w:sz w:val="22"/>
                <w:szCs w:val="22"/>
              </w:rPr>
              <w:t>*</w:t>
            </w:r>
          </w:p>
        </w:tc>
        <w:tc>
          <w:tcPr>
            <w:tcW w:w="908" w:type="dxa"/>
            <w:vAlign w:val="center"/>
          </w:tcPr>
          <w:p w14:paraId="065A2706" w14:textId="09A7CA8C" w:rsidR="00372288" w:rsidRPr="00F1237B" w:rsidRDefault="00372288" w:rsidP="00372288">
            <w:pPr>
              <w:widowControl/>
              <w:adjustRightInd w:val="0"/>
              <w:snapToGrid w:val="0"/>
              <w:spacing w:before="0" w:after="0" w:line="0" w:lineRule="atLeast"/>
              <w:ind w:left="0" w:right="-39"/>
              <w:jc w:val="center"/>
              <w:rPr>
                <w:color w:val="000000" w:themeColor="text1"/>
                <w:sz w:val="22"/>
                <w:szCs w:val="22"/>
              </w:rPr>
            </w:pPr>
            <w:r>
              <w:rPr>
                <w:rFonts w:hint="eastAsia"/>
                <w:color w:val="000000" w:themeColor="text1"/>
                <w:sz w:val="22"/>
                <w:szCs w:val="22"/>
              </w:rPr>
              <w:t>97.9</w:t>
            </w:r>
          </w:p>
        </w:tc>
        <w:tc>
          <w:tcPr>
            <w:tcW w:w="1530" w:type="dxa"/>
            <w:tcBorders>
              <w:right w:val="double" w:sz="4" w:space="0" w:color="auto"/>
            </w:tcBorders>
            <w:vAlign w:val="center"/>
          </w:tcPr>
          <w:p w14:paraId="4B97CC5F" w14:textId="62FA8F3B" w:rsidR="00372288" w:rsidRPr="00F1237B" w:rsidRDefault="00372288" w:rsidP="00372288">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日間、晚間、夜間音量超標</w:t>
            </w:r>
          </w:p>
        </w:tc>
      </w:tr>
      <w:tr w:rsidR="00372288" w:rsidRPr="00DB7DAE" w14:paraId="76D7EF39" w14:textId="77777777" w:rsidTr="00292C77">
        <w:trPr>
          <w:cantSplit/>
          <w:trHeight w:val="20"/>
          <w:jc w:val="center"/>
        </w:trPr>
        <w:tc>
          <w:tcPr>
            <w:tcW w:w="4194" w:type="dxa"/>
            <w:gridSpan w:val="5"/>
            <w:tcBorders>
              <w:top w:val="double" w:sz="4" w:space="0" w:color="auto"/>
              <w:left w:val="double" w:sz="4" w:space="0" w:color="auto"/>
              <w:bottom w:val="single" w:sz="4" w:space="0" w:color="auto"/>
            </w:tcBorders>
          </w:tcPr>
          <w:p w14:paraId="2F9A64A4" w14:textId="77777777" w:rsidR="00372288" w:rsidRPr="00E90289" w:rsidRDefault="00372288" w:rsidP="00372288">
            <w:pPr>
              <w:pStyle w:val="15"/>
              <w:adjustRightInd w:val="0"/>
              <w:snapToGrid w:val="0"/>
              <w:spacing w:before="0" w:after="0" w:line="0" w:lineRule="atLeast"/>
              <w:ind w:left="0" w:firstLineChars="0" w:firstLine="0"/>
              <w:rPr>
                <w:color w:val="000000" w:themeColor="text1"/>
                <w:sz w:val="22"/>
                <w:szCs w:val="22"/>
              </w:rPr>
            </w:pPr>
            <w:r w:rsidRPr="00E90289">
              <w:rPr>
                <w:color w:val="000000" w:themeColor="text1"/>
                <w:sz w:val="22"/>
                <w:szCs w:val="22"/>
              </w:rPr>
              <w:t>第</w:t>
            </w:r>
            <w:r w:rsidRPr="00E90289">
              <w:rPr>
                <w:rFonts w:hint="eastAsia"/>
                <w:color w:val="000000" w:themeColor="text1"/>
                <w:sz w:val="22"/>
                <w:szCs w:val="22"/>
              </w:rPr>
              <w:t>一</w:t>
            </w:r>
            <w:r w:rsidRPr="00E90289">
              <w:rPr>
                <w:color w:val="000000" w:themeColor="text1"/>
                <w:sz w:val="22"/>
                <w:szCs w:val="22"/>
              </w:rPr>
              <w:t>類或第</w:t>
            </w:r>
            <w:r w:rsidRPr="00E90289">
              <w:rPr>
                <w:rFonts w:hint="eastAsia"/>
                <w:color w:val="000000" w:themeColor="text1"/>
                <w:sz w:val="22"/>
                <w:szCs w:val="22"/>
              </w:rPr>
              <w:t>二</w:t>
            </w:r>
            <w:r w:rsidRPr="00E90289">
              <w:rPr>
                <w:color w:val="000000" w:themeColor="text1"/>
                <w:sz w:val="22"/>
                <w:szCs w:val="22"/>
              </w:rPr>
              <w:t>類管制區內緊鄰</w:t>
            </w:r>
            <w:r w:rsidRPr="00E90289">
              <w:rPr>
                <w:color w:val="000000" w:themeColor="text1"/>
                <w:sz w:val="22"/>
                <w:szCs w:val="22"/>
              </w:rPr>
              <w:t>8</w:t>
            </w:r>
            <w:r w:rsidRPr="00E90289">
              <w:rPr>
                <w:color w:val="000000" w:themeColor="text1"/>
                <w:sz w:val="22"/>
                <w:szCs w:val="22"/>
              </w:rPr>
              <w:t>公尺以上之道路</w:t>
            </w:r>
          </w:p>
        </w:tc>
        <w:tc>
          <w:tcPr>
            <w:tcW w:w="768" w:type="dxa"/>
            <w:tcBorders>
              <w:top w:val="double" w:sz="4" w:space="0" w:color="auto"/>
              <w:bottom w:val="single" w:sz="4" w:space="0" w:color="auto"/>
            </w:tcBorders>
            <w:vAlign w:val="center"/>
          </w:tcPr>
          <w:p w14:paraId="5113ADEF" w14:textId="77777777" w:rsidR="00372288" w:rsidRPr="00F1237B" w:rsidRDefault="00372288" w:rsidP="00372288">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w:t>
            </w:r>
            <w:r w:rsidRPr="00F1237B">
              <w:rPr>
                <w:rFonts w:hint="eastAsia"/>
                <w:color w:val="000000" w:themeColor="text1"/>
                <w:sz w:val="22"/>
                <w:szCs w:val="22"/>
              </w:rPr>
              <w:t>4</w:t>
            </w:r>
          </w:p>
        </w:tc>
        <w:tc>
          <w:tcPr>
            <w:tcW w:w="771" w:type="dxa"/>
            <w:tcBorders>
              <w:top w:val="double" w:sz="4" w:space="0" w:color="auto"/>
              <w:bottom w:val="single" w:sz="4" w:space="0" w:color="auto"/>
            </w:tcBorders>
            <w:vAlign w:val="center"/>
          </w:tcPr>
          <w:p w14:paraId="7B04992A" w14:textId="77777777" w:rsidR="00372288" w:rsidRPr="00F1237B" w:rsidRDefault="00372288" w:rsidP="00372288">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w:t>
            </w:r>
            <w:r w:rsidRPr="00F1237B">
              <w:rPr>
                <w:rFonts w:hint="eastAsia"/>
                <w:color w:val="000000" w:themeColor="text1"/>
                <w:sz w:val="22"/>
                <w:szCs w:val="22"/>
              </w:rPr>
              <w:t>0</w:t>
            </w:r>
          </w:p>
        </w:tc>
        <w:tc>
          <w:tcPr>
            <w:tcW w:w="771" w:type="dxa"/>
            <w:tcBorders>
              <w:top w:val="double" w:sz="4" w:space="0" w:color="auto"/>
              <w:bottom w:val="single" w:sz="4" w:space="0" w:color="auto"/>
            </w:tcBorders>
            <w:vAlign w:val="center"/>
          </w:tcPr>
          <w:p w14:paraId="7A74DD4F" w14:textId="77777777" w:rsidR="00372288" w:rsidRPr="00F1237B" w:rsidRDefault="00372288" w:rsidP="00372288">
            <w:pPr>
              <w:pStyle w:val="15"/>
              <w:adjustRightInd w:val="0"/>
              <w:snapToGrid w:val="0"/>
              <w:spacing w:before="0" w:after="0" w:line="0" w:lineRule="atLeast"/>
              <w:ind w:left="0" w:firstLineChars="0" w:firstLine="0"/>
              <w:jc w:val="center"/>
              <w:rPr>
                <w:color w:val="000000" w:themeColor="text1"/>
                <w:sz w:val="22"/>
                <w:szCs w:val="22"/>
              </w:rPr>
            </w:pPr>
            <w:r w:rsidRPr="00F1237B">
              <w:rPr>
                <w:rFonts w:hint="eastAsia"/>
                <w:color w:val="000000" w:themeColor="text1"/>
                <w:sz w:val="22"/>
                <w:szCs w:val="22"/>
              </w:rPr>
              <w:t>67</w:t>
            </w:r>
          </w:p>
        </w:tc>
        <w:tc>
          <w:tcPr>
            <w:tcW w:w="908" w:type="dxa"/>
            <w:tcBorders>
              <w:top w:val="double" w:sz="4" w:space="0" w:color="auto"/>
              <w:bottom w:val="single" w:sz="4" w:space="0" w:color="auto"/>
            </w:tcBorders>
            <w:vAlign w:val="center"/>
          </w:tcPr>
          <w:p w14:paraId="705B260B" w14:textId="77777777" w:rsidR="00372288" w:rsidRPr="00F1237B" w:rsidRDefault="00372288" w:rsidP="00372288">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w:t>
            </w:r>
          </w:p>
        </w:tc>
        <w:tc>
          <w:tcPr>
            <w:tcW w:w="1530" w:type="dxa"/>
            <w:tcBorders>
              <w:top w:val="double" w:sz="4" w:space="0" w:color="auto"/>
              <w:bottom w:val="single" w:sz="4" w:space="0" w:color="auto"/>
              <w:right w:val="double" w:sz="4" w:space="0" w:color="auto"/>
            </w:tcBorders>
            <w:vAlign w:val="center"/>
          </w:tcPr>
          <w:p w14:paraId="73CF680F" w14:textId="77777777" w:rsidR="00372288" w:rsidRPr="00F1237B" w:rsidRDefault="00372288" w:rsidP="00372288">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w:t>
            </w:r>
          </w:p>
        </w:tc>
      </w:tr>
      <w:tr w:rsidR="00372288" w:rsidRPr="00DB7DAE" w14:paraId="040A3C3E" w14:textId="77777777" w:rsidTr="00292C77">
        <w:trPr>
          <w:cantSplit/>
          <w:trHeight w:val="20"/>
          <w:jc w:val="center"/>
        </w:trPr>
        <w:tc>
          <w:tcPr>
            <w:tcW w:w="4194" w:type="dxa"/>
            <w:gridSpan w:val="5"/>
            <w:tcBorders>
              <w:top w:val="single" w:sz="4" w:space="0" w:color="auto"/>
              <w:left w:val="double" w:sz="4" w:space="0" w:color="auto"/>
              <w:bottom w:val="double" w:sz="4" w:space="0" w:color="auto"/>
            </w:tcBorders>
          </w:tcPr>
          <w:p w14:paraId="55014D93" w14:textId="77777777" w:rsidR="00372288" w:rsidRPr="00E90289" w:rsidRDefault="00372288" w:rsidP="00372288">
            <w:pPr>
              <w:pStyle w:val="15"/>
              <w:adjustRightInd w:val="0"/>
              <w:snapToGrid w:val="0"/>
              <w:spacing w:before="0" w:after="0" w:line="0" w:lineRule="atLeast"/>
              <w:ind w:left="0" w:firstLineChars="0" w:firstLine="0"/>
              <w:rPr>
                <w:color w:val="000000" w:themeColor="text1"/>
                <w:sz w:val="22"/>
                <w:szCs w:val="22"/>
              </w:rPr>
            </w:pPr>
            <w:r w:rsidRPr="00E90289">
              <w:rPr>
                <w:color w:val="000000" w:themeColor="text1"/>
                <w:sz w:val="22"/>
                <w:szCs w:val="22"/>
              </w:rPr>
              <w:t>第三類或第四類管制區內緊鄰</w:t>
            </w:r>
            <w:r w:rsidRPr="00E90289">
              <w:rPr>
                <w:color w:val="000000" w:themeColor="text1"/>
                <w:sz w:val="22"/>
                <w:szCs w:val="22"/>
              </w:rPr>
              <w:t>8</w:t>
            </w:r>
            <w:r w:rsidRPr="00E90289">
              <w:rPr>
                <w:color w:val="000000" w:themeColor="text1"/>
                <w:sz w:val="22"/>
                <w:szCs w:val="22"/>
              </w:rPr>
              <w:t>公尺以上之道路</w:t>
            </w:r>
          </w:p>
        </w:tc>
        <w:tc>
          <w:tcPr>
            <w:tcW w:w="768" w:type="dxa"/>
            <w:tcBorders>
              <w:top w:val="single" w:sz="4" w:space="0" w:color="auto"/>
              <w:bottom w:val="double" w:sz="4" w:space="0" w:color="auto"/>
            </w:tcBorders>
            <w:vAlign w:val="center"/>
          </w:tcPr>
          <w:p w14:paraId="2E09E196" w14:textId="77777777" w:rsidR="00372288" w:rsidRPr="00F1237B" w:rsidRDefault="00372288" w:rsidP="00372288">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76</w:t>
            </w:r>
          </w:p>
        </w:tc>
        <w:tc>
          <w:tcPr>
            <w:tcW w:w="771" w:type="dxa"/>
            <w:tcBorders>
              <w:top w:val="single" w:sz="4" w:space="0" w:color="auto"/>
              <w:bottom w:val="double" w:sz="4" w:space="0" w:color="auto"/>
            </w:tcBorders>
            <w:vAlign w:val="center"/>
          </w:tcPr>
          <w:p w14:paraId="4C200185" w14:textId="77777777" w:rsidR="00372288" w:rsidRPr="00F1237B" w:rsidRDefault="00372288" w:rsidP="00372288">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75</w:t>
            </w:r>
          </w:p>
        </w:tc>
        <w:tc>
          <w:tcPr>
            <w:tcW w:w="771" w:type="dxa"/>
            <w:tcBorders>
              <w:top w:val="single" w:sz="4" w:space="0" w:color="auto"/>
              <w:bottom w:val="double" w:sz="4" w:space="0" w:color="auto"/>
            </w:tcBorders>
            <w:vAlign w:val="center"/>
          </w:tcPr>
          <w:p w14:paraId="02E736D8" w14:textId="77777777" w:rsidR="00372288" w:rsidRPr="00F1237B" w:rsidRDefault="00372288" w:rsidP="00372288">
            <w:pPr>
              <w:pStyle w:val="15"/>
              <w:adjustRightInd w:val="0"/>
              <w:snapToGrid w:val="0"/>
              <w:spacing w:before="0" w:after="0" w:line="0" w:lineRule="atLeast"/>
              <w:ind w:left="0" w:firstLineChars="0" w:firstLine="0"/>
              <w:jc w:val="center"/>
              <w:rPr>
                <w:color w:val="000000" w:themeColor="text1"/>
                <w:sz w:val="22"/>
                <w:szCs w:val="22"/>
              </w:rPr>
            </w:pPr>
            <w:r w:rsidRPr="00F1237B">
              <w:rPr>
                <w:color w:val="000000" w:themeColor="text1"/>
                <w:sz w:val="22"/>
                <w:szCs w:val="22"/>
              </w:rPr>
              <w:t>72</w:t>
            </w:r>
          </w:p>
        </w:tc>
        <w:tc>
          <w:tcPr>
            <w:tcW w:w="908" w:type="dxa"/>
            <w:tcBorders>
              <w:top w:val="single" w:sz="4" w:space="0" w:color="auto"/>
              <w:bottom w:val="double" w:sz="4" w:space="0" w:color="auto"/>
            </w:tcBorders>
            <w:vAlign w:val="center"/>
          </w:tcPr>
          <w:p w14:paraId="7B2FA2AE" w14:textId="77777777" w:rsidR="00372288" w:rsidRPr="00F1237B" w:rsidRDefault="00372288" w:rsidP="00372288">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w:t>
            </w:r>
          </w:p>
        </w:tc>
        <w:tc>
          <w:tcPr>
            <w:tcW w:w="1530" w:type="dxa"/>
            <w:tcBorders>
              <w:top w:val="single" w:sz="4" w:space="0" w:color="auto"/>
              <w:bottom w:val="double" w:sz="4" w:space="0" w:color="auto"/>
              <w:right w:val="double" w:sz="4" w:space="0" w:color="auto"/>
            </w:tcBorders>
            <w:vAlign w:val="center"/>
          </w:tcPr>
          <w:p w14:paraId="6D80DF7A" w14:textId="77777777" w:rsidR="00372288" w:rsidRPr="00F1237B" w:rsidRDefault="00372288" w:rsidP="00372288">
            <w:pPr>
              <w:widowControl/>
              <w:adjustRightInd w:val="0"/>
              <w:snapToGrid w:val="0"/>
              <w:spacing w:before="0" w:after="0" w:line="0" w:lineRule="atLeast"/>
              <w:ind w:left="0" w:right="-39"/>
              <w:jc w:val="center"/>
              <w:rPr>
                <w:color w:val="000000" w:themeColor="text1"/>
                <w:sz w:val="22"/>
                <w:szCs w:val="22"/>
              </w:rPr>
            </w:pPr>
            <w:r w:rsidRPr="00F1237B">
              <w:rPr>
                <w:rFonts w:hint="eastAsia"/>
                <w:color w:val="000000" w:themeColor="text1"/>
                <w:sz w:val="22"/>
                <w:szCs w:val="22"/>
              </w:rPr>
              <w:t>-</w:t>
            </w:r>
          </w:p>
        </w:tc>
      </w:tr>
    </w:tbl>
    <w:p w14:paraId="4B89D2F7" w14:textId="77777777" w:rsidR="00D82911" w:rsidRDefault="00D82911" w:rsidP="00D82911">
      <w:pPr>
        <w:widowControl/>
        <w:spacing w:before="0" w:after="0" w:line="240" w:lineRule="auto"/>
        <w:ind w:leftChars="54" w:left="140" w:firstLineChars="1" w:firstLine="2"/>
        <w:jc w:val="left"/>
        <w:rPr>
          <w:color w:val="000000" w:themeColor="text1"/>
          <w:sz w:val="16"/>
          <w:szCs w:val="16"/>
        </w:rPr>
      </w:pPr>
      <w:proofErr w:type="gramStart"/>
      <w:r w:rsidRPr="00E90289">
        <w:rPr>
          <w:color w:val="000000" w:themeColor="text1"/>
          <w:sz w:val="16"/>
          <w:szCs w:val="16"/>
        </w:rPr>
        <w:t>註</w:t>
      </w:r>
      <w:proofErr w:type="gramEnd"/>
      <w:r w:rsidRPr="00E90289">
        <w:rPr>
          <w:color w:val="000000" w:themeColor="text1"/>
          <w:sz w:val="16"/>
          <w:szCs w:val="16"/>
        </w:rPr>
        <w:t>：</w:t>
      </w:r>
      <w:r w:rsidRPr="00E90289">
        <w:rPr>
          <w:color w:val="000000" w:themeColor="text1"/>
          <w:sz w:val="16"/>
          <w:szCs w:val="16"/>
        </w:rPr>
        <w:t>1.</w:t>
      </w:r>
      <w:r w:rsidRPr="00E90289">
        <w:rPr>
          <w:color w:val="000000" w:themeColor="text1"/>
          <w:sz w:val="16"/>
          <w:szCs w:val="16"/>
        </w:rPr>
        <w:t>環境音量標準</w:t>
      </w:r>
      <w:r w:rsidRPr="00E90289">
        <w:rPr>
          <w:rFonts w:hint="eastAsia"/>
          <w:color w:val="000000" w:themeColor="text1"/>
          <w:sz w:val="16"/>
          <w:szCs w:val="16"/>
        </w:rPr>
        <w:t>依據中華民國九十八年九月四日行政院環境保護署環</w:t>
      </w:r>
      <w:proofErr w:type="gramStart"/>
      <w:r w:rsidRPr="00E90289">
        <w:rPr>
          <w:rFonts w:hint="eastAsia"/>
          <w:color w:val="000000" w:themeColor="text1"/>
          <w:sz w:val="16"/>
          <w:szCs w:val="16"/>
        </w:rPr>
        <w:t>署空字</w:t>
      </w:r>
      <w:proofErr w:type="gramEnd"/>
      <w:r w:rsidRPr="00E90289">
        <w:rPr>
          <w:rFonts w:hint="eastAsia"/>
          <w:color w:val="000000" w:themeColor="text1"/>
          <w:sz w:val="16"/>
          <w:szCs w:val="16"/>
        </w:rPr>
        <w:t>第</w:t>
      </w:r>
      <w:r w:rsidRPr="00E90289">
        <w:rPr>
          <w:rFonts w:hint="eastAsia"/>
          <w:color w:val="000000" w:themeColor="text1"/>
          <w:sz w:val="16"/>
          <w:szCs w:val="16"/>
        </w:rPr>
        <w:t>0980078181</w:t>
      </w:r>
      <w:r w:rsidRPr="00E90289">
        <w:rPr>
          <w:rFonts w:hint="eastAsia"/>
          <w:color w:val="000000" w:themeColor="text1"/>
          <w:sz w:val="16"/>
          <w:szCs w:val="16"/>
        </w:rPr>
        <w:t>號令</w:t>
      </w:r>
      <w:r>
        <w:rPr>
          <w:rFonts w:hint="eastAsia"/>
          <w:color w:val="000000" w:themeColor="text1"/>
          <w:sz w:val="16"/>
          <w:szCs w:val="16"/>
        </w:rPr>
        <w:t>。</w:t>
      </w:r>
    </w:p>
    <w:p w14:paraId="016F3270" w14:textId="77777777" w:rsidR="00D82911" w:rsidRDefault="00D82911" w:rsidP="00D82911">
      <w:pPr>
        <w:widowControl/>
        <w:spacing w:before="0" w:after="0" w:line="240" w:lineRule="auto"/>
        <w:ind w:leftChars="54" w:left="140" w:firstLineChars="1" w:firstLine="2"/>
        <w:jc w:val="left"/>
        <w:rPr>
          <w:color w:val="000000" w:themeColor="text1"/>
          <w:sz w:val="16"/>
          <w:szCs w:val="16"/>
        </w:rPr>
      </w:pPr>
      <w:r>
        <w:rPr>
          <w:rFonts w:hint="eastAsia"/>
          <w:color w:val="000000" w:themeColor="text1"/>
          <w:sz w:val="16"/>
          <w:szCs w:val="16"/>
        </w:rPr>
        <w:t xml:space="preserve">    </w:t>
      </w:r>
      <w:r w:rsidRPr="00E90289">
        <w:rPr>
          <w:rFonts w:hint="eastAsia"/>
          <w:color w:val="000000" w:themeColor="text1"/>
          <w:sz w:val="16"/>
          <w:szCs w:val="16"/>
        </w:rPr>
        <w:t>2</w:t>
      </w:r>
      <w:r w:rsidRPr="00E90289">
        <w:rPr>
          <w:color w:val="000000" w:themeColor="text1"/>
          <w:sz w:val="16"/>
          <w:szCs w:val="16"/>
        </w:rPr>
        <w:t>.</w:t>
      </w:r>
      <w:r w:rsidRPr="00E90289">
        <w:rPr>
          <w:color w:val="000000" w:themeColor="text1"/>
          <w:sz w:val="16"/>
          <w:szCs w:val="16"/>
        </w:rPr>
        <w:t>環境音量標準</w:t>
      </w:r>
      <w:r w:rsidRPr="00E90289">
        <w:rPr>
          <w:rFonts w:hint="eastAsia"/>
          <w:color w:val="000000" w:themeColor="text1"/>
          <w:sz w:val="16"/>
          <w:szCs w:val="16"/>
        </w:rPr>
        <w:t>依據</w:t>
      </w:r>
      <w:r w:rsidRPr="00E90289">
        <w:rPr>
          <w:color w:val="000000" w:themeColor="text1"/>
          <w:sz w:val="16"/>
          <w:szCs w:val="16"/>
        </w:rPr>
        <w:t>中華民國九十九年一月二十一日行政院環境保護署環</w:t>
      </w:r>
      <w:proofErr w:type="gramStart"/>
      <w:r w:rsidRPr="00E90289">
        <w:rPr>
          <w:color w:val="000000" w:themeColor="text1"/>
          <w:sz w:val="16"/>
          <w:szCs w:val="16"/>
        </w:rPr>
        <w:t>署空字</w:t>
      </w:r>
      <w:proofErr w:type="gramEnd"/>
      <w:r w:rsidRPr="00E90289">
        <w:rPr>
          <w:rFonts w:hint="eastAsia"/>
          <w:color w:val="000000" w:themeColor="text1"/>
          <w:sz w:val="16"/>
          <w:szCs w:val="16"/>
        </w:rPr>
        <w:t>第</w:t>
      </w:r>
      <w:r w:rsidRPr="00E90289">
        <w:rPr>
          <w:color w:val="000000" w:themeColor="text1"/>
          <w:sz w:val="16"/>
          <w:szCs w:val="16"/>
        </w:rPr>
        <w:t>0990006225D</w:t>
      </w:r>
      <w:r w:rsidRPr="00E90289">
        <w:rPr>
          <w:color w:val="000000" w:themeColor="text1"/>
          <w:sz w:val="16"/>
          <w:szCs w:val="16"/>
        </w:rPr>
        <w:t>號令、交通部</w:t>
      </w:r>
      <w:proofErr w:type="gramStart"/>
      <w:r w:rsidRPr="00E90289">
        <w:rPr>
          <w:color w:val="000000" w:themeColor="text1"/>
          <w:sz w:val="16"/>
          <w:szCs w:val="16"/>
        </w:rPr>
        <w:t>交通路字第</w:t>
      </w:r>
      <w:proofErr w:type="gramEnd"/>
    </w:p>
    <w:p w14:paraId="21EEAAF6" w14:textId="77777777" w:rsidR="00D82911" w:rsidRDefault="00D82911" w:rsidP="00D82911">
      <w:pPr>
        <w:widowControl/>
        <w:spacing w:before="0" w:after="0" w:line="240" w:lineRule="auto"/>
        <w:ind w:leftChars="54" w:left="140" w:firstLineChars="1" w:firstLine="2"/>
        <w:jc w:val="left"/>
        <w:rPr>
          <w:color w:val="000000" w:themeColor="text1"/>
          <w:sz w:val="16"/>
          <w:szCs w:val="16"/>
        </w:rPr>
      </w:pPr>
      <w:r>
        <w:rPr>
          <w:rFonts w:hint="eastAsia"/>
          <w:color w:val="000000" w:themeColor="text1"/>
          <w:sz w:val="16"/>
          <w:szCs w:val="16"/>
        </w:rPr>
        <w:t xml:space="preserve">      </w:t>
      </w:r>
      <w:r w:rsidRPr="00E90289">
        <w:rPr>
          <w:color w:val="000000" w:themeColor="text1"/>
          <w:sz w:val="16"/>
          <w:szCs w:val="16"/>
        </w:rPr>
        <w:t>090085001</w:t>
      </w:r>
      <w:r w:rsidRPr="00E90289">
        <w:rPr>
          <w:color w:val="000000" w:themeColor="text1"/>
          <w:sz w:val="16"/>
          <w:szCs w:val="16"/>
        </w:rPr>
        <w:t>號令修正發布。</w:t>
      </w:r>
    </w:p>
    <w:p w14:paraId="5C2162A7" w14:textId="77777777" w:rsidR="00D82911" w:rsidRDefault="00D82911" w:rsidP="00D82911">
      <w:pPr>
        <w:widowControl/>
        <w:spacing w:before="0" w:after="0" w:line="240" w:lineRule="auto"/>
        <w:ind w:leftChars="54" w:left="140" w:firstLineChars="1" w:firstLine="2"/>
        <w:jc w:val="left"/>
        <w:rPr>
          <w:color w:val="000000" w:themeColor="text1"/>
          <w:sz w:val="16"/>
          <w:szCs w:val="16"/>
        </w:rPr>
      </w:pPr>
      <w:r>
        <w:rPr>
          <w:rFonts w:hint="eastAsia"/>
          <w:color w:val="000000" w:themeColor="text1"/>
          <w:sz w:val="16"/>
          <w:szCs w:val="16"/>
        </w:rPr>
        <w:t xml:space="preserve">    </w:t>
      </w:r>
      <w:r w:rsidRPr="00E90289">
        <w:rPr>
          <w:rFonts w:hint="eastAsia"/>
          <w:color w:val="000000" w:themeColor="text1"/>
          <w:sz w:val="16"/>
          <w:szCs w:val="16"/>
        </w:rPr>
        <w:t>3</w:t>
      </w:r>
      <w:r w:rsidRPr="00E90289">
        <w:rPr>
          <w:color w:val="000000" w:themeColor="text1"/>
          <w:sz w:val="16"/>
          <w:szCs w:val="16"/>
        </w:rPr>
        <w:t>.</w:t>
      </w:r>
      <w:r w:rsidRPr="00E90289">
        <w:rPr>
          <w:rFonts w:hint="eastAsia"/>
          <w:color w:val="000000" w:themeColor="text1"/>
          <w:sz w:val="16"/>
          <w:szCs w:val="16"/>
        </w:rPr>
        <w:t>噪音管制區依據中華民國一零八年六月二十四日高市府</w:t>
      </w:r>
      <w:proofErr w:type="gramStart"/>
      <w:r w:rsidRPr="00E90289">
        <w:rPr>
          <w:rFonts w:hint="eastAsia"/>
          <w:color w:val="000000" w:themeColor="text1"/>
          <w:sz w:val="16"/>
          <w:szCs w:val="16"/>
        </w:rPr>
        <w:t>環空字</w:t>
      </w:r>
      <w:proofErr w:type="gramEnd"/>
      <w:r w:rsidRPr="00E90289">
        <w:rPr>
          <w:rFonts w:hint="eastAsia"/>
          <w:color w:val="000000" w:themeColor="text1"/>
          <w:sz w:val="16"/>
          <w:szCs w:val="16"/>
        </w:rPr>
        <w:t>第</w:t>
      </w:r>
      <w:r w:rsidRPr="00E90289">
        <w:rPr>
          <w:rFonts w:hint="eastAsia"/>
          <w:color w:val="000000" w:themeColor="text1"/>
          <w:sz w:val="16"/>
          <w:szCs w:val="16"/>
        </w:rPr>
        <w:t>10837145601</w:t>
      </w:r>
      <w:r w:rsidRPr="00E90289">
        <w:rPr>
          <w:rFonts w:hint="eastAsia"/>
          <w:color w:val="000000" w:themeColor="text1"/>
          <w:sz w:val="16"/>
          <w:szCs w:val="16"/>
        </w:rPr>
        <w:t>號公告劃分</w:t>
      </w:r>
      <w:r w:rsidRPr="00E90289">
        <w:rPr>
          <w:color w:val="000000" w:themeColor="text1"/>
          <w:sz w:val="16"/>
          <w:szCs w:val="16"/>
        </w:rPr>
        <w:t>。</w:t>
      </w:r>
    </w:p>
    <w:p w14:paraId="07D28A5C" w14:textId="77777777" w:rsidR="00D82911" w:rsidRDefault="00D82911" w:rsidP="00D82911">
      <w:pPr>
        <w:widowControl/>
        <w:spacing w:before="0" w:after="0" w:line="240" w:lineRule="auto"/>
        <w:ind w:leftChars="54" w:left="140" w:firstLineChars="1" w:firstLine="2"/>
        <w:jc w:val="left"/>
        <w:rPr>
          <w:color w:val="000000" w:themeColor="text1"/>
          <w:sz w:val="16"/>
          <w:szCs w:val="16"/>
        </w:rPr>
      </w:pPr>
      <w:r>
        <w:rPr>
          <w:rFonts w:hint="eastAsia"/>
          <w:color w:val="000000" w:themeColor="text1"/>
          <w:sz w:val="16"/>
          <w:szCs w:val="16"/>
        </w:rPr>
        <w:t xml:space="preserve">    </w:t>
      </w:r>
      <w:r w:rsidRPr="00E90289">
        <w:rPr>
          <w:rFonts w:hint="eastAsia"/>
          <w:color w:val="000000" w:themeColor="text1"/>
          <w:sz w:val="16"/>
          <w:szCs w:val="16"/>
        </w:rPr>
        <w:t>4. *</w:t>
      </w:r>
      <w:r w:rsidRPr="00E90289">
        <w:rPr>
          <w:rFonts w:hint="eastAsia"/>
          <w:color w:val="000000" w:themeColor="text1"/>
          <w:sz w:val="16"/>
          <w:szCs w:val="16"/>
        </w:rPr>
        <w:t>表示超過環境音量標準。</w:t>
      </w:r>
    </w:p>
    <w:p w14:paraId="33129396" w14:textId="77777777" w:rsidR="00D82911" w:rsidRDefault="00D82911" w:rsidP="00D82911">
      <w:pPr>
        <w:widowControl/>
        <w:spacing w:before="0" w:after="0" w:line="240" w:lineRule="auto"/>
        <w:ind w:leftChars="54" w:left="140" w:firstLineChars="1" w:firstLine="2"/>
        <w:jc w:val="left"/>
        <w:rPr>
          <w:sz w:val="16"/>
          <w:szCs w:val="16"/>
        </w:rPr>
      </w:pPr>
      <w:r>
        <w:rPr>
          <w:rFonts w:hint="eastAsia"/>
          <w:color w:val="000000" w:themeColor="text1"/>
          <w:sz w:val="16"/>
          <w:szCs w:val="16"/>
        </w:rPr>
        <w:t xml:space="preserve">    </w:t>
      </w:r>
      <w:r w:rsidRPr="00E90289">
        <w:rPr>
          <w:rFonts w:hint="eastAsia"/>
          <w:sz w:val="16"/>
          <w:szCs w:val="16"/>
        </w:rPr>
        <w:t>5.</w:t>
      </w:r>
      <w:r w:rsidRPr="00E90289">
        <w:rPr>
          <w:rFonts w:hint="eastAsia"/>
          <w:sz w:val="16"/>
          <w:szCs w:val="16"/>
        </w:rPr>
        <w:t>施工</w:t>
      </w:r>
      <w:r w:rsidRPr="00E90289">
        <w:rPr>
          <w:sz w:val="16"/>
          <w:szCs w:val="16"/>
        </w:rPr>
        <w:t>期間</w:t>
      </w:r>
      <w:r w:rsidRPr="00E90289">
        <w:rPr>
          <w:rFonts w:hint="eastAsia"/>
          <w:sz w:val="16"/>
          <w:szCs w:val="16"/>
        </w:rPr>
        <w:t>之環境噪音振動數據參照營運期間之監測結果</w:t>
      </w:r>
      <w:r w:rsidRPr="00E90289">
        <w:rPr>
          <w:sz w:val="16"/>
          <w:szCs w:val="16"/>
        </w:rPr>
        <w:t>。</w:t>
      </w:r>
    </w:p>
    <w:p w14:paraId="520CBE56" w14:textId="0552007E" w:rsidR="00D32263" w:rsidRPr="00D82911" w:rsidRDefault="00D32263">
      <w:pPr>
        <w:widowControl/>
        <w:spacing w:before="0" w:after="0" w:line="240" w:lineRule="auto"/>
        <w:ind w:left="0"/>
        <w:jc w:val="left"/>
        <w:rPr>
          <w:color w:val="000000" w:themeColor="text1"/>
          <w:sz w:val="20"/>
        </w:rPr>
      </w:pPr>
    </w:p>
    <w:p w14:paraId="3EAA814D" w14:textId="77777777" w:rsidR="00223600" w:rsidRPr="00D32263" w:rsidRDefault="00223600" w:rsidP="00D32263">
      <w:pPr>
        <w:pStyle w:val="15"/>
        <w:snapToGrid w:val="0"/>
        <w:spacing w:before="0" w:after="0" w:line="0" w:lineRule="atLeast"/>
        <w:ind w:left="0" w:firstLineChars="0" w:firstLine="0"/>
        <w:rPr>
          <w:color w:val="000000" w:themeColor="text1"/>
          <w:sz w:val="20"/>
        </w:rPr>
      </w:pPr>
    </w:p>
    <w:p w14:paraId="79D2A845" w14:textId="1068582F" w:rsidR="00372288" w:rsidRDefault="00372288">
      <w:pPr>
        <w:widowControl/>
        <w:spacing w:before="0" w:after="0" w:line="240" w:lineRule="auto"/>
        <w:ind w:left="0"/>
        <w:jc w:val="left"/>
        <w:rPr>
          <w:noProof/>
          <w:color w:val="000000" w:themeColor="text1"/>
        </w:rPr>
      </w:pPr>
      <w:r>
        <w:rPr>
          <w:noProof/>
          <w:color w:val="000000" w:themeColor="text1"/>
        </w:rPr>
        <w:br w:type="page"/>
      </w:r>
    </w:p>
    <w:p w14:paraId="0E0BBE0C" w14:textId="1B16F8AB" w:rsidR="008D4763" w:rsidRPr="00DB7DAE" w:rsidRDefault="00372288" w:rsidP="0075737B">
      <w:pPr>
        <w:ind w:left="0"/>
        <w:jc w:val="center"/>
        <w:rPr>
          <w:color w:val="000000" w:themeColor="text1"/>
        </w:rPr>
      </w:pPr>
      <w:r>
        <w:rPr>
          <w:noProof/>
          <w:color w:val="000000" w:themeColor="text1"/>
        </w:rPr>
        <w:lastRenderedPageBreak/>
        <w:drawing>
          <wp:inline distT="0" distB="0" distL="0" distR="0" wp14:anchorId="354E1395" wp14:editId="4CC3942D">
            <wp:extent cx="5040000" cy="7897417"/>
            <wp:effectExtent l="0" t="0" r="8255" b="8890"/>
            <wp:docPr id="5735" name="圖片 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40000" cy="7897417"/>
                    </a:xfrm>
                    <a:prstGeom prst="rect">
                      <a:avLst/>
                    </a:prstGeom>
                    <a:noFill/>
                  </pic:spPr>
                </pic:pic>
              </a:graphicData>
            </a:graphic>
          </wp:inline>
        </w:drawing>
      </w:r>
    </w:p>
    <w:p w14:paraId="3F07A0D3" w14:textId="73735BFA" w:rsidR="000C55BF" w:rsidRPr="00DB7DAE" w:rsidRDefault="000C55BF" w:rsidP="00615224">
      <w:pPr>
        <w:pStyle w:val="afffff"/>
        <w:ind w:firstLineChars="0" w:firstLine="0"/>
        <w:jc w:val="center"/>
        <w:rPr>
          <w:color w:val="000000" w:themeColor="text1"/>
        </w:rPr>
      </w:pPr>
      <w:bookmarkStart w:id="196" w:name="_Toc85180765"/>
      <w:r w:rsidRPr="00DB7DAE">
        <w:rPr>
          <w:b w:val="0"/>
          <w:color w:val="000000" w:themeColor="text1"/>
        </w:rPr>
        <w:t>圖</w:t>
      </w:r>
      <w:r w:rsidRPr="00DB7DAE">
        <w:rPr>
          <w:b w:val="0"/>
          <w:color w:val="000000" w:themeColor="text1"/>
        </w:rPr>
        <w:t>2.2-</w:t>
      </w:r>
      <w:r w:rsidRPr="00DB7DAE">
        <w:rPr>
          <w:rFonts w:hint="eastAsia"/>
          <w:b w:val="0"/>
          <w:color w:val="000000" w:themeColor="text1"/>
        </w:rPr>
        <w:t>1</w:t>
      </w:r>
      <w:r w:rsidRPr="00DB7DAE">
        <w:rPr>
          <w:b w:val="0"/>
          <w:color w:val="000000" w:themeColor="text1"/>
        </w:rPr>
        <w:t xml:space="preserve">  </w:t>
      </w:r>
      <w:r w:rsidRPr="00DB7DAE">
        <w:rPr>
          <w:rFonts w:hint="eastAsia"/>
          <w:b w:val="0"/>
          <w:color w:val="000000" w:themeColor="text1"/>
        </w:rPr>
        <w:t>和平國小噪音</w:t>
      </w:r>
      <w:r w:rsidRPr="00DB7DAE">
        <w:rPr>
          <w:b w:val="0"/>
          <w:color w:val="000000" w:themeColor="text1"/>
        </w:rPr>
        <w:t>監測結果</w:t>
      </w:r>
      <w:bookmarkEnd w:id="196"/>
    </w:p>
    <w:p w14:paraId="68123EBA" w14:textId="4F461E64" w:rsidR="002D3BE8" w:rsidRPr="00DB7DAE" w:rsidRDefault="00F02D50">
      <w:pPr>
        <w:widowControl/>
        <w:spacing w:before="0" w:after="0" w:line="240" w:lineRule="auto"/>
        <w:ind w:left="0"/>
        <w:jc w:val="left"/>
        <w:rPr>
          <w:bCs/>
          <w:color w:val="000000" w:themeColor="text1"/>
          <w:sz w:val="28"/>
        </w:rPr>
      </w:pPr>
      <w:r w:rsidRPr="00DB7DAE">
        <w:rPr>
          <w:bCs/>
          <w:color w:val="000000" w:themeColor="text1"/>
          <w:sz w:val="28"/>
        </w:rPr>
        <w:br w:type="page"/>
      </w:r>
    </w:p>
    <w:p w14:paraId="25126F57" w14:textId="55452D61" w:rsidR="00F02D50" w:rsidRPr="00DB7DAE" w:rsidRDefault="00372288" w:rsidP="00615224">
      <w:pPr>
        <w:widowControl/>
        <w:spacing w:before="0" w:after="0" w:line="240" w:lineRule="auto"/>
        <w:ind w:left="0"/>
        <w:jc w:val="center"/>
        <w:rPr>
          <w:color w:val="000000" w:themeColor="text1"/>
          <w:sz w:val="28"/>
          <w:szCs w:val="28"/>
        </w:rPr>
      </w:pPr>
      <w:r>
        <w:rPr>
          <w:noProof/>
          <w:color w:val="000000" w:themeColor="text1"/>
          <w:sz w:val="28"/>
          <w:szCs w:val="28"/>
        </w:rPr>
        <w:lastRenderedPageBreak/>
        <w:drawing>
          <wp:inline distT="0" distB="0" distL="0" distR="0" wp14:anchorId="183B74B6" wp14:editId="64BEF461">
            <wp:extent cx="5040000" cy="7925726"/>
            <wp:effectExtent l="0" t="0" r="8255" b="0"/>
            <wp:docPr id="5736" name="圖片 5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40000" cy="7925726"/>
                    </a:xfrm>
                    <a:prstGeom prst="rect">
                      <a:avLst/>
                    </a:prstGeom>
                    <a:noFill/>
                  </pic:spPr>
                </pic:pic>
              </a:graphicData>
            </a:graphic>
          </wp:inline>
        </w:drawing>
      </w:r>
    </w:p>
    <w:p w14:paraId="76031EF7" w14:textId="5C15D5AA" w:rsidR="00F02D50" w:rsidRPr="00DB7DAE" w:rsidRDefault="00F02D50" w:rsidP="00615224">
      <w:pPr>
        <w:pStyle w:val="afffff"/>
        <w:ind w:firstLineChars="0" w:firstLine="0"/>
        <w:jc w:val="center"/>
        <w:rPr>
          <w:bCs w:val="0"/>
          <w:color w:val="000000" w:themeColor="text1"/>
        </w:rPr>
      </w:pPr>
      <w:bookmarkStart w:id="197" w:name="_Hlk18058078"/>
      <w:bookmarkStart w:id="198" w:name="_Toc85180766"/>
      <w:r w:rsidRPr="00DB7DAE">
        <w:rPr>
          <w:b w:val="0"/>
          <w:color w:val="000000" w:themeColor="text1"/>
        </w:rPr>
        <w:t>圖</w:t>
      </w:r>
      <w:r w:rsidRPr="00DB7DAE">
        <w:rPr>
          <w:b w:val="0"/>
          <w:color w:val="000000" w:themeColor="text1"/>
        </w:rPr>
        <w:t>2.2-</w:t>
      </w:r>
      <w:r w:rsidRPr="00DB7DAE">
        <w:rPr>
          <w:rFonts w:hint="eastAsia"/>
          <w:b w:val="0"/>
          <w:color w:val="000000" w:themeColor="text1"/>
        </w:rPr>
        <w:t>2</w:t>
      </w:r>
      <w:r w:rsidRPr="00DB7DAE">
        <w:rPr>
          <w:b w:val="0"/>
          <w:color w:val="000000" w:themeColor="text1"/>
        </w:rPr>
        <w:t xml:space="preserve">  </w:t>
      </w:r>
      <w:r w:rsidRPr="00DB7DAE">
        <w:rPr>
          <w:rFonts w:hint="eastAsia"/>
          <w:b w:val="0"/>
          <w:color w:val="000000" w:themeColor="text1"/>
        </w:rPr>
        <w:t>橋頭社區醫院</w:t>
      </w:r>
      <w:r w:rsidR="007B0251" w:rsidRPr="00DB7DAE">
        <w:rPr>
          <w:rFonts w:hint="eastAsia"/>
          <w:b w:val="0"/>
          <w:color w:val="000000" w:themeColor="text1"/>
        </w:rPr>
        <w:t>(</w:t>
      </w:r>
      <w:r w:rsidR="007B0251" w:rsidRPr="00DB7DAE">
        <w:rPr>
          <w:rFonts w:hint="eastAsia"/>
          <w:b w:val="0"/>
          <w:color w:val="000000" w:themeColor="text1"/>
        </w:rPr>
        <w:t>橋頭社區老人養護中心</w:t>
      </w:r>
      <w:r w:rsidR="007B0251" w:rsidRPr="00DB7DAE">
        <w:rPr>
          <w:rFonts w:hint="eastAsia"/>
          <w:b w:val="0"/>
          <w:color w:val="000000" w:themeColor="text1"/>
        </w:rPr>
        <w:t>)</w:t>
      </w:r>
      <w:r w:rsidRPr="00DB7DAE">
        <w:rPr>
          <w:rFonts w:hint="eastAsia"/>
          <w:b w:val="0"/>
          <w:color w:val="000000" w:themeColor="text1"/>
        </w:rPr>
        <w:t>噪音</w:t>
      </w:r>
      <w:r w:rsidRPr="00DB7DAE">
        <w:rPr>
          <w:b w:val="0"/>
          <w:color w:val="000000" w:themeColor="text1"/>
        </w:rPr>
        <w:t>監測結果</w:t>
      </w:r>
      <w:bookmarkEnd w:id="197"/>
      <w:bookmarkEnd w:id="198"/>
    </w:p>
    <w:p w14:paraId="5DEF4B49" w14:textId="5C79E305" w:rsidR="00B453BA" w:rsidRPr="00DB7DAE" w:rsidRDefault="00F02D50" w:rsidP="0058388F">
      <w:pPr>
        <w:widowControl/>
        <w:spacing w:before="0" w:after="0" w:line="360" w:lineRule="auto"/>
        <w:ind w:left="0"/>
        <w:jc w:val="left"/>
        <w:rPr>
          <w:color w:val="000000" w:themeColor="text1"/>
        </w:rPr>
      </w:pPr>
      <w:r w:rsidRPr="00DB7DAE">
        <w:rPr>
          <w:bCs/>
          <w:color w:val="000000" w:themeColor="text1"/>
          <w:sz w:val="28"/>
        </w:rPr>
        <w:br w:type="page"/>
      </w:r>
      <w:r w:rsidR="00B453BA" w:rsidRPr="00DB7DAE">
        <w:rPr>
          <w:color w:val="000000" w:themeColor="text1"/>
        </w:rPr>
        <w:lastRenderedPageBreak/>
        <w:t>2.</w:t>
      </w:r>
      <w:r w:rsidR="00B453BA" w:rsidRPr="00DB7DAE">
        <w:rPr>
          <w:color w:val="000000" w:themeColor="text1"/>
        </w:rPr>
        <w:t>環境振動</w:t>
      </w:r>
    </w:p>
    <w:p w14:paraId="40282010" w14:textId="2BF373D2" w:rsidR="003024F2" w:rsidRPr="00DB7DAE" w:rsidRDefault="00B453BA" w:rsidP="000B6623">
      <w:pPr>
        <w:pStyle w:val="aff9"/>
        <w:spacing w:line="360" w:lineRule="auto"/>
        <w:jc w:val="both"/>
        <w:rPr>
          <w:rFonts w:eastAsia="標楷體"/>
          <w:color w:val="000000" w:themeColor="text1"/>
          <w:sz w:val="26"/>
          <w:szCs w:val="26"/>
          <w:lang w:eastAsia="zh-TW"/>
        </w:rPr>
      </w:pPr>
      <w:r w:rsidRPr="00DB7DAE">
        <w:rPr>
          <w:rFonts w:eastAsia="標楷體"/>
          <w:color w:val="000000" w:themeColor="text1"/>
          <w:sz w:val="26"/>
          <w:szCs w:val="26"/>
        </w:rPr>
        <w:t xml:space="preserve">    </w:t>
      </w:r>
      <w:r w:rsidRPr="00DB7DAE">
        <w:rPr>
          <w:rFonts w:eastAsia="標楷體"/>
          <w:color w:val="000000" w:themeColor="text1"/>
          <w:sz w:val="26"/>
          <w:szCs w:val="26"/>
        </w:rPr>
        <w:t>至目前為止，我國仍未針對振動訂定相關管制法規，因此本監測計畫乃參考「日本振動</w:t>
      </w:r>
      <w:proofErr w:type="gramStart"/>
      <w:r w:rsidRPr="00DB7DAE">
        <w:rPr>
          <w:rFonts w:eastAsia="標楷體"/>
          <w:color w:val="000000" w:themeColor="text1"/>
          <w:sz w:val="26"/>
          <w:szCs w:val="26"/>
        </w:rPr>
        <w:t>規</w:t>
      </w:r>
      <w:proofErr w:type="gramEnd"/>
      <w:r w:rsidR="00C46804" w:rsidRPr="00DB7DAE">
        <w:rPr>
          <w:rFonts w:eastAsia="標楷體"/>
          <w:color w:val="000000" w:themeColor="text1"/>
          <w:sz w:val="26"/>
          <w:szCs w:val="26"/>
          <w:lang w:eastAsia="zh-TW"/>
        </w:rPr>
        <w:t>制</w:t>
      </w:r>
      <w:r w:rsidRPr="00DB7DAE">
        <w:rPr>
          <w:rFonts w:eastAsia="標楷體"/>
          <w:color w:val="000000" w:themeColor="text1"/>
          <w:sz w:val="26"/>
          <w:szCs w:val="26"/>
        </w:rPr>
        <w:t>法」之交通道路振動基準作為相關管制標準</w:t>
      </w:r>
      <w:r w:rsidRPr="00DB7DAE">
        <w:rPr>
          <w:rFonts w:eastAsia="標楷體"/>
          <w:color w:val="000000" w:themeColor="text1"/>
          <w:sz w:val="26"/>
          <w:szCs w:val="26"/>
        </w:rPr>
        <w:t xml:space="preserve"> (</w:t>
      </w:r>
      <w:r w:rsidRPr="00DB7DAE">
        <w:rPr>
          <w:rFonts w:eastAsia="標楷體"/>
          <w:color w:val="000000" w:themeColor="text1"/>
          <w:sz w:val="26"/>
          <w:szCs w:val="26"/>
        </w:rPr>
        <w:t>表</w:t>
      </w:r>
      <w:r w:rsidRPr="00DB7DAE">
        <w:rPr>
          <w:rFonts w:eastAsia="標楷體"/>
          <w:color w:val="000000" w:themeColor="text1"/>
          <w:sz w:val="26"/>
          <w:szCs w:val="26"/>
        </w:rPr>
        <w:t>2.2-</w:t>
      </w:r>
      <w:r w:rsidR="00444E41" w:rsidRPr="00DB7DAE">
        <w:rPr>
          <w:rFonts w:eastAsia="標楷體"/>
          <w:color w:val="000000" w:themeColor="text1"/>
          <w:sz w:val="26"/>
          <w:szCs w:val="26"/>
          <w:lang w:eastAsia="zh-TW"/>
        </w:rPr>
        <w:t>3</w:t>
      </w:r>
      <w:r w:rsidRPr="00DB7DAE">
        <w:rPr>
          <w:rFonts w:eastAsia="標楷體"/>
          <w:color w:val="000000" w:themeColor="text1"/>
          <w:sz w:val="26"/>
          <w:szCs w:val="26"/>
        </w:rPr>
        <w:t>)</w:t>
      </w:r>
      <w:r w:rsidR="003024F2" w:rsidRPr="00DB7DAE">
        <w:rPr>
          <w:rFonts w:eastAsia="標楷體"/>
          <w:color w:val="000000" w:themeColor="text1"/>
          <w:sz w:val="26"/>
          <w:szCs w:val="26"/>
          <w:lang w:eastAsia="zh-TW"/>
        </w:rPr>
        <w:t>。</w:t>
      </w:r>
    </w:p>
    <w:p w14:paraId="5E62D8E8" w14:textId="5F64B5FC" w:rsidR="00383CB6" w:rsidRPr="00DB7DAE" w:rsidRDefault="003024F2" w:rsidP="000B6623">
      <w:pPr>
        <w:pStyle w:val="aff9"/>
        <w:spacing w:line="360" w:lineRule="auto"/>
        <w:jc w:val="both"/>
        <w:rPr>
          <w:rFonts w:eastAsia="標楷體"/>
          <w:color w:val="000000" w:themeColor="text1"/>
          <w:sz w:val="26"/>
          <w:szCs w:val="26"/>
          <w:lang w:eastAsia="zh-TW"/>
        </w:rPr>
      </w:pPr>
      <w:r w:rsidRPr="00DB7DAE">
        <w:rPr>
          <w:rFonts w:eastAsia="標楷體"/>
          <w:color w:val="000000" w:themeColor="text1"/>
          <w:sz w:val="26"/>
          <w:szCs w:val="26"/>
          <w:lang w:eastAsia="zh-TW"/>
        </w:rPr>
        <w:t xml:space="preserve">    </w:t>
      </w:r>
      <w:r w:rsidR="00CF1682" w:rsidRPr="00DB7DAE">
        <w:rPr>
          <w:rFonts w:eastAsia="標楷體"/>
          <w:color w:val="000000" w:themeColor="text1"/>
          <w:sz w:val="26"/>
          <w:szCs w:val="26"/>
          <w:lang w:eastAsia="zh-TW"/>
        </w:rPr>
        <w:t>1</w:t>
      </w:r>
      <w:r w:rsidR="00A12D9E">
        <w:rPr>
          <w:rFonts w:eastAsia="標楷體" w:hint="eastAsia"/>
          <w:color w:val="000000" w:themeColor="text1"/>
          <w:sz w:val="26"/>
          <w:szCs w:val="26"/>
          <w:lang w:eastAsia="zh-TW"/>
        </w:rPr>
        <w:t>10</w:t>
      </w:r>
      <w:r w:rsidR="00457203" w:rsidRPr="00DB7DAE">
        <w:rPr>
          <w:rFonts w:eastAsia="標楷體"/>
          <w:color w:val="000000" w:themeColor="text1"/>
          <w:sz w:val="26"/>
          <w:szCs w:val="26"/>
          <w:lang w:eastAsia="zh-TW"/>
        </w:rPr>
        <w:t>年</w:t>
      </w:r>
      <w:r w:rsidR="00A12D9E">
        <w:rPr>
          <w:rFonts w:eastAsia="標楷體" w:hint="eastAsia"/>
          <w:color w:val="000000" w:themeColor="text1"/>
          <w:sz w:val="26"/>
          <w:szCs w:val="26"/>
          <w:lang w:eastAsia="zh-TW"/>
        </w:rPr>
        <w:t>0</w:t>
      </w:r>
      <w:r w:rsidR="00372288">
        <w:rPr>
          <w:rFonts w:eastAsia="標楷體"/>
          <w:color w:val="000000" w:themeColor="text1"/>
          <w:sz w:val="26"/>
          <w:szCs w:val="26"/>
          <w:lang w:eastAsia="zh-TW"/>
        </w:rPr>
        <w:t>8</w:t>
      </w:r>
      <w:r w:rsidR="00457203" w:rsidRPr="00DB7DAE">
        <w:rPr>
          <w:rFonts w:eastAsia="標楷體"/>
          <w:color w:val="000000" w:themeColor="text1"/>
          <w:sz w:val="26"/>
          <w:szCs w:val="26"/>
        </w:rPr>
        <w:t>月</w:t>
      </w:r>
      <w:r w:rsidR="00457203" w:rsidRPr="00DB7DAE">
        <w:rPr>
          <w:rFonts w:eastAsia="標楷體"/>
          <w:color w:val="000000" w:themeColor="text1"/>
          <w:sz w:val="26"/>
          <w:szCs w:val="26"/>
          <w:lang w:eastAsia="zh-TW"/>
        </w:rPr>
        <w:t>份</w:t>
      </w:r>
      <w:r w:rsidR="00457203" w:rsidRPr="00DB7DAE">
        <w:rPr>
          <w:rFonts w:eastAsia="標楷體"/>
          <w:color w:val="000000" w:themeColor="text1"/>
          <w:sz w:val="26"/>
          <w:szCs w:val="26"/>
        </w:rPr>
        <w:t>執行</w:t>
      </w:r>
      <w:r w:rsidR="00457203" w:rsidRPr="00DB7DAE">
        <w:rPr>
          <w:rFonts w:eastAsia="標楷體"/>
          <w:color w:val="000000" w:themeColor="text1"/>
          <w:sz w:val="26"/>
          <w:szCs w:val="26"/>
          <w:lang w:eastAsia="zh-TW"/>
        </w:rPr>
        <w:t>2</w:t>
      </w:r>
      <w:r w:rsidR="00457203" w:rsidRPr="00DB7DAE">
        <w:rPr>
          <w:rFonts w:eastAsia="標楷體"/>
          <w:color w:val="000000" w:themeColor="text1"/>
          <w:sz w:val="26"/>
          <w:szCs w:val="26"/>
          <w:lang w:eastAsia="zh-TW"/>
        </w:rPr>
        <w:t>個站次為和平國小及橋頭社區醫院</w:t>
      </w:r>
      <w:r w:rsidR="00457203" w:rsidRPr="00DB7DAE">
        <w:rPr>
          <w:rFonts w:eastAsia="標楷體"/>
          <w:color w:val="000000" w:themeColor="text1"/>
          <w:sz w:val="26"/>
          <w:szCs w:val="26"/>
          <w:lang w:eastAsia="zh-TW"/>
        </w:rPr>
        <w:t>(</w:t>
      </w:r>
      <w:r w:rsidR="00457203" w:rsidRPr="00DB7DAE">
        <w:rPr>
          <w:rFonts w:eastAsia="標楷體"/>
          <w:color w:val="000000" w:themeColor="text1"/>
          <w:sz w:val="26"/>
          <w:szCs w:val="26"/>
          <w:lang w:eastAsia="zh-TW"/>
        </w:rPr>
        <w:t>橋頭社區老人養護中心</w:t>
      </w:r>
      <w:r w:rsidR="00457203" w:rsidRPr="00DB7DAE">
        <w:rPr>
          <w:rFonts w:eastAsia="標楷體"/>
          <w:color w:val="000000" w:themeColor="text1"/>
          <w:sz w:val="26"/>
          <w:szCs w:val="26"/>
          <w:lang w:eastAsia="zh-TW"/>
        </w:rPr>
        <w:t>)</w:t>
      </w:r>
      <w:r w:rsidR="00553B84" w:rsidRPr="00DB7DAE">
        <w:rPr>
          <w:rFonts w:eastAsia="標楷體"/>
          <w:color w:val="000000" w:themeColor="text1"/>
          <w:sz w:val="26"/>
          <w:szCs w:val="26"/>
          <w:lang w:eastAsia="zh-TW"/>
        </w:rPr>
        <w:t>；由表</w:t>
      </w:r>
      <w:r w:rsidR="00553B84" w:rsidRPr="00DB7DAE">
        <w:rPr>
          <w:rFonts w:eastAsia="標楷體"/>
          <w:color w:val="000000" w:themeColor="text1"/>
          <w:sz w:val="26"/>
          <w:szCs w:val="26"/>
          <w:lang w:eastAsia="zh-TW"/>
        </w:rPr>
        <w:t>2.2-</w:t>
      </w:r>
      <w:r w:rsidR="00444E41" w:rsidRPr="00DB7DAE">
        <w:rPr>
          <w:rFonts w:eastAsia="標楷體"/>
          <w:color w:val="000000" w:themeColor="text1"/>
          <w:sz w:val="26"/>
          <w:szCs w:val="26"/>
          <w:lang w:eastAsia="zh-TW"/>
        </w:rPr>
        <w:t>4</w:t>
      </w:r>
      <w:r w:rsidR="00444E41" w:rsidRPr="00DB7DAE">
        <w:rPr>
          <w:rFonts w:eastAsia="標楷體" w:hint="eastAsia"/>
          <w:color w:val="000000" w:themeColor="text1"/>
          <w:sz w:val="26"/>
          <w:szCs w:val="26"/>
          <w:lang w:eastAsia="zh-TW"/>
        </w:rPr>
        <w:t>、</w:t>
      </w:r>
      <w:r w:rsidR="00444E41" w:rsidRPr="00DB7DAE">
        <w:rPr>
          <w:rFonts w:eastAsia="標楷體"/>
          <w:color w:val="000000" w:themeColor="text1"/>
          <w:sz w:val="26"/>
          <w:szCs w:val="26"/>
          <w:lang w:eastAsia="zh-TW"/>
        </w:rPr>
        <w:t>表</w:t>
      </w:r>
      <w:r w:rsidR="00444E41" w:rsidRPr="00DB7DAE">
        <w:rPr>
          <w:rFonts w:eastAsia="標楷體"/>
          <w:color w:val="000000" w:themeColor="text1"/>
          <w:sz w:val="26"/>
          <w:szCs w:val="26"/>
          <w:lang w:eastAsia="zh-TW"/>
        </w:rPr>
        <w:t>2.2-5</w:t>
      </w:r>
      <w:r w:rsidR="00553B84" w:rsidRPr="00DB7DAE">
        <w:rPr>
          <w:rFonts w:eastAsia="標楷體"/>
          <w:color w:val="000000" w:themeColor="text1"/>
          <w:sz w:val="26"/>
          <w:szCs w:val="26"/>
          <w:lang w:eastAsia="zh-TW"/>
        </w:rPr>
        <w:t>顯示，各測站監測結果</w:t>
      </w:r>
      <w:r w:rsidR="00372288">
        <w:rPr>
          <w:rFonts w:eastAsia="標楷體" w:hint="eastAsia"/>
          <w:color w:val="000000" w:themeColor="text1"/>
          <w:sz w:val="26"/>
          <w:szCs w:val="26"/>
          <w:lang w:eastAsia="zh-TW"/>
        </w:rPr>
        <w:t>，和平國小及</w:t>
      </w:r>
      <w:r w:rsidR="00553B84" w:rsidRPr="00DB7DAE">
        <w:rPr>
          <w:rFonts w:eastAsia="標楷體"/>
          <w:color w:val="000000" w:themeColor="text1"/>
          <w:sz w:val="26"/>
          <w:szCs w:val="26"/>
          <w:lang w:eastAsia="zh-TW"/>
        </w:rPr>
        <w:t>之日</w:t>
      </w:r>
      <w:r w:rsidR="00553B84" w:rsidRPr="00DB7DAE">
        <w:rPr>
          <w:rFonts w:eastAsia="標楷體"/>
          <w:color w:val="000000" w:themeColor="text1"/>
          <w:sz w:val="26"/>
          <w:szCs w:val="26"/>
          <w:lang w:eastAsia="zh-TW"/>
        </w:rPr>
        <w:t>/</w:t>
      </w:r>
      <w:r w:rsidR="00553B84" w:rsidRPr="00DB7DAE">
        <w:rPr>
          <w:rFonts w:eastAsia="標楷體"/>
          <w:color w:val="000000" w:themeColor="text1"/>
          <w:sz w:val="26"/>
          <w:szCs w:val="26"/>
          <w:lang w:eastAsia="zh-TW"/>
        </w:rPr>
        <w:t>夜間</w:t>
      </w:r>
      <w:r w:rsidR="00553B84" w:rsidRPr="00DB7DAE">
        <w:rPr>
          <w:rFonts w:eastAsia="標楷體"/>
          <w:color w:val="000000" w:themeColor="text1"/>
          <w:sz w:val="26"/>
          <w:szCs w:val="26"/>
          <w:lang w:eastAsia="zh-TW"/>
        </w:rPr>
        <w:t>L</w:t>
      </w:r>
      <w:r w:rsidR="00553B84" w:rsidRPr="00DB7DAE">
        <w:rPr>
          <w:rFonts w:eastAsia="標楷體"/>
          <w:color w:val="000000" w:themeColor="text1"/>
          <w:sz w:val="26"/>
          <w:szCs w:val="26"/>
          <w:vertAlign w:val="subscript"/>
          <w:lang w:eastAsia="zh-TW"/>
        </w:rPr>
        <w:t>v10</w:t>
      </w:r>
      <w:r w:rsidR="00553B84" w:rsidRPr="00DB7DAE">
        <w:rPr>
          <w:rFonts w:eastAsia="標楷體"/>
          <w:color w:val="000000" w:themeColor="text1"/>
          <w:sz w:val="26"/>
          <w:szCs w:val="26"/>
          <w:lang w:eastAsia="zh-TW"/>
        </w:rPr>
        <w:t>(</w:t>
      </w:r>
      <w:r w:rsidR="00553B84" w:rsidRPr="00DB7DAE">
        <w:rPr>
          <w:rFonts w:eastAsia="標楷體"/>
          <w:color w:val="000000" w:themeColor="text1"/>
          <w:sz w:val="26"/>
          <w:szCs w:val="26"/>
          <w:lang w:eastAsia="zh-TW"/>
        </w:rPr>
        <w:t>振動</w:t>
      </w:r>
      <w:proofErr w:type="gramStart"/>
      <w:r w:rsidR="00553B84" w:rsidRPr="00DB7DAE">
        <w:rPr>
          <w:rFonts w:eastAsia="標楷體"/>
          <w:color w:val="000000" w:themeColor="text1"/>
          <w:sz w:val="26"/>
          <w:szCs w:val="26"/>
          <w:lang w:eastAsia="zh-TW"/>
        </w:rPr>
        <w:t>均能位準</w:t>
      </w:r>
      <w:proofErr w:type="gramEnd"/>
      <w:r w:rsidR="00553B84" w:rsidRPr="00DB7DAE">
        <w:rPr>
          <w:rFonts w:eastAsia="標楷體"/>
          <w:color w:val="000000" w:themeColor="text1"/>
          <w:sz w:val="26"/>
          <w:szCs w:val="26"/>
          <w:lang w:eastAsia="zh-TW"/>
        </w:rPr>
        <w:t>值</w:t>
      </w:r>
      <w:r w:rsidR="00553B84" w:rsidRPr="00DB7DAE">
        <w:rPr>
          <w:rFonts w:eastAsia="標楷體"/>
          <w:color w:val="000000" w:themeColor="text1"/>
          <w:sz w:val="26"/>
          <w:szCs w:val="26"/>
          <w:lang w:eastAsia="zh-TW"/>
        </w:rPr>
        <w:t>)</w:t>
      </w:r>
      <w:r w:rsidR="00553B84" w:rsidRPr="00DB7DAE">
        <w:rPr>
          <w:rFonts w:eastAsia="標楷體"/>
          <w:color w:val="000000" w:themeColor="text1"/>
          <w:sz w:val="26"/>
          <w:szCs w:val="26"/>
        </w:rPr>
        <w:t>均符合「日本振動</w:t>
      </w:r>
      <w:proofErr w:type="gramStart"/>
      <w:r w:rsidR="00553B84" w:rsidRPr="00DB7DAE">
        <w:rPr>
          <w:rFonts w:eastAsia="標楷體"/>
          <w:color w:val="000000" w:themeColor="text1"/>
          <w:sz w:val="26"/>
          <w:szCs w:val="26"/>
        </w:rPr>
        <w:t>規</w:t>
      </w:r>
      <w:proofErr w:type="gramEnd"/>
      <w:r w:rsidR="00553B84" w:rsidRPr="00DB7DAE">
        <w:rPr>
          <w:rFonts w:eastAsia="標楷體"/>
          <w:color w:val="000000" w:themeColor="text1"/>
          <w:sz w:val="26"/>
          <w:szCs w:val="26"/>
          <w:lang w:eastAsia="zh-TW"/>
        </w:rPr>
        <w:t>制</w:t>
      </w:r>
      <w:r w:rsidR="00553B84" w:rsidRPr="00DB7DAE">
        <w:rPr>
          <w:rFonts w:eastAsia="標楷體"/>
          <w:color w:val="000000" w:themeColor="text1"/>
          <w:sz w:val="26"/>
          <w:szCs w:val="26"/>
        </w:rPr>
        <w:t>法」之相關管制標準的規範值</w:t>
      </w:r>
      <w:r w:rsidR="00553B84" w:rsidRPr="00DB7DAE">
        <w:rPr>
          <w:rFonts w:eastAsia="標楷體"/>
          <w:color w:val="000000" w:themeColor="text1"/>
          <w:sz w:val="26"/>
          <w:szCs w:val="26"/>
          <w:lang w:eastAsia="zh-TW"/>
        </w:rPr>
        <w:t>，並無異常。</w:t>
      </w:r>
    </w:p>
    <w:p w14:paraId="112826FB" w14:textId="264EE107" w:rsidR="00725345" w:rsidRPr="00DB7DAE" w:rsidRDefault="00725345" w:rsidP="00725345">
      <w:pPr>
        <w:pStyle w:val="affffb"/>
        <w:rPr>
          <w:color w:val="000000" w:themeColor="text1"/>
          <w:szCs w:val="28"/>
        </w:rPr>
      </w:pPr>
      <w:bookmarkStart w:id="199" w:name="_Toc345927049"/>
      <w:bookmarkStart w:id="200" w:name="_Toc85180624"/>
      <w:r w:rsidRPr="00DB7DAE">
        <w:rPr>
          <w:color w:val="000000" w:themeColor="text1"/>
          <w:szCs w:val="28"/>
        </w:rPr>
        <w:t>表</w:t>
      </w:r>
      <w:r w:rsidRPr="00DB7DAE">
        <w:rPr>
          <w:color w:val="000000" w:themeColor="text1"/>
          <w:szCs w:val="28"/>
        </w:rPr>
        <w:t>2.2-</w:t>
      </w:r>
      <w:r w:rsidR="00444E41" w:rsidRPr="00DB7DAE">
        <w:rPr>
          <w:color w:val="000000" w:themeColor="text1"/>
          <w:szCs w:val="28"/>
        </w:rPr>
        <w:t>3</w:t>
      </w:r>
      <w:r w:rsidRPr="00DB7DAE">
        <w:rPr>
          <w:color w:val="000000" w:themeColor="text1"/>
          <w:szCs w:val="28"/>
        </w:rPr>
        <w:t xml:space="preserve"> </w:t>
      </w:r>
      <w:r w:rsidRPr="00DB7DAE">
        <w:rPr>
          <w:color w:val="000000" w:themeColor="text1"/>
          <w:szCs w:val="28"/>
        </w:rPr>
        <w:t>日本振動</w:t>
      </w:r>
      <w:proofErr w:type="gramStart"/>
      <w:r w:rsidRPr="00DB7DAE">
        <w:rPr>
          <w:color w:val="000000" w:themeColor="text1"/>
          <w:szCs w:val="28"/>
        </w:rPr>
        <w:t>規</w:t>
      </w:r>
      <w:proofErr w:type="gramEnd"/>
      <w:r w:rsidR="00C46804" w:rsidRPr="00DB7DAE">
        <w:rPr>
          <w:color w:val="000000" w:themeColor="text1"/>
          <w:szCs w:val="28"/>
        </w:rPr>
        <w:t>制</w:t>
      </w:r>
      <w:r w:rsidRPr="00DB7DAE">
        <w:rPr>
          <w:color w:val="000000" w:themeColor="text1"/>
          <w:szCs w:val="28"/>
        </w:rPr>
        <w:t>法之振動基準值</w:t>
      </w:r>
      <w:bookmarkEnd w:id="199"/>
      <w:bookmarkEnd w:id="200"/>
    </w:p>
    <w:p w14:paraId="4C6C37D6" w14:textId="22E8174F" w:rsidR="00725345" w:rsidRPr="002C1841" w:rsidRDefault="00725345" w:rsidP="002C1841">
      <w:pPr>
        <w:tabs>
          <w:tab w:val="left" w:pos="5760"/>
        </w:tabs>
        <w:snapToGrid w:val="0"/>
        <w:spacing w:before="0" w:after="0" w:line="240" w:lineRule="exact"/>
        <w:ind w:left="357" w:right="437"/>
        <w:jc w:val="right"/>
        <w:rPr>
          <w:color w:val="000000" w:themeColor="text1"/>
          <w:sz w:val="24"/>
          <w:szCs w:val="24"/>
        </w:rPr>
      </w:pPr>
      <w:r w:rsidRPr="002C1841">
        <w:rPr>
          <w:color w:val="000000" w:themeColor="text1"/>
          <w:sz w:val="24"/>
          <w:szCs w:val="24"/>
        </w:rPr>
        <w:t>單位：</w:t>
      </w:r>
      <w:r w:rsidRPr="002C1841">
        <w:rPr>
          <w:color w:val="000000" w:themeColor="text1"/>
          <w:sz w:val="24"/>
          <w:szCs w:val="24"/>
        </w:rPr>
        <w:t>dB</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20"/>
        <w:gridCol w:w="2800"/>
        <w:gridCol w:w="2520"/>
      </w:tblGrid>
      <w:tr w:rsidR="00725345" w:rsidRPr="00DB7DAE" w14:paraId="39ACE186" w14:textId="77777777" w:rsidTr="00550CD5">
        <w:trPr>
          <w:cantSplit/>
          <w:trHeight w:val="435"/>
          <w:jc w:val="center"/>
        </w:trPr>
        <w:tc>
          <w:tcPr>
            <w:tcW w:w="2720" w:type="dxa"/>
            <w:vAlign w:val="center"/>
          </w:tcPr>
          <w:p w14:paraId="6EA6DF9C" w14:textId="77777777" w:rsidR="00725345" w:rsidRPr="00DB7DAE" w:rsidRDefault="00725345" w:rsidP="00725345">
            <w:pPr>
              <w:tabs>
                <w:tab w:val="left" w:pos="5760"/>
              </w:tabs>
              <w:adjustRightInd w:val="0"/>
              <w:snapToGrid w:val="0"/>
              <w:spacing w:before="0" w:after="0" w:line="240" w:lineRule="exact"/>
              <w:ind w:left="0"/>
              <w:jc w:val="center"/>
              <w:rPr>
                <w:color w:val="000000" w:themeColor="text1"/>
              </w:rPr>
            </w:pPr>
            <w:r w:rsidRPr="00DB7DAE">
              <w:rPr>
                <w:color w:val="000000" w:themeColor="text1"/>
              </w:rPr>
              <w:t>區域</w:t>
            </w:r>
          </w:p>
        </w:tc>
        <w:tc>
          <w:tcPr>
            <w:tcW w:w="2800" w:type="dxa"/>
            <w:vAlign w:val="center"/>
          </w:tcPr>
          <w:p w14:paraId="12DD5FD5" w14:textId="77777777" w:rsidR="00725345" w:rsidRPr="00DB7DAE" w:rsidRDefault="00725345" w:rsidP="00725345">
            <w:pPr>
              <w:pStyle w:val="212"/>
              <w:snapToGrid w:val="0"/>
              <w:spacing w:before="0" w:after="0" w:line="240" w:lineRule="exact"/>
              <w:rPr>
                <w:rFonts w:eastAsia="標楷體"/>
                <w:color w:val="000000" w:themeColor="text1"/>
                <w:sz w:val="24"/>
              </w:rPr>
            </w:pPr>
            <w:r w:rsidRPr="00DB7DAE">
              <w:rPr>
                <w:rFonts w:eastAsia="標楷體"/>
                <w:color w:val="000000" w:themeColor="text1"/>
                <w:sz w:val="24"/>
              </w:rPr>
              <w:t>白</w:t>
            </w:r>
            <w:r w:rsidRPr="00DB7DAE">
              <w:rPr>
                <w:rFonts w:eastAsia="標楷體"/>
                <w:color w:val="000000" w:themeColor="text1"/>
                <w:sz w:val="24"/>
              </w:rPr>
              <w:t xml:space="preserve">      </w:t>
            </w:r>
            <w:r w:rsidRPr="00DB7DAE">
              <w:rPr>
                <w:rFonts w:eastAsia="標楷體"/>
                <w:color w:val="000000" w:themeColor="text1"/>
                <w:sz w:val="24"/>
              </w:rPr>
              <w:t>天</w:t>
            </w:r>
          </w:p>
        </w:tc>
        <w:tc>
          <w:tcPr>
            <w:tcW w:w="2520" w:type="dxa"/>
            <w:vAlign w:val="center"/>
          </w:tcPr>
          <w:p w14:paraId="51B2211B" w14:textId="77777777" w:rsidR="00725345" w:rsidRPr="00DB7DAE" w:rsidRDefault="00725345" w:rsidP="00725345">
            <w:pPr>
              <w:pStyle w:val="212"/>
              <w:snapToGrid w:val="0"/>
              <w:spacing w:before="0" w:after="0" w:line="240" w:lineRule="exact"/>
              <w:rPr>
                <w:rFonts w:eastAsia="標楷體"/>
                <w:color w:val="000000" w:themeColor="text1"/>
                <w:sz w:val="24"/>
              </w:rPr>
            </w:pPr>
            <w:r w:rsidRPr="00DB7DAE">
              <w:rPr>
                <w:rFonts w:eastAsia="標楷體"/>
                <w:color w:val="000000" w:themeColor="text1"/>
                <w:sz w:val="24"/>
              </w:rPr>
              <w:t>夜</w:t>
            </w:r>
            <w:r w:rsidRPr="00DB7DAE">
              <w:rPr>
                <w:rFonts w:eastAsia="標楷體"/>
                <w:color w:val="000000" w:themeColor="text1"/>
                <w:sz w:val="24"/>
              </w:rPr>
              <w:t xml:space="preserve">      </w:t>
            </w:r>
            <w:r w:rsidRPr="00DB7DAE">
              <w:rPr>
                <w:rFonts w:eastAsia="標楷體"/>
                <w:color w:val="000000" w:themeColor="text1"/>
                <w:sz w:val="24"/>
              </w:rPr>
              <w:t>間</w:t>
            </w:r>
          </w:p>
        </w:tc>
      </w:tr>
      <w:tr w:rsidR="00725345" w:rsidRPr="00DB7DAE" w14:paraId="19FD83B0" w14:textId="77777777" w:rsidTr="00550CD5">
        <w:trPr>
          <w:cantSplit/>
          <w:trHeight w:val="600"/>
          <w:jc w:val="center"/>
        </w:trPr>
        <w:tc>
          <w:tcPr>
            <w:tcW w:w="2720" w:type="dxa"/>
            <w:vAlign w:val="center"/>
          </w:tcPr>
          <w:p w14:paraId="3854ADEB" w14:textId="6C07571E" w:rsidR="00725345" w:rsidRPr="00DB7DAE" w:rsidRDefault="00725345" w:rsidP="00725345">
            <w:pPr>
              <w:tabs>
                <w:tab w:val="left" w:pos="5760"/>
              </w:tabs>
              <w:adjustRightInd w:val="0"/>
              <w:snapToGrid w:val="0"/>
              <w:spacing w:before="0" w:after="0" w:line="240" w:lineRule="exact"/>
              <w:ind w:left="0"/>
              <w:jc w:val="center"/>
              <w:rPr>
                <w:color w:val="000000" w:themeColor="text1"/>
              </w:rPr>
            </w:pPr>
            <w:r w:rsidRPr="00DB7DAE">
              <w:rPr>
                <w:color w:val="000000" w:themeColor="text1"/>
              </w:rPr>
              <w:t>第</w:t>
            </w:r>
            <w:r w:rsidR="00C67724" w:rsidRPr="00DB7DAE">
              <w:rPr>
                <w:rFonts w:hint="eastAsia"/>
                <w:color w:val="000000" w:themeColor="text1"/>
              </w:rPr>
              <w:t>一</w:t>
            </w:r>
            <w:r w:rsidRPr="00DB7DAE">
              <w:rPr>
                <w:color w:val="000000" w:themeColor="text1"/>
              </w:rPr>
              <w:t>種區域</w:t>
            </w:r>
          </w:p>
        </w:tc>
        <w:tc>
          <w:tcPr>
            <w:tcW w:w="2800" w:type="dxa"/>
            <w:vAlign w:val="center"/>
          </w:tcPr>
          <w:p w14:paraId="23A0DADA" w14:textId="77777777" w:rsidR="00725345" w:rsidRPr="00DB7DAE" w:rsidRDefault="00725345" w:rsidP="00725345">
            <w:pPr>
              <w:pStyle w:val="212"/>
              <w:snapToGrid w:val="0"/>
              <w:spacing w:before="0" w:after="0" w:line="240" w:lineRule="exact"/>
              <w:rPr>
                <w:rFonts w:eastAsia="標楷體"/>
                <w:color w:val="000000" w:themeColor="text1"/>
                <w:szCs w:val="26"/>
              </w:rPr>
            </w:pPr>
            <w:r w:rsidRPr="00DB7DAE">
              <w:rPr>
                <w:rFonts w:eastAsia="標楷體"/>
                <w:color w:val="000000" w:themeColor="text1"/>
                <w:szCs w:val="26"/>
              </w:rPr>
              <w:t>65</w:t>
            </w:r>
          </w:p>
        </w:tc>
        <w:tc>
          <w:tcPr>
            <w:tcW w:w="2520" w:type="dxa"/>
            <w:vAlign w:val="center"/>
          </w:tcPr>
          <w:p w14:paraId="6CF8A5CC" w14:textId="77777777" w:rsidR="00725345" w:rsidRPr="00DB7DAE" w:rsidRDefault="00725345" w:rsidP="00725345">
            <w:pPr>
              <w:pStyle w:val="212"/>
              <w:snapToGrid w:val="0"/>
              <w:spacing w:before="0" w:after="0" w:line="240" w:lineRule="exact"/>
              <w:rPr>
                <w:rFonts w:eastAsia="標楷體"/>
                <w:color w:val="000000" w:themeColor="text1"/>
                <w:szCs w:val="26"/>
              </w:rPr>
            </w:pPr>
            <w:r w:rsidRPr="00DB7DAE">
              <w:rPr>
                <w:rFonts w:eastAsia="標楷體"/>
                <w:color w:val="000000" w:themeColor="text1"/>
                <w:szCs w:val="26"/>
              </w:rPr>
              <w:t>60</w:t>
            </w:r>
          </w:p>
        </w:tc>
      </w:tr>
      <w:tr w:rsidR="00725345" w:rsidRPr="00DB7DAE" w14:paraId="0B45E7DC" w14:textId="77777777" w:rsidTr="00550CD5">
        <w:trPr>
          <w:cantSplit/>
          <w:trHeight w:val="600"/>
          <w:jc w:val="center"/>
        </w:trPr>
        <w:tc>
          <w:tcPr>
            <w:tcW w:w="2720" w:type="dxa"/>
            <w:vAlign w:val="center"/>
          </w:tcPr>
          <w:p w14:paraId="2DB1C517" w14:textId="271F6330" w:rsidR="00725345" w:rsidRPr="00DB7DAE" w:rsidRDefault="00725345" w:rsidP="00725345">
            <w:pPr>
              <w:tabs>
                <w:tab w:val="left" w:pos="5760"/>
              </w:tabs>
              <w:adjustRightInd w:val="0"/>
              <w:snapToGrid w:val="0"/>
              <w:spacing w:before="0" w:after="0" w:line="240" w:lineRule="exact"/>
              <w:ind w:left="0"/>
              <w:jc w:val="center"/>
              <w:rPr>
                <w:color w:val="000000" w:themeColor="text1"/>
              </w:rPr>
            </w:pPr>
            <w:r w:rsidRPr="00DB7DAE">
              <w:rPr>
                <w:color w:val="000000" w:themeColor="text1"/>
              </w:rPr>
              <w:t>第</w:t>
            </w:r>
            <w:r w:rsidR="00C67724" w:rsidRPr="00DB7DAE">
              <w:rPr>
                <w:rFonts w:hint="eastAsia"/>
                <w:color w:val="000000" w:themeColor="text1"/>
              </w:rPr>
              <w:t>二</w:t>
            </w:r>
            <w:r w:rsidRPr="00DB7DAE">
              <w:rPr>
                <w:color w:val="000000" w:themeColor="text1"/>
              </w:rPr>
              <w:t>種區域</w:t>
            </w:r>
          </w:p>
        </w:tc>
        <w:tc>
          <w:tcPr>
            <w:tcW w:w="2800" w:type="dxa"/>
            <w:vAlign w:val="center"/>
          </w:tcPr>
          <w:p w14:paraId="17E2C824" w14:textId="77777777" w:rsidR="00725345" w:rsidRPr="00DB7DAE" w:rsidRDefault="00725345" w:rsidP="00725345">
            <w:pPr>
              <w:tabs>
                <w:tab w:val="left" w:pos="5760"/>
              </w:tabs>
              <w:adjustRightInd w:val="0"/>
              <w:snapToGrid w:val="0"/>
              <w:spacing w:before="0" w:after="0" w:line="240" w:lineRule="exact"/>
              <w:ind w:left="0"/>
              <w:jc w:val="center"/>
              <w:rPr>
                <w:color w:val="000000" w:themeColor="text1"/>
              </w:rPr>
            </w:pPr>
            <w:r w:rsidRPr="00DB7DAE">
              <w:rPr>
                <w:color w:val="000000" w:themeColor="text1"/>
              </w:rPr>
              <w:t>70</w:t>
            </w:r>
          </w:p>
        </w:tc>
        <w:tc>
          <w:tcPr>
            <w:tcW w:w="2520" w:type="dxa"/>
            <w:vAlign w:val="center"/>
          </w:tcPr>
          <w:p w14:paraId="7224DD2C" w14:textId="77777777" w:rsidR="00725345" w:rsidRPr="00DB7DAE" w:rsidRDefault="00725345" w:rsidP="00725345">
            <w:pPr>
              <w:tabs>
                <w:tab w:val="left" w:pos="5760"/>
              </w:tabs>
              <w:adjustRightInd w:val="0"/>
              <w:snapToGrid w:val="0"/>
              <w:spacing w:before="0" w:after="0" w:line="240" w:lineRule="exact"/>
              <w:ind w:left="0"/>
              <w:jc w:val="center"/>
              <w:rPr>
                <w:color w:val="000000" w:themeColor="text1"/>
              </w:rPr>
            </w:pPr>
            <w:r w:rsidRPr="00DB7DAE">
              <w:rPr>
                <w:color w:val="000000" w:themeColor="text1"/>
              </w:rPr>
              <w:t>65</w:t>
            </w:r>
          </w:p>
        </w:tc>
      </w:tr>
    </w:tbl>
    <w:p w14:paraId="13DC949A" w14:textId="77777777" w:rsidR="00725345" w:rsidRPr="00E046F9" w:rsidRDefault="00725345" w:rsidP="00E046F9">
      <w:pPr>
        <w:tabs>
          <w:tab w:val="left" w:pos="5760"/>
        </w:tabs>
        <w:adjustRightInd w:val="0"/>
        <w:snapToGrid w:val="0"/>
        <w:spacing w:before="0" w:after="0" w:line="240" w:lineRule="atLeast"/>
        <w:ind w:left="851" w:hanging="425"/>
        <w:rPr>
          <w:color w:val="000000" w:themeColor="text1"/>
          <w:sz w:val="16"/>
          <w:szCs w:val="16"/>
        </w:rPr>
      </w:pPr>
      <w:proofErr w:type="gramStart"/>
      <w:r w:rsidRPr="00E046F9">
        <w:rPr>
          <w:color w:val="000000" w:themeColor="text1"/>
          <w:sz w:val="16"/>
          <w:szCs w:val="16"/>
        </w:rPr>
        <w:t>註</w:t>
      </w:r>
      <w:proofErr w:type="gramEnd"/>
      <w:r w:rsidRPr="00E046F9">
        <w:rPr>
          <w:color w:val="000000" w:themeColor="text1"/>
          <w:sz w:val="16"/>
          <w:szCs w:val="16"/>
        </w:rPr>
        <w:t>：</w:t>
      </w:r>
      <w:r w:rsidRPr="00E046F9">
        <w:rPr>
          <w:color w:val="000000" w:themeColor="text1"/>
          <w:sz w:val="16"/>
          <w:szCs w:val="16"/>
        </w:rPr>
        <w:t>1.</w:t>
      </w:r>
      <w:r w:rsidRPr="00E046F9">
        <w:rPr>
          <w:color w:val="000000" w:themeColor="text1"/>
          <w:sz w:val="16"/>
          <w:szCs w:val="16"/>
        </w:rPr>
        <w:t>第一種區域為維護良好的居住環境，特別需要安靜的區域及為供居住用而需要安靜的區域，約相當於我國噪音管制區之第一類及第二類管制區。第二種區域兼供居住用的商業、工業等使用，為維護居住的生活環境，需防止發生振動的區域及主要供工業等使用。為不使居民的生活環境惡劣，需防止發生顯著振動的區域，約相當於我國噪音管制區之第</w:t>
      </w:r>
      <w:r w:rsidR="00EE7F6F" w:rsidRPr="00E046F9">
        <w:rPr>
          <w:rFonts w:hint="eastAsia"/>
          <w:color w:val="000000" w:themeColor="text1"/>
          <w:sz w:val="16"/>
          <w:szCs w:val="16"/>
        </w:rPr>
        <w:t>三</w:t>
      </w:r>
      <w:r w:rsidRPr="00E046F9">
        <w:rPr>
          <w:color w:val="000000" w:themeColor="text1"/>
          <w:sz w:val="16"/>
          <w:szCs w:val="16"/>
        </w:rPr>
        <w:t>類及第</w:t>
      </w:r>
      <w:r w:rsidR="00EE7F6F" w:rsidRPr="00E046F9">
        <w:rPr>
          <w:rFonts w:hint="eastAsia"/>
          <w:color w:val="000000" w:themeColor="text1"/>
          <w:sz w:val="16"/>
          <w:szCs w:val="16"/>
        </w:rPr>
        <w:t>四</w:t>
      </w:r>
      <w:r w:rsidRPr="00E046F9">
        <w:rPr>
          <w:color w:val="000000" w:themeColor="text1"/>
          <w:sz w:val="16"/>
          <w:szCs w:val="16"/>
        </w:rPr>
        <w:t>類管制區。</w:t>
      </w:r>
    </w:p>
    <w:p w14:paraId="103D9BD5" w14:textId="7F20FBAA" w:rsidR="00725345" w:rsidRPr="00E046F9" w:rsidRDefault="00E046F9" w:rsidP="00E046F9">
      <w:pPr>
        <w:tabs>
          <w:tab w:val="left" w:pos="5760"/>
        </w:tabs>
        <w:adjustRightInd w:val="0"/>
        <w:snapToGrid w:val="0"/>
        <w:spacing w:before="0" w:after="0" w:line="240" w:lineRule="atLeast"/>
        <w:ind w:left="0"/>
        <w:rPr>
          <w:color w:val="000000" w:themeColor="text1"/>
          <w:sz w:val="16"/>
          <w:szCs w:val="16"/>
        </w:rPr>
      </w:pPr>
      <w:r>
        <w:rPr>
          <w:rFonts w:hint="eastAsia"/>
          <w:color w:val="000000" w:themeColor="text1"/>
          <w:sz w:val="16"/>
          <w:szCs w:val="16"/>
        </w:rPr>
        <w:t xml:space="preserve">         </w:t>
      </w:r>
      <w:r w:rsidR="00725345" w:rsidRPr="00E046F9">
        <w:rPr>
          <w:color w:val="000000" w:themeColor="text1"/>
          <w:sz w:val="16"/>
          <w:szCs w:val="16"/>
        </w:rPr>
        <w:t>2.</w:t>
      </w:r>
      <w:r w:rsidR="00725345" w:rsidRPr="00E046F9">
        <w:rPr>
          <w:color w:val="000000" w:themeColor="text1"/>
          <w:sz w:val="16"/>
          <w:szCs w:val="16"/>
        </w:rPr>
        <w:t>白天及夜間是在下列時間範圍內，由都道府縣知事規定的時間。</w:t>
      </w:r>
    </w:p>
    <w:p w14:paraId="7DE656B9" w14:textId="4388BE08" w:rsidR="002C611A" w:rsidRPr="00DB7DAE" w:rsidRDefault="00725345" w:rsidP="00E4324B">
      <w:pPr>
        <w:tabs>
          <w:tab w:val="left" w:pos="5760"/>
        </w:tabs>
        <w:adjustRightInd w:val="0"/>
        <w:snapToGrid w:val="0"/>
        <w:spacing w:before="0" w:after="0" w:line="240" w:lineRule="atLeast"/>
        <w:ind w:left="142"/>
        <w:rPr>
          <w:color w:val="000000" w:themeColor="text1"/>
          <w:sz w:val="20"/>
        </w:rPr>
      </w:pPr>
      <w:r w:rsidRPr="00E046F9">
        <w:rPr>
          <w:color w:val="000000" w:themeColor="text1"/>
          <w:sz w:val="16"/>
          <w:szCs w:val="16"/>
        </w:rPr>
        <w:t xml:space="preserve">        </w:t>
      </w:r>
      <w:r w:rsidR="002C1841" w:rsidRPr="00E046F9">
        <w:rPr>
          <w:rFonts w:hint="eastAsia"/>
          <w:color w:val="000000" w:themeColor="text1"/>
          <w:sz w:val="16"/>
          <w:szCs w:val="16"/>
        </w:rPr>
        <w:t xml:space="preserve"> </w:t>
      </w:r>
      <w:r w:rsidRPr="00E046F9">
        <w:rPr>
          <w:color w:val="000000" w:themeColor="text1"/>
          <w:sz w:val="16"/>
          <w:szCs w:val="16"/>
        </w:rPr>
        <w:t>白天：上午</w:t>
      </w:r>
      <w:r w:rsidRPr="00E046F9">
        <w:rPr>
          <w:color w:val="000000" w:themeColor="text1"/>
          <w:sz w:val="16"/>
          <w:szCs w:val="16"/>
        </w:rPr>
        <w:t>5</w:t>
      </w:r>
      <w:r w:rsidRPr="00E046F9">
        <w:rPr>
          <w:color w:val="000000" w:themeColor="text1"/>
          <w:sz w:val="16"/>
          <w:szCs w:val="16"/>
        </w:rPr>
        <w:t>時、</w:t>
      </w:r>
      <w:r w:rsidRPr="00E046F9">
        <w:rPr>
          <w:color w:val="000000" w:themeColor="text1"/>
          <w:sz w:val="16"/>
          <w:szCs w:val="16"/>
        </w:rPr>
        <w:t>6</w:t>
      </w:r>
      <w:r w:rsidRPr="00E046F9">
        <w:rPr>
          <w:color w:val="000000" w:themeColor="text1"/>
          <w:sz w:val="16"/>
          <w:szCs w:val="16"/>
        </w:rPr>
        <w:t>時、</w:t>
      </w:r>
      <w:r w:rsidRPr="00E046F9">
        <w:rPr>
          <w:color w:val="000000" w:themeColor="text1"/>
          <w:sz w:val="16"/>
          <w:szCs w:val="16"/>
        </w:rPr>
        <w:t>7</w:t>
      </w:r>
      <w:r w:rsidRPr="00E046F9">
        <w:rPr>
          <w:color w:val="000000" w:themeColor="text1"/>
          <w:sz w:val="16"/>
          <w:szCs w:val="16"/>
        </w:rPr>
        <w:t>時或</w:t>
      </w:r>
      <w:r w:rsidRPr="00E046F9">
        <w:rPr>
          <w:color w:val="000000" w:themeColor="text1"/>
          <w:sz w:val="16"/>
          <w:szCs w:val="16"/>
        </w:rPr>
        <w:t>8</w:t>
      </w:r>
      <w:r w:rsidRPr="00E046F9">
        <w:rPr>
          <w:color w:val="000000" w:themeColor="text1"/>
          <w:sz w:val="16"/>
          <w:szCs w:val="16"/>
        </w:rPr>
        <w:t>時</w:t>
      </w:r>
      <w:r w:rsidR="00D72A95" w:rsidRPr="00E046F9">
        <w:rPr>
          <w:color w:val="000000" w:themeColor="text1"/>
          <w:sz w:val="16"/>
          <w:szCs w:val="16"/>
        </w:rPr>
        <w:t>至</w:t>
      </w:r>
      <w:r w:rsidRPr="00E046F9">
        <w:rPr>
          <w:color w:val="000000" w:themeColor="text1"/>
          <w:sz w:val="16"/>
          <w:szCs w:val="16"/>
        </w:rPr>
        <w:t>下午</w:t>
      </w:r>
      <w:r w:rsidRPr="00E046F9">
        <w:rPr>
          <w:color w:val="000000" w:themeColor="text1"/>
          <w:sz w:val="16"/>
          <w:szCs w:val="16"/>
        </w:rPr>
        <w:t>7</w:t>
      </w:r>
      <w:r w:rsidRPr="00E046F9">
        <w:rPr>
          <w:color w:val="000000" w:themeColor="text1"/>
          <w:sz w:val="16"/>
          <w:szCs w:val="16"/>
        </w:rPr>
        <w:t>時、</w:t>
      </w:r>
      <w:r w:rsidRPr="00E046F9">
        <w:rPr>
          <w:color w:val="000000" w:themeColor="text1"/>
          <w:sz w:val="16"/>
          <w:szCs w:val="16"/>
        </w:rPr>
        <w:t>8</w:t>
      </w:r>
      <w:r w:rsidRPr="00E046F9">
        <w:rPr>
          <w:color w:val="000000" w:themeColor="text1"/>
          <w:sz w:val="16"/>
          <w:szCs w:val="16"/>
        </w:rPr>
        <w:t>時、</w:t>
      </w:r>
      <w:r w:rsidRPr="00E046F9">
        <w:rPr>
          <w:color w:val="000000" w:themeColor="text1"/>
          <w:sz w:val="16"/>
          <w:szCs w:val="16"/>
        </w:rPr>
        <w:t>9</w:t>
      </w:r>
      <w:r w:rsidRPr="00E046F9">
        <w:rPr>
          <w:color w:val="000000" w:themeColor="text1"/>
          <w:sz w:val="16"/>
          <w:szCs w:val="16"/>
        </w:rPr>
        <w:t>時或</w:t>
      </w:r>
      <w:r w:rsidRPr="00E046F9">
        <w:rPr>
          <w:color w:val="000000" w:themeColor="text1"/>
          <w:sz w:val="16"/>
          <w:szCs w:val="16"/>
        </w:rPr>
        <w:t>10</w:t>
      </w:r>
      <w:r w:rsidRPr="00E046F9">
        <w:rPr>
          <w:color w:val="000000" w:themeColor="text1"/>
          <w:sz w:val="16"/>
          <w:szCs w:val="16"/>
        </w:rPr>
        <w:t>時。</w:t>
      </w:r>
      <w:r w:rsidR="00E4324B" w:rsidRPr="00E046F9">
        <w:rPr>
          <w:color w:val="000000" w:themeColor="text1"/>
          <w:sz w:val="16"/>
          <w:szCs w:val="16"/>
        </w:rPr>
        <w:br/>
      </w:r>
      <w:r w:rsidRPr="00E046F9">
        <w:rPr>
          <w:color w:val="000000" w:themeColor="text1"/>
          <w:sz w:val="16"/>
          <w:szCs w:val="16"/>
        </w:rPr>
        <w:t xml:space="preserve">        </w:t>
      </w:r>
      <w:r w:rsidR="002C1841" w:rsidRPr="00E046F9">
        <w:rPr>
          <w:rFonts w:hint="eastAsia"/>
          <w:color w:val="000000" w:themeColor="text1"/>
          <w:sz w:val="16"/>
          <w:szCs w:val="16"/>
        </w:rPr>
        <w:t xml:space="preserve"> </w:t>
      </w:r>
      <w:r w:rsidRPr="00E046F9">
        <w:rPr>
          <w:color w:val="000000" w:themeColor="text1"/>
          <w:sz w:val="16"/>
          <w:szCs w:val="16"/>
        </w:rPr>
        <w:t>夜間：下午</w:t>
      </w:r>
      <w:r w:rsidRPr="00E046F9">
        <w:rPr>
          <w:color w:val="000000" w:themeColor="text1"/>
          <w:sz w:val="16"/>
          <w:szCs w:val="16"/>
        </w:rPr>
        <w:t>7</w:t>
      </w:r>
      <w:r w:rsidRPr="00E046F9">
        <w:rPr>
          <w:color w:val="000000" w:themeColor="text1"/>
          <w:sz w:val="16"/>
          <w:szCs w:val="16"/>
        </w:rPr>
        <w:t>時、</w:t>
      </w:r>
      <w:r w:rsidRPr="00E046F9">
        <w:rPr>
          <w:color w:val="000000" w:themeColor="text1"/>
          <w:sz w:val="16"/>
          <w:szCs w:val="16"/>
        </w:rPr>
        <w:t>8</w:t>
      </w:r>
      <w:r w:rsidRPr="00E046F9">
        <w:rPr>
          <w:color w:val="000000" w:themeColor="text1"/>
          <w:sz w:val="16"/>
          <w:szCs w:val="16"/>
        </w:rPr>
        <w:t>時、</w:t>
      </w:r>
      <w:r w:rsidRPr="00E046F9">
        <w:rPr>
          <w:color w:val="000000" w:themeColor="text1"/>
          <w:sz w:val="16"/>
          <w:szCs w:val="16"/>
        </w:rPr>
        <w:t>9</w:t>
      </w:r>
      <w:r w:rsidRPr="00E046F9">
        <w:rPr>
          <w:color w:val="000000" w:themeColor="text1"/>
          <w:sz w:val="16"/>
          <w:szCs w:val="16"/>
        </w:rPr>
        <w:t>時或</w:t>
      </w:r>
      <w:r w:rsidRPr="00E046F9">
        <w:rPr>
          <w:color w:val="000000" w:themeColor="text1"/>
          <w:sz w:val="16"/>
          <w:szCs w:val="16"/>
        </w:rPr>
        <w:t>10</w:t>
      </w:r>
      <w:r w:rsidRPr="00E046F9">
        <w:rPr>
          <w:color w:val="000000" w:themeColor="text1"/>
          <w:sz w:val="16"/>
          <w:szCs w:val="16"/>
        </w:rPr>
        <w:t>時至翌日上午</w:t>
      </w:r>
      <w:r w:rsidRPr="00E046F9">
        <w:rPr>
          <w:color w:val="000000" w:themeColor="text1"/>
          <w:sz w:val="16"/>
          <w:szCs w:val="16"/>
        </w:rPr>
        <w:t>5</w:t>
      </w:r>
      <w:r w:rsidRPr="00E046F9">
        <w:rPr>
          <w:color w:val="000000" w:themeColor="text1"/>
          <w:sz w:val="16"/>
          <w:szCs w:val="16"/>
        </w:rPr>
        <w:t>時、</w:t>
      </w:r>
      <w:r w:rsidRPr="00E046F9">
        <w:rPr>
          <w:color w:val="000000" w:themeColor="text1"/>
          <w:sz w:val="16"/>
          <w:szCs w:val="16"/>
        </w:rPr>
        <w:t>6</w:t>
      </w:r>
      <w:r w:rsidRPr="00E046F9">
        <w:rPr>
          <w:color w:val="000000" w:themeColor="text1"/>
          <w:sz w:val="16"/>
          <w:szCs w:val="16"/>
        </w:rPr>
        <w:t>時、</w:t>
      </w:r>
      <w:r w:rsidRPr="00E046F9">
        <w:rPr>
          <w:color w:val="000000" w:themeColor="text1"/>
          <w:sz w:val="16"/>
          <w:szCs w:val="16"/>
        </w:rPr>
        <w:t>7</w:t>
      </w:r>
      <w:r w:rsidRPr="00E046F9">
        <w:rPr>
          <w:color w:val="000000" w:themeColor="text1"/>
          <w:sz w:val="16"/>
          <w:szCs w:val="16"/>
        </w:rPr>
        <w:t>時或</w:t>
      </w:r>
      <w:r w:rsidRPr="00E046F9">
        <w:rPr>
          <w:color w:val="000000" w:themeColor="text1"/>
          <w:sz w:val="16"/>
          <w:szCs w:val="16"/>
        </w:rPr>
        <w:t>8</w:t>
      </w:r>
      <w:r w:rsidRPr="00E046F9">
        <w:rPr>
          <w:color w:val="000000" w:themeColor="text1"/>
          <w:sz w:val="16"/>
          <w:szCs w:val="16"/>
        </w:rPr>
        <w:t>時。</w:t>
      </w:r>
    </w:p>
    <w:p w14:paraId="0899F11E" w14:textId="77777777" w:rsidR="00741198" w:rsidRPr="00DB7DAE" w:rsidRDefault="00741198">
      <w:pPr>
        <w:widowControl/>
        <w:spacing w:before="0" w:after="0" w:line="240" w:lineRule="auto"/>
        <w:ind w:left="0"/>
        <w:jc w:val="left"/>
        <w:rPr>
          <w:color w:val="000000" w:themeColor="text1"/>
          <w:sz w:val="20"/>
        </w:rPr>
      </w:pPr>
      <w:r w:rsidRPr="00DB7DAE">
        <w:rPr>
          <w:color w:val="000000" w:themeColor="text1"/>
          <w:sz w:val="20"/>
        </w:rPr>
        <w:br w:type="page"/>
      </w:r>
    </w:p>
    <w:p w14:paraId="14C3D3C2" w14:textId="357DF841" w:rsidR="000F1DA1" w:rsidRPr="00DB7DAE" w:rsidRDefault="009918A0" w:rsidP="009918A0">
      <w:pPr>
        <w:pStyle w:val="affffb"/>
        <w:rPr>
          <w:color w:val="000000" w:themeColor="text1"/>
          <w:szCs w:val="28"/>
        </w:rPr>
      </w:pPr>
      <w:bookmarkStart w:id="201" w:name="_Toc382819119"/>
      <w:bookmarkStart w:id="202" w:name="_Toc85180625"/>
      <w:r w:rsidRPr="00DB7DAE">
        <w:rPr>
          <w:color w:val="000000" w:themeColor="text1"/>
          <w:szCs w:val="28"/>
        </w:rPr>
        <w:lastRenderedPageBreak/>
        <w:t>表</w:t>
      </w:r>
      <w:r w:rsidRPr="00DB7DAE">
        <w:rPr>
          <w:color w:val="000000" w:themeColor="text1"/>
          <w:szCs w:val="28"/>
        </w:rPr>
        <w:t>2.2-</w:t>
      </w:r>
      <w:r w:rsidR="00381563" w:rsidRPr="00DB7DAE">
        <w:rPr>
          <w:color w:val="000000" w:themeColor="text1"/>
          <w:szCs w:val="28"/>
        </w:rPr>
        <w:t>4</w:t>
      </w:r>
      <w:r w:rsidRPr="00DB7DAE">
        <w:rPr>
          <w:color w:val="000000" w:themeColor="text1"/>
          <w:szCs w:val="28"/>
        </w:rPr>
        <w:t xml:space="preserve"> </w:t>
      </w:r>
      <w:r w:rsidR="00146B5B" w:rsidRPr="00DB7DAE">
        <w:rPr>
          <w:color w:val="000000" w:themeColor="text1"/>
          <w:szCs w:val="28"/>
        </w:rPr>
        <w:t>北機廠</w:t>
      </w:r>
      <w:r w:rsidR="00B64865" w:rsidRPr="00DB7DAE">
        <w:rPr>
          <w:color w:val="000000" w:themeColor="text1"/>
          <w:szCs w:val="28"/>
        </w:rPr>
        <w:t>商業服務</w:t>
      </w:r>
      <w:r w:rsidR="00146B5B" w:rsidRPr="00DB7DAE">
        <w:rPr>
          <w:color w:val="000000" w:themeColor="text1"/>
          <w:szCs w:val="28"/>
        </w:rPr>
        <w:t>區</w:t>
      </w:r>
      <w:r w:rsidRPr="00DB7DAE">
        <w:rPr>
          <w:color w:val="000000" w:themeColor="text1"/>
          <w:szCs w:val="28"/>
        </w:rPr>
        <w:t>環境振動監測結果分析</w:t>
      </w:r>
      <w:bookmarkEnd w:id="201"/>
      <w:r w:rsidR="00381563" w:rsidRPr="00DB7DAE">
        <w:rPr>
          <w:rFonts w:hint="eastAsia"/>
          <w:color w:val="000000" w:themeColor="text1"/>
          <w:szCs w:val="28"/>
        </w:rPr>
        <w:t>-</w:t>
      </w:r>
      <w:r w:rsidR="00381563" w:rsidRPr="00DB7DAE">
        <w:rPr>
          <w:rFonts w:hint="eastAsia"/>
          <w:color w:val="000000" w:themeColor="text1"/>
          <w:szCs w:val="28"/>
        </w:rPr>
        <w:t>和平國小</w:t>
      </w:r>
      <w:bookmarkEnd w:id="202"/>
    </w:p>
    <w:tbl>
      <w:tblPr>
        <w:tblW w:w="53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38"/>
        <w:gridCol w:w="137"/>
        <w:gridCol w:w="1088"/>
        <w:gridCol w:w="560"/>
        <w:gridCol w:w="995"/>
        <w:gridCol w:w="824"/>
        <w:gridCol w:w="880"/>
        <w:gridCol w:w="1102"/>
        <w:gridCol w:w="707"/>
        <w:gridCol w:w="707"/>
        <w:gridCol w:w="1560"/>
      </w:tblGrid>
      <w:tr w:rsidR="004915BD" w:rsidRPr="00DB7DAE" w14:paraId="24DCDA2C" w14:textId="77777777" w:rsidTr="003E7C7D">
        <w:trPr>
          <w:cantSplit/>
          <w:trHeight w:val="340"/>
          <w:jc w:val="center"/>
        </w:trPr>
        <w:tc>
          <w:tcPr>
            <w:tcW w:w="494" w:type="pct"/>
            <w:tcBorders>
              <w:top w:val="nil"/>
              <w:left w:val="nil"/>
              <w:bottom w:val="nil"/>
              <w:right w:val="nil"/>
            </w:tcBorders>
          </w:tcPr>
          <w:p w14:paraId="49E47138" w14:textId="77777777" w:rsidR="004915BD" w:rsidRPr="00DB7DAE" w:rsidRDefault="004915BD" w:rsidP="00615224">
            <w:pPr>
              <w:widowControl/>
              <w:adjustRightInd w:val="0"/>
              <w:snapToGrid w:val="0"/>
              <w:spacing w:before="0" w:after="0" w:line="240" w:lineRule="auto"/>
              <w:ind w:left="0"/>
              <w:jc w:val="right"/>
              <w:rPr>
                <w:color w:val="000000" w:themeColor="text1"/>
                <w:sz w:val="24"/>
                <w:szCs w:val="24"/>
              </w:rPr>
            </w:pPr>
          </w:p>
        </w:tc>
        <w:tc>
          <w:tcPr>
            <w:tcW w:w="4506" w:type="pct"/>
            <w:gridSpan w:val="10"/>
            <w:tcBorders>
              <w:top w:val="nil"/>
              <w:left w:val="nil"/>
              <w:bottom w:val="nil"/>
              <w:right w:val="nil"/>
            </w:tcBorders>
            <w:vAlign w:val="center"/>
          </w:tcPr>
          <w:p w14:paraId="30C5871B" w14:textId="4F8C068F" w:rsidR="004915BD" w:rsidRPr="00DB7DAE" w:rsidRDefault="004915BD" w:rsidP="00615224">
            <w:pPr>
              <w:widowControl/>
              <w:adjustRightInd w:val="0"/>
              <w:snapToGrid w:val="0"/>
              <w:spacing w:before="0" w:after="0" w:line="240" w:lineRule="auto"/>
              <w:ind w:left="0"/>
              <w:jc w:val="right"/>
              <w:rPr>
                <w:color w:val="000000" w:themeColor="text1"/>
                <w:sz w:val="24"/>
                <w:szCs w:val="24"/>
              </w:rPr>
            </w:pPr>
            <w:r w:rsidRPr="00DB7DAE">
              <w:rPr>
                <w:rFonts w:hint="eastAsia"/>
                <w:color w:val="000000" w:themeColor="text1"/>
                <w:sz w:val="24"/>
                <w:szCs w:val="24"/>
              </w:rPr>
              <w:t>單位</w:t>
            </w:r>
            <w:r w:rsidRPr="00DB7DAE">
              <w:rPr>
                <w:rFonts w:hint="eastAsia"/>
                <w:color w:val="000000" w:themeColor="text1"/>
                <w:sz w:val="24"/>
                <w:szCs w:val="24"/>
              </w:rPr>
              <w:t>:d</w:t>
            </w:r>
            <w:r w:rsidRPr="00DB7DAE">
              <w:rPr>
                <w:color w:val="000000" w:themeColor="text1"/>
                <w:sz w:val="24"/>
                <w:szCs w:val="24"/>
              </w:rPr>
              <w:t>B</w:t>
            </w:r>
          </w:p>
        </w:tc>
      </w:tr>
      <w:tr w:rsidR="004915BD" w:rsidRPr="00DB7DAE" w14:paraId="0E401CBE" w14:textId="77777777" w:rsidTr="005B335F">
        <w:trPr>
          <w:cantSplit/>
          <w:trHeight w:val="689"/>
          <w:jc w:val="center"/>
        </w:trPr>
        <w:tc>
          <w:tcPr>
            <w:tcW w:w="566" w:type="pct"/>
            <w:gridSpan w:val="2"/>
            <w:vMerge w:val="restart"/>
            <w:tcBorders>
              <w:top w:val="double" w:sz="4" w:space="0" w:color="auto"/>
              <w:left w:val="double" w:sz="4" w:space="0" w:color="auto"/>
            </w:tcBorders>
            <w:vAlign w:val="center"/>
          </w:tcPr>
          <w:p w14:paraId="379F745F" w14:textId="77777777" w:rsidR="004915BD" w:rsidRPr="00DB7DAE" w:rsidRDefault="004915BD" w:rsidP="00323819">
            <w:pPr>
              <w:pStyle w:val="15"/>
              <w:adjustRightInd w:val="0"/>
              <w:snapToGrid w:val="0"/>
              <w:spacing w:before="0" w:after="0" w:line="320" w:lineRule="atLeast"/>
              <w:ind w:left="0" w:firstLineChars="0" w:firstLine="0"/>
              <w:jc w:val="center"/>
              <w:rPr>
                <w:color w:val="000000" w:themeColor="text1"/>
                <w:sz w:val="24"/>
                <w:szCs w:val="24"/>
              </w:rPr>
            </w:pPr>
            <w:r w:rsidRPr="00DB7DAE">
              <w:rPr>
                <w:color w:val="000000" w:themeColor="text1"/>
                <w:sz w:val="24"/>
                <w:szCs w:val="24"/>
              </w:rPr>
              <w:t>監測地點</w:t>
            </w:r>
          </w:p>
        </w:tc>
        <w:tc>
          <w:tcPr>
            <w:tcW w:w="573" w:type="pct"/>
            <w:vMerge w:val="restart"/>
            <w:tcBorders>
              <w:top w:val="double" w:sz="4" w:space="0" w:color="auto"/>
            </w:tcBorders>
            <w:vAlign w:val="center"/>
          </w:tcPr>
          <w:p w14:paraId="63B4DC43" w14:textId="77777777" w:rsidR="004915BD" w:rsidRDefault="004915BD" w:rsidP="00323819">
            <w:pPr>
              <w:pStyle w:val="15"/>
              <w:adjustRightInd w:val="0"/>
              <w:snapToGrid w:val="0"/>
              <w:spacing w:before="0" w:after="0" w:line="320" w:lineRule="atLeast"/>
              <w:ind w:left="0" w:firstLineChars="0" w:firstLine="0"/>
              <w:jc w:val="center"/>
              <w:rPr>
                <w:color w:val="000000" w:themeColor="text1"/>
                <w:sz w:val="24"/>
                <w:szCs w:val="24"/>
              </w:rPr>
            </w:pPr>
            <w:r w:rsidRPr="00DB7DAE">
              <w:rPr>
                <w:color w:val="000000" w:themeColor="text1"/>
                <w:sz w:val="24"/>
                <w:szCs w:val="24"/>
              </w:rPr>
              <w:t>管制區</w:t>
            </w:r>
          </w:p>
          <w:p w14:paraId="7B403182" w14:textId="552E13A7" w:rsidR="004915BD" w:rsidRPr="00DB7DAE" w:rsidRDefault="004915BD" w:rsidP="00323819">
            <w:pPr>
              <w:pStyle w:val="15"/>
              <w:adjustRightInd w:val="0"/>
              <w:snapToGrid w:val="0"/>
              <w:spacing w:before="0" w:after="0" w:line="320" w:lineRule="atLeast"/>
              <w:ind w:left="0" w:firstLineChars="0" w:firstLine="0"/>
              <w:jc w:val="center"/>
              <w:rPr>
                <w:color w:val="000000" w:themeColor="text1"/>
                <w:sz w:val="24"/>
                <w:szCs w:val="24"/>
              </w:rPr>
            </w:pPr>
            <w:r w:rsidRPr="00DB7DAE">
              <w:rPr>
                <w:color w:val="000000" w:themeColor="text1"/>
                <w:sz w:val="24"/>
                <w:szCs w:val="24"/>
              </w:rPr>
              <w:t>類別</w:t>
            </w:r>
          </w:p>
        </w:tc>
        <w:tc>
          <w:tcPr>
            <w:tcW w:w="819" w:type="pct"/>
            <w:gridSpan w:val="2"/>
            <w:vMerge w:val="restart"/>
            <w:tcBorders>
              <w:top w:val="double" w:sz="4" w:space="0" w:color="auto"/>
            </w:tcBorders>
            <w:vAlign w:val="center"/>
          </w:tcPr>
          <w:p w14:paraId="68B82FA0" w14:textId="5BD83FF1" w:rsidR="004915BD" w:rsidRPr="00DB7DAE" w:rsidRDefault="004915BD" w:rsidP="004915BD">
            <w:pPr>
              <w:pStyle w:val="15"/>
              <w:adjustRightInd w:val="0"/>
              <w:snapToGrid w:val="0"/>
              <w:spacing w:before="0" w:after="0" w:line="320" w:lineRule="atLeast"/>
              <w:ind w:left="0" w:firstLineChars="0" w:firstLine="0"/>
              <w:jc w:val="center"/>
              <w:rPr>
                <w:color w:val="000000" w:themeColor="text1"/>
                <w:sz w:val="24"/>
                <w:szCs w:val="24"/>
              </w:rPr>
            </w:pPr>
            <w:r w:rsidRPr="00DB7DAE">
              <w:rPr>
                <w:color w:val="000000" w:themeColor="text1"/>
                <w:sz w:val="24"/>
                <w:szCs w:val="24"/>
              </w:rPr>
              <w:t>監測日期</w:t>
            </w:r>
          </w:p>
        </w:tc>
        <w:tc>
          <w:tcPr>
            <w:tcW w:w="897" w:type="pct"/>
            <w:gridSpan w:val="2"/>
            <w:tcBorders>
              <w:top w:val="double" w:sz="4" w:space="0" w:color="auto"/>
            </w:tcBorders>
            <w:vAlign w:val="center"/>
          </w:tcPr>
          <w:p w14:paraId="7D080070" w14:textId="55414DB2" w:rsidR="004915BD" w:rsidRPr="00DB7DAE" w:rsidRDefault="004915BD" w:rsidP="007E049C">
            <w:pPr>
              <w:pStyle w:val="15"/>
              <w:adjustRightInd w:val="0"/>
              <w:snapToGrid w:val="0"/>
              <w:spacing w:before="0" w:after="0" w:line="320" w:lineRule="atLeast"/>
              <w:ind w:left="0" w:firstLineChars="0" w:firstLine="0"/>
              <w:jc w:val="center"/>
              <w:rPr>
                <w:color w:val="000000" w:themeColor="text1"/>
                <w:sz w:val="24"/>
                <w:szCs w:val="24"/>
              </w:rPr>
            </w:pPr>
            <w:proofErr w:type="gramStart"/>
            <w:r w:rsidRPr="00DB7DAE">
              <w:rPr>
                <w:color w:val="000000" w:themeColor="text1"/>
                <w:sz w:val="24"/>
                <w:szCs w:val="24"/>
              </w:rPr>
              <w:t>均能</w:t>
            </w:r>
            <w:r>
              <w:rPr>
                <w:rFonts w:hint="eastAsia"/>
                <w:color w:val="000000" w:themeColor="text1"/>
                <w:sz w:val="24"/>
                <w:szCs w:val="24"/>
              </w:rPr>
              <w:t>振動</w:t>
            </w:r>
            <w:proofErr w:type="gramEnd"/>
          </w:p>
        </w:tc>
        <w:tc>
          <w:tcPr>
            <w:tcW w:w="580" w:type="pct"/>
            <w:tcBorders>
              <w:top w:val="double" w:sz="4" w:space="0" w:color="auto"/>
            </w:tcBorders>
            <w:vAlign w:val="center"/>
          </w:tcPr>
          <w:p w14:paraId="126A9E5A" w14:textId="11F652A5" w:rsidR="004915BD" w:rsidRPr="00DB7DAE" w:rsidRDefault="004915BD" w:rsidP="007E049C">
            <w:pPr>
              <w:pStyle w:val="15"/>
              <w:adjustRightInd w:val="0"/>
              <w:snapToGrid w:val="0"/>
              <w:spacing w:before="0" w:after="0" w:line="320" w:lineRule="atLeast"/>
              <w:ind w:left="0" w:firstLineChars="0" w:firstLine="0"/>
              <w:jc w:val="center"/>
              <w:rPr>
                <w:color w:val="000000" w:themeColor="text1"/>
                <w:sz w:val="24"/>
                <w:szCs w:val="24"/>
              </w:rPr>
            </w:pPr>
            <w:r w:rsidRPr="00DB7DAE">
              <w:rPr>
                <w:rFonts w:hint="eastAsia"/>
                <w:color w:val="000000" w:themeColor="text1"/>
                <w:sz w:val="24"/>
                <w:szCs w:val="24"/>
              </w:rPr>
              <w:t>最大</w:t>
            </w:r>
            <w:r>
              <w:rPr>
                <w:rFonts w:hint="eastAsia"/>
                <w:color w:val="000000" w:themeColor="text1"/>
                <w:sz w:val="24"/>
                <w:szCs w:val="24"/>
              </w:rPr>
              <w:t>振動</w:t>
            </w:r>
          </w:p>
        </w:tc>
        <w:tc>
          <w:tcPr>
            <w:tcW w:w="744" w:type="pct"/>
            <w:gridSpan w:val="2"/>
            <w:tcBorders>
              <w:top w:val="double" w:sz="4" w:space="0" w:color="auto"/>
            </w:tcBorders>
            <w:vAlign w:val="center"/>
          </w:tcPr>
          <w:p w14:paraId="3705B76F" w14:textId="080F3285" w:rsidR="004915BD" w:rsidRPr="00DB7DAE" w:rsidRDefault="004915BD" w:rsidP="00323819">
            <w:pPr>
              <w:pStyle w:val="15"/>
              <w:adjustRightInd w:val="0"/>
              <w:snapToGrid w:val="0"/>
              <w:spacing w:before="0" w:after="0" w:line="320" w:lineRule="atLeast"/>
              <w:ind w:left="0" w:firstLineChars="0" w:firstLine="0"/>
              <w:jc w:val="center"/>
              <w:rPr>
                <w:color w:val="000000" w:themeColor="text1"/>
                <w:sz w:val="24"/>
                <w:szCs w:val="24"/>
              </w:rPr>
            </w:pPr>
            <w:r w:rsidRPr="00DB7DAE">
              <w:rPr>
                <w:color w:val="000000" w:themeColor="text1"/>
                <w:sz w:val="24"/>
                <w:szCs w:val="24"/>
              </w:rPr>
              <w:t>振動基準值</w:t>
            </w:r>
          </w:p>
        </w:tc>
        <w:tc>
          <w:tcPr>
            <w:tcW w:w="821" w:type="pct"/>
            <w:vMerge w:val="restart"/>
            <w:tcBorders>
              <w:top w:val="double" w:sz="4" w:space="0" w:color="auto"/>
              <w:right w:val="double" w:sz="4" w:space="0" w:color="auto"/>
            </w:tcBorders>
            <w:vAlign w:val="center"/>
          </w:tcPr>
          <w:p w14:paraId="715AE2C8" w14:textId="77777777" w:rsidR="004915BD" w:rsidRPr="00DB7DAE" w:rsidRDefault="004915BD" w:rsidP="00323819">
            <w:pPr>
              <w:widowControl/>
              <w:adjustRightInd w:val="0"/>
              <w:snapToGrid w:val="0"/>
              <w:spacing w:before="0" w:after="0" w:line="240" w:lineRule="auto"/>
              <w:ind w:left="0"/>
              <w:jc w:val="center"/>
              <w:rPr>
                <w:color w:val="000000" w:themeColor="text1"/>
                <w:sz w:val="24"/>
                <w:szCs w:val="24"/>
              </w:rPr>
            </w:pPr>
            <w:r w:rsidRPr="00DB7DAE">
              <w:rPr>
                <w:color w:val="000000" w:themeColor="text1"/>
                <w:sz w:val="24"/>
                <w:szCs w:val="24"/>
              </w:rPr>
              <w:t>結果</w:t>
            </w:r>
          </w:p>
          <w:p w14:paraId="46BAFB1B" w14:textId="77777777" w:rsidR="004915BD" w:rsidRPr="00DB7DAE" w:rsidRDefault="004915BD" w:rsidP="00323819">
            <w:pPr>
              <w:widowControl/>
              <w:adjustRightInd w:val="0"/>
              <w:snapToGrid w:val="0"/>
              <w:spacing w:before="0" w:after="0" w:line="240" w:lineRule="auto"/>
              <w:ind w:left="0"/>
              <w:jc w:val="center"/>
              <w:rPr>
                <w:color w:val="000000" w:themeColor="text1"/>
                <w:sz w:val="24"/>
                <w:szCs w:val="24"/>
              </w:rPr>
            </w:pPr>
            <w:r w:rsidRPr="00DB7DAE">
              <w:rPr>
                <w:color w:val="000000" w:themeColor="text1"/>
                <w:sz w:val="24"/>
                <w:szCs w:val="24"/>
              </w:rPr>
              <w:t>評估</w:t>
            </w:r>
          </w:p>
        </w:tc>
      </w:tr>
      <w:tr w:rsidR="004915BD" w:rsidRPr="00DB7DAE" w14:paraId="1C27F489" w14:textId="77777777" w:rsidTr="005B335F">
        <w:trPr>
          <w:cantSplit/>
          <w:trHeight w:val="576"/>
          <w:jc w:val="center"/>
        </w:trPr>
        <w:tc>
          <w:tcPr>
            <w:tcW w:w="566" w:type="pct"/>
            <w:gridSpan w:val="2"/>
            <w:vMerge/>
            <w:tcBorders>
              <w:left w:val="double" w:sz="4" w:space="0" w:color="auto"/>
              <w:bottom w:val="double" w:sz="4" w:space="0" w:color="auto"/>
            </w:tcBorders>
          </w:tcPr>
          <w:p w14:paraId="4C9B6802" w14:textId="77777777" w:rsidR="004915BD" w:rsidRPr="00DB7DAE" w:rsidRDefault="004915BD" w:rsidP="00F937B8">
            <w:pPr>
              <w:pStyle w:val="15"/>
              <w:adjustRightInd w:val="0"/>
              <w:snapToGrid w:val="0"/>
              <w:spacing w:before="0" w:after="0" w:line="320" w:lineRule="atLeast"/>
              <w:ind w:left="0" w:firstLineChars="0" w:firstLine="0"/>
              <w:jc w:val="center"/>
              <w:rPr>
                <w:color w:val="000000" w:themeColor="text1"/>
                <w:sz w:val="24"/>
                <w:szCs w:val="24"/>
              </w:rPr>
            </w:pPr>
          </w:p>
        </w:tc>
        <w:tc>
          <w:tcPr>
            <w:tcW w:w="573" w:type="pct"/>
            <w:vMerge/>
            <w:tcBorders>
              <w:bottom w:val="double" w:sz="4" w:space="0" w:color="auto"/>
            </w:tcBorders>
          </w:tcPr>
          <w:p w14:paraId="00F1FD68" w14:textId="77777777" w:rsidR="004915BD" w:rsidRPr="00DB7DAE" w:rsidRDefault="004915BD" w:rsidP="00F937B8">
            <w:pPr>
              <w:pStyle w:val="15"/>
              <w:adjustRightInd w:val="0"/>
              <w:snapToGrid w:val="0"/>
              <w:spacing w:before="0" w:after="0" w:line="320" w:lineRule="atLeast"/>
              <w:ind w:left="0" w:firstLineChars="0" w:firstLine="0"/>
              <w:jc w:val="center"/>
              <w:rPr>
                <w:color w:val="000000" w:themeColor="text1"/>
                <w:sz w:val="24"/>
                <w:szCs w:val="24"/>
              </w:rPr>
            </w:pPr>
          </w:p>
        </w:tc>
        <w:tc>
          <w:tcPr>
            <w:tcW w:w="819" w:type="pct"/>
            <w:gridSpan w:val="2"/>
            <w:vMerge/>
            <w:tcBorders>
              <w:bottom w:val="double" w:sz="4" w:space="0" w:color="auto"/>
            </w:tcBorders>
          </w:tcPr>
          <w:p w14:paraId="5E9328BD" w14:textId="07F83C2E" w:rsidR="004915BD" w:rsidRPr="00DB7DAE" w:rsidRDefault="004915BD" w:rsidP="00F937B8">
            <w:pPr>
              <w:pStyle w:val="15"/>
              <w:adjustRightInd w:val="0"/>
              <w:snapToGrid w:val="0"/>
              <w:spacing w:before="0" w:after="0" w:line="320" w:lineRule="atLeast"/>
              <w:ind w:left="0" w:firstLineChars="0" w:firstLine="0"/>
              <w:jc w:val="center"/>
              <w:rPr>
                <w:color w:val="000000" w:themeColor="text1"/>
                <w:sz w:val="24"/>
                <w:szCs w:val="24"/>
              </w:rPr>
            </w:pPr>
          </w:p>
        </w:tc>
        <w:tc>
          <w:tcPr>
            <w:tcW w:w="434" w:type="pct"/>
            <w:tcBorders>
              <w:bottom w:val="double" w:sz="4" w:space="0" w:color="auto"/>
            </w:tcBorders>
            <w:vAlign w:val="center"/>
          </w:tcPr>
          <w:p w14:paraId="4E8ED013" w14:textId="77777777" w:rsidR="004915BD" w:rsidRPr="00DB7DAE" w:rsidRDefault="004915BD" w:rsidP="00F937B8">
            <w:pPr>
              <w:pStyle w:val="15"/>
              <w:adjustRightInd w:val="0"/>
              <w:snapToGrid w:val="0"/>
              <w:spacing w:before="0" w:after="0" w:line="320" w:lineRule="atLeast"/>
              <w:ind w:leftChars="-18" w:left="-4" w:hangingChars="18" w:hanging="43"/>
              <w:jc w:val="center"/>
              <w:rPr>
                <w:color w:val="000000" w:themeColor="text1"/>
                <w:sz w:val="24"/>
                <w:szCs w:val="24"/>
              </w:rPr>
            </w:pPr>
            <w:r w:rsidRPr="00DB7DAE">
              <w:rPr>
                <w:color w:val="000000" w:themeColor="text1"/>
                <w:sz w:val="24"/>
                <w:szCs w:val="24"/>
              </w:rPr>
              <w:t>L</w:t>
            </w:r>
            <w:r w:rsidRPr="00DB7DAE">
              <w:rPr>
                <w:color w:val="000000" w:themeColor="text1"/>
                <w:sz w:val="24"/>
                <w:szCs w:val="24"/>
                <w:vertAlign w:val="subscript"/>
              </w:rPr>
              <w:t>V10</w:t>
            </w:r>
            <w:r w:rsidRPr="00DB7DAE">
              <w:rPr>
                <w:color w:val="000000" w:themeColor="text1"/>
                <w:sz w:val="24"/>
                <w:szCs w:val="24"/>
                <w:vertAlign w:val="subscript"/>
              </w:rPr>
              <w:t>日</w:t>
            </w:r>
          </w:p>
        </w:tc>
        <w:tc>
          <w:tcPr>
            <w:tcW w:w="463" w:type="pct"/>
            <w:tcBorders>
              <w:bottom w:val="double" w:sz="4" w:space="0" w:color="auto"/>
            </w:tcBorders>
            <w:vAlign w:val="center"/>
          </w:tcPr>
          <w:p w14:paraId="57D1400B" w14:textId="77777777" w:rsidR="004915BD" w:rsidRPr="00DB7DAE" w:rsidRDefault="004915BD" w:rsidP="00F937B8">
            <w:pPr>
              <w:pStyle w:val="15"/>
              <w:adjustRightInd w:val="0"/>
              <w:snapToGrid w:val="0"/>
              <w:spacing w:before="0" w:after="0" w:line="320" w:lineRule="atLeast"/>
              <w:ind w:left="0" w:firstLineChars="0" w:firstLine="0"/>
              <w:jc w:val="center"/>
              <w:rPr>
                <w:color w:val="000000" w:themeColor="text1"/>
                <w:sz w:val="24"/>
                <w:szCs w:val="24"/>
              </w:rPr>
            </w:pPr>
            <w:r w:rsidRPr="00DB7DAE">
              <w:rPr>
                <w:color w:val="000000" w:themeColor="text1"/>
                <w:sz w:val="24"/>
                <w:szCs w:val="24"/>
              </w:rPr>
              <w:t>L</w:t>
            </w:r>
            <w:r w:rsidRPr="00DB7DAE">
              <w:rPr>
                <w:color w:val="000000" w:themeColor="text1"/>
                <w:sz w:val="24"/>
                <w:szCs w:val="24"/>
                <w:vertAlign w:val="subscript"/>
              </w:rPr>
              <w:t>V10</w:t>
            </w:r>
            <w:r w:rsidRPr="00DB7DAE">
              <w:rPr>
                <w:color w:val="000000" w:themeColor="text1"/>
                <w:sz w:val="24"/>
                <w:szCs w:val="24"/>
                <w:vertAlign w:val="subscript"/>
              </w:rPr>
              <w:t>夜</w:t>
            </w:r>
          </w:p>
        </w:tc>
        <w:tc>
          <w:tcPr>
            <w:tcW w:w="580" w:type="pct"/>
            <w:tcBorders>
              <w:bottom w:val="double" w:sz="4" w:space="0" w:color="auto"/>
            </w:tcBorders>
            <w:vAlign w:val="center"/>
          </w:tcPr>
          <w:p w14:paraId="66D6335A" w14:textId="486F1CB3" w:rsidR="004915BD" w:rsidRPr="00DB7DAE" w:rsidRDefault="004915BD" w:rsidP="00F937B8">
            <w:pPr>
              <w:pStyle w:val="15"/>
              <w:adjustRightInd w:val="0"/>
              <w:snapToGrid w:val="0"/>
              <w:spacing w:before="0" w:after="0" w:line="320" w:lineRule="atLeast"/>
              <w:ind w:left="0" w:firstLineChars="31" w:firstLine="74"/>
              <w:jc w:val="center"/>
              <w:rPr>
                <w:color w:val="000000" w:themeColor="text1"/>
                <w:sz w:val="24"/>
                <w:szCs w:val="24"/>
              </w:rPr>
            </w:pPr>
            <w:proofErr w:type="spellStart"/>
            <w:r w:rsidRPr="00DB7DAE">
              <w:rPr>
                <w:rFonts w:hint="eastAsia"/>
                <w:color w:val="000000" w:themeColor="text1"/>
                <w:sz w:val="24"/>
                <w:szCs w:val="24"/>
              </w:rPr>
              <w:t>L</w:t>
            </w:r>
            <w:r w:rsidRPr="00DB7DAE">
              <w:rPr>
                <w:color w:val="000000" w:themeColor="text1"/>
                <w:sz w:val="24"/>
                <w:szCs w:val="24"/>
                <w:vertAlign w:val="subscript"/>
              </w:rPr>
              <w:t>v</w:t>
            </w:r>
            <w:proofErr w:type="spellEnd"/>
            <w:r w:rsidRPr="00DB7DAE">
              <w:rPr>
                <w:color w:val="000000" w:themeColor="text1"/>
                <w:sz w:val="24"/>
                <w:szCs w:val="24"/>
                <w:vertAlign w:val="subscript"/>
              </w:rPr>
              <w:t xml:space="preserve"> max</w:t>
            </w:r>
          </w:p>
        </w:tc>
        <w:tc>
          <w:tcPr>
            <w:tcW w:w="372" w:type="pct"/>
            <w:tcBorders>
              <w:bottom w:val="double" w:sz="4" w:space="0" w:color="auto"/>
            </w:tcBorders>
            <w:vAlign w:val="center"/>
          </w:tcPr>
          <w:p w14:paraId="1192C95B" w14:textId="1F49A1F0" w:rsidR="004915BD" w:rsidRPr="00DB7DAE" w:rsidRDefault="004915BD" w:rsidP="00F937B8">
            <w:pPr>
              <w:pStyle w:val="15"/>
              <w:adjustRightInd w:val="0"/>
              <w:snapToGrid w:val="0"/>
              <w:spacing w:before="0" w:after="0" w:line="320" w:lineRule="atLeast"/>
              <w:ind w:left="0" w:firstLineChars="31" w:firstLine="74"/>
              <w:jc w:val="center"/>
              <w:rPr>
                <w:color w:val="000000" w:themeColor="text1"/>
                <w:sz w:val="24"/>
                <w:szCs w:val="24"/>
              </w:rPr>
            </w:pPr>
            <w:r w:rsidRPr="00DB7DAE">
              <w:rPr>
                <w:color w:val="000000" w:themeColor="text1"/>
                <w:sz w:val="24"/>
                <w:szCs w:val="24"/>
              </w:rPr>
              <w:t>日間</w:t>
            </w:r>
          </w:p>
        </w:tc>
        <w:tc>
          <w:tcPr>
            <w:tcW w:w="372" w:type="pct"/>
            <w:tcBorders>
              <w:bottom w:val="double" w:sz="4" w:space="0" w:color="auto"/>
            </w:tcBorders>
            <w:vAlign w:val="center"/>
          </w:tcPr>
          <w:p w14:paraId="474355FD" w14:textId="77777777" w:rsidR="004915BD" w:rsidRPr="00DB7DAE" w:rsidRDefault="004915BD" w:rsidP="00F937B8">
            <w:pPr>
              <w:pStyle w:val="15"/>
              <w:adjustRightInd w:val="0"/>
              <w:snapToGrid w:val="0"/>
              <w:spacing w:before="0" w:after="0" w:line="320" w:lineRule="atLeast"/>
              <w:ind w:left="0" w:firstLineChars="35" w:firstLine="84"/>
              <w:jc w:val="center"/>
              <w:rPr>
                <w:color w:val="000000" w:themeColor="text1"/>
                <w:sz w:val="24"/>
                <w:szCs w:val="24"/>
              </w:rPr>
            </w:pPr>
            <w:r w:rsidRPr="00DB7DAE">
              <w:rPr>
                <w:color w:val="000000" w:themeColor="text1"/>
                <w:sz w:val="24"/>
                <w:szCs w:val="24"/>
              </w:rPr>
              <w:t>夜間</w:t>
            </w:r>
          </w:p>
        </w:tc>
        <w:tc>
          <w:tcPr>
            <w:tcW w:w="821" w:type="pct"/>
            <w:vMerge/>
            <w:tcBorders>
              <w:bottom w:val="double" w:sz="4" w:space="0" w:color="auto"/>
              <w:right w:val="double" w:sz="4" w:space="0" w:color="auto"/>
            </w:tcBorders>
          </w:tcPr>
          <w:p w14:paraId="7D46B202" w14:textId="77777777" w:rsidR="004915BD" w:rsidRPr="00DB7DAE" w:rsidRDefault="004915BD" w:rsidP="00F937B8">
            <w:pPr>
              <w:widowControl/>
              <w:adjustRightInd w:val="0"/>
              <w:snapToGrid w:val="0"/>
              <w:spacing w:before="0" w:after="0" w:line="240" w:lineRule="auto"/>
              <w:ind w:left="0"/>
              <w:jc w:val="left"/>
              <w:rPr>
                <w:color w:val="000000" w:themeColor="text1"/>
                <w:sz w:val="24"/>
                <w:szCs w:val="24"/>
              </w:rPr>
            </w:pPr>
          </w:p>
        </w:tc>
      </w:tr>
      <w:tr w:rsidR="000F35DC" w:rsidRPr="00DB7DAE" w14:paraId="11DC8D79" w14:textId="77777777" w:rsidTr="00612A5E">
        <w:trPr>
          <w:cantSplit/>
          <w:trHeight w:val="340"/>
          <w:jc w:val="center"/>
        </w:trPr>
        <w:tc>
          <w:tcPr>
            <w:tcW w:w="566" w:type="pct"/>
            <w:gridSpan w:val="2"/>
            <w:vMerge w:val="restart"/>
            <w:tcBorders>
              <w:top w:val="double" w:sz="4" w:space="0" w:color="auto"/>
              <w:left w:val="double" w:sz="4" w:space="0" w:color="auto"/>
            </w:tcBorders>
            <w:vAlign w:val="center"/>
          </w:tcPr>
          <w:p w14:paraId="43DCDE59"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和平國小</w:t>
            </w:r>
          </w:p>
        </w:tc>
        <w:tc>
          <w:tcPr>
            <w:tcW w:w="573" w:type="pct"/>
            <w:vMerge w:val="restart"/>
            <w:tcBorders>
              <w:top w:val="double" w:sz="4" w:space="0" w:color="auto"/>
            </w:tcBorders>
            <w:vAlign w:val="center"/>
          </w:tcPr>
          <w:p w14:paraId="5B66FE8E" w14:textId="77777777" w:rsidR="000F35DC" w:rsidRDefault="000F35DC" w:rsidP="004915BD">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第</w:t>
            </w:r>
            <w:r w:rsidRPr="00DB7DAE">
              <w:rPr>
                <w:rFonts w:hint="eastAsia"/>
                <w:color w:val="000000" w:themeColor="text1"/>
                <w:sz w:val="24"/>
                <w:szCs w:val="24"/>
              </w:rPr>
              <w:t>一</w:t>
            </w:r>
            <w:r w:rsidRPr="00DB7DAE">
              <w:rPr>
                <w:color w:val="000000" w:themeColor="text1"/>
                <w:sz w:val="24"/>
                <w:szCs w:val="24"/>
              </w:rPr>
              <w:t>種</w:t>
            </w:r>
          </w:p>
          <w:p w14:paraId="0B4AC71D" w14:textId="2FB8B0E5"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區域</w:t>
            </w:r>
          </w:p>
        </w:tc>
        <w:tc>
          <w:tcPr>
            <w:tcW w:w="295" w:type="pct"/>
            <w:vMerge w:val="restart"/>
            <w:tcBorders>
              <w:top w:val="double" w:sz="4" w:space="0" w:color="auto"/>
            </w:tcBorders>
            <w:textDirection w:val="tbRlV"/>
            <w:vAlign w:val="center"/>
          </w:tcPr>
          <w:p w14:paraId="58D6DF8D" w14:textId="25A61B0E"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r w:rsidRPr="004915BD">
              <w:rPr>
                <w:rFonts w:hint="eastAsia"/>
                <w:color w:val="000000" w:themeColor="text1"/>
                <w:sz w:val="24"/>
                <w:szCs w:val="24"/>
              </w:rPr>
              <w:t>營運期間</w:t>
            </w:r>
          </w:p>
        </w:tc>
        <w:tc>
          <w:tcPr>
            <w:tcW w:w="524" w:type="pct"/>
            <w:tcBorders>
              <w:top w:val="double" w:sz="4" w:space="0" w:color="auto"/>
            </w:tcBorders>
            <w:vAlign w:val="center"/>
          </w:tcPr>
          <w:p w14:paraId="4EC561A6" w14:textId="254B67B9"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104.12</w:t>
            </w:r>
          </w:p>
        </w:tc>
        <w:tc>
          <w:tcPr>
            <w:tcW w:w="434" w:type="pct"/>
            <w:tcBorders>
              <w:top w:val="double" w:sz="4" w:space="0" w:color="auto"/>
            </w:tcBorders>
            <w:vAlign w:val="center"/>
          </w:tcPr>
          <w:p w14:paraId="05400D67"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color w:val="000000" w:themeColor="text1"/>
                <w:sz w:val="24"/>
                <w:szCs w:val="24"/>
              </w:rPr>
              <w:t>33.8</w:t>
            </w:r>
          </w:p>
        </w:tc>
        <w:tc>
          <w:tcPr>
            <w:tcW w:w="463" w:type="pct"/>
            <w:tcBorders>
              <w:top w:val="double" w:sz="4" w:space="0" w:color="auto"/>
            </w:tcBorders>
            <w:vAlign w:val="center"/>
          </w:tcPr>
          <w:p w14:paraId="054ED1B5"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color w:val="000000" w:themeColor="text1"/>
                <w:sz w:val="24"/>
                <w:szCs w:val="24"/>
              </w:rPr>
              <w:t>30.2</w:t>
            </w:r>
          </w:p>
        </w:tc>
        <w:tc>
          <w:tcPr>
            <w:tcW w:w="580" w:type="pct"/>
            <w:tcBorders>
              <w:top w:val="double" w:sz="4" w:space="0" w:color="auto"/>
            </w:tcBorders>
            <w:vAlign w:val="center"/>
          </w:tcPr>
          <w:p w14:paraId="4C00BA4B" w14:textId="3BA25B15"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55.3</w:t>
            </w:r>
          </w:p>
        </w:tc>
        <w:tc>
          <w:tcPr>
            <w:tcW w:w="372" w:type="pct"/>
            <w:vMerge w:val="restart"/>
            <w:tcBorders>
              <w:top w:val="double" w:sz="4" w:space="0" w:color="auto"/>
            </w:tcBorders>
            <w:vAlign w:val="center"/>
          </w:tcPr>
          <w:p w14:paraId="3BCFC374" w14:textId="1C5059F1"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6</w:t>
            </w:r>
            <w:r w:rsidRPr="00DB7DAE">
              <w:rPr>
                <w:color w:val="000000" w:themeColor="text1"/>
                <w:sz w:val="24"/>
                <w:szCs w:val="24"/>
              </w:rPr>
              <w:t>5</w:t>
            </w:r>
          </w:p>
        </w:tc>
        <w:tc>
          <w:tcPr>
            <w:tcW w:w="372" w:type="pct"/>
            <w:vMerge w:val="restart"/>
            <w:tcBorders>
              <w:top w:val="double" w:sz="4" w:space="0" w:color="auto"/>
            </w:tcBorders>
            <w:vAlign w:val="center"/>
          </w:tcPr>
          <w:p w14:paraId="2C8A038C" w14:textId="30AE744A"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60</w:t>
            </w:r>
          </w:p>
        </w:tc>
        <w:tc>
          <w:tcPr>
            <w:tcW w:w="821" w:type="pct"/>
            <w:tcBorders>
              <w:top w:val="double" w:sz="4" w:space="0" w:color="auto"/>
              <w:right w:val="double" w:sz="4" w:space="0" w:color="auto"/>
            </w:tcBorders>
            <w:vAlign w:val="center"/>
          </w:tcPr>
          <w:p w14:paraId="45B6D37F" w14:textId="2CA23DB5"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07E39359" w14:textId="77777777" w:rsidTr="00612A5E">
        <w:trPr>
          <w:cantSplit/>
          <w:trHeight w:val="340"/>
          <w:jc w:val="center"/>
        </w:trPr>
        <w:tc>
          <w:tcPr>
            <w:tcW w:w="566" w:type="pct"/>
            <w:gridSpan w:val="2"/>
            <w:vMerge/>
            <w:tcBorders>
              <w:left w:val="double" w:sz="4" w:space="0" w:color="auto"/>
            </w:tcBorders>
            <w:vAlign w:val="center"/>
          </w:tcPr>
          <w:p w14:paraId="552C28BB"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1A237C9B"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vAlign w:val="center"/>
          </w:tcPr>
          <w:p w14:paraId="453286CC" w14:textId="77777777"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tcBorders>
            <w:vAlign w:val="center"/>
          </w:tcPr>
          <w:p w14:paraId="5E7004A6" w14:textId="464AF8AB"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105.01</w:t>
            </w:r>
          </w:p>
        </w:tc>
        <w:tc>
          <w:tcPr>
            <w:tcW w:w="434" w:type="pct"/>
            <w:tcBorders>
              <w:top w:val="single" w:sz="4" w:space="0" w:color="auto"/>
            </w:tcBorders>
            <w:vAlign w:val="center"/>
          </w:tcPr>
          <w:p w14:paraId="0A6F32F1"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color w:val="000000" w:themeColor="text1"/>
                <w:sz w:val="24"/>
                <w:szCs w:val="24"/>
              </w:rPr>
              <w:t>30.3</w:t>
            </w:r>
          </w:p>
        </w:tc>
        <w:tc>
          <w:tcPr>
            <w:tcW w:w="463" w:type="pct"/>
            <w:tcBorders>
              <w:top w:val="single" w:sz="4" w:space="0" w:color="auto"/>
            </w:tcBorders>
            <w:vAlign w:val="center"/>
          </w:tcPr>
          <w:p w14:paraId="67020AD6"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color w:val="000000" w:themeColor="text1"/>
                <w:sz w:val="24"/>
                <w:szCs w:val="24"/>
              </w:rPr>
              <w:t>30.0</w:t>
            </w:r>
          </w:p>
        </w:tc>
        <w:tc>
          <w:tcPr>
            <w:tcW w:w="580" w:type="pct"/>
            <w:vAlign w:val="center"/>
          </w:tcPr>
          <w:p w14:paraId="0363540E" w14:textId="5E8D0553"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73.7</w:t>
            </w:r>
          </w:p>
        </w:tc>
        <w:tc>
          <w:tcPr>
            <w:tcW w:w="372" w:type="pct"/>
            <w:vMerge/>
            <w:vAlign w:val="center"/>
          </w:tcPr>
          <w:p w14:paraId="546691ED" w14:textId="52F7B18D"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7DF9174C"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right w:val="double" w:sz="4" w:space="0" w:color="auto"/>
            </w:tcBorders>
            <w:vAlign w:val="center"/>
          </w:tcPr>
          <w:p w14:paraId="57FFB585" w14:textId="672609B7"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5FC5853B" w14:textId="77777777" w:rsidTr="00612A5E">
        <w:trPr>
          <w:cantSplit/>
          <w:trHeight w:val="340"/>
          <w:jc w:val="center"/>
        </w:trPr>
        <w:tc>
          <w:tcPr>
            <w:tcW w:w="566" w:type="pct"/>
            <w:gridSpan w:val="2"/>
            <w:vMerge/>
            <w:tcBorders>
              <w:left w:val="double" w:sz="4" w:space="0" w:color="auto"/>
            </w:tcBorders>
            <w:vAlign w:val="center"/>
          </w:tcPr>
          <w:p w14:paraId="4098839D"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35FE0669"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vAlign w:val="center"/>
          </w:tcPr>
          <w:p w14:paraId="05DA2351" w14:textId="77777777"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tcBorders>
            <w:vAlign w:val="center"/>
          </w:tcPr>
          <w:p w14:paraId="6D48C4F5" w14:textId="3E6A0F4F"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105.06</w:t>
            </w:r>
          </w:p>
        </w:tc>
        <w:tc>
          <w:tcPr>
            <w:tcW w:w="434" w:type="pct"/>
            <w:tcBorders>
              <w:top w:val="single" w:sz="4" w:space="0" w:color="auto"/>
            </w:tcBorders>
            <w:vAlign w:val="center"/>
          </w:tcPr>
          <w:p w14:paraId="1BB8CA8A"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color w:val="000000" w:themeColor="text1"/>
                <w:sz w:val="24"/>
                <w:szCs w:val="24"/>
              </w:rPr>
              <w:t>30.1</w:t>
            </w:r>
          </w:p>
        </w:tc>
        <w:tc>
          <w:tcPr>
            <w:tcW w:w="463" w:type="pct"/>
            <w:tcBorders>
              <w:top w:val="single" w:sz="4" w:space="0" w:color="auto"/>
            </w:tcBorders>
            <w:vAlign w:val="center"/>
          </w:tcPr>
          <w:p w14:paraId="1B3EDA64"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color w:val="000000" w:themeColor="text1"/>
                <w:sz w:val="24"/>
                <w:szCs w:val="24"/>
              </w:rPr>
              <w:t>30.0</w:t>
            </w:r>
          </w:p>
        </w:tc>
        <w:tc>
          <w:tcPr>
            <w:tcW w:w="580" w:type="pct"/>
            <w:vAlign w:val="center"/>
          </w:tcPr>
          <w:p w14:paraId="4AEE1FF1" w14:textId="6312330B"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58.5</w:t>
            </w:r>
          </w:p>
        </w:tc>
        <w:tc>
          <w:tcPr>
            <w:tcW w:w="372" w:type="pct"/>
            <w:vMerge/>
            <w:vAlign w:val="center"/>
          </w:tcPr>
          <w:p w14:paraId="554CE207" w14:textId="149C4ACC"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01880D20"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right w:val="double" w:sz="4" w:space="0" w:color="auto"/>
            </w:tcBorders>
            <w:vAlign w:val="center"/>
          </w:tcPr>
          <w:p w14:paraId="5B6C2B49" w14:textId="394F9DD4"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2356216D" w14:textId="77777777" w:rsidTr="00612A5E">
        <w:trPr>
          <w:cantSplit/>
          <w:trHeight w:val="340"/>
          <w:jc w:val="center"/>
        </w:trPr>
        <w:tc>
          <w:tcPr>
            <w:tcW w:w="566" w:type="pct"/>
            <w:gridSpan w:val="2"/>
            <w:vMerge/>
            <w:tcBorders>
              <w:left w:val="double" w:sz="4" w:space="0" w:color="auto"/>
            </w:tcBorders>
            <w:vAlign w:val="center"/>
          </w:tcPr>
          <w:p w14:paraId="37951B73"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6E4ADDA5"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vAlign w:val="center"/>
          </w:tcPr>
          <w:p w14:paraId="657A188D" w14:textId="77777777"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tcBorders>
            <w:vAlign w:val="center"/>
          </w:tcPr>
          <w:p w14:paraId="4925FF19" w14:textId="1C899732"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105.09</w:t>
            </w:r>
          </w:p>
        </w:tc>
        <w:tc>
          <w:tcPr>
            <w:tcW w:w="434" w:type="pct"/>
            <w:tcBorders>
              <w:top w:val="single" w:sz="4" w:space="0" w:color="auto"/>
            </w:tcBorders>
            <w:vAlign w:val="center"/>
          </w:tcPr>
          <w:p w14:paraId="51B83B2C"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color w:val="000000" w:themeColor="text1"/>
                <w:sz w:val="24"/>
                <w:szCs w:val="24"/>
              </w:rPr>
              <w:t>30.2</w:t>
            </w:r>
          </w:p>
        </w:tc>
        <w:tc>
          <w:tcPr>
            <w:tcW w:w="463" w:type="pct"/>
            <w:tcBorders>
              <w:top w:val="single" w:sz="4" w:space="0" w:color="auto"/>
            </w:tcBorders>
            <w:vAlign w:val="center"/>
          </w:tcPr>
          <w:p w14:paraId="23C2DFB4"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color w:val="000000" w:themeColor="text1"/>
                <w:sz w:val="24"/>
                <w:szCs w:val="24"/>
              </w:rPr>
              <w:t>30.0</w:t>
            </w:r>
          </w:p>
        </w:tc>
        <w:tc>
          <w:tcPr>
            <w:tcW w:w="580" w:type="pct"/>
            <w:vAlign w:val="center"/>
          </w:tcPr>
          <w:p w14:paraId="04E72ECE" w14:textId="4C3D0A6E"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65.4</w:t>
            </w:r>
          </w:p>
        </w:tc>
        <w:tc>
          <w:tcPr>
            <w:tcW w:w="372" w:type="pct"/>
            <w:vMerge/>
            <w:vAlign w:val="center"/>
          </w:tcPr>
          <w:p w14:paraId="060CB245" w14:textId="2C4C445B"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301FA52F"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right w:val="double" w:sz="4" w:space="0" w:color="auto"/>
            </w:tcBorders>
            <w:vAlign w:val="center"/>
          </w:tcPr>
          <w:p w14:paraId="4910C4AE" w14:textId="3E669A85"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63D84AAF" w14:textId="77777777" w:rsidTr="00612A5E">
        <w:trPr>
          <w:cantSplit/>
          <w:trHeight w:val="340"/>
          <w:jc w:val="center"/>
        </w:trPr>
        <w:tc>
          <w:tcPr>
            <w:tcW w:w="566" w:type="pct"/>
            <w:gridSpan w:val="2"/>
            <w:vMerge/>
            <w:tcBorders>
              <w:left w:val="double" w:sz="4" w:space="0" w:color="auto"/>
            </w:tcBorders>
            <w:vAlign w:val="center"/>
          </w:tcPr>
          <w:p w14:paraId="3A4D20C0"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3BEE2A89"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vAlign w:val="center"/>
          </w:tcPr>
          <w:p w14:paraId="3E155241" w14:textId="77777777"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tcBorders>
            <w:vAlign w:val="center"/>
          </w:tcPr>
          <w:p w14:paraId="3AE299DE" w14:textId="180CCCB1"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105.12</w:t>
            </w:r>
          </w:p>
        </w:tc>
        <w:tc>
          <w:tcPr>
            <w:tcW w:w="434" w:type="pct"/>
            <w:tcBorders>
              <w:top w:val="single" w:sz="4" w:space="0" w:color="auto"/>
            </w:tcBorders>
            <w:vAlign w:val="center"/>
          </w:tcPr>
          <w:p w14:paraId="2235BA29"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color w:val="000000" w:themeColor="text1"/>
                <w:sz w:val="24"/>
                <w:szCs w:val="24"/>
              </w:rPr>
              <w:t>34.8</w:t>
            </w:r>
          </w:p>
        </w:tc>
        <w:tc>
          <w:tcPr>
            <w:tcW w:w="463" w:type="pct"/>
            <w:tcBorders>
              <w:top w:val="single" w:sz="4" w:space="0" w:color="auto"/>
            </w:tcBorders>
            <w:vAlign w:val="center"/>
          </w:tcPr>
          <w:p w14:paraId="02336893"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color w:val="000000" w:themeColor="text1"/>
                <w:sz w:val="24"/>
                <w:szCs w:val="24"/>
              </w:rPr>
              <w:t>30.7</w:t>
            </w:r>
          </w:p>
        </w:tc>
        <w:tc>
          <w:tcPr>
            <w:tcW w:w="580" w:type="pct"/>
            <w:vAlign w:val="center"/>
          </w:tcPr>
          <w:p w14:paraId="485A2A85" w14:textId="5CC60B34"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57.2</w:t>
            </w:r>
          </w:p>
        </w:tc>
        <w:tc>
          <w:tcPr>
            <w:tcW w:w="372" w:type="pct"/>
            <w:vMerge/>
            <w:vAlign w:val="center"/>
          </w:tcPr>
          <w:p w14:paraId="093F934B" w14:textId="33FB3CD9"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67024717"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right w:val="double" w:sz="4" w:space="0" w:color="auto"/>
            </w:tcBorders>
            <w:vAlign w:val="center"/>
          </w:tcPr>
          <w:p w14:paraId="5D6E1995" w14:textId="0142A541"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19DDDCF1" w14:textId="77777777" w:rsidTr="00612A5E">
        <w:trPr>
          <w:cantSplit/>
          <w:trHeight w:val="340"/>
          <w:jc w:val="center"/>
        </w:trPr>
        <w:tc>
          <w:tcPr>
            <w:tcW w:w="566" w:type="pct"/>
            <w:gridSpan w:val="2"/>
            <w:vMerge/>
            <w:tcBorders>
              <w:left w:val="double" w:sz="4" w:space="0" w:color="auto"/>
            </w:tcBorders>
            <w:vAlign w:val="center"/>
          </w:tcPr>
          <w:p w14:paraId="7BB60871"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116ED456"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vAlign w:val="center"/>
          </w:tcPr>
          <w:p w14:paraId="78746041" w14:textId="77777777"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tcBorders>
            <w:vAlign w:val="center"/>
          </w:tcPr>
          <w:p w14:paraId="63D48F54" w14:textId="53016B0B"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106.03</w:t>
            </w:r>
          </w:p>
        </w:tc>
        <w:tc>
          <w:tcPr>
            <w:tcW w:w="434" w:type="pct"/>
            <w:tcBorders>
              <w:top w:val="single" w:sz="4" w:space="0" w:color="auto"/>
            </w:tcBorders>
            <w:vAlign w:val="center"/>
          </w:tcPr>
          <w:p w14:paraId="6C8B6A2C"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color w:val="000000" w:themeColor="text1"/>
                <w:sz w:val="24"/>
                <w:szCs w:val="24"/>
              </w:rPr>
              <w:t>31.7</w:t>
            </w:r>
          </w:p>
        </w:tc>
        <w:tc>
          <w:tcPr>
            <w:tcW w:w="463" w:type="pct"/>
            <w:tcBorders>
              <w:top w:val="single" w:sz="4" w:space="0" w:color="auto"/>
            </w:tcBorders>
            <w:vAlign w:val="center"/>
          </w:tcPr>
          <w:p w14:paraId="3B74FFF6"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color w:val="000000" w:themeColor="text1"/>
                <w:sz w:val="24"/>
                <w:szCs w:val="24"/>
              </w:rPr>
              <w:t>30.2</w:t>
            </w:r>
          </w:p>
        </w:tc>
        <w:tc>
          <w:tcPr>
            <w:tcW w:w="580" w:type="pct"/>
            <w:vAlign w:val="center"/>
          </w:tcPr>
          <w:p w14:paraId="0BE83625" w14:textId="34A8C3A6"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65.4</w:t>
            </w:r>
          </w:p>
        </w:tc>
        <w:tc>
          <w:tcPr>
            <w:tcW w:w="372" w:type="pct"/>
            <w:vMerge/>
            <w:vAlign w:val="center"/>
          </w:tcPr>
          <w:p w14:paraId="128C6274" w14:textId="461E1A6A"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2EA9A6B4"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right w:val="double" w:sz="4" w:space="0" w:color="auto"/>
            </w:tcBorders>
            <w:vAlign w:val="center"/>
          </w:tcPr>
          <w:p w14:paraId="3D6D0176" w14:textId="74CA6648"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59B91168" w14:textId="77777777" w:rsidTr="00612A5E">
        <w:trPr>
          <w:cantSplit/>
          <w:trHeight w:val="340"/>
          <w:jc w:val="center"/>
        </w:trPr>
        <w:tc>
          <w:tcPr>
            <w:tcW w:w="566" w:type="pct"/>
            <w:gridSpan w:val="2"/>
            <w:vMerge/>
            <w:tcBorders>
              <w:left w:val="double" w:sz="4" w:space="0" w:color="auto"/>
            </w:tcBorders>
            <w:vAlign w:val="center"/>
          </w:tcPr>
          <w:p w14:paraId="6F71D18E"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7C8123C7"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vAlign w:val="center"/>
          </w:tcPr>
          <w:p w14:paraId="721ADCE4" w14:textId="77777777"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tcBorders>
            <w:vAlign w:val="center"/>
          </w:tcPr>
          <w:p w14:paraId="0146786A" w14:textId="239DA6F5"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106.06</w:t>
            </w:r>
          </w:p>
        </w:tc>
        <w:tc>
          <w:tcPr>
            <w:tcW w:w="434" w:type="pct"/>
            <w:tcBorders>
              <w:top w:val="single" w:sz="4" w:space="0" w:color="auto"/>
            </w:tcBorders>
            <w:vAlign w:val="center"/>
          </w:tcPr>
          <w:p w14:paraId="07863C60"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color w:val="000000" w:themeColor="text1"/>
                <w:sz w:val="24"/>
                <w:szCs w:val="24"/>
              </w:rPr>
              <w:t>33.9</w:t>
            </w:r>
          </w:p>
        </w:tc>
        <w:tc>
          <w:tcPr>
            <w:tcW w:w="463" w:type="pct"/>
            <w:tcBorders>
              <w:top w:val="single" w:sz="4" w:space="0" w:color="auto"/>
            </w:tcBorders>
            <w:vAlign w:val="center"/>
          </w:tcPr>
          <w:p w14:paraId="43C6D564"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color w:val="000000" w:themeColor="text1"/>
                <w:sz w:val="24"/>
                <w:szCs w:val="24"/>
              </w:rPr>
              <w:t>30.5</w:t>
            </w:r>
          </w:p>
        </w:tc>
        <w:tc>
          <w:tcPr>
            <w:tcW w:w="580" w:type="pct"/>
            <w:vAlign w:val="center"/>
          </w:tcPr>
          <w:p w14:paraId="375AAA62" w14:textId="49669783"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53.4</w:t>
            </w:r>
          </w:p>
        </w:tc>
        <w:tc>
          <w:tcPr>
            <w:tcW w:w="372" w:type="pct"/>
            <w:vMerge/>
            <w:vAlign w:val="center"/>
          </w:tcPr>
          <w:p w14:paraId="3DF52A3E" w14:textId="6671D08D"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016264A5"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right w:val="double" w:sz="4" w:space="0" w:color="auto"/>
            </w:tcBorders>
            <w:vAlign w:val="center"/>
          </w:tcPr>
          <w:p w14:paraId="36BBB26F" w14:textId="13C2D6CA"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561B2635" w14:textId="77777777" w:rsidTr="00612A5E">
        <w:trPr>
          <w:cantSplit/>
          <w:trHeight w:val="340"/>
          <w:jc w:val="center"/>
        </w:trPr>
        <w:tc>
          <w:tcPr>
            <w:tcW w:w="566" w:type="pct"/>
            <w:gridSpan w:val="2"/>
            <w:vMerge/>
            <w:tcBorders>
              <w:left w:val="double" w:sz="4" w:space="0" w:color="auto"/>
            </w:tcBorders>
            <w:vAlign w:val="center"/>
          </w:tcPr>
          <w:p w14:paraId="2BDDBA38"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743DBE59"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vAlign w:val="center"/>
          </w:tcPr>
          <w:p w14:paraId="0B743B50" w14:textId="77777777"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tcBorders>
            <w:vAlign w:val="center"/>
          </w:tcPr>
          <w:p w14:paraId="7FBC4B86" w14:textId="0B991982"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106.08</w:t>
            </w:r>
          </w:p>
        </w:tc>
        <w:tc>
          <w:tcPr>
            <w:tcW w:w="434" w:type="pct"/>
            <w:tcBorders>
              <w:top w:val="single" w:sz="4" w:space="0" w:color="auto"/>
            </w:tcBorders>
            <w:vAlign w:val="center"/>
          </w:tcPr>
          <w:p w14:paraId="75AA42CC"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rFonts w:hint="eastAsia"/>
                <w:color w:val="000000" w:themeColor="text1"/>
                <w:sz w:val="24"/>
                <w:szCs w:val="24"/>
              </w:rPr>
              <w:t>32.1</w:t>
            </w:r>
          </w:p>
        </w:tc>
        <w:tc>
          <w:tcPr>
            <w:tcW w:w="463" w:type="pct"/>
            <w:tcBorders>
              <w:top w:val="single" w:sz="4" w:space="0" w:color="auto"/>
            </w:tcBorders>
            <w:vAlign w:val="center"/>
          </w:tcPr>
          <w:p w14:paraId="1FD17456"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rFonts w:hint="eastAsia"/>
                <w:color w:val="000000" w:themeColor="text1"/>
                <w:sz w:val="24"/>
                <w:szCs w:val="24"/>
              </w:rPr>
              <w:t>31.5</w:t>
            </w:r>
          </w:p>
        </w:tc>
        <w:tc>
          <w:tcPr>
            <w:tcW w:w="580" w:type="pct"/>
            <w:vAlign w:val="center"/>
          </w:tcPr>
          <w:p w14:paraId="447F72BC" w14:textId="7FCF5F1E"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59.1</w:t>
            </w:r>
          </w:p>
        </w:tc>
        <w:tc>
          <w:tcPr>
            <w:tcW w:w="372" w:type="pct"/>
            <w:vMerge/>
            <w:vAlign w:val="center"/>
          </w:tcPr>
          <w:p w14:paraId="4168D432" w14:textId="2C47406D"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6DA14A8B"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right w:val="double" w:sz="4" w:space="0" w:color="auto"/>
            </w:tcBorders>
            <w:vAlign w:val="center"/>
          </w:tcPr>
          <w:p w14:paraId="5FB5A22B" w14:textId="34B6C159"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38CB6BCA" w14:textId="77777777" w:rsidTr="00612A5E">
        <w:trPr>
          <w:cantSplit/>
          <w:trHeight w:val="340"/>
          <w:jc w:val="center"/>
        </w:trPr>
        <w:tc>
          <w:tcPr>
            <w:tcW w:w="566" w:type="pct"/>
            <w:gridSpan w:val="2"/>
            <w:vMerge/>
            <w:tcBorders>
              <w:left w:val="double" w:sz="4" w:space="0" w:color="auto"/>
            </w:tcBorders>
            <w:vAlign w:val="center"/>
          </w:tcPr>
          <w:p w14:paraId="6A95B03E"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0B97376F"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vAlign w:val="center"/>
          </w:tcPr>
          <w:p w14:paraId="72974572" w14:textId="77777777"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tcBorders>
            <w:vAlign w:val="center"/>
          </w:tcPr>
          <w:p w14:paraId="433648EF" w14:textId="0514308D"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106.11</w:t>
            </w:r>
          </w:p>
        </w:tc>
        <w:tc>
          <w:tcPr>
            <w:tcW w:w="434" w:type="pct"/>
            <w:tcBorders>
              <w:top w:val="single" w:sz="4" w:space="0" w:color="auto"/>
            </w:tcBorders>
            <w:vAlign w:val="center"/>
          </w:tcPr>
          <w:p w14:paraId="1498C7BA"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rFonts w:hint="eastAsia"/>
                <w:color w:val="000000" w:themeColor="text1"/>
                <w:sz w:val="24"/>
                <w:szCs w:val="24"/>
              </w:rPr>
              <w:t>34.1</w:t>
            </w:r>
          </w:p>
        </w:tc>
        <w:tc>
          <w:tcPr>
            <w:tcW w:w="463" w:type="pct"/>
            <w:tcBorders>
              <w:top w:val="single" w:sz="4" w:space="0" w:color="auto"/>
            </w:tcBorders>
            <w:vAlign w:val="center"/>
          </w:tcPr>
          <w:p w14:paraId="4432E850"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rFonts w:hint="eastAsia"/>
                <w:color w:val="000000" w:themeColor="text1"/>
                <w:sz w:val="24"/>
                <w:szCs w:val="24"/>
              </w:rPr>
              <w:t>30.4</w:t>
            </w:r>
          </w:p>
        </w:tc>
        <w:tc>
          <w:tcPr>
            <w:tcW w:w="580" w:type="pct"/>
            <w:vAlign w:val="center"/>
          </w:tcPr>
          <w:p w14:paraId="7BD2EEFF" w14:textId="5180FCA1"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54.2</w:t>
            </w:r>
          </w:p>
        </w:tc>
        <w:tc>
          <w:tcPr>
            <w:tcW w:w="372" w:type="pct"/>
            <w:vMerge/>
            <w:vAlign w:val="center"/>
          </w:tcPr>
          <w:p w14:paraId="70071250" w14:textId="686167AB"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5A566B51"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right w:val="double" w:sz="4" w:space="0" w:color="auto"/>
            </w:tcBorders>
            <w:vAlign w:val="center"/>
          </w:tcPr>
          <w:p w14:paraId="405FDDC4" w14:textId="6224557D"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056B062A" w14:textId="77777777" w:rsidTr="00612A5E">
        <w:trPr>
          <w:cantSplit/>
          <w:trHeight w:val="340"/>
          <w:jc w:val="center"/>
        </w:trPr>
        <w:tc>
          <w:tcPr>
            <w:tcW w:w="566" w:type="pct"/>
            <w:gridSpan w:val="2"/>
            <w:vMerge/>
            <w:tcBorders>
              <w:left w:val="double" w:sz="4" w:space="0" w:color="auto"/>
            </w:tcBorders>
            <w:vAlign w:val="center"/>
          </w:tcPr>
          <w:p w14:paraId="6EF2F813"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7A23ECFB"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vAlign w:val="center"/>
          </w:tcPr>
          <w:p w14:paraId="0B9EC754" w14:textId="77777777"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tcBorders>
            <w:vAlign w:val="center"/>
          </w:tcPr>
          <w:p w14:paraId="4F475198" w14:textId="30501768"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107.02</w:t>
            </w:r>
          </w:p>
        </w:tc>
        <w:tc>
          <w:tcPr>
            <w:tcW w:w="434" w:type="pct"/>
            <w:tcBorders>
              <w:top w:val="single" w:sz="4" w:space="0" w:color="auto"/>
            </w:tcBorders>
            <w:vAlign w:val="center"/>
          </w:tcPr>
          <w:p w14:paraId="7E120A28"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rFonts w:hint="eastAsia"/>
                <w:color w:val="000000" w:themeColor="text1"/>
                <w:sz w:val="24"/>
                <w:szCs w:val="24"/>
              </w:rPr>
              <w:t>33.7</w:t>
            </w:r>
          </w:p>
        </w:tc>
        <w:tc>
          <w:tcPr>
            <w:tcW w:w="463" w:type="pct"/>
            <w:tcBorders>
              <w:top w:val="single" w:sz="4" w:space="0" w:color="auto"/>
            </w:tcBorders>
            <w:vAlign w:val="center"/>
          </w:tcPr>
          <w:p w14:paraId="151CADD9"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rFonts w:hint="eastAsia"/>
                <w:color w:val="000000" w:themeColor="text1"/>
                <w:sz w:val="24"/>
                <w:szCs w:val="24"/>
              </w:rPr>
              <w:t>30.4</w:t>
            </w:r>
          </w:p>
        </w:tc>
        <w:tc>
          <w:tcPr>
            <w:tcW w:w="580" w:type="pct"/>
            <w:vAlign w:val="center"/>
          </w:tcPr>
          <w:p w14:paraId="1BD95D60" w14:textId="5C689AB5"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55</w:t>
            </w:r>
            <w:r w:rsidRPr="00DB7DAE">
              <w:rPr>
                <w:rFonts w:hint="eastAsia"/>
                <w:color w:val="000000" w:themeColor="text1"/>
                <w:sz w:val="24"/>
                <w:szCs w:val="24"/>
              </w:rPr>
              <w:t>.0</w:t>
            </w:r>
          </w:p>
        </w:tc>
        <w:tc>
          <w:tcPr>
            <w:tcW w:w="372" w:type="pct"/>
            <w:vMerge/>
            <w:vAlign w:val="center"/>
          </w:tcPr>
          <w:p w14:paraId="0846277E" w14:textId="6627B1B5"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0665AF18"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right w:val="double" w:sz="4" w:space="0" w:color="auto"/>
            </w:tcBorders>
            <w:vAlign w:val="center"/>
          </w:tcPr>
          <w:p w14:paraId="05FAE68B" w14:textId="26F0744E"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2DE6DF42" w14:textId="77777777" w:rsidTr="00612A5E">
        <w:trPr>
          <w:cantSplit/>
          <w:trHeight w:val="340"/>
          <w:jc w:val="center"/>
        </w:trPr>
        <w:tc>
          <w:tcPr>
            <w:tcW w:w="566" w:type="pct"/>
            <w:gridSpan w:val="2"/>
            <w:vMerge/>
            <w:tcBorders>
              <w:left w:val="double" w:sz="4" w:space="0" w:color="auto"/>
            </w:tcBorders>
            <w:vAlign w:val="center"/>
          </w:tcPr>
          <w:p w14:paraId="75D83E6A"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03DF5B74"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vAlign w:val="center"/>
          </w:tcPr>
          <w:p w14:paraId="049FD387" w14:textId="77777777"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tcBorders>
            <w:vAlign w:val="center"/>
          </w:tcPr>
          <w:p w14:paraId="2AC416D5" w14:textId="65518D1F"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107.04</w:t>
            </w:r>
          </w:p>
        </w:tc>
        <w:tc>
          <w:tcPr>
            <w:tcW w:w="434" w:type="pct"/>
            <w:tcBorders>
              <w:top w:val="single" w:sz="4" w:space="0" w:color="auto"/>
            </w:tcBorders>
            <w:vAlign w:val="center"/>
          </w:tcPr>
          <w:p w14:paraId="3FACAADE"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rFonts w:hint="eastAsia"/>
                <w:color w:val="000000" w:themeColor="text1"/>
                <w:sz w:val="24"/>
                <w:szCs w:val="24"/>
              </w:rPr>
              <w:t>33.6</w:t>
            </w:r>
          </w:p>
        </w:tc>
        <w:tc>
          <w:tcPr>
            <w:tcW w:w="463" w:type="pct"/>
            <w:tcBorders>
              <w:top w:val="single" w:sz="4" w:space="0" w:color="auto"/>
            </w:tcBorders>
            <w:vAlign w:val="center"/>
          </w:tcPr>
          <w:p w14:paraId="5E23D70C"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rFonts w:hint="eastAsia"/>
                <w:color w:val="000000" w:themeColor="text1"/>
                <w:sz w:val="24"/>
                <w:szCs w:val="24"/>
              </w:rPr>
              <w:t>30.6</w:t>
            </w:r>
          </w:p>
        </w:tc>
        <w:tc>
          <w:tcPr>
            <w:tcW w:w="580" w:type="pct"/>
            <w:vAlign w:val="center"/>
          </w:tcPr>
          <w:p w14:paraId="3390F0FB" w14:textId="3403F303"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54.5</w:t>
            </w:r>
          </w:p>
        </w:tc>
        <w:tc>
          <w:tcPr>
            <w:tcW w:w="372" w:type="pct"/>
            <w:vMerge/>
            <w:vAlign w:val="center"/>
          </w:tcPr>
          <w:p w14:paraId="1FFDBD61" w14:textId="7CDFDF92"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6456F9CB"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right w:val="double" w:sz="4" w:space="0" w:color="auto"/>
            </w:tcBorders>
            <w:vAlign w:val="center"/>
          </w:tcPr>
          <w:p w14:paraId="77B9CC7D" w14:textId="71AA8A48"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784A329F" w14:textId="77777777" w:rsidTr="00612A5E">
        <w:trPr>
          <w:cantSplit/>
          <w:trHeight w:val="340"/>
          <w:jc w:val="center"/>
        </w:trPr>
        <w:tc>
          <w:tcPr>
            <w:tcW w:w="566" w:type="pct"/>
            <w:gridSpan w:val="2"/>
            <w:vMerge/>
            <w:tcBorders>
              <w:left w:val="double" w:sz="4" w:space="0" w:color="auto"/>
            </w:tcBorders>
            <w:vAlign w:val="center"/>
          </w:tcPr>
          <w:p w14:paraId="0D0FA698"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2C76D0DD"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vAlign w:val="center"/>
          </w:tcPr>
          <w:p w14:paraId="6838AF45" w14:textId="77777777"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bottom w:val="single" w:sz="4" w:space="0" w:color="auto"/>
            </w:tcBorders>
            <w:vAlign w:val="center"/>
          </w:tcPr>
          <w:p w14:paraId="6537783D" w14:textId="02829FCA"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107.08</w:t>
            </w:r>
          </w:p>
        </w:tc>
        <w:tc>
          <w:tcPr>
            <w:tcW w:w="434" w:type="pct"/>
            <w:tcBorders>
              <w:top w:val="single" w:sz="4" w:space="0" w:color="auto"/>
              <w:bottom w:val="single" w:sz="4" w:space="0" w:color="auto"/>
            </w:tcBorders>
            <w:vAlign w:val="center"/>
          </w:tcPr>
          <w:p w14:paraId="1C0CA0B7"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rFonts w:hint="eastAsia"/>
                <w:color w:val="000000" w:themeColor="text1"/>
                <w:sz w:val="24"/>
                <w:szCs w:val="24"/>
              </w:rPr>
              <w:t>40.3</w:t>
            </w:r>
          </w:p>
        </w:tc>
        <w:tc>
          <w:tcPr>
            <w:tcW w:w="463" w:type="pct"/>
            <w:tcBorders>
              <w:top w:val="single" w:sz="4" w:space="0" w:color="auto"/>
              <w:bottom w:val="single" w:sz="4" w:space="0" w:color="auto"/>
            </w:tcBorders>
            <w:vAlign w:val="center"/>
          </w:tcPr>
          <w:p w14:paraId="2B7E5D2E"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rFonts w:hint="eastAsia"/>
                <w:color w:val="000000" w:themeColor="text1"/>
                <w:sz w:val="24"/>
                <w:szCs w:val="24"/>
              </w:rPr>
              <w:t>34.2</w:t>
            </w:r>
          </w:p>
        </w:tc>
        <w:tc>
          <w:tcPr>
            <w:tcW w:w="580" w:type="pct"/>
            <w:vAlign w:val="center"/>
          </w:tcPr>
          <w:p w14:paraId="0620B8D7" w14:textId="168E8B17"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color w:val="000000" w:themeColor="text1"/>
                <w:sz w:val="24"/>
                <w:szCs w:val="24"/>
              </w:rPr>
              <w:t>61.4</w:t>
            </w:r>
          </w:p>
        </w:tc>
        <w:tc>
          <w:tcPr>
            <w:tcW w:w="372" w:type="pct"/>
            <w:vMerge/>
            <w:vAlign w:val="center"/>
          </w:tcPr>
          <w:p w14:paraId="29C9793E" w14:textId="5A799A49"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313CF699"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bottom w:val="single" w:sz="4" w:space="0" w:color="auto"/>
              <w:right w:val="double" w:sz="4" w:space="0" w:color="auto"/>
            </w:tcBorders>
            <w:vAlign w:val="center"/>
          </w:tcPr>
          <w:p w14:paraId="0ACD1278" w14:textId="3687E3F8"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4B1B8EC3" w14:textId="77777777" w:rsidTr="00612A5E">
        <w:trPr>
          <w:cantSplit/>
          <w:trHeight w:val="340"/>
          <w:jc w:val="center"/>
        </w:trPr>
        <w:tc>
          <w:tcPr>
            <w:tcW w:w="566" w:type="pct"/>
            <w:gridSpan w:val="2"/>
            <w:vMerge/>
            <w:tcBorders>
              <w:left w:val="double" w:sz="4" w:space="0" w:color="auto"/>
            </w:tcBorders>
            <w:vAlign w:val="center"/>
          </w:tcPr>
          <w:p w14:paraId="51850455"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77041368"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vAlign w:val="center"/>
          </w:tcPr>
          <w:p w14:paraId="240011FB" w14:textId="77777777"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bottom w:val="single" w:sz="4" w:space="0" w:color="auto"/>
            </w:tcBorders>
            <w:vAlign w:val="center"/>
          </w:tcPr>
          <w:p w14:paraId="72697783" w14:textId="61A8CE52"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107.11</w:t>
            </w:r>
          </w:p>
        </w:tc>
        <w:tc>
          <w:tcPr>
            <w:tcW w:w="434" w:type="pct"/>
            <w:tcBorders>
              <w:top w:val="single" w:sz="4" w:space="0" w:color="auto"/>
              <w:bottom w:val="single" w:sz="4" w:space="0" w:color="auto"/>
            </w:tcBorders>
            <w:vAlign w:val="center"/>
          </w:tcPr>
          <w:p w14:paraId="531ACACF"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rFonts w:hint="eastAsia"/>
                <w:color w:val="000000" w:themeColor="text1"/>
                <w:sz w:val="24"/>
                <w:szCs w:val="24"/>
              </w:rPr>
              <w:t>34.0</w:t>
            </w:r>
          </w:p>
        </w:tc>
        <w:tc>
          <w:tcPr>
            <w:tcW w:w="463" w:type="pct"/>
            <w:tcBorders>
              <w:top w:val="single" w:sz="4" w:space="0" w:color="auto"/>
              <w:bottom w:val="single" w:sz="4" w:space="0" w:color="auto"/>
            </w:tcBorders>
            <w:vAlign w:val="center"/>
          </w:tcPr>
          <w:p w14:paraId="45E34888"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rFonts w:hint="eastAsia"/>
                <w:color w:val="000000" w:themeColor="text1"/>
                <w:sz w:val="24"/>
                <w:szCs w:val="24"/>
              </w:rPr>
              <w:t>30.9</w:t>
            </w:r>
          </w:p>
        </w:tc>
        <w:tc>
          <w:tcPr>
            <w:tcW w:w="580" w:type="pct"/>
            <w:vAlign w:val="center"/>
          </w:tcPr>
          <w:p w14:paraId="664EEC3F" w14:textId="757AB264"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61.1</w:t>
            </w:r>
          </w:p>
        </w:tc>
        <w:tc>
          <w:tcPr>
            <w:tcW w:w="372" w:type="pct"/>
            <w:vMerge/>
            <w:vAlign w:val="center"/>
          </w:tcPr>
          <w:p w14:paraId="3B62615F" w14:textId="305FCD2C"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483E5CCB"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bottom w:val="single" w:sz="4" w:space="0" w:color="auto"/>
              <w:right w:val="double" w:sz="4" w:space="0" w:color="auto"/>
            </w:tcBorders>
            <w:vAlign w:val="center"/>
          </w:tcPr>
          <w:p w14:paraId="1B7AA513" w14:textId="164165A8"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62D9E049" w14:textId="77777777" w:rsidTr="00612A5E">
        <w:trPr>
          <w:cantSplit/>
          <w:trHeight w:val="340"/>
          <w:jc w:val="center"/>
        </w:trPr>
        <w:tc>
          <w:tcPr>
            <w:tcW w:w="566" w:type="pct"/>
            <w:gridSpan w:val="2"/>
            <w:vMerge/>
            <w:tcBorders>
              <w:left w:val="double" w:sz="4" w:space="0" w:color="auto"/>
            </w:tcBorders>
            <w:vAlign w:val="center"/>
          </w:tcPr>
          <w:p w14:paraId="7B40A5E7"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7A2991AA"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val="restart"/>
            <w:textDirection w:val="tbRlV"/>
            <w:vAlign w:val="center"/>
          </w:tcPr>
          <w:p w14:paraId="789ED7BF" w14:textId="7068AE71" w:rsidR="000F35DC" w:rsidRPr="004915BD" w:rsidRDefault="000F35DC" w:rsidP="004915BD">
            <w:pPr>
              <w:pStyle w:val="15"/>
              <w:adjustRightInd w:val="0"/>
              <w:snapToGrid w:val="0"/>
              <w:spacing w:before="0" w:after="0" w:line="240" w:lineRule="exact"/>
              <w:ind w:left="0" w:firstLineChars="0" w:firstLine="0"/>
              <w:jc w:val="center"/>
              <w:rPr>
                <w:color w:val="000000" w:themeColor="text1"/>
                <w:sz w:val="24"/>
                <w:szCs w:val="24"/>
              </w:rPr>
            </w:pPr>
            <w:r w:rsidRPr="004915BD">
              <w:rPr>
                <w:rFonts w:hint="eastAsia"/>
                <w:color w:val="000000" w:themeColor="text1"/>
                <w:sz w:val="24"/>
                <w:szCs w:val="24"/>
              </w:rPr>
              <w:t>施工及營運期間</w:t>
            </w:r>
          </w:p>
        </w:tc>
        <w:tc>
          <w:tcPr>
            <w:tcW w:w="524" w:type="pct"/>
            <w:tcBorders>
              <w:top w:val="single" w:sz="4" w:space="0" w:color="auto"/>
              <w:bottom w:val="single" w:sz="4" w:space="0" w:color="auto"/>
            </w:tcBorders>
            <w:vAlign w:val="center"/>
          </w:tcPr>
          <w:p w14:paraId="27C6259D" w14:textId="31BE9D21"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108.02</w:t>
            </w:r>
          </w:p>
        </w:tc>
        <w:tc>
          <w:tcPr>
            <w:tcW w:w="434" w:type="pct"/>
            <w:tcBorders>
              <w:top w:val="single" w:sz="4" w:space="0" w:color="auto"/>
              <w:bottom w:val="single" w:sz="4" w:space="0" w:color="auto"/>
            </w:tcBorders>
            <w:vAlign w:val="center"/>
          </w:tcPr>
          <w:p w14:paraId="779DBF70"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rFonts w:hint="eastAsia"/>
                <w:color w:val="000000" w:themeColor="text1"/>
                <w:sz w:val="24"/>
                <w:szCs w:val="24"/>
              </w:rPr>
              <w:t>34.1</w:t>
            </w:r>
          </w:p>
        </w:tc>
        <w:tc>
          <w:tcPr>
            <w:tcW w:w="463" w:type="pct"/>
            <w:tcBorders>
              <w:top w:val="single" w:sz="4" w:space="0" w:color="auto"/>
              <w:bottom w:val="single" w:sz="4" w:space="0" w:color="auto"/>
            </w:tcBorders>
            <w:vAlign w:val="center"/>
          </w:tcPr>
          <w:p w14:paraId="79C62FDC"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rFonts w:hint="eastAsia"/>
                <w:color w:val="000000" w:themeColor="text1"/>
                <w:sz w:val="24"/>
                <w:szCs w:val="24"/>
              </w:rPr>
              <w:t>30.5</w:t>
            </w:r>
          </w:p>
        </w:tc>
        <w:tc>
          <w:tcPr>
            <w:tcW w:w="580" w:type="pct"/>
            <w:vAlign w:val="center"/>
          </w:tcPr>
          <w:p w14:paraId="6ECF8F76" w14:textId="7F1A99A4"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57.2</w:t>
            </w:r>
          </w:p>
        </w:tc>
        <w:tc>
          <w:tcPr>
            <w:tcW w:w="372" w:type="pct"/>
            <w:vMerge/>
            <w:vAlign w:val="center"/>
          </w:tcPr>
          <w:p w14:paraId="4326F4A5" w14:textId="7CCA0FDD"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4884432B" w14:textId="77777777" w:rsidR="000F35DC" w:rsidRPr="00DB7DAE" w:rsidRDefault="000F35DC"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bottom w:val="single" w:sz="4" w:space="0" w:color="auto"/>
              <w:right w:val="double" w:sz="4" w:space="0" w:color="auto"/>
            </w:tcBorders>
            <w:vAlign w:val="center"/>
          </w:tcPr>
          <w:p w14:paraId="1511B1AC" w14:textId="65E59939" w:rsidR="000F35DC" w:rsidRPr="00DB7DAE" w:rsidRDefault="000F35DC" w:rsidP="004915BD">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23DC837C" w14:textId="77777777" w:rsidTr="00612A5E">
        <w:trPr>
          <w:cantSplit/>
          <w:trHeight w:val="340"/>
          <w:jc w:val="center"/>
        </w:trPr>
        <w:tc>
          <w:tcPr>
            <w:tcW w:w="566" w:type="pct"/>
            <w:gridSpan w:val="2"/>
            <w:vMerge/>
            <w:tcBorders>
              <w:left w:val="double" w:sz="4" w:space="0" w:color="auto"/>
            </w:tcBorders>
            <w:vAlign w:val="center"/>
          </w:tcPr>
          <w:p w14:paraId="5B7E3153" w14:textId="77777777" w:rsidR="000F35DC" w:rsidRPr="00DB7DAE" w:rsidRDefault="000F35DC" w:rsidP="00B973B6">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13373112" w14:textId="77777777" w:rsidR="000F35DC" w:rsidRPr="00DB7DAE" w:rsidRDefault="000F35DC" w:rsidP="00B973B6">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tcPr>
          <w:p w14:paraId="08904D24" w14:textId="77777777" w:rsidR="000F35DC" w:rsidRPr="00DB7DAE" w:rsidRDefault="000F35DC" w:rsidP="00B973B6">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bottom w:val="single" w:sz="4" w:space="0" w:color="auto"/>
            </w:tcBorders>
            <w:vAlign w:val="center"/>
          </w:tcPr>
          <w:p w14:paraId="476232F1" w14:textId="00C7B5A6"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108.05</w:t>
            </w:r>
          </w:p>
        </w:tc>
        <w:tc>
          <w:tcPr>
            <w:tcW w:w="434" w:type="pct"/>
            <w:tcBorders>
              <w:top w:val="single" w:sz="4" w:space="0" w:color="auto"/>
              <w:bottom w:val="single" w:sz="4" w:space="0" w:color="auto"/>
            </w:tcBorders>
            <w:vAlign w:val="center"/>
          </w:tcPr>
          <w:p w14:paraId="1D491242" w14:textId="7777777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rFonts w:hint="eastAsia"/>
                <w:color w:val="000000" w:themeColor="text1"/>
                <w:sz w:val="24"/>
                <w:szCs w:val="24"/>
              </w:rPr>
              <w:t>35.3</w:t>
            </w:r>
          </w:p>
        </w:tc>
        <w:tc>
          <w:tcPr>
            <w:tcW w:w="463" w:type="pct"/>
            <w:tcBorders>
              <w:top w:val="single" w:sz="4" w:space="0" w:color="auto"/>
              <w:bottom w:val="single" w:sz="4" w:space="0" w:color="auto"/>
            </w:tcBorders>
            <w:vAlign w:val="center"/>
          </w:tcPr>
          <w:p w14:paraId="174E2520" w14:textId="7777777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rFonts w:hint="eastAsia"/>
                <w:color w:val="000000" w:themeColor="text1"/>
                <w:sz w:val="24"/>
                <w:szCs w:val="24"/>
              </w:rPr>
              <w:t>30.8</w:t>
            </w:r>
          </w:p>
        </w:tc>
        <w:tc>
          <w:tcPr>
            <w:tcW w:w="580" w:type="pct"/>
            <w:vAlign w:val="center"/>
          </w:tcPr>
          <w:p w14:paraId="710CE60B" w14:textId="3A851766"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59.1</w:t>
            </w:r>
          </w:p>
        </w:tc>
        <w:tc>
          <w:tcPr>
            <w:tcW w:w="372" w:type="pct"/>
            <w:vMerge/>
            <w:vAlign w:val="center"/>
          </w:tcPr>
          <w:p w14:paraId="2BF30A7A" w14:textId="2BBF9D93" w:rsidR="000F35DC" w:rsidRPr="00DB7DAE" w:rsidRDefault="000F35DC" w:rsidP="00B973B6">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25E5B999" w14:textId="77777777" w:rsidR="000F35DC" w:rsidRPr="00DB7DAE" w:rsidRDefault="000F35DC" w:rsidP="00B973B6">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bottom w:val="single" w:sz="4" w:space="0" w:color="auto"/>
              <w:right w:val="double" w:sz="4" w:space="0" w:color="auto"/>
            </w:tcBorders>
            <w:vAlign w:val="center"/>
          </w:tcPr>
          <w:p w14:paraId="790DDCCC" w14:textId="34340C94" w:rsidR="000F35DC" w:rsidRPr="00DB7DAE" w:rsidRDefault="000F35DC" w:rsidP="00B973B6">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2CCE5CA4" w14:textId="77777777" w:rsidTr="00612A5E">
        <w:trPr>
          <w:cantSplit/>
          <w:trHeight w:val="340"/>
          <w:jc w:val="center"/>
        </w:trPr>
        <w:tc>
          <w:tcPr>
            <w:tcW w:w="566" w:type="pct"/>
            <w:gridSpan w:val="2"/>
            <w:vMerge/>
            <w:tcBorders>
              <w:left w:val="double" w:sz="4" w:space="0" w:color="auto"/>
            </w:tcBorders>
            <w:vAlign w:val="center"/>
          </w:tcPr>
          <w:p w14:paraId="4E64E052" w14:textId="77777777" w:rsidR="000F35DC" w:rsidRPr="00DB7DAE" w:rsidRDefault="000F35DC" w:rsidP="00B973B6">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0EFE8116" w14:textId="77777777" w:rsidR="000F35DC" w:rsidRPr="00DB7DAE" w:rsidRDefault="000F35DC" w:rsidP="00B973B6">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tcPr>
          <w:p w14:paraId="56E8A08F" w14:textId="77777777" w:rsidR="000F35DC" w:rsidRPr="00DB7DAE" w:rsidRDefault="000F35DC" w:rsidP="00B973B6">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bottom w:val="single" w:sz="4" w:space="0" w:color="auto"/>
            </w:tcBorders>
            <w:vAlign w:val="center"/>
          </w:tcPr>
          <w:p w14:paraId="54AAD905" w14:textId="22EC1B86"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108.07</w:t>
            </w:r>
          </w:p>
        </w:tc>
        <w:tc>
          <w:tcPr>
            <w:tcW w:w="434" w:type="pct"/>
            <w:tcBorders>
              <w:top w:val="single" w:sz="4" w:space="0" w:color="auto"/>
              <w:bottom w:val="single" w:sz="4" w:space="0" w:color="auto"/>
            </w:tcBorders>
            <w:vAlign w:val="center"/>
          </w:tcPr>
          <w:p w14:paraId="39547F37" w14:textId="05CBFB1E"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rFonts w:hint="eastAsia"/>
                <w:color w:val="000000" w:themeColor="text1"/>
                <w:sz w:val="24"/>
                <w:szCs w:val="24"/>
              </w:rPr>
              <w:t>35.7</w:t>
            </w:r>
          </w:p>
        </w:tc>
        <w:tc>
          <w:tcPr>
            <w:tcW w:w="463" w:type="pct"/>
            <w:tcBorders>
              <w:top w:val="single" w:sz="4" w:space="0" w:color="auto"/>
              <w:bottom w:val="single" w:sz="4" w:space="0" w:color="auto"/>
            </w:tcBorders>
            <w:vAlign w:val="center"/>
          </w:tcPr>
          <w:p w14:paraId="79A1381E" w14:textId="7D6D5EAC"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rFonts w:hint="eastAsia"/>
                <w:color w:val="000000" w:themeColor="text1"/>
                <w:sz w:val="24"/>
                <w:szCs w:val="24"/>
              </w:rPr>
              <w:t>31.3</w:t>
            </w:r>
          </w:p>
        </w:tc>
        <w:tc>
          <w:tcPr>
            <w:tcW w:w="580" w:type="pct"/>
            <w:vAlign w:val="center"/>
          </w:tcPr>
          <w:p w14:paraId="7CC313D3" w14:textId="1EDF7069"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61.0</w:t>
            </w:r>
          </w:p>
        </w:tc>
        <w:tc>
          <w:tcPr>
            <w:tcW w:w="372" w:type="pct"/>
            <w:vMerge/>
            <w:vAlign w:val="center"/>
          </w:tcPr>
          <w:p w14:paraId="38F2E09E" w14:textId="16E22571" w:rsidR="000F35DC" w:rsidRPr="00DB7DAE" w:rsidRDefault="000F35DC" w:rsidP="00B973B6">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589FE1D7" w14:textId="77777777" w:rsidR="000F35DC" w:rsidRPr="00DB7DAE" w:rsidRDefault="000F35DC" w:rsidP="00B973B6">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bottom w:val="single" w:sz="4" w:space="0" w:color="auto"/>
              <w:right w:val="double" w:sz="4" w:space="0" w:color="auto"/>
            </w:tcBorders>
            <w:vAlign w:val="center"/>
          </w:tcPr>
          <w:p w14:paraId="08A7EA26" w14:textId="4BD360AF" w:rsidR="000F35DC" w:rsidRPr="00DB7DAE" w:rsidRDefault="000F35DC" w:rsidP="00B973B6">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50779774" w14:textId="77777777" w:rsidTr="00612A5E">
        <w:trPr>
          <w:cantSplit/>
          <w:trHeight w:val="340"/>
          <w:jc w:val="center"/>
        </w:trPr>
        <w:tc>
          <w:tcPr>
            <w:tcW w:w="566" w:type="pct"/>
            <w:gridSpan w:val="2"/>
            <w:vMerge/>
            <w:tcBorders>
              <w:left w:val="double" w:sz="4" w:space="0" w:color="auto"/>
            </w:tcBorders>
            <w:vAlign w:val="center"/>
          </w:tcPr>
          <w:p w14:paraId="4386F9E9"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2C2E37FD"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tcPr>
          <w:p w14:paraId="6868AC85"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bottom w:val="single" w:sz="4" w:space="0" w:color="auto"/>
            </w:tcBorders>
            <w:vAlign w:val="center"/>
          </w:tcPr>
          <w:p w14:paraId="04269E4F" w14:textId="35646AF9"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108.</w:t>
            </w:r>
            <w:r w:rsidRPr="00DB7DAE">
              <w:rPr>
                <w:color w:val="000000" w:themeColor="text1"/>
                <w:sz w:val="24"/>
                <w:szCs w:val="24"/>
              </w:rPr>
              <w:t>10</w:t>
            </w:r>
          </w:p>
        </w:tc>
        <w:tc>
          <w:tcPr>
            <w:tcW w:w="434" w:type="pct"/>
            <w:tcBorders>
              <w:top w:val="single" w:sz="4" w:space="0" w:color="auto"/>
              <w:bottom w:val="single" w:sz="4" w:space="0" w:color="auto"/>
            </w:tcBorders>
            <w:vAlign w:val="center"/>
          </w:tcPr>
          <w:p w14:paraId="5893F56B" w14:textId="2651AB31"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rFonts w:hint="eastAsia"/>
                <w:color w:val="000000" w:themeColor="text1"/>
                <w:sz w:val="24"/>
                <w:szCs w:val="24"/>
              </w:rPr>
              <w:t>40.1</w:t>
            </w:r>
          </w:p>
        </w:tc>
        <w:tc>
          <w:tcPr>
            <w:tcW w:w="463" w:type="pct"/>
            <w:tcBorders>
              <w:top w:val="single" w:sz="4" w:space="0" w:color="auto"/>
              <w:bottom w:val="single" w:sz="4" w:space="0" w:color="auto"/>
            </w:tcBorders>
            <w:vAlign w:val="center"/>
          </w:tcPr>
          <w:p w14:paraId="3F3AF6F8" w14:textId="26212B07"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rFonts w:hint="eastAsia"/>
                <w:color w:val="000000" w:themeColor="text1"/>
                <w:sz w:val="24"/>
                <w:szCs w:val="24"/>
              </w:rPr>
              <w:t>34.6</w:t>
            </w:r>
          </w:p>
        </w:tc>
        <w:tc>
          <w:tcPr>
            <w:tcW w:w="580" w:type="pct"/>
            <w:vAlign w:val="center"/>
          </w:tcPr>
          <w:p w14:paraId="54214D8D" w14:textId="617C762B"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61.0</w:t>
            </w:r>
          </w:p>
        </w:tc>
        <w:tc>
          <w:tcPr>
            <w:tcW w:w="372" w:type="pct"/>
            <w:vMerge/>
            <w:vAlign w:val="center"/>
          </w:tcPr>
          <w:p w14:paraId="1CA902AD"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1AD86245"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bottom w:val="single" w:sz="4" w:space="0" w:color="auto"/>
              <w:right w:val="double" w:sz="4" w:space="0" w:color="auto"/>
            </w:tcBorders>
            <w:vAlign w:val="center"/>
          </w:tcPr>
          <w:p w14:paraId="7A3EA61D" w14:textId="0730E807" w:rsidR="000F35DC" w:rsidRPr="00DB7DAE" w:rsidRDefault="000F35DC" w:rsidP="00194441">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07882FD4" w14:textId="77777777" w:rsidTr="00612A5E">
        <w:trPr>
          <w:cantSplit/>
          <w:trHeight w:val="340"/>
          <w:jc w:val="center"/>
        </w:trPr>
        <w:tc>
          <w:tcPr>
            <w:tcW w:w="566" w:type="pct"/>
            <w:gridSpan w:val="2"/>
            <w:vMerge/>
            <w:tcBorders>
              <w:left w:val="double" w:sz="4" w:space="0" w:color="auto"/>
            </w:tcBorders>
            <w:vAlign w:val="center"/>
          </w:tcPr>
          <w:p w14:paraId="2510BB9D"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0DFA36DA"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tcPr>
          <w:p w14:paraId="6ABF2E37"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bottom w:val="single" w:sz="4" w:space="0" w:color="auto"/>
            </w:tcBorders>
            <w:vAlign w:val="center"/>
          </w:tcPr>
          <w:p w14:paraId="5317013E" w14:textId="12AF50E5"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109.01</w:t>
            </w:r>
          </w:p>
        </w:tc>
        <w:tc>
          <w:tcPr>
            <w:tcW w:w="434" w:type="pct"/>
            <w:tcBorders>
              <w:top w:val="single" w:sz="4" w:space="0" w:color="auto"/>
              <w:bottom w:val="single" w:sz="4" w:space="0" w:color="auto"/>
            </w:tcBorders>
            <w:vAlign w:val="center"/>
          </w:tcPr>
          <w:p w14:paraId="34977C45" w14:textId="4257473E"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rFonts w:hint="eastAsia"/>
                <w:color w:val="000000" w:themeColor="text1"/>
                <w:sz w:val="24"/>
                <w:szCs w:val="24"/>
              </w:rPr>
              <w:t>35.0</w:t>
            </w:r>
          </w:p>
        </w:tc>
        <w:tc>
          <w:tcPr>
            <w:tcW w:w="463" w:type="pct"/>
            <w:tcBorders>
              <w:top w:val="single" w:sz="4" w:space="0" w:color="auto"/>
              <w:bottom w:val="single" w:sz="4" w:space="0" w:color="auto"/>
            </w:tcBorders>
            <w:vAlign w:val="center"/>
          </w:tcPr>
          <w:p w14:paraId="32872741" w14:textId="2954FB94"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rFonts w:hint="eastAsia"/>
                <w:color w:val="000000" w:themeColor="text1"/>
                <w:sz w:val="24"/>
                <w:szCs w:val="24"/>
              </w:rPr>
              <w:t>30.8</w:t>
            </w:r>
          </w:p>
        </w:tc>
        <w:tc>
          <w:tcPr>
            <w:tcW w:w="580" w:type="pct"/>
            <w:vAlign w:val="center"/>
          </w:tcPr>
          <w:p w14:paraId="05F9A755" w14:textId="3C441F61"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63.5</w:t>
            </w:r>
          </w:p>
        </w:tc>
        <w:tc>
          <w:tcPr>
            <w:tcW w:w="372" w:type="pct"/>
            <w:vMerge/>
            <w:vAlign w:val="center"/>
          </w:tcPr>
          <w:p w14:paraId="55951CA1"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54782188"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bottom w:val="single" w:sz="4" w:space="0" w:color="auto"/>
              <w:right w:val="double" w:sz="4" w:space="0" w:color="auto"/>
            </w:tcBorders>
            <w:vAlign w:val="center"/>
          </w:tcPr>
          <w:p w14:paraId="1FAB3E77" w14:textId="7A420ED5" w:rsidR="000F35DC" w:rsidRPr="00DB7DAE" w:rsidRDefault="000F35DC" w:rsidP="00194441">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7D020C43" w14:textId="77777777" w:rsidTr="00612A5E">
        <w:trPr>
          <w:cantSplit/>
          <w:trHeight w:val="340"/>
          <w:jc w:val="center"/>
        </w:trPr>
        <w:tc>
          <w:tcPr>
            <w:tcW w:w="566" w:type="pct"/>
            <w:gridSpan w:val="2"/>
            <w:vMerge/>
            <w:tcBorders>
              <w:left w:val="double" w:sz="4" w:space="0" w:color="auto"/>
            </w:tcBorders>
            <w:vAlign w:val="center"/>
          </w:tcPr>
          <w:p w14:paraId="51E1F2CC"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642C62AF"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tcPr>
          <w:p w14:paraId="5E7E12DA"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bottom w:val="single" w:sz="4" w:space="0" w:color="auto"/>
            </w:tcBorders>
            <w:vAlign w:val="center"/>
          </w:tcPr>
          <w:p w14:paraId="15D2C6F7" w14:textId="435CE9B1"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109.04</w:t>
            </w:r>
          </w:p>
        </w:tc>
        <w:tc>
          <w:tcPr>
            <w:tcW w:w="434" w:type="pct"/>
            <w:tcBorders>
              <w:top w:val="single" w:sz="4" w:space="0" w:color="auto"/>
              <w:bottom w:val="single" w:sz="4" w:space="0" w:color="auto"/>
            </w:tcBorders>
            <w:vAlign w:val="center"/>
          </w:tcPr>
          <w:p w14:paraId="5227C114" w14:textId="5201CB07"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sidRPr="00DB7DAE">
              <w:rPr>
                <w:rFonts w:hint="eastAsia"/>
                <w:color w:val="000000" w:themeColor="text1"/>
                <w:sz w:val="24"/>
                <w:szCs w:val="24"/>
              </w:rPr>
              <w:t>36.3</w:t>
            </w:r>
          </w:p>
        </w:tc>
        <w:tc>
          <w:tcPr>
            <w:tcW w:w="463" w:type="pct"/>
            <w:tcBorders>
              <w:top w:val="single" w:sz="4" w:space="0" w:color="auto"/>
              <w:bottom w:val="single" w:sz="4" w:space="0" w:color="auto"/>
            </w:tcBorders>
            <w:vAlign w:val="center"/>
          </w:tcPr>
          <w:p w14:paraId="5A2703D1" w14:textId="3F8D95F1"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sidRPr="00DB7DAE">
              <w:rPr>
                <w:rFonts w:hint="eastAsia"/>
                <w:color w:val="000000" w:themeColor="text1"/>
                <w:sz w:val="24"/>
                <w:szCs w:val="24"/>
              </w:rPr>
              <w:t>30.8</w:t>
            </w:r>
          </w:p>
        </w:tc>
        <w:tc>
          <w:tcPr>
            <w:tcW w:w="580" w:type="pct"/>
            <w:vAlign w:val="center"/>
          </w:tcPr>
          <w:p w14:paraId="3E3C3495" w14:textId="5754B55B"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sidRPr="00DB7DAE">
              <w:rPr>
                <w:rFonts w:hint="eastAsia"/>
                <w:color w:val="000000" w:themeColor="text1"/>
                <w:sz w:val="24"/>
                <w:szCs w:val="24"/>
              </w:rPr>
              <w:t>57.0</w:t>
            </w:r>
          </w:p>
        </w:tc>
        <w:tc>
          <w:tcPr>
            <w:tcW w:w="372" w:type="pct"/>
            <w:vMerge/>
            <w:vAlign w:val="center"/>
          </w:tcPr>
          <w:p w14:paraId="25CA43D1" w14:textId="62DC7332"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5B986910"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bottom w:val="single" w:sz="4" w:space="0" w:color="auto"/>
              <w:right w:val="double" w:sz="4" w:space="0" w:color="auto"/>
            </w:tcBorders>
            <w:vAlign w:val="center"/>
          </w:tcPr>
          <w:p w14:paraId="0103773D" w14:textId="53400DB8" w:rsidR="000F35DC" w:rsidRPr="00DB7DAE" w:rsidRDefault="000F35DC" w:rsidP="00194441">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52527D46" w14:textId="77777777" w:rsidTr="00612A5E">
        <w:trPr>
          <w:cantSplit/>
          <w:trHeight w:val="340"/>
          <w:jc w:val="center"/>
        </w:trPr>
        <w:tc>
          <w:tcPr>
            <w:tcW w:w="566" w:type="pct"/>
            <w:gridSpan w:val="2"/>
            <w:vMerge/>
            <w:tcBorders>
              <w:left w:val="double" w:sz="4" w:space="0" w:color="auto"/>
            </w:tcBorders>
            <w:vAlign w:val="center"/>
          </w:tcPr>
          <w:p w14:paraId="473DF51D"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2EF13B51"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tcPr>
          <w:p w14:paraId="6EC3DC21" w14:textId="77777777" w:rsidR="000F35DC" w:rsidRDefault="000F35DC" w:rsidP="00194441">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bottom w:val="single" w:sz="4" w:space="0" w:color="auto"/>
            </w:tcBorders>
            <w:vAlign w:val="center"/>
          </w:tcPr>
          <w:p w14:paraId="777D6DD6" w14:textId="25A61016"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Pr>
                <w:rFonts w:hint="eastAsia"/>
                <w:color w:val="000000" w:themeColor="text1"/>
                <w:sz w:val="24"/>
                <w:szCs w:val="24"/>
              </w:rPr>
              <w:t>109.07</w:t>
            </w:r>
          </w:p>
        </w:tc>
        <w:tc>
          <w:tcPr>
            <w:tcW w:w="434" w:type="pct"/>
            <w:tcBorders>
              <w:top w:val="single" w:sz="4" w:space="0" w:color="auto"/>
              <w:bottom w:val="single" w:sz="4" w:space="0" w:color="auto"/>
            </w:tcBorders>
            <w:vAlign w:val="center"/>
          </w:tcPr>
          <w:p w14:paraId="21EB9BA9" w14:textId="2731FAE1" w:rsidR="000F35DC" w:rsidRPr="00DB7DAE"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Pr>
                <w:rFonts w:hint="eastAsia"/>
                <w:color w:val="000000" w:themeColor="text1"/>
                <w:sz w:val="24"/>
                <w:szCs w:val="24"/>
              </w:rPr>
              <w:t>36.3</w:t>
            </w:r>
          </w:p>
        </w:tc>
        <w:tc>
          <w:tcPr>
            <w:tcW w:w="463" w:type="pct"/>
            <w:tcBorders>
              <w:top w:val="single" w:sz="4" w:space="0" w:color="auto"/>
              <w:bottom w:val="single" w:sz="4" w:space="0" w:color="auto"/>
            </w:tcBorders>
            <w:vAlign w:val="center"/>
          </w:tcPr>
          <w:p w14:paraId="66BF720B" w14:textId="00AE2E9A" w:rsidR="000F35DC" w:rsidRPr="00DB7DAE"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Pr>
                <w:rFonts w:hint="eastAsia"/>
                <w:color w:val="000000" w:themeColor="text1"/>
                <w:sz w:val="24"/>
                <w:szCs w:val="24"/>
              </w:rPr>
              <w:t>30.9</w:t>
            </w:r>
          </w:p>
        </w:tc>
        <w:tc>
          <w:tcPr>
            <w:tcW w:w="580" w:type="pct"/>
            <w:vAlign w:val="center"/>
          </w:tcPr>
          <w:p w14:paraId="5986ED0E" w14:textId="761E20B8" w:rsidR="000F35DC" w:rsidRPr="00DB7DAE"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Pr>
                <w:rFonts w:hint="eastAsia"/>
                <w:color w:val="000000" w:themeColor="text1"/>
                <w:sz w:val="24"/>
                <w:szCs w:val="24"/>
              </w:rPr>
              <w:t>97.2</w:t>
            </w:r>
          </w:p>
        </w:tc>
        <w:tc>
          <w:tcPr>
            <w:tcW w:w="372" w:type="pct"/>
            <w:vMerge/>
            <w:vAlign w:val="center"/>
          </w:tcPr>
          <w:p w14:paraId="284122DB"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65E2ED32"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bottom w:val="single" w:sz="4" w:space="0" w:color="auto"/>
              <w:right w:val="double" w:sz="4" w:space="0" w:color="auto"/>
            </w:tcBorders>
            <w:vAlign w:val="center"/>
          </w:tcPr>
          <w:p w14:paraId="4DB27580" w14:textId="5B5B2DEC" w:rsidR="000F35DC" w:rsidRPr="00DB7DAE" w:rsidRDefault="000F35DC" w:rsidP="00194441">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356BC17B" w14:textId="77777777" w:rsidTr="00612A5E">
        <w:trPr>
          <w:cantSplit/>
          <w:trHeight w:val="340"/>
          <w:jc w:val="center"/>
        </w:trPr>
        <w:tc>
          <w:tcPr>
            <w:tcW w:w="566" w:type="pct"/>
            <w:gridSpan w:val="2"/>
            <w:vMerge/>
            <w:tcBorders>
              <w:left w:val="double" w:sz="4" w:space="0" w:color="auto"/>
            </w:tcBorders>
            <w:vAlign w:val="center"/>
          </w:tcPr>
          <w:p w14:paraId="2658DF59"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3A7D1679"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tcPr>
          <w:p w14:paraId="6BD40230" w14:textId="77777777" w:rsidR="000F35DC" w:rsidRDefault="000F35DC" w:rsidP="00194441">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bottom w:val="single" w:sz="4" w:space="0" w:color="auto"/>
            </w:tcBorders>
            <w:vAlign w:val="center"/>
          </w:tcPr>
          <w:p w14:paraId="3F64CA4C" w14:textId="7D61A697" w:rsidR="000F35DC"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Pr>
                <w:rFonts w:hint="eastAsia"/>
                <w:color w:val="000000" w:themeColor="text1"/>
                <w:sz w:val="24"/>
                <w:szCs w:val="24"/>
              </w:rPr>
              <w:t>109.11</w:t>
            </w:r>
          </w:p>
        </w:tc>
        <w:tc>
          <w:tcPr>
            <w:tcW w:w="434" w:type="pct"/>
            <w:tcBorders>
              <w:top w:val="single" w:sz="4" w:space="0" w:color="auto"/>
              <w:bottom w:val="single" w:sz="4" w:space="0" w:color="auto"/>
            </w:tcBorders>
            <w:vAlign w:val="center"/>
          </w:tcPr>
          <w:p w14:paraId="18B19DF4" w14:textId="7A68F595" w:rsidR="000F35DC" w:rsidRDefault="000F35DC"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Pr>
                <w:rFonts w:hint="eastAsia"/>
                <w:color w:val="000000" w:themeColor="text1"/>
                <w:sz w:val="24"/>
                <w:szCs w:val="24"/>
              </w:rPr>
              <w:t>38.4</w:t>
            </w:r>
          </w:p>
        </w:tc>
        <w:tc>
          <w:tcPr>
            <w:tcW w:w="463" w:type="pct"/>
            <w:tcBorders>
              <w:top w:val="single" w:sz="4" w:space="0" w:color="auto"/>
              <w:bottom w:val="single" w:sz="4" w:space="0" w:color="auto"/>
            </w:tcBorders>
            <w:vAlign w:val="center"/>
          </w:tcPr>
          <w:p w14:paraId="71055308" w14:textId="228EB51A" w:rsidR="000F35DC" w:rsidRDefault="000F35DC"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Pr>
                <w:rFonts w:hint="eastAsia"/>
                <w:color w:val="000000" w:themeColor="text1"/>
                <w:sz w:val="24"/>
                <w:szCs w:val="24"/>
              </w:rPr>
              <w:t>30.8</w:t>
            </w:r>
          </w:p>
        </w:tc>
        <w:tc>
          <w:tcPr>
            <w:tcW w:w="580" w:type="pct"/>
            <w:vAlign w:val="center"/>
          </w:tcPr>
          <w:p w14:paraId="744F5F5A" w14:textId="6FB5269A" w:rsidR="000F35DC" w:rsidRDefault="000F35DC" w:rsidP="00612A5E">
            <w:pPr>
              <w:pStyle w:val="15"/>
              <w:adjustRightInd w:val="0"/>
              <w:snapToGrid w:val="0"/>
              <w:spacing w:before="0" w:after="0" w:line="240" w:lineRule="exact"/>
              <w:ind w:left="0" w:firstLineChars="0" w:firstLine="0"/>
              <w:jc w:val="center"/>
              <w:rPr>
                <w:color w:val="000000" w:themeColor="text1"/>
                <w:sz w:val="24"/>
                <w:szCs w:val="24"/>
              </w:rPr>
            </w:pPr>
            <w:r>
              <w:rPr>
                <w:rFonts w:hint="eastAsia"/>
                <w:color w:val="000000" w:themeColor="text1"/>
                <w:sz w:val="24"/>
                <w:szCs w:val="24"/>
              </w:rPr>
              <w:t>78.0</w:t>
            </w:r>
          </w:p>
        </w:tc>
        <w:tc>
          <w:tcPr>
            <w:tcW w:w="372" w:type="pct"/>
            <w:vMerge/>
            <w:vAlign w:val="center"/>
          </w:tcPr>
          <w:p w14:paraId="2409ECDE"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2BD0CD27"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bottom w:val="single" w:sz="4" w:space="0" w:color="auto"/>
              <w:right w:val="double" w:sz="4" w:space="0" w:color="auto"/>
            </w:tcBorders>
            <w:vAlign w:val="center"/>
          </w:tcPr>
          <w:p w14:paraId="045B161B" w14:textId="53FDAE05" w:rsidR="000F35DC" w:rsidRPr="00DB7DAE" w:rsidRDefault="000F35DC" w:rsidP="00194441">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E62CE6" w:rsidRPr="00DB7DAE" w14:paraId="51BABAD1" w14:textId="77777777" w:rsidTr="00612A5E">
        <w:trPr>
          <w:cantSplit/>
          <w:trHeight w:val="340"/>
          <w:jc w:val="center"/>
        </w:trPr>
        <w:tc>
          <w:tcPr>
            <w:tcW w:w="566" w:type="pct"/>
            <w:gridSpan w:val="2"/>
            <w:vMerge/>
            <w:tcBorders>
              <w:left w:val="double" w:sz="4" w:space="0" w:color="auto"/>
            </w:tcBorders>
            <w:vAlign w:val="center"/>
          </w:tcPr>
          <w:p w14:paraId="3039E2C4" w14:textId="77777777" w:rsidR="00E62CE6" w:rsidRPr="00DB7DAE" w:rsidRDefault="00E62CE6" w:rsidP="00E62CE6">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37BD4B8D" w14:textId="77777777" w:rsidR="00E62CE6" w:rsidRPr="00DB7DAE" w:rsidRDefault="00E62CE6" w:rsidP="00E62CE6">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tcPr>
          <w:p w14:paraId="74082B99" w14:textId="77777777" w:rsidR="00E62CE6" w:rsidRDefault="00E62CE6" w:rsidP="00E62CE6">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bottom w:val="single" w:sz="4" w:space="0" w:color="auto"/>
            </w:tcBorders>
            <w:vAlign w:val="center"/>
          </w:tcPr>
          <w:p w14:paraId="787D8271" w14:textId="11D78A24" w:rsidR="00E62CE6" w:rsidRDefault="00E62CE6" w:rsidP="00612A5E">
            <w:pPr>
              <w:pStyle w:val="15"/>
              <w:adjustRightInd w:val="0"/>
              <w:snapToGrid w:val="0"/>
              <w:spacing w:before="0" w:after="0" w:line="240" w:lineRule="exact"/>
              <w:ind w:left="0" w:firstLineChars="0" w:firstLine="0"/>
              <w:jc w:val="center"/>
              <w:rPr>
                <w:color w:val="000000" w:themeColor="text1"/>
                <w:sz w:val="24"/>
                <w:szCs w:val="24"/>
              </w:rPr>
            </w:pPr>
            <w:r>
              <w:rPr>
                <w:rFonts w:hint="eastAsia"/>
                <w:color w:val="000000" w:themeColor="text1"/>
                <w:sz w:val="24"/>
                <w:szCs w:val="24"/>
              </w:rPr>
              <w:t>110.02</w:t>
            </w:r>
          </w:p>
        </w:tc>
        <w:tc>
          <w:tcPr>
            <w:tcW w:w="434" w:type="pct"/>
            <w:tcBorders>
              <w:top w:val="single" w:sz="4" w:space="0" w:color="auto"/>
              <w:bottom w:val="single" w:sz="4" w:space="0" w:color="auto"/>
            </w:tcBorders>
            <w:vAlign w:val="center"/>
          </w:tcPr>
          <w:p w14:paraId="02021E9E" w14:textId="14DB53F5" w:rsidR="00E62CE6" w:rsidRDefault="00E62CE6"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Pr>
                <w:rFonts w:hint="eastAsia"/>
                <w:color w:val="000000" w:themeColor="text1"/>
                <w:sz w:val="24"/>
                <w:szCs w:val="24"/>
              </w:rPr>
              <w:t>36.2</w:t>
            </w:r>
          </w:p>
        </w:tc>
        <w:tc>
          <w:tcPr>
            <w:tcW w:w="463" w:type="pct"/>
            <w:tcBorders>
              <w:top w:val="single" w:sz="4" w:space="0" w:color="auto"/>
              <w:bottom w:val="single" w:sz="4" w:space="0" w:color="auto"/>
            </w:tcBorders>
            <w:vAlign w:val="center"/>
          </w:tcPr>
          <w:p w14:paraId="265D46BA" w14:textId="3D309F6B" w:rsidR="00E62CE6" w:rsidRDefault="00E62CE6"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Pr>
                <w:rFonts w:hint="eastAsia"/>
                <w:color w:val="000000" w:themeColor="text1"/>
                <w:sz w:val="24"/>
                <w:szCs w:val="24"/>
              </w:rPr>
              <w:t>31.3</w:t>
            </w:r>
          </w:p>
        </w:tc>
        <w:tc>
          <w:tcPr>
            <w:tcW w:w="580" w:type="pct"/>
            <w:vAlign w:val="center"/>
          </w:tcPr>
          <w:p w14:paraId="636F114E" w14:textId="0D60954E" w:rsidR="00E62CE6" w:rsidRDefault="00E62CE6" w:rsidP="00612A5E">
            <w:pPr>
              <w:pStyle w:val="15"/>
              <w:adjustRightInd w:val="0"/>
              <w:snapToGrid w:val="0"/>
              <w:spacing w:before="0" w:after="0" w:line="240" w:lineRule="exact"/>
              <w:ind w:left="0" w:firstLineChars="0" w:firstLine="0"/>
              <w:jc w:val="center"/>
              <w:rPr>
                <w:color w:val="000000" w:themeColor="text1"/>
                <w:sz w:val="24"/>
                <w:szCs w:val="24"/>
              </w:rPr>
            </w:pPr>
            <w:r>
              <w:rPr>
                <w:rFonts w:hint="eastAsia"/>
                <w:color w:val="000000" w:themeColor="text1"/>
                <w:sz w:val="24"/>
                <w:szCs w:val="24"/>
              </w:rPr>
              <w:t>55.3</w:t>
            </w:r>
          </w:p>
        </w:tc>
        <w:tc>
          <w:tcPr>
            <w:tcW w:w="372" w:type="pct"/>
            <w:vMerge/>
            <w:vAlign w:val="center"/>
          </w:tcPr>
          <w:p w14:paraId="36F7D5F9" w14:textId="77777777" w:rsidR="00E62CE6" w:rsidRPr="00DB7DAE" w:rsidRDefault="00E62CE6" w:rsidP="00E62CE6">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5CD875DD" w14:textId="77777777" w:rsidR="00E62CE6" w:rsidRPr="00DB7DAE" w:rsidRDefault="00E62CE6" w:rsidP="00E62CE6">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bottom w:val="single" w:sz="4" w:space="0" w:color="auto"/>
              <w:right w:val="double" w:sz="4" w:space="0" w:color="auto"/>
            </w:tcBorders>
            <w:vAlign w:val="center"/>
          </w:tcPr>
          <w:p w14:paraId="772E9944" w14:textId="4609D640" w:rsidR="00E62CE6" w:rsidRPr="00DB7DAE" w:rsidRDefault="00E62CE6" w:rsidP="00E62CE6">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856DCF" w:rsidRPr="00DB7DAE" w14:paraId="4A500C5B" w14:textId="77777777" w:rsidTr="00D82911">
        <w:trPr>
          <w:cantSplit/>
          <w:trHeight w:val="340"/>
          <w:jc w:val="center"/>
        </w:trPr>
        <w:tc>
          <w:tcPr>
            <w:tcW w:w="566" w:type="pct"/>
            <w:gridSpan w:val="2"/>
            <w:vMerge/>
            <w:tcBorders>
              <w:left w:val="double" w:sz="4" w:space="0" w:color="auto"/>
            </w:tcBorders>
            <w:vAlign w:val="center"/>
          </w:tcPr>
          <w:p w14:paraId="1A509274" w14:textId="77777777" w:rsidR="00856DCF" w:rsidRPr="00DB7DAE" w:rsidRDefault="00856DCF" w:rsidP="00856DCF">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vAlign w:val="center"/>
          </w:tcPr>
          <w:p w14:paraId="200F2490" w14:textId="77777777" w:rsidR="00856DCF" w:rsidRPr="00DB7DAE" w:rsidRDefault="00856DCF" w:rsidP="00856DCF">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tcPr>
          <w:p w14:paraId="7FFA7988" w14:textId="77777777" w:rsidR="00856DCF" w:rsidRDefault="00856DCF" w:rsidP="00856DCF">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bottom w:val="single" w:sz="4" w:space="0" w:color="auto"/>
            </w:tcBorders>
            <w:vAlign w:val="center"/>
          </w:tcPr>
          <w:p w14:paraId="471552B6" w14:textId="16EABA3A" w:rsidR="00856DCF" w:rsidRDefault="00856DCF" w:rsidP="00856DCF">
            <w:pPr>
              <w:pStyle w:val="15"/>
              <w:adjustRightInd w:val="0"/>
              <w:snapToGrid w:val="0"/>
              <w:spacing w:before="0" w:after="0" w:line="240" w:lineRule="exact"/>
              <w:ind w:left="0" w:firstLineChars="0" w:firstLine="0"/>
              <w:jc w:val="center"/>
              <w:rPr>
                <w:color w:val="000000" w:themeColor="text1"/>
                <w:sz w:val="24"/>
                <w:szCs w:val="24"/>
              </w:rPr>
            </w:pPr>
            <w:r>
              <w:rPr>
                <w:color w:val="000000" w:themeColor="text1"/>
                <w:sz w:val="24"/>
                <w:szCs w:val="24"/>
              </w:rPr>
              <w:t>110.05</w:t>
            </w:r>
          </w:p>
        </w:tc>
        <w:tc>
          <w:tcPr>
            <w:tcW w:w="434" w:type="pct"/>
            <w:tcBorders>
              <w:top w:val="single" w:sz="4" w:space="0" w:color="auto"/>
              <w:bottom w:val="single" w:sz="4" w:space="0" w:color="auto"/>
            </w:tcBorders>
            <w:vAlign w:val="center"/>
          </w:tcPr>
          <w:p w14:paraId="1812F725" w14:textId="45F6F114" w:rsidR="00856DCF" w:rsidRDefault="00856DCF" w:rsidP="00856DCF">
            <w:pPr>
              <w:pStyle w:val="15"/>
              <w:adjustRightInd w:val="0"/>
              <w:snapToGrid w:val="0"/>
              <w:spacing w:before="0" w:after="0" w:line="240" w:lineRule="exact"/>
              <w:ind w:leftChars="-7" w:left="-8" w:rightChars="-10" w:right="-26" w:hangingChars="4" w:hanging="10"/>
              <w:jc w:val="center"/>
              <w:rPr>
                <w:color w:val="000000" w:themeColor="text1"/>
                <w:sz w:val="24"/>
                <w:szCs w:val="24"/>
              </w:rPr>
            </w:pPr>
            <w:r>
              <w:rPr>
                <w:color w:val="000000" w:themeColor="text1"/>
                <w:sz w:val="24"/>
                <w:szCs w:val="24"/>
              </w:rPr>
              <w:t>37.4</w:t>
            </w:r>
          </w:p>
        </w:tc>
        <w:tc>
          <w:tcPr>
            <w:tcW w:w="463" w:type="pct"/>
            <w:tcBorders>
              <w:top w:val="single" w:sz="4" w:space="0" w:color="auto"/>
              <w:bottom w:val="single" w:sz="4" w:space="0" w:color="auto"/>
            </w:tcBorders>
            <w:vAlign w:val="center"/>
          </w:tcPr>
          <w:p w14:paraId="2AA016EB" w14:textId="2D8B53F9" w:rsidR="00856DCF" w:rsidRDefault="00856DCF" w:rsidP="00856DCF">
            <w:pPr>
              <w:pStyle w:val="15"/>
              <w:adjustRightInd w:val="0"/>
              <w:snapToGrid w:val="0"/>
              <w:spacing w:before="0" w:after="0" w:line="240" w:lineRule="exact"/>
              <w:ind w:leftChars="-7" w:left="6" w:rightChars="-4" w:right="-10" w:hangingChars="10" w:hanging="24"/>
              <w:jc w:val="center"/>
              <w:rPr>
                <w:color w:val="000000" w:themeColor="text1"/>
                <w:sz w:val="24"/>
                <w:szCs w:val="24"/>
              </w:rPr>
            </w:pPr>
            <w:r>
              <w:rPr>
                <w:color w:val="000000" w:themeColor="text1"/>
                <w:sz w:val="24"/>
                <w:szCs w:val="24"/>
              </w:rPr>
              <w:t>30.3</w:t>
            </w:r>
          </w:p>
        </w:tc>
        <w:tc>
          <w:tcPr>
            <w:tcW w:w="580" w:type="pct"/>
            <w:tcBorders>
              <w:bottom w:val="single" w:sz="4" w:space="0" w:color="auto"/>
            </w:tcBorders>
            <w:vAlign w:val="center"/>
          </w:tcPr>
          <w:p w14:paraId="5A9BEBFE" w14:textId="55214AC7" w:rsidR="00856DCF" w:rsidRDefault="00856DCF" w:rsidP="00856DCF">
            <w:pPr>
              <w:pStyle w:val="15"/>
              <w:adjustRightInd w:val="0"/>
              <w:snapToGrid w:val="0"/>
              <w:spacing w:before="0" w:after="0" w:line="240" w:lineRule="exact"/>
              <w:ind w:left="0" w:firstLineChars="0" w:firstLine="0"/>
              <w:jc w:val="center"/>
              <w:rPr>
                <w:color w:val="000000" w:themeColor="text1"/>
                <w:sz w:val="24"/>
                <w:szCs w:val="24"/>
              </w:rPr>
            </w:pPr>
            <w:r>
              <w:rPr>
                <w:color w:val="000000" w:themeColor="text1"/>
                <w:sz w:val="24"/>
                <w:szCs w:val="24"/>
              </w:rPr>
              <w:t>54.3</w:t>
            </w:r>
          </w:p>
        </w:tc>
        <w:tc>
          <w:tcPr>
            <w:tcW w:w="372" w:type="pct"/>
            <w:vMerge/>
            <w:vAlign w:val="center"/>
          </w:tcPr>
          <w:p w14:paraId="2AB95913" w14:textId="77777777" w:rsidR="00856DCF" w:rsidRPr="00DB7DAE" w:rsidRDefault="00856DCF" w:rsidP="00856DCF">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vAlign w:val="center"/>
          </w:tcPr>
          <w:p w14:paraId="239AF3AA" w14:textId="77777777" w:rsidR="00856DCF" w:rsidRPr="00DB7DAE" w:rsidRDefault="00856DCF" w:rsidP="00856DCF">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bottom w:val="single" w:sz="4" w:space="0" w:color="auto"/>
              <w:right w:val="double" w:sz="4" w:space="0" w:color="auto"/>
            </w:tcBorders>
            <w:vAlign w:val="center"/>
          </w:tcPr>
          <w:p w14:paraId="0A82785C" w14:textId="6FC8810E" w:rsidR="00856DCF" w:rsidRPr="00DB7DAE" w:rsidRDefault="00856DCF" w:rsidP="00856DCF">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r w:rsidR="000F35DC" w:rsidRPr="00DB7DAE" w14:paraId="01402BE1" w14:textId="77777777" w:rsidTr="00ED77B7">
        <w:trPr>
          <w:cantSplit/>
          <w:trHeight w:val="366"/>
          <w:jc w:val="center"/>
        </w:trPr>
        <w:tc>
          <w:tcPr>
            <w:tcW w:w="566" w:type="pct"/>
            <w:gridSpan w:val="2"/>
            <w:vMerge/>
            <w:tcBorders>
              <w:left w:val="double" w:sz="4" w:space="0" w:color="auto"/>
              <w:bottom w:val="double" w:sz="4" w:space="0" w:color="auto"/>
            </w:tcBorders>
            <w:vAlign w:val="center"/>
          </w:tcPr>
          <w:p w14:paraId="062F7DCF" w14:textId="77777777" w:rsidR="000F35DC" w:rsidRPr="00DB7DAE" w:rsidRDefault="000F35DC" w:rsidP="00422A55">
            <w:pPr>
              <w:pStyle w:val="15"/>
              <w:adjustRightInd w:val="0"/>
              <w:snapToGrid w:val="0"/>
              <w:spacing w:before="0" w:after="0" w:line="240" w:lineRule="exact"/>
              <w:ind w:left="0" w:firstLineChars="0" w:firstLine="0"/>
              <w:jc w:val="center"/>
              <w:rPr>
                <w:color w:val="000000" w:themeColor="text1"/>
                <w:sz w:val="20"/>
                <w:szCs w:val="20"/>
              </w:rPr>
            </w:pPr>
          </w:p>
        </w:tc>
        <w:tc>
          <w:tcPr>
            <w:tcW w:w="573" w:type="pct"/>
            <w:vMerge/>
            <w:tcBorders>
              <w:bottom w:val="double" w:sz="4" w:space="0" w:color="auto"/>
            </w:tcBorders>
            <w:vAlign w:val="center"/>
          </w:tcPr>
          <w:p w14:paraId="66FA1A08" w14:textId="77777777" w:rsidR="000F35DC" w:rsidRPr="00DB7DAE" w:rsidRDefault="000F35DC" w:rsidP="00422A55">
            <w:pPr>
              <w:pStyle w:val="15"/>
              <w:adjustRightInd w:val="0"/>
              <w:snapToGrid w:val="0"/>
              <w:spacing w:before="0" w:after="0" w:line="240" w:lineRule="exact"/>
              <w:ind w:left="0" w:firstLineChars="0" w:firstLine="0"/>
              <w:jc w:val="center"/>
              <w:rPr>
                <w:color w:val="000000" w:themeColor="text1"/>
                <w:sz w:val="20"/>
                <w:szCs w:val="20"/>
              </w:rPr>
            </w:pPr>
          </w:p>
        </w:tc>
        <w:tc>
          <w:tcPr>
            <w:tcW w:w="295" w:type="pct"/>
            <w:vMerge/>
            <w:tcBorders>
              <w:bottom w:val="double" w:sz="4" w:space="0" w:color="auto"/>
            </w:tcBorders>
          </w:tcPr>
          <w:p w14:paraId="23C588B6" w14:textId="77777777" w:rsidR="000F35DC" w:rsidRDefault="000F35DC" w:rsidP="00422A55">
            <w:pPr>
              <w:pStyle w:val="15"/>
              <w:adjustRightInd w:val="0"/>
              <w:snapToGrid w:val="0"/>
              <w:spacing w:before="0" w:after="0" w:line="240" w:lineRule="exact"/>
              <w:ind w:left="0" w:firstLineChars="0" w:firstLine="0"/>
              <w:jc w:val="center"/>
              <w:rPr>
                <w:color w:val="000000" w:themeColor="text1"/>
                <w:sz w:val="24"/>
                <w:szCs w:val="24"/>
              </w:rPr>
            </w:pPr>
          </w:p>
        </w:tc>
        <w:tc>
          <w:tcPr>
            <w:tcW w:w="524" w:type="pct"/>
            <w:tcBorders>
              <w:top w:val="single" w:sz="4" w:space="0" w:color="auto"/>
              <w:bottom w:val="double" w:sz="4" w:space="0" w:color="auto"/>
            </w:tcBorders>
            <w:vAlign w:val="center"/>
          </w:tcPr>
          <w:p w14:paraId="6C1A85DB" w14:textId="3719D076" w:rsidR="000F35DC" w:rsidRDefault="00E62CE6" w:rsidP="00612A5E">
            <w:pPr>
              <w:pStyle w:val="15"/>
              <w:adjustRightInd w:val="0"/>
              <w:snapToGrid w:val="0"/>
              <w:spacing w:before="0" w:after="0" w:line="240" w:lineRule="exact"/>
              <w:ind w:left="0" w:firstLineChars="0" w:firstLine="0"/>
              <w:jc w:val="center"/>
              <w:rPr>
                <w:color w:val="000000" w:themeColor="text1"/>
                <w:sz w:val="24"/>
                <w:szCs w:val="24"/>
              </w:rPr>
            </w:pPr>
            <w:r>
              <w:rPr>
                <w:color w:val="000000" w:themeColor="text1"/>
                <w:sz w:val="24"/>
                <w:szCs w:val="24"/>
              </w:rPr>
              <w:t>110.0</w:t>
            </w:r>
            <w:r w:rsidR="00856DCF">
              <w:rPr>
                <w:color w:val="000000" w:themeColor="text1"/>
                <w:sz w:val="24"/>
                <w:szCs w:val="24"/>
              </w:rPr>
              <w:t>8</w:t>
            </w:r>
          </w:p>
        </w:tc>
        <w:tc>
          <w:tcPr>
            <w:tcW w:w="434" w:type="pct"/>
            <w:tcBorders>
              <w:top w:val="single" w:sz="4" w:space="0" w:color="auto"/>
              <w:bottom w:val="double" w:sz="4" w:space="0" w:color="auto"/>
            </w:tcBorders>
            <w:vAlign w:val="center"/>
          </w:tcPr>
          <w:p w14:paraId="508E174C" w14:textId="667DB63C" w:rsidR="000F35DC" w:rsidRDefault="00856DCF" w:rsidP="00612A5E">
            <w:pPr>
              <w:pStyle w:val="15"/>
              <w:adjustRightInd w:val="0"/>
              <w:snapToGrid w:val="0"/>
              <w:spacing w:before="0" w:after="0" w:line="240" w:lineRule="exact"/>
              <w:ind w:leftChars="-7" w:left="-8" w:rightChars="-10" w:right="-26" w:hangingChars="4" w:hanging="10"/>
              <w:jc w:val="center"/>
              <w:rPr>
                <w:color w:val="000000" w:themeColor="text1"/>
                <w:sz w:val="24"/>
                <w:szCs w:val="24"/>
              </w:rPr>
            </w:pPr>
            <w:r>
              <w:rPr>
                <w:rFonts w:hint="eastAsia"/>
                <w:color w:val="000000" w:themeColor="text1"/>
                <w:sz w:val="24"/>
                <w:szCs w:val="24"/>
              </w:rPr>
              <w:t>3</w:t>
            </w:r>
            <w:r>
              <w:rPr>
                <w:color w:val="000000" w:themeColor="text1"/>
                <w:sz w:val="24"/>
                <w:szCs w:val="24"/>
              </w:rPr>
              <w:t>6.4</w:t>
            </w:r>
          </w:p>
        </w:tc>
        <w:tc>
          <w:tcPr>
            <w:tcW w:w="463" w:type="pct"/>
            <w:tcBorders>
              <w:top w:val="single" w:sz="4" w:space="0" w:color="auto"/>
              <w:bottom w:val="double" w:sz="4" w:space="0" w:color="auto"/>
            </w:tcBorders>
            <w:vAlign w:val="center"/>
          </w:tcPr>
          <w:p w14:paraId="76209872" w14:textId="54888EDD" w:rsidR="000F35DC" w:rsidRDefault="00856DCF" w:rsidP="00612A5E">
            <w:pPr>
              <w:pStyle w:val="15"/>
              <w:adjustRightInd w:val="0"/>
              <w:snapToGrid w:val="0"/>
              <w:spacing w:before="0" w:after="0" w:line="240" w:lineRule="exact"/>
              <w:ind w:leftChars="-7" w:left="6" w:rightChars="-4" w:right="-10" w:hangingChars="10" w:hanging="24"/>
              <w:jc w:val="center"/>
              <w:rPr>
                <w:color w:val="000000" w:themeColor="text1"/>
                <w:sz w:val="24"/>
                <w:szCs w:val="24"/>
              </w:rPr>
            </w:pPr>
            <w:r>
              <w:rPr>
                <w:rFonts w:hint="eastAsia"/>
                <w:color w:val="000000" w:themeColor="text1"/>
                <w:sz w:val="24"/>
                <w:szCs w:val="24"/>
              </w:rPr>
              <w:t>3</w:t>
            </w:r>
            <w:r>
              <w:rPr>
                <w:color w:val="000000" w:themeColor="text1"/>
                <w:sz w:val="24"/>
                <w:szCs w:val="24"/>
              </w:rPr>
              <w:t>0.8</w:t>
            </w:r>
          </w:p>
        </w:tc>
        <w:tc>
          <w:tcPr>
            <w:tcW w:w="580" w:type="pct"/>
            <w:tcBorders>
              <w:bottom w:val="double" w:sz="4" w:space="0" w:color="auto"/>
            </w:tcBorders>
            <w:vAlign w:val="center"/>
          </w:tcPr>
          <w:p w14:paraId="5B854573" w14:textId="634710DC" w:rsidR="000F35DC" w:rsidRDefault="00856DCF" w:rsidP="00612A5E">
            <w:pPr>
              <w:pStyle w:val="15"/>
              <w:adjustRightInd w:val="0"/>
              <w:snapToGrid w:val="0"/>
              <w:spacing w:before="0" w:after="0" w:line="240" w:lineRule="exact"/>
              <w:ind w:left="0" w:firstLineChars="0" w:firstLine="0"/>
              <w:jc w:val="center"/>
              <w:rPr>
                <w:color w:val="000000" w:themeColor="text1"/>
                <w:sz w:val="24"/>
                <w:szCs w:val="24"/>
              </w:rPr>
            </w:pPr>
            <w:r>
              <w:rPr>
                <w:rFonts w:hint="eastAsia"/>
                <w:color w:val="000000" w:themeColor="text1"/>
                <w:sz w:val="24"/>
                <w:szCs w:val="24"/>
              </w:rPr>
              <w:t>5</w:t>
            </w:r>
            <w:r>
              <w:rPr>
                <w:color w:val="000000" w:themeColor="text1"/>
                <w:sz w:val="24"/>
                <w:szCs w:val="24"/>
              </w:rPr>
              <w:t>8.1</w:t>
            </w:r>
          </w:p>
        </w:tc>
        <w:tc>
          <w:tcPr>
            <w:tcW w:w="372" w:type="pct"/>
            <w:vMerge/>
            <w:tcBorders>
              <w:bottom w:val="double" w:sz="4" w:space="0" w:color="auto"/>
            </w:tcBorders>
            <w:vAlign w:val="center"/>
          </w:tcPr>
          <w:p w14:paraId="22C62652" w14:textId="77777777" w:rsidR="000F35DC" w:rsidRPr="00DB7DAE" w:rsidRDefault="000F35DC" w:rsidP="00422A55">
            <w:pPr>
              <w:pStyle w:val="15"/>
              <w:adjustRightInd w:val="0"/>
              <w:snapToGrid w:val="0"/>
              <w:spacing w:before="0" w:after="0" w:line="240" w:lineRule="exact"/>
              <w:ind w:left="0" w:firstLineChars="0" w:firstLine="0"/>
              <w:jc w:val="center"/>
              <w:rPr>
                <w:color w:val="000000" w:themeColor="text1"/>
                <w:sz w:val="20"/>
                <w:szCs w:val="20"/>
              </w:rPr>
            </w:pPr>
          </w:p>
        </w:tc>
        <w:tc>
          <w:tcPr>
            <w:tcW w:w="372" w:type="pct"/>
            <w:vMerge/>
            <w:tcBorders>
              <w:bottom w:val="double" w:sz="4" w:space="0" w:color="auto"/>
            </w:tcBorders>
            <w:vAlign w:val="center"/>
          </w:tcPr>
          <w:p w14:paraId="26B8CD97" w14:textId="77777777" w:rsidR="000F35DC" w:rsidRPr="00DB7DAE" w:rsidRDefault="000F35DC" w:rsidP="00422A55">
            <w:pPr>
              <w:pStyle w:val="15"/>
              <w:adjustRightInd w:val="0"/>
              <w:snapToGrid w:val="0"/>
              <w:spacing w:before="0" w:after="0" w:line="240" w:lineRule="exact"/>
              <w:ind w:left="0" w:firstLineChars="0" w:firstLine="0"/>
              <w:jc w:val="center"/>
              <w:rPr>
                <w:color w:val="000000" w:themeColor="text1"/>
                <w:sz w:val="20"/>
                <w:szCs w:val="20"/>
              </w:rPr>
            </w:pPr>
          </w:p>
        </w:tc>
        <w:tc>
          <w:tcPr>
            <w:tcW w:w="821" w:type="pct"/>
            <w:tcBorders>
              <w:top w:val="single" w:sz="4" w:space="0" w:color="auto"/>
              <w:bottom w:val="double" w:sz="4" w:space="0" w:color="auto"/>
              <w:right w:val="double" w:sz="4" w:space="0" w:color="auto"/>
            </w:tcBorders>
            <w:vAlign w:val="center"/>
          </w:tcPr>
          <w:p w14:paraId="1AB3DD5E" w14:textId="026D2654" w:rsidR="000F35DC" w:rsidRPr="00DB7DAE" w:rsidRDefault="000F35DC" w:rsidP="00422A55">
            <w:pPr>
              <w:adjustRightInd w:val="0"/>
              <w:snapToGrid w:val="0"/>
              <w:spacing w:before="0" w:after="0" w:line="240" w:lineRule="exact"/>
              <w:ind w:left="0"/>
              <w:jc w:val="center"/>
              <w:rPr>
                <w:color w:val="000000" w:themeColor="text1"/>
                <w:sz w:val="20"/>
                <w:szCs w:val="20"/>
              </w:rPr>
            </w:pPr>
            <w:r w:rsidRPr="00DB7DAE">
              <w:rPr>
                <w:color w:val="000000" w:themeColor="text1"/>
                <w:sz w:val="20"/>
                <w:szCs w:val="20"/>
              </w:rPr>
              <w:t>符合標準</w:t>
            </w:r>
          </w:p>
        </w:tc>
      </w:tr>
    </w:tbl>
    <w:p w14:paraId="58011678" w14:textId="2716F1D9" w:rsidR="00063A67" w:rsidRPr="00E62CE6" w:rsidRDefault="00063A67" w:rsidP="00063A67">
      <w:pPr>
        <w:pStyle w:val="15"/>
        <w:snapToGrid w:val="0"/>
        <w:spacing w:before="0" w:after="0" w:line="0" w:lineRule="atLeast"/>
        <w:ind w:leftChars="-53" w:left="86" w:hangingChars="140" w:hanging="224"/>
        <w:jc w:val="left"/>
        <w:rPr>
          <w:color w:val="000000" w:themeColor="text1"/>
          <w:sz w:val="16"/>
          <w:szCs w:val="16"/>
        </w:rPr>
      </w:pPr>
      <w:proofErr w:type="gramStart"/>
      <w:r w:rsidRPr="00E62CE6">
        <w:rPr>
          <w:color w:val="000000" w:themeColor="text1"/>
          <w:sz w:val="16"/>
          <w:szCs w:val="16"/>
        </w:rPr>
        <w:t>註</w:t>
      </w:r>
      <w:proofErr w:type="gramEnd"/>
      <w:r w:rsidRPr="00E62CE6">
        <w:rPr>
          <w:color w:val="000000" w:themeColor="text1"/>
          <w:sz w:val="16"/>
          <w:szCs w:val="16"/>
        </w:rPr>
        <w:t>【</w:t>
      </w:r>
      <w:r w:rsidRPr="00E62CE6">
        <w:rPr>
          <w:color w:val="000000" w:themeColor="text1"/>
          <w:sz w:val="16"/>
          <w:szCs w:val="16"/>
        </w:rPr>
        <w:t>1</w:t>
      </w:r>
      <w:r w:rsidRPr="00E62CE6">
        <w:rPr>
          <w:color w:val="000000" w:themeColor="text1"/>
          <w:sz w:val="16"/>
          <w:szCs w:val="16"/>
        </w:rPr>
        <w:t>】：評估基準</w:t>
      </w:r>
      <w:proofErr w:type="gramStart"/>
      <w:r w:rsidRPr="00E62CE6">
        <w:rPr>
          <w:color w:val="000000" w:themeColor="text1"/>
          <w:sz w:val="16"/>
          <w:szCs w:val="16"/>
        </w:rPr>
        <w:t>參引「</w:t>
      </w:r>
      <w:proofErr w:type="gramEnd"/>
      <w:r w:rsidRPr="00E62CE6">
        <w:rPr>
          <w:color w:val="000000" w:themeColor="text1"/>
          <w:sz w:val="16"/>
          <w:szCs w:val="16"/>
        </w:rPr>
        <w:t>日本東京都公害振動規則」之道路交通振動基準。</w:t>
      </w:r>
    </w:p>
    <w:p w14:paraId="13327120" w14:textId="42DC7B11" w:rsidR="00E912E5" w:rsidRPr="00E62CE6" w:rsidRDefault="00063A67" w:rsidP="00E912E5">
      <w:pPr>
        <w:pStyle w:val="15"/>
        <w:snapToGrid w:val="0"/>
        <w:spacing w:before="0" w:after="0" w:line="0" w:lineRule="atLeast"/>
        <w:ind w:leftChars="-52" w:left="542" w:hangingChars="423" w:hanging="677"/>
        <w:jc w:val="left"/>
        <w:rPr>
          <w:color w:val="000000" w:themeColor="text1"/>
          <w:sz w:val="16"/>
          <w:szCs w:val="16"/>
        </w:rPr>
      </w:pPr>
      <w:proofErr w:type="gramStart"/>
      <w:r w:rsidRPr="00E62CE6">
        <w:rPr>
          <w:rFonts w:hint="eastAsia"/>
          <w:color w:val="000000" w:themeColor="text1"/>
          <w:sz w:val="16"/>
          <w:szCs w:val="16"/>
        </w:rPr>
        <w:t>註</w:t>
      </w:r>
      <w:proofErr w:type="gramEnd"/>
      <w:r w:rsidRPr="00E62CE6">
        <w:rPr>
          <w:color w:val="000000" w:themeColor="text1"/>
          <w:sz w:val="16"/>
          <w:szCs w:val="16"/>
        </w:rPr>
        <w:t>【</w:t>
      </w:r>
      <w:r w:rsidRPr="00E62CE6">
        <w:rPr>
          <w:rFonts w:hint="eastAsia"/>
          <w:color w:val="000000" w:themeColor="text1"/>
          <w:sz w:val="16"/>
          <w:szCs w:val="16"/>
        </w:rPr>
        <w:t>2</w:t>
      </w:r>
      <w:r w:rsidRPr="00E62CE6">
        <w:rPr>
          <w:color w:val="000000" w:themeColor="text1"/>
          <w:sz w:val="16"/>
          <w:szCs w:val="16"/>
        </w:rPr>
        <w:t>】：</w:t>
      </w:r>
      <w:r w:rsidRPr="00E62CE6">
        <w:rPr>
          <w:rFonts w:hint="eastAsia"/>
          <w:color w:val="000000" w:themeColor="text1"/>
          <w:sz w:val="16"/>
          <w:szCs w:val="16"/>
        </w:rPr>
        <w:t>依據中華民國一零八年六月二十四日高市府</w:t>
      </w:r>
      <w:proofErr w:type="gramStart"/>
      <w:r w:rsidRPr="00E62CE6">
        <w:rPr>
          <w:rFonts w:hint="eastAsia"/>
          <w:color w:val="000000" w:themeColor="text1"/>
          <w:sz w:val="16"/>
          <w:szCs w:val="16"/>
        </w:rPr>
        <w:t>環空字</w:t>
      </w:r>
      <w:proofErr w:type="gramEnd"/>
      <w:r w:rsidRPr="00E62CE6">
        <w:rPr>
          <w:rFonts w:hint="eastAsia"/>
          <w:color w:val="000000" w:themeColor="text1"/>
          <w:sz w:val="16"/>
          <w:szCs w:val="16"/>
        </w:rPr>
        <w:t>第</w:t>
      </w:r>
      <w:r w:rsidRPr="00E62CE6">
        <w:rPr>
          <w:rFonts w:hint="eastAsia"/>
          <w:color w:val="000000" w:themeColor="text1"/>
          <w:sz w:val="16"/>
          <w:szCs w:val="16"/>
        </w:rPr>
        <w:t>10837145601</w:t>
      </w:r>
      <w:r w:rsidRPr="00E62CE6">
        <w:rPr>
          <w:rFonts w:hint="eastAsia"/>
          <w:color w:val="000000" w:themeColor="text1"/>
          <w:sz w:val="16"/>
          <w:szCs w:val="16"/>
        </w:rPr>
        <w:t>號公告劃分。</w:t>
      </w:r>
    </w:p>
    <w:p w14:paraId="4DDF5424" w14:textId="6E6E7316" w:rsidR="009647DF" w:rsidRPr="00DB7DAE" w:rsidRDefault="00E912E5" w:rsidP="00E62CE6">
      <w:pPr>
        <w:pStyle w:val="15"/>
        <w:snapToGrid w:val="0"/>
        <w:spacing w:before="0" w:after="0" w:line="0" w:lineRule="atLeast"/>
        <w:ind w:leftChars="-52" w:left="542" w:hangingChars="423" w:hanging="677"/>
        <w:jc w:val="left"/>
        <w:rPr>
          <w:color w:val="000000" w:themeColor="text1"/>
          <w:sz w:val="20"/>
        </w:rPr>
      </w:pPr>
      <w:proofErr w:type="gramStart"/>
      <w:r w:rsidRPr="00E62CE6">
        <w:rPr>
          <w:rFonts w:hint="eastAsia"/>
          <w:color w:val="000000" w:themeColor="text1"/>
          <w:sz w:val="16"/>
          <w:szCs w:val="16"/>
        </w:rPr>
        <w:t>註</w:t>
      </w:r>
      <w:proofErr w:type="gramEnd"/>
      <w:r w:rsidRPr="00E62CE6">
        <w:rPr>
          <w:color w:val="000000" w:themeColor="text1"/>
          <w:sz w:val="16"/>
          <w:szCs w:val="16"/>
        </w:rPr>
        <w:t>【</w:t>
      </w:r>
      <w:r w:rsidRPr="00E62CE6">
        <w:rPr>
          <w:rFonts w:hint="eastAsia"/>
          <w:color w:val="000000" w:themeColor="text1"/>
          <w:sz w:val="16"/>
          <w:szCs w:val="16"/>
        </w:rPr>
        <w:t>3</w:t>
      </w:r>
      <w:r w:rsidRPr="00E62CE6">
        <w:rPr>
          <w:color w:val="000000" w:themeColor="text1"/>
          <w:sz w:val="16"/>
          <w:szCs w:val="16"/>
        </w:rPr>
        <w:t>】：</w:t>
      </w:r>
      <w:r w:rsidRPr="00E62CE6">
        <w:rPr>
          <w:rFonts w:hint="eastAsia"/>
          <w:color w:val="000000" w:themeColor="text1"/>
          <w:sz w:val="16"/>
          <w:szCs w:val="16"/>
        </w:rPr>
        <w:t>施工</w:t>
      </w:r>
      <w:r w:rsidRPr="00E62CE6">
        <w:rPr>
          <w:color w:val="000000" w:themeColor="text1"/>
          <w:sz w:val="16"/>
          <w:szCs w:val="16"/>
        </w:rPr>
        <w:t>期間</w:t>
      </w:r>
      <w:r w:rsidRPr="00E62CE6">
        <w:rPr>
          <w:rFonts w:hint="eastAsia"/>
          <w:color w:val="000000" w:themeColor="text1"/>
          <w:sz w:val="16"/>
          <w:szCs w:val="16"/>
        </w:rPr>
        <w:t>之環境噪音振動數據參照營運期間之監測結果</w:t>
      </w:r>
      <w:r w:rsidRPr="00E62CE6">
        <w:rPr>
          <w:color w:val="000000" w:themeColor="text1"/>
          <w:sz w:val="16"/>
          <w:szCs w:val="16"/>
        </w:rPr>
        <w:t>。</w:t>
      </w:r>
      <w:r w:rsidR="009647DF" w:rsidRPr="00DB7DAE">
        <w:rPr>
          <w:color w:val="000000" w:themeColor="text1"/>
          <w:sz w:val="20"/>
        </w:rPr>
        <w:br w:type="page"/>
      </w:r>
    </w:p>
    <w:p w14:paraId="62992E1F" w14:textId="68D780D2" w:rsidR="00091BE9" w:rsidRPr="00DB7DAE" w:rsidRDefault="009647DF" w:rsidP="009647DF">
      <w:pPr>
        <w:pStyle w:val="affffb"/>
        <w:rPr>
          <w:color w:val="000000" w:themeColor="text1"/>
          <w:szCs w:val="28"/>
        </w:rPr>
      </w:pPr>
      <w:bookmarkStart w:id="203" w:name="_Toc85180626"/>
      <w:r w:rsidRPr="00DB7DAE">
        <w:rPr>
          <w:color w:val="000000" w:themeColor="text1"/>
          <w:szCs w:val="28"/>
        </w:rPr>
        <w:lastRenderedPageBreak/>
        <w:t>表</w:t>
      </w:r>
      <w:r w:rsidRPr="00DB7DAE">
        <w:rPr>
          <w:color w:val="000000" w:themeColor="text1"/>
          <w:szCs w:val="28"/>
        </w:rPr>
        <w:t>2.2-</w:t>
      </w:r>
      <w:r w:rsidR="00381563" w:rsidRPr="00DB7DAE">
        <w:rPr>
          <w:rFonts w:hint="eastAsia"/>
          <w:color w:val="000000" w:themeColor="text1"/>
          <w:szCs w:val="28"/>
        </w:rPr>
        <w:t>5</w:t>
      </w:r>
      <w:r w:rsidRPr="00DB7DAE">
        <w:rPr>
          <w:color w:val="000000" w:themeColor="text1"/>
          <w:szCs w:val="28"/>
        </w:rPr>
        <w:t xml:space="preserve"> </w:t>
      </w:r>
      <w:r w:rsidRPr="00DB7DAE">
        <w:rPr>
          <w:color w:val="000000" w:themeColor="text1"/>
          <w:szCs w:val="28"/>
        </w:rPr>
        <w:t>北機廠商業服務區環境振動監測結果分析</w:t>
      </w:r>
      <w:r w:rsidR="00381563" w:rsidRPr="00DB7DAE">
        <w:rPr>
          <w:rFonts w:hint="eastAsia"/>
          <w:color w:val="000000" w:themeColor="text1"/>
          <w:szCs w:val="28"/>
        </w:rPr>
        <w:t>-</w:t>
      </w:r>
      <w:bookmarkEnd w:id="203"/>
    </w:p>
    <w:p w14:paraId="0BABD128" w14:textId="2B5DE280" w:rsidR="009647DF" w:rsidRPr="00DB7DAE" w:rsidRDefault="000B70DB" w:rsidP="009647DF">
      <w:pPr>
        <w:pStyle w:val="affffb"/>
        <w:rPr>
          <w:color w:val="000000" w:themeColor="text1"/>
          <w:szCs w:val="28"/>
        </w:rPr>
      </w:pPr>
      <w:bookmarkStart w:id="204" w:name="_Toc52980996"/>
      <w:bookmarkStart w:id="205" w:name="_Toc54014011"/>
      <w:bookmarkStart w:id="206" w:name="_Toc83889912"/>
      <w:bookmarkStart w:id="207" w:name="_Toc83901276"/>
      <w:bookmarkStart w:id="208" w:name="_Toc83902062"/>
      <w:bookmarkStart w:id="209" w:name="_Toc84407443"/>
      <w:bookmarkStart w:id="210" w:name="_Toc85180627"/>
      <w:r w:rsidRPr="00DB7DAE">
        <w:rPr>
          <w:rFonts w:hint="eastAsia"/>
          <w:color w:val="000000" w:themeColor="text1"/>
          <w:szCs w:val="28"/>
        </w:rPr>
        <w:t>橋頭社區醫院</w:t>
      </w:r>
      <w:r w:rsidR="00595390">
        <w:rPr>
          <w:rFonts w:hint="eastAsia"/>
          <w:color w:val="000000" w:themeColor="text1"/>
          <w:szCs w:val="28"/>
        </w:rPr>
        <w:t>(</w:t>
      </w:r>
      <w:r w:rsidRPr="00DB7DAE">
        <w:rPr>
          <w:rFonts w:hint="eastAsia"/>
          <w:color w:val="000000" w:themeColor="text1"/>
          <w:szCs w:val="28"/>
        </w:rPr>
        <w:t>橋頭社區老人養護中心</w:t>
      </w:r>
      <w:r w:rsidRPr="00DB7DAE">
        <w:rPr>
          <w:rFonts w:hint="eastAsia"/>
          <w:color w:val="000000" w:themeColor="text1"/>
          <w:szCs w:val="28"/>
        </w:rPr>
        <w:t>)</w:t>
      </w:r>
      <w:bookmarkEnd w:id="204"/>
      <w:bookmarkEnd w:id="205"/>
      <w:bookmarkEnd w:id="206"/>
      <w:bookmarkEnd w:id="207"/>
      <w:bookmarkEnd w:id="208"/>
      <w:bookmarkEnd w:id="209"/>
      <w:bookmarkEnd w:id="21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87"/>
        <w:gridCol w:w="397"/>
        <w:gridCol w:w="1041"/>
        <w:gridCol w:w="601"/>
        <w:gridCol w:w="758"/>
        <w:gridCol w:w="867"/>
        <w:gridCol w:w="867"/>
        <w:gridCol w:w="1084"/>
        <w:gridCol w:w="651"/>
        <w:gridCol w:w="644"/>
        <w:gridCol w:w="1145"/>
      </w:tblGrid>
      <w:tr w:rsidR="004915BD" w:rsidRPr="00DB7DAE" w14:paraId="7C92E7EF" w14:textId="77777777" w:rsidTr="004915BD">
        <w:trPr>
          <w:cantSplit/>
          <w:trHeight w:val="283"/>
          <w:jc w:val="center"/>
        </w:trPr>
        <w:tc>
          <w:tcPr>
            <w:tcW w:w="496" w:type="pct"/>
            <w:tcBorders>
              <w:top w:val="nil"/>
              <w:left w:val="nil"/>
              <w:bottom w:val="double" w:sz="4" w:space="0" w:color="auto"/>
              <w:right w:val="nil"/>
            </w:tcBorders>
          </w:tcPr>
          <w:p w14:paraId="11C7DC4C" w14:textId="77777777" w:rsidR="004915BD" w:rsidRPr="00DB7DAE" w:rsidRDefault="004915BD" w:rsidP="004915BD">
            <w:pPr>
              <w:widowControl/>
              <w:adjustRightInd w:val="0"/>
              <w:snapToGrid w:val="0"/>
              <w:spacing w:before="0" w:after="0" w:line="240" w:lineRule="auto"/>
              <w:ind w:left="0"/>
              <w:jc w:val="right"/>
              <w:rPr>
                <w:color w:val="000000" w:themeColor="text1"/>
                <w:sz w:val="24"/>
                <w:szCs w:val="24"/>
              </w:rPr>
            </w:pPr>
          </w:p>
        </w:tc>
        <w:tc>
          <w:tcPr>
            <w:tcW w:w="4504" w:type="pct"/>
            <w:gridSpan w:val="10"/>
            <w:tcBorders>
              <w:top w:val="nil"/>
              <w:left w:val="nil"/>
              <w:bottom w:val="double" w:sz="4" w:space="0" w:color="auto"/>
              <w:right w:val="nil"/>
            </w:tcBorders>
            <w:vAlign w:val="center"/>
          </w:tcPr>
          <w:p w14:paraId="24AC2EFA" w14:textId="6F5B047B" w:rsidR="004915BD" w:rsidRPr="00DB7DAE" w:rsidRDefault="004915BD" w:rsidP="00B23E59">
            <w:pPr>
              <w:widowControl/>
              <w:wordWrap w:val="0"/>
              <w:adjustRightInd w:val="0"/>
              <w:snapToGrid w:val="0"/>
              <w:spacing w:before="0" w:after="0" w:line="240" w:lineRule="auto"/>
              <w:ind w:left="0"/>
              <w:jc w:val="right"/>
              <w:rPr>
                <w:color w:val="000000" w:themeColor="text1"/>
                <w:sz w:val="24"/>
                <w:szCs w:val="24"/>
              </w:rPr>
            </w:pPr>
            <w:r w:rsidRPr="00DB7DAE">
              <w:rPr>
                <w:rFonts w:hint="eastAsia"/>
                <w:color w:val="000000" w:themeColor="text1"/>
                <w:sz w:val="24"/>
                <w:szCs w:val="24"/>
              </w:rPr>
              <w:t>單位</w:t>
            </w:r>
            <w:r w:rsidRPr="00DB7DAE">
              <w:rPr>
                <w:rFonts w:hint="eastAsia"/>
                <w:color w:val="000000" w:themeColor="text1"/>
                <w:sz w:val="24"/>
                <w:szCs w:val="24"/>
              </w:rPr>
              <w:t>:</w:t>
            </w:r>
            <w:r w:rsidRPr="00DB7DAE">
              <w:rPr>
                <w:color w:val="000000" w:themeColor="text1"/>
                <w:sz w:val="24"/>
                <w:szCs w:val="24"/>
              </w:rPr>
              <w:t>dB</w:t>
            </w:r>
          </w:p>
        </w:tc>
      </w:tr>
      <w:tr w:rsidR="004915BD" w:rsidRPr="00DB7DAE" w14:paraId="7F2C2FCD" w14:textId="77777777" w:rsidTr="004915BD">
        <w:trPr>
          <w:cantSplit/>
          <w:trHeight w:val="482"/>
          <w:jc w:val="center"/>
        </w:trPr>
        <w:tc>
          <w:tcPr>
            <w:tcW w:w="718" w:type="pct"/>
            <w:gridSpan w:val="2"/>
            <w:vMerge w:val="restart"/>
            <w:tcBorders>
              <w:top w:val="double" w:sz="4" w:space="0" w:color="auto"/>
              <w:left w:val="double" w:sz="4" w:space="0" w:color="auto"/>
            </w:tcBorders>
            <w:vAlign w:val="center"/>
          </w:tcPr>
          <w:p w14:paraId="5983AA78" w14:textId="77777777" w:rsidR="004915BD" w:rsidRPr="00E62CE6" w:rsidRDefault="004915BD" w:rsidP="007E049C">
            <w:pPr>
              <w:pStyle w:val="15"/>
              <w:adjustRightInd w:val="0"/>
              <w:snapToGrid w:val="0"/>
              <w:spacing w:before="0" w:after="0" w:line="320" w:lineRule="atLeast"/>
              <w:ind w:left="0" w:firstLineChars="0" w:firstLine="0"/>
              <w:jc w:val="center"/>
              <w:rPr>
                <w:color w:val="000000" w:themeColor="text1"/>
                <w:sz w:val="22"/>
                <w:szCs w:val="22"/>
              </w:rPr>
            </w:pPr>
            <w:r w:rsidRPr="00E62CE6">
              <w:rPr>
                <w:color w:val="000000" w:themeColor="text1"/>
                <w:sz w:val="22"/>
                <w:szCs w:val="22"/>
              </w:rPr>
              <w:t>監測地點</w:t>
            </w:r>
          </w:p>
        </w:tc>
        <w:tc>
          <w:tcPr>
            <w:tcW w:w="582" w:type="pct"/>
            <w:vMerge w:val="restart"/>
            <w:tcBorders>
              <w:top w:val="double" w:sz="4" w:space="0" w:color="auto"/>
            </w:tcBorders>
            <w:vAlign w:val="center"/>
          </w:tcPr>
          <w:p w14:paraId="15C22C66" w14:textId="77777777" w:rsidR="004915BD" w:rsidRPr="00E62CE6" w:rsidRDefault="004915BD" w:rsidP="007E049C">
            <w:pPr>
              <w:pStyle w:val="15"/>
              <w:adjustRightInd w:val="0"/>
              <w:snapToGrid w:val="0"/>
              <w:spacing w:before="0" w:after="0" w:line="320" w:lineRule="atLeast"/>
              <w:ind w:left="0" w:firstLineChars="0" w:firstLine="0"/>
              <w:jc w:val="center"/>
              <w:rPr>
                <w:color w:val="000000" w:themeColor="text1"/>
                <w:sz w:val="22"/>
                <w:szCs w:val="22"/>
              </w:rPr>
            </w:pPr>
            <w:r w:rsidRPr="00E62CE6">
              <w:rPr>
                <w:color w:val="000000" w:themeColor="text1"/>
                <w:sz w:val="22"/>
                <w:szCs w:val="22"/>
              </w:rPr>
              <w:t>管制區</w:t>
            </w:r>
          </w:p>
          <w:p w14:paraId="2B2FAD9D" w14:textId="42C4DF95" w:rsidR="004915BD" w:rsidRPr="00E62CE6" w:rsidRDefault="004915BD" w:rsidP="007E049C">
            <w:pPr>
              <w:pStyle w:val="15"/>
              <w:adjustRightInd w:val="0"/>
              <w:snapToGrid w:val="0"/>
              <w:spacing w:before="0" w:after="0" w:line="320" w:lineRule="atLeast"/>
              <w:ind w:left="0" w:firstLineChars="0" w:firstLine="0"/>
              <w:jc w:val="center"/>
              <w:rPr>
                <w:color w:val="000000" w:themeColor="text1"/>
                <w:sz w:val="22"/>
                <w:szCs w:val="22"/>
              </w:rPr>
            </w:pPr>
            <w:r w:rsidRPr="00E62CE6">
              <w:rPr>
                <w:color w:val="000000" w:themeColor="text1"/>
                <w:sz w:val="22"/>
                <w:szCs w:val="22"/>
              </w:rPr>
              <w:t>類別</w:t>
            </w:r>
          </w:p>
        </w:tc>
        <w:tc>
          <w:tcPr>
            <w:tcW w:w="760" w:type="pct"/>
            <w:gridSpan w:val="2"/>
            <w:vMerge w:val="restart"/>
            <w:tcBorders>
              <w:top w:val="double" w:sz="4" w:space="0" w:color="auto"/>
            </w:tcBorders>
            <w:vAlign w:val="center"/>
          </w:tcPr>
          <w:p w14:paraId="5F2428B7" w14:textId="3B5AFB98" w:rsidR="004915BD" w:rsidRPr="00E62CE6" w:rsidRDefault="004915BD" w:rsidP="004915BD">
            <w:pPr>
              <w:pStyle w:val="15"/>
              <w:adjustRightInd w:val="0"/>
              <w:snapToGrid w:val="0"/>
              <w:spacing w:before="0" w:after="0" w:line="320" w:lineRule="atLeast"/>
              <w:ind w:left="0" w:firstLineChars="0" w:firstLine="0"/>
              <w:jc w:val="center"/>
              <w:rPr>
                <w:color w:val="000000" w:themeColor="text1"/>
                <w:sz w:val="22"/>
                <w:szCs w:val="22"/>
              </w:rPr>
            </w:pPr>
            <w:r w:rsidRPr="00E62CE6">
              <w:rPr>
                <w:color w:val="000000" w:themeColor="text1"/>
                <w:sz w:val="22"/>
                <w:szCs w:val="22"/>
              </w:rPr>
              <w:t>監測日期</w:t>
            </w:r>
          </w:p>
        </w:tc>
        <w:tc>
          <w:tcPr>
            <w:tcW w:w="970" w:type="pct"/>
            <w:gridSpan w:val="2"/>
            <w:tcBorders>
              <w:top w:val="double" w:sz="4" w:space="0" w:color="auto"/>
            </w:tcBorders>
            <w:vAlign w:val="center"/>
          </w:tcPr>
          <w:p w14:paraId="093AD5AB" w14:textId="636E6441" w:rsidR="004915BD" w:rsidRPr="00E62CE6" w:rsidRDefault="004915BD" w:rsidP="007E049C">
            <w:pPr>
              <w:pStyle w:val="15"/>
              <w:adjustRightInd w:val="0"/>
              <w:snapToGrid w:val="0"/>
              <w:spacing w:before="0" w:after="0" w:line="320" w:lineRule="atLeast"/>
              <w:ind w:left="0" w:firstLineChars="0" w:firstLine="0"/>
              <w:jc w:val="center"/>
              <w:rPr>
                <w:color w:val="000000" w:themeColor="text1"/>
                <w:sz w:val="22"/>
                <w:szCs w:val="22"/>
              </w:rPr>
            </w:pPr>
            <w:proofErr w:type="gramStart"/>
            <w:r w:rsidRPr="00E62CE6">
              <w:rPr>
                <w:color w:val="000000" w:themeColor="text1"/>
                <w:sz w:val="22"/>
                <w:szCs w:val="22"/>
              </w:rPr>
              <w:t>均能</w:t>
            </w:r>
            <w:r w:rsidRPr="00E62CE6">
              <w:rPr>
                <w:rFonts w:hint="eastAsia"/>
                <w:color w:val="000000" w:themeColor="text1"/>
                <w:sz w:val="22"/>
                <w:szCs w:val="22"/>
              </w:rPr>
              <w:t>振動</w:t>
            </w:r>
            <w:proofErr w:type="gramEnd"/>
          </w:p>
        </w:tc>
        <w:tc>
          <w:tcPr>
            <w:tcW w:w="606" w:type="pct"/>
            <w:tcBorders>
              <w:top w:val="double" w:sz="4" w:space="0" w:color="auto"/>
            </w:tcBorders>
            <w:vAlign w:val="center"/>
          </w:tcPr>
          <w:p w14:paraId="43ED9894" w14:textId="7CA24B6D" w:rsidR="004915BD" w:rsidRPr="00E62CE6" w:rsidRDefault="004915BD" w:rsidP="007E049C">
            <w:pPr>
              <w:pStyle w:val="15"/>
              <w:adjustRightInd w:val="0"/>
              <w:snapToGrid w:val="0"/>
              <w:spacing w:before="0" w:after="0" w:line="320" w:lineRule="atLeast"/>
              <w:ind w:left="0" w:firstLineChars="0" w:firstLine="0"/>
              <w:jc w:val="center"/>
              <w:rPr>
                <w:color w:val="000000" w:themeColor="text1"/>
                <w:sz w:val="22"/>
                <w:szCs w:val="22"/>
              </w:rPr>
            </w:pPr>
            <w:r w:rsidRPr="00E62CE6">
              <w:rPr>
                <w:rFonts w:hint="eastAsia"/>
                <w:color w:val="000000" w:themeColor="text1"/>
                <w:sz w:val="22"/>
                <w:szCs w:val="22"/>
              </w:rPr>
              <w:t>最大振動</w:t>
            </w:r>
          </w:p>
        </w:tc>
        <w:tc>
          <w:tcPr>
            <w:tcW w:w="724" w:type="pct"/>
            <w:gridSpan w:val="2"/>
            <w:tcBorders>
              <w:top w:val="double" w:sz="4" w:space="0" w:color="auto"/>
            </w:tcBorders>
            <w:vAlign w:val="center"/>
          </w:tcPr>
          <w:p w14:paraId="3123A4CA" w14:textId="4A11CC51" w:rsidR="004915BD" w:rsidRPr="00E62CE6" w:rsidRDefault="004915BD" w:rsidP="007E049C">
            <w:pPr>
              <w:pStyle w:val="15"/>
              <w:adjustRightInd w:val="0"/>
              <w:snapToGrid w:val="0"/>
              <w:spacing w:before="0" w:after="0" w:line="320" w:lineRule="atLeast"/>
              <w:ind w:left="0" w:firstLineChars="0" w:firstLine="0"/>
              <w:jc w:val="center"/>
              <w:rPr>
                <w:color w:val="000000" w:themeColor="text1"/>
                <w:sz w:val="22"/>
                <w:szCs w:val="22"/>
              </w:rPr>
            </w:pPr>
            <w:r w:rsidRPr="00E62CE6">
              <w:rPr>
                <w:color w:val="000000" w:themeColor="text1"/>
                <w:sz w:val="22"/>
                <w:szCs w:val="22"/>
              </w:rPr>
              <w:t>振動基準值</w:t>
            </w:r>
          </w:p>
        </w:tc>
        <w:tc>
          <w:tcPr>
            <w:tcW w:w="640" w:type="pct"/>
            <w:vMerge w:val="restart"/>
            <w:tcBorders>
              <w:top w:val="double" w:sz="4" w:space="0" w:color="auto"/>
              <w:right w:val="double" w:sz="4" w:space="0" w:color="auto"/>
            </w:tcBorders>
            <w:vAlign w:val="center"/>
          </w:tcPr>
          <w:p w14:paraId="3F759E8B" w14:textId="77777777" w:rsidR="004915BD" w:rsidRPr="00E62CE6" w:rsidRDefault="004915BD" w:rsidP="007E049C">
            <w:pPr>
              <w:widowControl/>
              <w:adjustRightInd w:val="0"/>
              <w:snapToGrid w:val="0"/>
              <w:spacing w:before="0" w:after="0" w:line="240" w:lineRule="auto"/>
              <w:ind w:left="0"/>
              <w:jc w:val="center"/>
              <w:rPr>
                <w:color w:val="000000" w:themeColor="text1"/>
                <w:sz w:val="22"/>
                <w:szCs w:val="22"/>
              </w:rPr>
            </w:pPr>
            <w:r w:rsidRPr="00E62CE6">
              <w:rPr>
                <w:color w:val="000000" w:themeColor="text1"/>
                <w:sz w:val="22"/>
                <w:szCs w:val="22"/>
              </w:rPr>
              <w:t>結果</w:t>
            </w:r>
          </w:p>
          <w:p w14:paraId="1E500713" w14:textId="77777777" w:rsidR="004915BD" w:rsidRPr="00E62CE6" w:rsidRDefault="004915BD" w:rsidP="007E049C">
            <w:pPr>
              <w:widowControl/>
              <w:adjustRightInd w:val="0"/>
              <w:snapToGrid w:val="0"/>
              <w:spacing w:before="0" w:after="0" w:line="240" w:lineRule="auto"/>
              <w:ind w:left="0"/>
              <w:jc w:val="center"/>
              <w:rPr>
                <w:color w:val="000000" w:themeColor="text1"/>
                <w:sz w:val="22"/>
                <w:szCs w:val="22"/>
              </w:rPr>
            </w:pPr>
            <w:r w:rsidRPr="00E62CE6">
              <w:rPr>
                <w:color w:val="000000" w:themeColor="text1"/>
                <w:sz w:val="22"/>
                <w:szCs w:val="22"/>
              </w:rPr>
              <w:t>評估</w:t>
            </w:r>
          </w:p>
        </w:tc>
      </w:tr>
      <w:tr w:rsidR="004915BD" w:rsidRPr="00DB7DAE" w14:paraId="3779717B" w14:textId="77777777" w:rsidTr="004915BD">
        <w:trPr>
          <w:cantSplit/>
          <w:trHeight w:val="482"/>
          <w:jc w:val="center"/>
        </w:trPr>
        <w:tc>
          <w:tcPr>
            <w:tcW w:w="718" w:type="pct"/>
            <w:gridSpan w:val="2"/>
            <w:vMerge/>
            <w:tcBorders>
              <w:left w:val="double" w:sz="4" w:space="0" w:color="auto"/>
              <w:bottom w:val="double" w:sz="4" w:space="0" w:color="auto"/>
            </w:tcBorders>
          </w:tcPr>
          <w:p w14:paraId="5D32CBC0" w14:textId="77777777" w:rsidR="004915BD" w:rsidRPr="00DB7DAE" w:rsidRDefault="004915BD" w:rsidP="00672E9C">
            <w:pPr>
              <w:pStyle w:val="15"/>
              <w:adjustRightInd w:val="0"/>
              <w:snapToGrid w:val="0"/>
              <w:spacing w:before="0" w:after="0" w:line="320" w:lineRule="atLeast"/>
              <w:ind w:left="0" w:firstLineChars="0" w:firstLine="0"/>
              <w:jc w:val="center"/>
              <w:rPr>
                <w:color w:val="000000" w:themeColor="text1"/>
                <w:sz w:val="24"/>
                <w:szCs w:val="24"/>
              </w:rPr>
            </w:pPr>
          </w:p>
        </w:tc>
        <w:tc>
          <w:tcPr>
            <w:tcW w:w="582" w:type="pct"/>
            <w:vMerge/>
            <w:tcBorders>
              <w:bottom w:val="double" w:sz="4" w:space="0" w:color="auto"/>
            </w:tcBorders>
          </w:tcPr>
          <w:p w14:paraId="00BF5D65" w14:textId="77777777" w:rsidR="004915BD" w:rsidRPr="00DB7DAE" w:rsidRDefault="004915BD" w:rsidP="00672E9C">
            <w:pPr>
              <w:pStyle w:val="15"/>
              <w:adjustRightInd w:val="0"/>
              <w:snapToGrid w:val="0"/>
              <w:spacing w:before="0" w:after="0" w:line="320" w:lineRule="atLeast"/>
              <w:ind w:left="0" w:firstLineChars="0" w:firstLine="0"/>
              <w:jc w:val="center"/>
              <w:rPr>
                <w:color w:val="000000" w:themeColor="text1"/>
                <w:sz w:val="24"/>
                <w:szCs w:val="24"/>
              </w:rPr>
            </w:pPr>
          </w:p>
        </w:tc>
        <w:tc>
          <w:tcPr>
            <w:tcW w:w="760" w:type="pct"/>
            <w:gridSpan w:val="2"/>
            <w:vMerge/>
            <w:tcBorders>
              <w:bottom w:val="double" w:sz="4" w:space="0" w:color="auto"/>
            </w:tcBorders>
          </w:tcPr>
          <w:p w14:paraId="486E9A99" w14:textId="4979DA15" w:rsidR="004915BD" w:rsidRPr="00DB7DAE" w:rsidRDefault="004915BD" w:rsidP="00672E9C">
            <w:pPr>
              <w:pStyle w:val="15"/>
              <w:adjustRightInd w:val="0"/>
              <w:snapToGrid w:val="0"/>
              <w:spacing w:before="0" w:after="0" w:line="320" w:lineRule="atLeast"/>
              <w:ind w:left="0" w:firstLineChars="0" w:firstLine="0"/>
              <w:jc w:val="center"/>
              <w:rPr>
                <w:color w:val="000000" w:themeColor="text1"/>
                <w:sz w:val="24"/>
                <w:szCs w:val="24"/>
              </w:rPr>
            </w:pPr>
          </w:p>
        </w:tc>
        <w:tc>
          <w:tcPr>
            <w:tcW w:w="485" w:type="pct"/>
            <w:tcBorders>
              <w:bottom w:val="double" w:sz="4" w:space="0" w:color="auto"/>
            </w:tcBorders>
            <w:vAlign w:val="center"/>
          </w:tcPr>
          <w:p w14:paraId="562DAE2F" w14:textId="77777777" w:rsidR="004915BD" w:rsidRPr="00E62CE6" w:rsidRDefault="004915BD" w:rsidP="00672E9C">
            <w:pPr>
              <w:pStyle w:val="15"/>
              <w:adjustRightInd w:val="0"/>
              <w:snapToGrid w:val="0"/>
              <w:spacing w:before="0" w:after="0" w:line="320" w:lineRule="atLeast"/>
              <w:ind w:leftChars="-18" w:left="-7" w:hangingChars="18" w:hanging="40"/>
              <w:jc w:val="center"/>
              <w:rPr>
                <w:color w:val="000000" w:themeColor="text1"/>
                <w:sz w:val="22"/>
                <w:szCs w:val="22"/>
              </w:rPr>
            </w:pPr>
            <w:r w:rsidRPr="00E62CE6">
              <w:rPr>
                <w:color w:val="000000" w:themeColor="text1"/>
                <w:sz w:val="22"/>
                <w:szCs w:val="22"/>
              </w:rPr>
              <w:t>L</w:t>
            </w:r>
            <w:r w:rsidRPr="00E62CE6">
              <w:rPr>
                <w:color w:val="000000" w:themeColor="text1"/>
                <w:sz w:val="22"/>
                <w:szCs w:val="22"/>
                <w:vertAlign w:val="subscript"/>
              </w:rPr>
              <w:t>V10</w:t>
            </w:r>
            <w:r w:rsidRPr="00E62CE6">
              <w:rPr>
                <w:color w:val="000000" w:themeColor="text1"/>
                <w:sz w:val="22"/>
                <w:szCs w:val="22"/>
                <w:vertAlign w:val="subscript"/>
              </w:rPr>
              <w:t>日</w:t>
            </w:r>
          </w:p>
        </w:tc>
        <w:tc>
          <w:tcPr>
            <w:tcW w:w="485" w:type="pct"/>
            <w:tcBorders>
              <w:bottom w:val="double" w:sz="4" w:space="0" w:color="auto"/>
            </w:tcBorders>
            <w:vAlign w:val="center"/>
          </w:tcPr>
          <w:p w14:paraId="318014C5" w14:textId="77777777" w:rsidR="004915BD" w:rsidRPr="00E62CE6" w:rsidRDefault="004915BD" w:rsidP="00672E9C">
            <w:pPr>
              <w:pStyle w:val="15"/>
              <w:adjustRightInd w:val="0"/>
              <w:snapToGrid w:val="0"/>
              <w:spacing w:before="0" w:after="0" w:line="320" w:lineRule="atLeast"/>
              <w:ind w:left="0" w:firstLineChars="0" w:firstLine="0"/>
              <w:jc w:val="center"/>
              <w:rPr>
                <w:color w:val="000000" w:themeColor="text1"/>
                <w:sz w:val="22"/>
                <w:szCs w:val="22"/>
              </w:rPr>
            </w:pPr>
            <w:r w:rsidRPr="00E62CE6">
              <w:rPr>
                <w:color w:val="000000" w:themeColor="text1"/>
                <w:sz w:val="22"/>
                <w:szCs w:val="22"/>
              </w:rPr>
              <w:t>L</w:t>
            </w:r>
            <w:r w:rsidRPr="00E62CE6">
              <w:rPr>
                <w:color w:val="000000" w:themeColor="text1"/>
                <w:sz w:val="22"/>
                <w:szCs w:val="22"/>
                <w:vertAlign w:val="subscript"/>
              </w:rPr>
              <w:t>V10</w:t>
            </w:r>
            <w:r w:rsidRPr="00E62CE6">
              <w:rPr>
                <w:color w:val="000000" w:themeColor="text1"/>
                <w:sz w:val="22"/>
                <w:szCs w:val="22"/>
                <w:vertAlign w:val="subscript"/>
              </w:rPr>
              <w:t>夜</w:t>
            </w:r>
          </w:p>
        </w:tc>
        <w:tc>
          <w:tcPr>
            <w:tcW w:w="606" w:type="pct"/>
            <w:tcBorders>
              <w:bottom w:val="double" w:sz="4" w:space="0" w:color="auto"/>
            </w:tcBorders>
            <w:vAlign w:val="center"/>
          </w:tcPr>
          <w:p w14:paraId="4DB5111F" w14:textId="01B60F46" w:rsidR="004915BD" w:rsidRPr="00E62CE6" w:rsidRDefault="004915BD" w:rsidP="00F937B8">
            <w:pPr>
              <w:pStyle w:val="15"/>
              <w:adjustRightInd w:val="0"/>
              <w:snapToGrid w:val="0"/>
              <w:spacing w:before="0" w:after="0" w:line="320" w:lineRule="atLeast"/>
              <w:ind w:left="0" w:firstLineChars="31" w:firstLine="68"/>
              <w:jc w:val="center"/>
              <w:rPr>
                <w:color w:val="000000" w:themeColor="text1"/>
                <w:sz w:val="22"/>
                <w:szCs w:val="22"/>
              </w:rPr>
            </w:pPr>
            <w:proofErr w:type="spellStart"/>
            <w:r w:rsidRPr="00E62CE6">
              <w:rPr>
                <w:rFonts w:hint="eastAsia"/>
                <w:color w:val="000000" w:themeColor="text1"/>
                <w:sz w:val="22"/>
                <w:szCs w:val="22"/>
              </w:rPr>
              <w:t>L</w:t>
            </w:r>
            <w:r w:rsidRPr="00E62CE6">
              <w:rPr>
                <w:color w:val="000000" w:themeColor="text1"/>
                <w:sz w:val="22"/>
                <w:szCs w:val="22"/>
                <w:vertAlign w:val="subscript"/>
              </w:rPr>
              <w:t>v</w:t>
            </w:r>
            <w:proofErr w:type="spellEnd"/>
            <w:r w:rsidRPr="00E62CE6">
              <w:rPr>
                <w:color w:val="000000" w:themeColor="text1"/>
                <w:sz w:val="22"/>
                <w:szCs w:val="22"/>
                <w:vertAlign w:val="subscript"/>
              </w:rPr>
              <w:t xml:space="preserve"> max</w:t>
            </w:r>
          </w:p>
        </w:tc>
        <w:tc>
          <w:tcPr>
            <w:tcW w:w="364" w:type="pct"/>
            <w:tcBorders>
              <w:bottom w:val="double" w:sz="4" w:space="0" w:color="auto"/>
            </w:tcBorders>
            <w:vAlign w:val="center"/>
          </w:tcPr>
          <w:p w14:paraId="19A99F49" w14:textId="0D032BD4" w:rsidR="004915BD" w:rsidRPr="00E62CE6" w:rsidRDefault="004915BD" w:rsidP="00672E9C">
            <w:pPr>
              <w:pStyle w:val="15"/>
              <w:adjustRightInd w:val="0"/>
              <w:snapToGrid w:val="0"/>
              <w:spacing w:before="0" w:after="0" w:line="320" w:lineRule="atLeast"/>
              <w:ind w:left="0" w:firstLineChars="31" w:firstLine="68"/>
              <w:jc w:val="center"/>
              <w:rPr>
                <w:color w:val="000000" w:themeColor="text1"/>
                <w:sz w:val="22"/>
                <w:szCs w:val="22"/>
              </w:rPr>
            </w:pPr>
            <w:r w:rsidRPr="00E62CE6">
              <w:rPr>
                <w:color w:val="000000" w:themeColor="text1"/>
                <w:sz w:val="22"/>
                <w:szCs w:val="22"/>
              </w:rPr>
              <w:t>日間</w:t>
            </w:r>
          </w:p>
        </w:tc>
        <w:tc>
          <w:tcPr>
            <w:tcW w:w="360" w:type="pct"/>
            <w:tcBorders>
              <w:bottom w:val="double" w:sz="4" w:space="0" w:color="auto"/>
            </w:tcBorders>
            <w:vAlign w:val="center"/>
          </w:tcPr>
          <w:p w14:paraId="1B508592" w14:textId="77777777" w:rsidR="004915BD" w:rsidRPr="00E62CE6" w:rsidRDefault="004915BD" w:rsidP="00672E9C">
            <w:pPr>
              <w:pStyle w:val="15"/>
              <w:adjustRightInd w:val="0"/>
              <w:snapToGrid w:val="0"/>
              <w:spacing w:before="0" w:after="0" w:line="320" w:lineRule="atLeast"/>
              <w:ind w:left="0" w:firstLineChars="35" w:firstLine="77"/>
              <w:jc w:val="center"/>
              <w:rPr>
                <w:color w:val="000000" w:themeColor="text1"/>
                <w:sz w:val="22"/>
                <w:szCs w:val="22"/>
              </w:rPr>
            </w:pPr>
            <w:r w:rsidRPr="00E62CE6">
              <w:rPr>
                <w:color w:val="000000" w:themeColor="text1"/>
                <w:sz w:val="22"/>
                <w:szCs w:val="22"/>
              </w:rPr>
              <w:t>夜間</w:t>
            </w:r>
          </w:p>
        </w:tc>
        <w:tc>
          <w:tcPr>
            <w:tcW w:w="640" w:type="pct"/>
            <w:vMerge/>
            <w:tcBorders>
              <w:bottom w:val="double" w:sz="4" w:space="0" w:color="auto"/>
              <w:right w:val="double" w:sz="4" w:space="0" w:color="auto"/>
            </w:tcBorders>
          </w:tcPr>
          <w:p w14:paraId="7B20E18A" w14:textId="77777777" w:rsidR="004915BD" w:rsidRPr="00DB7DAE" w:rsidRDefault="004915BD" w:rsidP="00672E9C">
            <w:pPr>
              <w:widowControl/>
              <w:adjustRightInd w:val="0"/>
              <w:snapToGrid w:val="0"/>
              <w:spacing w:before="0" w:after="0" w:line="240" w:lineRule="auto"/>
              <w:ind w:left="0"/>
              <w:jc w:val="left"/>
              <w:rPr>
                <w:color w:val="000000" w:themeColor="text1"/>
                <w:sz w:val="24"/>
                <w:szCs w:val="24"/>
              </w:rPr>
            </w:pPr>
          </w:p>
        </w:tc>
      </w:tr>
      <w:tr w:rsidR="00422A55" w:rsidRPr="00DB7DAE" w14:paraId="34193273" w14:textId="77777777" w:rsidTr="00612A5E">
        <w:trPr>
          <w:cantSplit/>
          <w:trHeight w:val="340"/>
          <w:jc w:val="center"/>
        </w:trPr>
        <w:tc>
          <w:tcPr>
            <w:tcW w:w="718" w:type="pct"/>
            <w:gridSpan w:val="2"/>
            <w:vMerge w:val="restart"/>
            <w:tcBorders>
              <w:left w:val="double" w:sz="4" w:space="0" w:color="auto"/>
            </w:tcBorders>
            <w:vAlign w:val="center"/>
          </w:tcPr>
          <w:p w14:paraId="49034962" w14:textId="742D2526" w:rsidR="00422A55" w:rsidRPr="00E62CE6" w:rsidRDefault="00422A55" w:rsidP="004915BD">
            <w:pPr>
              <w:pStyle w:val="15"/>
              <w:adjustRightInd w:val="0"/>
              <w:snapToGrid w:val="0"/>
              <w:spacing w:before="0" w:after="0" w:line="240" w:lineRule="exact"/>
              <w:ind w:left="0" w:firstLineChars="0" w:firstLine="0"/>
              <w:rPr>
                <w:color w:val="000000" w:themeColor="text1"/>
                <w:sz w:val="22"/>
                <w:szCs w:val="22"/>
              </w:rPr>
            </w:pPr>
            <w:r w:rsidRPr="00E62CE6">
              <w:rPr>
                <w:color w:val="000000" w:themeColor="text1"/>
                <w:sz w:val="22"/>
                <w:szCs w:val="22"/>
              </w:rPr>
              <w:t>橋</w:t>
            </w:r>
            <w:r w:rsidRPr="00E62CE6">
              <w:rPr>
                <w:rFonts w:hint="eastAsia"/>
                <w:color w:val="000000" w:themeColor="text1"/>
                <w:sz w:val="22"/>
                <w:szCs w:val="22"/>
              </w:rPr>
              <w:t>頭社區醫院</w:t>
            </w:r>
            <w:r w:rsidRPr="00E62CE6">
              <w:rPr>
                <w:rFonts w:hint="eastAsia"/>
                <w:color w:val="000000" w:themeColor="text1"/>
                <w:sz w:val="22"/>
                <w:szCs w:val="22"/>
              </w:rPr>
              <w:t>(</w:t>
            </w:r>
            <w:r w:rsidRPr="00E62CE6">
              <w:rPr>
                <w:rFonts w:hint="eastAsia"/>
                <w:color w:val="000000" w:themeColor="text1"/>
                <w:sz w:val="22"/>
                <w:szCs w:val="22"/>
              </w:rPr>
              <w:t>橋頭社區老人養護中心</w:t>
            </w:r>
            <w:r w:rsidRPr="00E62CE6">
              <w:rPr>
                <w:rFonts w:hint="eastAsia"/>
                <w:color w:val="000000" w:themeColor="text1"/>
                <w:sz w:val="22"/>
                <w:szCs w:val="22"/>
              </w:rPr>
              <w:t>)</w:t>
            </w:r>
          </w:p>
        </w:tc>
        <w:tc>
          <w:tcPr>
            <w:tcW w:w="582" w:type="pct"/>
            <w:vMerge w:val="restart"/>
            <w:tcBorders>
              <w:top w:val="single" w:sz="4" w:space="0" w:color="auto"/>
            </w:tcBorders>
            <w:vAlign w:val="center"/>
          </w:tcPr>
          <w:p w14:paraId="77FE5F53" w14:textId="77777777" w:rsidR="00422A55" w:rsidRPr="00E62CE6" w:rsidRDefault="00422A55" w:rsidP="004915BD">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第</w:t>
            </w:r>
            <w:r w:rsidRPr="00E62CE6">
              <w:rPr>
                <w:rFonts w:hint="eastAsia"/>
                <w:color w:val="000000" w:themeColor="text1"/>
                <w:sz w:val="22"/>
                <w:szCs w:val="22"/>
              </w:rPr>
              <w:t>二</w:t>
            </w:r>
            <w:r w:rsidRPr="00E62CE6">
              <w:rPr>
                <w:color w:val="000000" w:themeColor="text1"/>
                <w:sz w:val="22"/>
                <w:szCs w:val="22"/>
              </w:rPr>
              <w:t>種</w:t>
            </w:r>
          </w:p>
          <w:p w14:paraId="1E231C4E" w14:textId="0293B7CA" w:rsidR="00422A55" w:rsidRPr="00E62CE6" w:rsidRDefault="00422A55" w:rsidP="004915BD">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區域</w:t>
            </w:r>
          </w:p>
        </w:tc>
        <w:tc>
          <w:tcPr>
            <w:tcW w:w="336" w:type="pct"/>
            <w:vMerge w:val="restart"/>
            <w:tcBorders>
              <w:top w:val="single" w:sz="4" w:space="0" w:color="auto"/>
            </w:tcBorders>
            <w:textDirection w:val="tbRlV"/>
            <w:vAlign w:val="center"/>
          </w:tcPr>
          <w:p w14:paraId="0DE3D5BB" w14:textId="583F5578" w:rsidR="00422A55" w:rsidRPr="00E62CE6" w:rsidRDefault="00422A55" w:rsidP="004915BD">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營運期間</w:t>
            </w:r>
          </w:p>
        </w:tc>
        <w:tc>
          <w:tcPr>
            <w:tcW w:w="424" w:type="pct"/>
            <w:tcBorders>
              <w:top w:val="single" w:sz="4" w:space="0" w:color="auto"/>
              <w:bottom w:val="single" w:sz="4" w:space="0" w:color="auto"/>
            </w:tcBorders>
            <w:vAlign w:val="center"/>
          </w:tcPr>
          <w:p w14:paraId="44019ECC" w14:textId="1ACB8CC3"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104.12</w:t>
            </w:r>
          </w:p>
        </w:tc>
        <w:tc>
          <w:tcPr>
            <w:tcW w:w="485" w:type="pct"/>
            <w:tcBorders>
              <w:top w:val="single" w:sz="4" w:space="0" w:color="auto"/>
              <w:bottom w:val="single" w:sz="4" w:space="0" w:color="auto"/>
            </w:tcBorders>
            <w:vAlign w:val="center"/>
          </w:tcPr>
          <w:p w14:paraId="0D35D65F"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color w:val="000000" w:themeColor="text1"/>
                <w:sz w:val="22"/>
                <w:szCs w:val="22"/>
              </w:rPr>
              <w:t>43.4</w:t>
            </w:r>
          </w:p>
        </w:tc>
        <w:tc>
          <w:tcPr>
            <w:tcW w:w="485" w:type="pct"/>
            <w:tcBorders>
              <w:top w:val="single" w:sz="4" w:space="0" w:color="auto"/>
              <w:bottom w:val="single" w:sz="4" w:space="0" w:color="auto"/>
            </w:tcBorders>
            <w:vAlign w:val="center"/>
          </w:tcPr>
          <w:p w14:paraId="656DC151"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color w:val="000000" w:themeColor="text1"/>
                <w:sz w:val="22"/>
                <w:szCs w:val="22"/>
              </w:rPr>
              <w:t>35.7</w:t>
            </w:r>
          </w:p>
        </w:tc>
        <w:tc>
          <w:tcPr>
            <w:tcW w:w="606" w:type="pct"/>
            <w:tcBorders>
              <w:top w:val="single" w:sz="4" w:space="0" w:color="auto"/>
            </w:tcBorders>
            <w:vAlign w:val="center"/>
          </w:tcPr>
          <w:p w14:paraId="6AFCDC18" w14:textId="7618D449"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61.7</w:t>
            </w:r>
          </w:p>
        </w:tc>
        <w:tc>
          <w:tcPr>
            <w:tcW w:w="364" w:type="pct"/>
            <w:vMerge w:val="restart"/>
            <w:tcBorders>
              <w:top w:val="single" w:sz="4" w:space="0" w:color="auto"/>
            </w:tcBorders>
            <w:vAlign w:val="center"/>
          </w:tcPr>
          <w:p w14:paraId="5E112031" w14:textId="208E1ACE" w:rsidR="00422A55" w:rsidRPr="00E62CE6" w:rsidRDefault="00422A55" w:rsidP="004915BD">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70</w:t>
            </w:r>
          </w:p>
        </w:tc>
        <w:tc>
          <w:tcPr>
            <w:tcW w:w="360" w:type="pct"/>
            <w:vMerge w:val="restart"/>
            <w:tcBorders>
              <w:top w:val="single" w:sz="4" w:space="0" w:color="auto"/>
            </w:tcBorders>
            <w:vAlign w:val="center"/>
          </w:tcPr>
          <w:p w14:paraId="561FA94F" w14:textId="51AAB3BB" w:rsidR="00422A55" w:rsidRPr="00E62CE6" w:rsidRDefault="00422A55" w:rsidP="004915BD">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6</w:t>
            </w:r>
            <w:r w:rsidRPr="00E62CE6">
              <w:rPr>
                <w:rFonts w:hint="eastAsia"/>
                <w:color w:val="000000" w:themeColor="text1"/>
                <w:sz w:val="22"/>
                <w:szCs w:val="22"/>
              </w:rPr>
              <w:t>5</w:t>
            </w:r>
          </w:p>
        </w:tc>
        <w:tc>
          <w:tcPr>
            <w:tcW w:w="640" w:type="pct"/>
            <w:tcBorders>
              <w:top w:val="single" w:sz="4" w:space="0" w:color="auto"/>
              <w:bottom w:val="single" w:sz="4" w:space="0" w:color="auto"/>
              <w:right w:val="double" w:sz="4" w:space="0" w:color="auto"/>
            </w:tcBorders>
            <w:vAlign w:val="center"/>
          </w:tcPr>
          <w:p w14:paraId="17AF1DDC" w14:textId="688FF2D1"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3418B61F" w14:textId="77777777" w:rsidTr="00612A5E">
        <w:trPr>
          <w:cantSplit/>
          <w:trHeight w:val="340"/>
          <w:jc w:val="center"/>
        </w:trPr>
        <w:tc>
          <w:tcPr>
            <w:tcW w:w="718" w:type="pct"/>
            <w:gridSpan w:val="2"/>
            <w:vMerge/>
            <w:tcBorders>
              <w:left w:val="double" w:sz="4" w:space="0" w:color="auto"/>
            </w:tcBorders>
            <w:vAlign w:val="center"/>
          </w:tcPr>
          <w:p w14:paraId="45B14217"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3C413DCE"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vAlign w:val="center"/>
          </w:tcPr>
          <w:p w14:paraId="0D3BABE7"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2DECCC52" w14:textId="788B25F2"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105.01</w:t>
            </w:r>
          </w:p>
        </w:tc>
        <w:tc>
          <w:tcPr>
            <w:tcW w:w="485" w:type="pct"/>
            <w:tcBorders>
              <w:top w:val="single" w:sz="4" w:space="0" w:color="auto"/>
              <w:bottom w:val="single" w:sz="4" w:space="0" w:color="auto"/>
            </w:tcBorders>
            <w:vAlign w:val="center"/>
          </w:tcPr>
          <w:p w14:paraId="70674060"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color w:val="000000" w:themeColor="text1"/>
                <w:sz w:val="22"/>
                <w:szCs w:val="22"/>
              </w:rPr>
              <w:t>42.9</w:t>
            </w:r>
          </w:p>
        </w:tc>
        <w:tc>
          <w:tcPr>
            <w:tcW w:w="485" w:type="pct"/>
            <w:tcBorders>
              <w:top w:val="single" w:sz="4" w:space="0" w:color="auto"/>
              <w:bottom w:val="single" w:sz="4" w:space="0" w:color="auto"/>
            </w:tcBorders>
            <w:vAlign w:val="center"/>
          </w:tcPr>
          <w:p w14:paraId="441D93DE"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color w:val="000000" w:themeColor="text1"/>
                <w:sz w:val="22"/>
                <w:szCs w:val="22"/>
              </w:rPr>
              <w:t>36.6</w:t>
            </w:r>
          </w:p>
        </w:tc>
        <w:tc>
          <w:tcPr>
            <w:tcW w:w="606" w:type="pct"/>
            <w:vAlign w:val="center"/>
          </w:tcPr>
          <w:p w14:paraId="38F8AC47" w14:textId="3194F519"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64.9</w:t>
            </w:r>
          </w:p>
        </w:tc>
        <w:tc>
          <w:tcPr>
            <w:tcW w:w="364" w:type="pct"/>
            <w:vMerge/>
            <w:vAlign w:val="center"/>
          </w:tcPr>
          <w:p w14:paraId="51D39F82"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60" w:type="pct"/>
            <w:vMerge/>
            <w:vAlign w:val="center"/>
          </w:tcPr>
          <w:p w14:paraId="509563C6" w14:textId="2CEB16BA"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640" w:type="pct"/>
            <w:tcBorders>
              <w:top w:val="single" w:sz="4" w:space="0" w:color="auto"/>
              <w:bottom w:val="single" w:sz="4" w:space="0" w:color="auto"/>
              <w:right w:val="double" w:sz="4" w:space="0" w:color="auto"/>
            </w:tcBorders>
            <w:vAlign w:val="center"/>
          </w:tcPr>
          <w:p w14:paraId="0E2171D5" w14:textId="75631CF4"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46E3F6B9" w14:textId="77777777" w:rsidTr="00612A5E">
        <w:trPr>
          <w:cantSplit/>
          <w:trHeight w:val="340"/>
          <w:jc w:val="center"/>
        </w:trPr>
        <w:tc>
          <w:tcPr>
            <w:tcW w:w="718" w:type="pct"/>
            <w:gridSpan w:val="2"/>
            <w:vMerge/>
            <w:tcBorders>
              <w:left w:val="double" w:sz="4" w:space="0" w:color="auto"/>
            </w:tcBorders>
            <w:vAlign w:val="center"/>
          </w:tcPr>
          <w:p w14:paraId="330F9084"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7727D5D7"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vAlign w:val="center"/>
          </w:tcPr>
          <w:p w14:paraId="09FA06E1"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4E439AA8" w14:textId="453E817A"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105.06</w:t>
            </w:r>
          </w:p>
        </w:tc>
        <w:tc>
          <w:tcPr>
            <w:tcW w:w="485" w:type="pct"/>
            <w:tcBorders>
              <w:top w:val="single" w:sz="4" w:space="0" w:color="auto"/>
              <w:bottom w:val="single" w:sz="4" w:space="0" w:color="auto"/>
            </w:tcBorders>
            <w:vAlign w:val="center"/>
          </w:tcPr>
          <w:p w14:paraId="1290FB1F"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color w:val="000000" w:themeColor="text1"/>
                <w:sz w:val="22"/>
                <w:szCs w:val="22"/>
              </w:rPr>
              <w:t>30.0</w:t>
            </w:r>
          </w:p>
        </w:tc>
        <w:tc>
          <w:tcPr>
            <w:tcW w:w="485" w:type="pct"/>
            <w:tcBorders>
              <w:top w:val="single" w:sz="4" w:space="0" w:color="auto"/>
              <w:bottom w:val="single" w:sz="4" w:space="0" w:color="auto"/>
            </w:tcBorders>
            <w:vAlign w:val="center"/>
          </w:tcPr>
          <w:p w14:paraId="5EFE90CD"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color w:val="000000" w:themeColor="text1"/>
                <w:sz w:val="22"/>
                <w:szCs w:val="22"/>
              </w:rPr>
              <w:t>30.0</w:t>
            </w:r>
          </w:p>
        </w:tc>
        <w:tc>
          <w:tcPr>
            <w:tcW w:w="606" w:type="pct"/>
            <w:vAlign w:val="center"/>
          </w:tcPr>
          <w:p w14:paraId="12715BC7" w14:textId="3A8B8E3C"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86.9</w:t>
            </w:r>
          </w:p>
        </w:tc>
        <w:tc>
          <w:tcPr>
            <w:tcW w:w="364" w:type="pct"/>
            <w:vMerge/>
            <w:vAlign w:val="center"/>
          </w:tcPr>
          <w:p w14:paraId="385B9836"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60" w:type="pct"/>
            <w:vMerge/>
            <w:vAlign w:val="center"/>
          </w:tcPr>
          <w:p w14:paraId="6C2EB609" w14:textId="4719804B"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640" w:type="pct"/>
            <w:tcBorders>
              <w:top w:val="single" w:sz="4" w:space="0" w:color="auto"/>
              <w:bottom w:val="single" w:sz="4" w:space="0" w:color="auto"/>
              <w:right w:val="double" w:sz="4" w:space="0" w:color="auto"/>
            </w:tcBorders>
            <w:vAlign w:val="center"/>
          </w:tcPr>
          <w:p w14:paraId="570A72D3" w14:textId="765AC575"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2466F829" w14:textId="77777777" w:rsidTr="00612A5E">
        <w:trPr>
          <w:cantSplit/>
          <w:trHeight w:val="340"/>
          <w:jc w:val="center"/>
        </w:trPr>
        <w:tc>
          <w:tcPr>
            <w:tcW w:w="718" w:type="pct"/>
            <w:gridSpan w:val="2"/>
            <w:vMerge/>
            <w:tcBorders>
              <w:left w:val="double" w:sz="4" w:space="0" w:color="auto"/>
            </w:tcBorders>
            <w:vAlign w:val="center"/>
          </w:tcPr>
          <w:p w14:paraId="327CEA87"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7D3E1647"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vAlign w:val="center"/>
          </w:tcPr>
          <w:p w14:paraId="476AC3CE"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51E9AECF" w14:textId="57E6AC3F"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105.09</w:t>
            </w:r>
          </w:p>
        </w:tc>
        <w:tc>
          <w:tcPr>
            <w:tcW w:w="485" w:type="pct"/>
            <w:tcBorders>
              <w:top w:val="single" w:sz="4" w:space="0" w:color="auto"/>
              <w:bottom w:val="single" w:sz="4" w:space="0" w:color="auto"/>
            </w:tcBorders>
            <w:vAlign w:val="center"/>
          </w:tcPr>
          <w:p w14:paraId="0CE40F59"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color w:val="000000" w:themeColor="text1"/>
                <w:sz w:val="22"/>
                <w:szCs w:val="22"/>
              </w:rPr>
              <w:t>39.3</w:t>
            </w:r>
          </w:p>
        </w:tc>
        <w:tc>
          <w:tcPr>
            <w:tcW w:w="485" w:type="pct"/>
            <w:tcBorders>
              <w:top w:val="single" w:sz="4" w:space="0" w:color="auto"/>
              <w:bottom w:val="single" w:sz="4" w:space="0" w:color="auto"/>
            </w:tcBorders>
            <w:vAlign w:val="center"/>
          </w:tcPr>
          <w:p w14:paraId="242D7C23"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color w:val="000000" w:themeColor="text1"/>
                <w:sz w:val="22"/>
                <w:szCs w:val="22"/>
              </w:rPr>
              <w:t>37.4</w:t>
            </w:r>
          </w:p>
        </w:tc>
        <w:tc>
          <w:tcPr>
            <w:tcW w:w="606" w:type="pct"/>
            <w:vAlign w:val="center"/>
          </w:tcPr>
          <w:p w14:paraId="5D6CAE7D" w14:textId="16DC5895"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58.6</w:t>
            </w:r>
          </w:p>
        </w:tc>
        <w:tc>
          <w:tcPr>
            <w:tcW w:w="364" w:type="pct"/>
            <w:vMerge/>
            <w:vAlign w:val="center"/>
          </w:tcPr>
          <w:p w14:paraId="041224C6"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60" w:type="pct"/>
            <w:vMerge/>
            <w:vAlign w:val="center"/>
          </w:tcPr>
          <w:p w14:paraId="1BA7A563" w14:textId="6BA3C038"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640" w:type="pct"/>
            <w:tcBorders>
              <w:top w:val="single" w:sz="4" w:space="0" w:color="auto"/>
              <w:bottom w:val="single" w:sz="4" w:space="0" w:color="auto"/>
              <w:right w:val="double" w:sz="4" w:space="0" w:color="auto"/>
            </w:tcBorders>
            <w:vAlign w:val="center"/>
          </w:tcPr>
          <w:p w14:paraId="098091D3" w14:textId="13560D6C"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408287C7" w14:textId="77777777" w:rsidTr="00612A5E">
        <w:trPr>
          <w:cantSplit/>
          <w:trHeight w:val="340"/>
          <w:jc w:val="center"/>
        </w:trPr>
        <w:tc>
          <w:tcPr>
            <w:tcW w:w="718" w:type="pct"/>
            <w:gridSpan w:val="2"/>
            <w:vMerge/>
            <w:tcBorders>
              <w:left w:val="double" w:sz="4" w:space="0" w:color="auto"/>
            </w:tcBorders>
            <w:vAlign w:val="center"/>
          </w:tcPr>
          <w:p w14:paraId="1D4B12B1"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6418C2F3"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vAlign w:val="center"/>
          </w:tcPr>
          <w:p w14:paraId="576DC52D"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24FBDC64" w14:textId="65E68449"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105.12</w:t>
            </w:r>
          </w:p>
        </w:tc>
        <w:tc>
          <w:tcPr>
            <w:tcW w:w="485" w:type="pct"/>
            <w:tcBorders>
              <w:top w:val="single" w:sz="4" w:space="0" w:color="auto"/>
              <w:bottom w:val="single" w:sz="4" w:space="0" w:color="auto"/>
            </w:tcBorders>
            <w:vAlign w:val="center"/>
          </w:tcPr>
          <w:p w14:paraId="6D42A252"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color w:val="000000" w:themeColor="text1"/>
                <w:sz w:val="22"/>
                <w:szCs w:val="22"/>
              </w:rPr>
              <w:t>44.2</w:t>
            </w:r>
          </w:p>
        </w:tc>
        <w:tc>
          <w:tcPr>
            <w:tcW w:w="485" w:type="pct"/>
            <w:tcBorders>
              <w:top w:val="single" w:sz="4" w:space="0" w:color="auto"/>
              <w:bottom w:val="single" w:sz="4" w:space="0" w:color="auto"/>
            </w:tcBorders>
            <w:vAlign w:val="center"/>
          </w:tcPr>
          <w:p w14:paraId="305A1442"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color w:val="000000" w:themeColor="text1"/>
                <w:sz w:val="22"/>
                <w:szCs w:val="22"/>
              </w:rPr>
              <w:t>36.4</w:t>
            </w:r>
          </w:p>
        </w:tc>
        <w:tc>
          <w:tcPr>
            <w:tcW w:w="606" w:type="pct"/>
            <w:vAlign w:val="center"/>
          </w:tcPr>
          <w:p w14:paraId="132F719C" w14:textId="1E3F1C3B"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75</w:t>
            </w:r>
            <w:r w:rsidRPr="00E62CE6">
              <w:rPr>
                <w:rFonts w:hint="eastAsia"/>
                <w:color w:val="000000" w:themeColor="text1"/>
                <w:sz w:val="22"/>
                <w:szCs w:val="22"/>
              </w:rPr>
              <w:t>.0</w:t>
            </w:r>
          </w:p>
        </w:tc>
        <w:tc>
          <w:tcPr>
            <w:tcW w:w="364" w:type="pct"/>
            <w:vMerge/>
            <w:vAlign w:val="center"/>
          </w:tcPr>
          <w:p w14:paraId="09C87E59"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60" w:type="pct"/>
            <w:vMerge/>
            <w:vAlign w:val="center"/>
          </w:tcPr>
          <w:p w14:paraId="33EF5823" w14:textId="45C0A00A"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640" w:type="pct"/>
            <w:tcBorders>
              <w:top w:val="single" w:sz="4" w:space="0" w:color="auto"/>
              <w:bottom w:val="single" w:sz="4" w:space="0" w:color="auto"/>
              <w:right w:val="double" w:sz="4" w:space="0" w:color="auto"/>
            </w:tcBorders>
            <w:vAlign w:val="center"/>
          </w:tcPr>
          <w:p w14:paraId="0014FEE0" w14:textId="674D9BB5"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50A9956A" w14:textId="77777777" w:rsidTr="00612A5E">
        <w:trPr>
          <w:cantSplit/>
          <w:trHeight w:val="340"/>
          <w:jc w:val="center"/>
        </w:trPr>
        <w:tc>
          <w:tcPr>
            <w:tcW w:w="718" w:type="pct"/>
            <w:gridSpan w:val="2"/>
            <w:vMerge/>
            <w:tcBorders>
              <w:left w:val="double" w:sz="4" w:space="0" w:color="auto"/>
            </w:tcBorders>
            <w:vAlign w:val="center"/>
          </w:tcPr>
          <w:p w14:paraId="6A9FC42B"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0E359C29"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vAlign w:val="center"/>
          </w:tcPr>
          <w:p w14:paraId="0634932A"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39B49202" w14:textId="29323554"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106.03</w:t>
            </w:r>
          </w:p>
        </w:tc>
        <w:tc>
          <w:tcPr>
            <w:tcW w:w="485" w:type="pct"/>
            <w:tcBorders>
              <w:top w:val="single" w:sz="4" w:space="0" w:color="auto"/>
              <w:bottom w:val="single" w:sz="4" w:space="0" w:color="auto"/>
            </w:tcBorders>
            <w:vAlign w:val="center"/>
          </w:tcPr>
          <w:p w14:paraId="5F522AA5"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color w:val="000000" w:themeColor="text1"/>
                <w:sz w:val="22"/>
                <w:szCs w:val="22"/>
              </w:rPr>
              <w:t>39.8</w:t>
            </w:r>
          </w:p>
        </w:tc>
        <w:tc>
          <w:tcPr>
            <w:tcW w:w="485" w:type="pct"/>
            <w:tcBorders>
              <w:top w:val="single" w:sz="4" w:space="0" w:color="auto"/>
              <w:bottom w:val="single" w:sz="4" w:space="0" w:color="auto"/>
            </w:tcBorders>
            <w:vAlign w:val="center"/>
          </w:tcPr>
          <w:p w14:paraId="6E3AE690"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color w:val="000000" w:themeColor="text1"/>
                <w:sz w:val="22"/>
                <w:szCs w:val="22"/>
              </w:rPr>
              <w:t>32.9</w:t>
            </w:r>
          </w:p>
        </w:tc>
        <w:tc>
          <w:tcPr>
            <w:tcW w:w="606" w:type="pct"/>
            <w:vAlign w:val="center"/>
          </w:tcPr>
          <w:p w14:paraId="3714C903" w14:textId="762ABD93"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77.5</w:t>
            </w:r>
          </w:p>
        </w:tc>
        <w:tc>
          <w:tcPr>
            <w:tcW w:w="364" w:type="pct"/>
            <w:vMerge/>
            <w:vAlign w:val="center"/>
          </w:tcPr>
          <w:p w14:paraId="327B783E"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60" w:type="pct"/>
            <w:vMerge/>
            <w:vAlign w:val="center"/>
          </w:tcPr>
          <w:p w14:paraId="37AFB690" w14:textId="161158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640" w:type="pct"/>
            <w:tcBorders>
              <w:top w:val="single" w:sz="4" w:space="0" w:color="auto"/>
              <w:bottom w:val="single" w:sz="4" w:space="0" w:color="auto"/>
              <w:right w:val="double" w:sz="4" w:space="0" w:color="auto"/>
            </w:tcBorders>
            <w:vAlign w:val="center"/>
          </w:tcPr>
          <w:p w14:paraId="6AFB95AA" w14:textId="275B66CA"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5D838635" w14:textId="77777777" w:rsidTr="00612A5E">
        <w:trPr>
          <w:cantSplit/>
          <w:trHeight w:val="340"/>
          <w:jc w:val="center"/>
        </w:trPr>
        <w:tc>
          <w:tcPr>
            <w:tcW w:w="718" w:type="pct"/>
            <w:gridSpan w:val="2"/>
            <w:vMerge/>
            <w:tcBorders>
              <w:left w:val="double" w:sz="4" w:space="0" w:color="auto"/>
            </w:tcBorders>
            <w:vAlign w:val="center"/>
          </w:tcPr>
          <w:p w14:paraId="14D5EAB0"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6D9919FB"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vAlign w:val="center"/>
          </w:tcPr>
          <w:p w14:paraId="1D304A63"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2586AD4B" w14:textId="29FE55DA"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106.06</w:t>
            </w:r>
          </w:p>
        </w:tc>
        <w:tc>
          <w:tcPr>
            <w:tcW w:w="485" w:type="pct"/>
            <w:tcBorders>
              <w:top w:val="single" w:sz="4" w:space="0" w:color="auto"/>
              <w:bottom w:val="single" w:sz="4" w:space="0" w:color="auto"/>
            </w:tcBorders>
            <w:vAlign w:val="center"/>
          </w:tcPr>
          <w:p w14:paraId="3AB2DA82"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color w:val="000000" w:themeColor="text1"/>
                <w:sz w:val="22"/>
                <w:szCs w:val="22"/>
              </w:rPr>
              <w:t>38.6</w:t>
            </w:r>
          </w:p>
        </w:tc>
        <w:tc>
          <w:tcPr>
            <w:tcW w:w="485" w:type="pct"/>
            <w:tcBorders>
              <w:top w:val="single" w:sz="4" w:space="0" w:color="auto"/>
              <w:bottom w:val="single" w:sz="4" w:space="0" w:color="auto"/>
            </w:tcBorders>
            <w:vAlign w:val="center"/>
          </w:tcPr>
          <w:p w14:paraId="7A7572E8"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color w:val="000000" w:themeColor="text1"/>
                <w:sz w:val="22"/>
                <w:szCs w:val="22"/>
              </w:rPr>
              <w:t>35.8</w:t>
            </w:r>
          </w:p>
        </w:tc>
        <w:tc>
          <w:tcPr>
            <w:tcW w:w="606" w:type="pct"/>
            <w:vAlign w:val="center"/>
          </w:tcPr>
          <w:p w14:paraId="7776E3F5" w14:textId="60B7AECE"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68.6</w:t>
            </w:r>
          </w:p>
        </w:tc>
        <w:tc>
          <w:tcPr>
            <w:tcW w:w="364" w:type="pct"/>
            <w:vMerge/>
            <w:vAlign w:val="center"/>
          </w:tcPr>
          <w:p w14:paraId="66B3AD6F"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7B84E1B4" w14:textId="2FFBB74C"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33D3C042" w14:textId="78832CC5"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50009A3E" w14:textId="77777777" w:rsidTr="00612A5E">
        <w:trPr>
          <w:cantSplit/>
          <w:trHeight w:val="340"/>
          <w:jc w:val="center"/>
        </w:trPr>
        <w:tc>
          <w:tcPr>
            <w:tcW w:w="718" w:type="pct"/>
            <w:gridSpan w:val="2"/>
            <w:vMerge/>
            <w:tcBorders>
              <w:left w:val="double" w:sz="4" w:space="0" w:color="auto"/>
            </w:tcBorders>
            <w:vAlign w:val="center"/>
          </w:tcPr>
          <w:p w14:paraId="19C07E1E"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08B2F6BB"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vAlign w:val="center"/>
          </w:tcPr>
          <w:p w14:paraId="5661AD49"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54B00F64" w14:textId="60A288A9"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106.08</w:t>
            </w:r>
          </w:p>
        </w:tc>
        <w:tc>
          <w:tcPr>
            <w:tcW w:w="485" w:type="pct"/>
            <w:tcBorders>
              <w:top w:val="single" w:sz="4" w:space="0" w:color="auto"/>
              <w:bottom w:val="single" w:sz="4" w:space="0" w:color="auto"/>
            </w:tcBorders>
            <w:vAlign w:val="center"/>
          </w:tcPr>
          <w:p w14:paraId="014B56A9"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34.0</w:t>
            </w:r>
          </w:p>
        </w:tc>
        <w:tc>
          <w:tcPr>
            <w:tcW w:w="485" w:type="pct"/>
            <w:tcBorders>
              <w:top w:val="single" w:sz="4" w:space="0" w:color="auto"/>
              <w:bottom w:val="single" w:sz="4" w:space="0" w:color="auto"/>
            </w:tcBorders>
            <w:vAlign w:val="center"/>
          </w:tcPr>
          <w:p w14:paraId="42483104"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31.2</w:t>
            </w:r>
          </w:p>
        </w:tc>
        <w:tc>
          <w:tcPr>
            <w:tcW w:w="606" w:type="pct"/>
            <w:vAlign w:val="center"/>
          </w:tcPr>
          <w:p w14:paraId="4A774D6F" w14:textId="01B9FF2A"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62</w:t>
            </w:r>
            <w:r w:rsidRPr="00E62CE6">
              <w:rPr>
                <w:rFonts w:hint="eastAsia"/>
                <w:color w:val="000000" w:themeColor="text1"/>
                <w:sz w:val="22"/>
                <w:szCs w:val="22"/>
              </w:rPr>
              <w:t>.0</w:t>
            </w:r>
          </w:p>
        </w:tc>
        <w:tc>
          <w:tcPr>
            <w:tcW w:w="364" w:type="pct"/>
            <w:vMerge/>
            <w:vAlign w:val="center"/>
          </w:tcPr>
          <w:p w14:paraId="18632E81"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51E8B167" w14:textId="3DB308BE"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66EA926F" w14:textId="5B597627"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43BA206E" w14:textId="77777777" w:rsidTr="00612A5E">
        <w:trPr>
          <w:cantSplit/>
          <w:trHeight w:val="340"/>
          <w:jc w:val="center"/>
        </w:trPr>
        <w:tc>
          <w:tcPr>
            <w:tcW w:w="718" w:type="pct"/>
            <w:gridSpan w:val="2"/>
            <w:vMerge/>
            <w:tcBorders>
              <w:left w:val="double" w:sz="4" w:space="0" w:color="auto"/>
            </w:tcBorders>
            <w:vAlign w:val="center"/>
          </w:tcPr>
          <w:p w14:paraId="422A2845"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6657C08C"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vAlign w:val="center"/>
          </w:tcPr>
          <w:p w14:paraId="7DAECBE2"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4F82A0C3" w14:textId="7C41A6F4"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106.11</w:t>
            </w:r>
          </w:p>
        </w:tc>
        <w:tc>
          <w:tcPr>
            <w:tcW w:w="485" w:type="pct"/>
            <w:tcBorders>
              <w:top w:val="single" w:sz="4" w:space="0" w:color="auto"/>
              <w:bottom w:val="single" w:sz="4" w:space="0" w:color="auto"/>
            </w:tcBorders>
            <w:vAlign w:val="center"/>
          </w:tcPr>
          <w:p w14:paraId="615E33E0"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43.2</w:t>
            </w:r>
          </w:p>
        </w:tc>
        <w:tc>
          <w:tcPr>
            <w:tcW w:w="485" w:type="pct"/>
            <w:tcBorders>
              <w:top w:val="single" w:sz="4" w:space="0" w:color="auto"/>
              <w:bottom w:val="single" w:sz="4" w:space="0" w:color="auto"/>
            </w:tcBorders>
            <w:vAlign w:val="center"/>
          </w:tcPr>
          <w:p w14:paraId="75F90CD0"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36.6</w:t>
            </w:r>
          </w:p>
        </w:tc>
        <w:tc>
          <w:tcPr>
            <w:tcW w:w="606" w:type="pct"/>
            <w:vAlign w:val="center"/>
          </w:tcPr>
          <w:p w14:paraId="5487747D" w14:textId="577E9811"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84.7</w:t>
            </w:r>
          </w:p>
        </w:tc>
        <w:tc>
          <w:tcPr>
            <w:tcW w:w="364" w:type="pct"/>
            <w:vMerge/>
            <w:vAlign w:val="center"/>
          </w:tcPr>
          <w:p w14:paraId="0C6299CD"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76CB2C51" w14:textId="6501AD4F"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6B70069A" w14:textId="1216A849"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5178A918" w14:textId="77777777" w:rsidTr="00612A5E">
        <w:trPr>
          <w:cantSplit/>
          <w:trHeight w:val="340"/>
          <w:jc w:val="center"/>
        </w:trPr>
        <w:tc>
          <w:tcPr>
            <w:tcW w:w="718" w:type="pct"/>
            <w:gridSpan w:val="2"/>
            <w:vMerge/>
            <w:tcBorders>
              <w:left w:val="double" w:sz="4" w:space="0" w:color="auto"/>
            </w:tcBorders>
            <w:vAlign w:val="center"/>
          </w:tcPr>
          <w:p w14:paraId="567AF7BF"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467F47C8"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vAlign w:val="center"/>
          </w:tcPr>
          <w:p w14:paraId="1E3E15F3"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1BF1A4FE" w14:textId="35D09703"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107.02</w:t>
            </w:r>
          </w:p>
        </w:tc>
        <w:tc>
          <w:tcPr>
            <w:tcW w:w="485" w:type="pct"/>
            <w:tcBorders>
              <w:top w:val="single" w:sz="4" w:space="0" w:color="auto"/>
              <w:bottom w:val="single" w:sz="4" w:space="0" w:color="auto"/>
            </w:tcBorders>
            <w:vAlign w:val="center"/>
          </w:tcPr>
          <w:p w14:paraId="205355E1"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39.5</w:t>
            </w:r>
          </w:p>
        </w:tc>
        <w:tc>
          <w:tcPr>
            <w:tcW w:w="485" w:type="pct"/>
            <w:tcBorders>
              <w:top w:val="single" w:sz="4" w:space="0" w:color="auto"/>
              <w:bottom w:val="single" w:sz="4" w:space="0" w:color="auto"/>
            </w:tcBorders>
            <w:vAlign w:val="center"/>
          </w:tcPr>
          <w:p w14:paraId="381255A8"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36.2</w:t>
            </w:r>
          </w:p>
        </w:tc>
        <w:tc>
          <w:tcPr>
            <w:tcW w:w="606" w:type="pct"/>
            <w:vAlign w:val="center"/>
          </w:tcPr>
          <w:p w14:paraId="1183343A" w14:textId="2E9CABA8"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57.8</w:t>
            </w:r>
          </w:p>
        </w:tc>
        <w:tc>
          <w:tcPr>
            <w:tcW w:w="364" w:type="pct"/>
            <w:vMerge/>
            <w:vAlign w:val="center"/>
          </w:tcPr>
          <w:p w14:paraId="2DBDCA2B"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15281D49" w14:textId="4B2A384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3EF82A39" w14:textId="0A42C480"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1FC0C692" w14:textId="77777777" w:rsidTr="00612A5E">
        <w:trPr>
          <w:cantSplit/>
          <w:trHeight w:val="340"/>
          <w:jc w:val="center"/>
        </w:trPr>
        <w:tc>
          <w:tcPr>
            <w:tcW w:w="718" w:type="pct"/>
            <w:gridSpan w:val="2"/>
            <w:vMerge/>
            <w:tcBorders>
              <w:left w:val="double" w:sz="4" w:space="0" w:color="auto"/>
            </w:tcBorders>
            <w:vAlign w:val="center"/>
          </w:tcPr>
          <w:p w14:paraId="1CFBD623"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0452BD15"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vAlign w:val="center"/>
          </w:tcPr>
          <w:p w14:paraId="06AB56FC"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752C833A" w14:textId="4EDCC62C"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107.04</w:t>
            </w:r>
          </w:p>
        </w:tc>
        <w:tc>
          <w:tcPr>
            <w:tcW w:w="485" w:type="pct"/>
            <w:tcBorders>
              <w:top w:val="single" w:sz="4" w:space="0" w:color="auto"/>
              <w:bottom w:val="single" w:sz="4" w:space="0" w:color="auto"/>
            </w:tcBorders>
            <w:vAlign w:val="center"/>
          </w:tcPr>
          <w:p w14:paraId="47B3358A"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38.9</w:t>
            </w:r>
          </w:p>
        </w:tc>
        <w:tc>
          <w:tcPr>
            <w:tcW w:w="485" w:type="pct"/>
            <w:tcBorders>
              <w:top w:val="single" w:sz="4" w:space="0" w:color="auto"/>
              <w:bottom w:val="single" w:sz="4" w:space="0" w:color="auto"/>
            </w:tcBorders>
            <w:vAlign w:val="center"/>
          </w:tcPr>
          <w:p w14:paraId="4119D782"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34.2</w:t>
            </w:r>
          </w:p>
        </w:tc>
        <w:tc>
          <w:tcPr>
            <w:tcW w:w="606" w:type="pct"/>
            <w:vAlign w:val="center"/>
          </w:tcPr>
          <w:p w14:paraId="07C538EF" w14:textId="4B721097"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57.5</w:t>
            </w:r>
          </w:p>
        </w:tc>
        <w:tc>
          <w:tcPr>
            <w:tcW w:w="364" w:type="pct"/>
            <w:vMerge/>
            <w:vAlign w:val="center"/>
          </w:tcPr>
          <w:p w14:paraId="2BDCA81D"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5C966C2A" w14:textId="19BE129C"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11C077CE" w14:textId="3E791D05"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2C5431F4" w14:textId="77777777" w:rsidTr="00612A5E">
        <w:trPr>
          <w:cantSplit/>
          <w:trHeight w:val="340"/>
          <w:jc w:val="center"/>
        </w:trPr>
        <w:tc>
          <w:tcPr>
            <w:tcW w:w="718" w:type="pct"/>
            <w:gridSpan w:val="2"/>
            <w:vMerge/>
            <w:tcBorders>
              <w:left w:val="double" w:sz="4" w:space="0" w:color="auto"/>
            </w:tcBorders>
            <w:vAlign w:val="center"/>
          </w:tcPr>
          <w:p w14:paraId="418E9360"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15B89688"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vAlign w:val="center"/>
          </w:tcPr>
          <w:p w14:paraId="6119C171"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65738BE9" w14:textId="7634C295"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107.08</w:t>
            </w:r>
          </w:p>
        </w:tc>
        <w:tc>
          <w:tcPr>
            <w:tcW w:w="485" w:type="pct"/>
            <w:tcBorders>
              <w:top w:val="single" w:sz="4" w:space="0" w:color="auto"/>
              <w:bottom w:val="single" w:sz="4" w:space="0" w:color="auto"/>
            </w:tcBorders>
            <w:vAlign w:val="center"/>
          </w:tcPr>
          <w:p w14:paraId="1CCB65CE"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50.3</w:t>
            </w:r>
          </w:p>
        </w:tc>
        <w:tc>
          <w:tcPr>
            <w:tcW w:w="485" w:type="pct"/>
            <w:tcBorders>
              <w:top w:val="single" w:sz="4" w:space="0" w:color="auto"/>
              <w:bottom w:val="single" w:sz="4" w:space="0" w:color="auto"/>
            </w:tcBorders>
            <w:vAlign w:val="center"/>
          </w:tcPr>
          <w:p w14:paraId="420D427D"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43.9</w:t>
            </w:r>
          </w:p>
        </w:tc>
        <w:tc>
          <w:tcPr>
            <w:tcW w:w="606" w:type="pct"/>
            <w:vAlign w:val="center"/>
          </w:tcPr>
          <w:p w14:paraId="29705F71" w14:textId="71F35269"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66.6</w:t>
            </w:r>
          </w:p>
        </w:tc>
        <w:tc>
          <w:tcPr>
            <w:tcW w:w="364" w:type="pct"/>
            <w:vMerge/>
            <w:vAlign w:val="center"/>
          </w:tcPr>
          <w:p w14:paraId="403A5AE6"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0899E9E5" w14:textId="0343199D"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13AE99EF" w14:textId="475B1D56"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694A1A77" w14:textId="77777777" w:rsidTr="00612A5E">
        <w:trPr>
          <w:cantSplit/>
          <w:trHeight w:val="340"/>
          <w:jc w:val="center"/>
        </w:trPr>
        <w:tc>
          <w:tcPr>
            <w:tcW w:w="718" w:type="pct"/>
            <w:gridSpan w:val="2"/>
            <w:vMerge/>
            <w:tcBorders>
              <w:left w:val="double" w:sz="4" w:space="0" w:color="auto"/>
            </w:tcBorders>
            <w:vAlign w:val="center"/>
          </w:tcPr>
          <w:p w14:paraId="350D2619"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547B595C"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vAlign w:val="center"/>
          </w:tcPr>
          <w:p w14:paraId="238B094A"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1B1FF4D1" w14:textId="341EFADF"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107.11</w:t>
            </w:r>
          </w:p>
        </w:tc>
        <w:tc>
          <w:tcPr>
            <w:tcW w:w="485" w:type="pct"/>
            <w:tcBorders>
              <w:top w:val="single" w:sz="4" w:space="0" w:color="auto"/>
              <w:bottom w:val="single" w:sz="4" w:space="0" w:color="auto"/>
            </w:tcBorders>
            <w:vAlign w:val="center"/>
          </w:tcPr>
          <w:p w14:paraId="33FFB9F6"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44.5</w:t>
            </w:r>
          </w:p>
        </w:tc>
        <w:tc>
          <w:tcPr>
            <w:tcW w:w="485" w:type="pct"/>
            <w:tcBorders>
              <w:top w:val="single" w:sz="4" w:space="0" w:color="auto"/>
              <w:bottom w:val="single" w:sz="4" w:space="0" w:color="auto"/>
            </w:tcBorders>
            <w:vAlign w:val="center"/>
          </w:tcPr>
          <w:p w14:paraId="748DE982"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41.5</w:t>
            </w:r>
          </w:p>
        </w:tc>
        <w:tc>
          <w:tcPr>
            <w:tcW w:w="606" w:type="pct"/>
            <w:vAlign w:val="center"/>
          </w:tcPr>
          <w:p w14:paraId="3FA40BCC" w14:textId="1EAD7305"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64.7</w:t>
            </w:r>
          </w:p>
        </w:tc>
        <w:tc>
          <w:tcPr>
            <w:tcW w:w="364" w:type="pct"/>
            <w:vMerge/>
            <w:vAlign w:val="center"/>
          </w:tcPr>
          <w:p w14:paraId="55DFBC2E"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634A3F92" w14:textId="117879A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3275B915" w14:textId="0D8141E3"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0F9D9014" w14:textId="77777777" w:rsidTr="00612A5E">
        <w:trPr>
          <w:cantSplit/>
          <w:trHeight w:val="340"/>
          <w:jc w:val="center"/>
        </w:trPr>
        <w:tc>
          <w:tcPr>
            <w:tcW w:w="718" w:type="pct"/>
            <w:gridSpan w:val="2"/>
            <w:vMerge/>
            <w:tcBorders>
              <w:left w:val="double" w:sz="4" w:space="0" w:color="auto"/>
            </w:tcBorders>
            <w:vAlign w:val="center"/>
          </w:tcPr>
          <w:p w14:paraId="5AE63E24"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4DEACF08" w14:textId="77777777" w:rsidR="00422A55" w:rsidRPr="00E62CE6" w:rsidRDefault="00422A55" w:rsidP="004915BD">
            <w:pPr>
              <w:pStyle w:val="15"/>
              <w:adjustRightInd w:val="0"/>
              <w:snapToGrid w:val="0"/>
              <w:spacing w:before="0" w:after="0" w:line="240" w:lineRule="exact"/>
              <w:ind w:left="0" w:firstLineChars="0" w:firstLine="0"/>
              <w:jc w:val="center"/>
              <w:rPr>
                <w:color w:val="000000" w:themeColor="text1"/>
                <w:sz w:val="22"/>
                <w:szCs w:val="22"/>
              </w:rPr>
            </w:pPr>
          </w:p>
        </w:tc>
        <w:tc>
          <w:tcPr>
            <w:tcW w:w="336" w:type="pct"/>
            <w:vMerge w:val="restart"/>
            <w:textDirection w:val="tbRlV"/>
            <w:vAlign w:val="center"/>
          </w:tcPr>
          <w:p w14:paraId="44C591D4" w14:textId="10BED442" w:rsidR="00422A55" w:rsidRPr="00E62CE6" w:rsidRDefault="00422A55" w:rsidP="004915BD">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施工及營運期間</w:t>
            </w:r>
          </w:p>
        </w:tc>
        <w:tc>
          <w:tcPr>
            <w:tcW w:w="424" w:type="pct"/>
            <w:tcBorders>
              <w:top w:val="single" w:sz="4" w:space="0" w:color="auto"/>
              <w:bottom w:val="single" w:sz="4" w:space="0" w:color="auto"/>
            </w:tcBorders>
            <w:vAlign w:val="center"/>
          </w:tcPr>
          <w:p w14:paraId="44154B96" w14:textId="27F03247"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108.02</w:t>
            </w:r>
          </w:p>
        </w:tc>
        <w:tc>
          <w:tcPr>
            <w:tcW w:w="485" w:type="pct"/>
            <w:tcBorders>
              <w:top w:val="single" w:sz="4" w:space="0" w:color="auto"/>
              <w:bottom w:val="single" w:sz="4" w:space="0" w:color="auto"/>
            </w:tcBorders>
            <w:vAlign w:val="center"/>
          </w:tcPr>
          <w:p w14:paraId="00017FA1"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42.0</w:t>
            </w:r>
          </w:p>
        </w:tc>
        <w:tc>
          <w:tcPr>
            <w:tcW w:w="485" w:type="pct"/>
            <w:tcBorders>
              <w:top w:val="single" w:sz="4" w:space="0" w:color="auto"/>
              <w:bottom w:val="single" w:sz="4" w:space="0" w:color="auto"/>
            </w:tcBorders>
            <w:vAlign w:val="center"/>
          </w:tcPr>
          <w:p w14:paraId="5489F790"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34.6</w:t>
            </w:r>
          </w:p>
        </w:tc>
        <w:tc>
          <w:tcPr>
            <w:tcW w:w="606" w:type="pct"/>
            <w:vAlign w:val="center"/>
          </w:tcPr>
          <w:p w14:paraId="32075D82" w14:textId="7F223771"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69.7</w:t>
            </w:r>
          </w:p>
        </w:tc>
        <w:tc>
          <w:tcPr>
            <w:tcW w:w="364" w:type="pct"/>
            <w:vMerge/>
            <w:vAlign w:val="center"/>
          </w:tcPr>
          <w:p w14:paraId="2F41FC4A" w14:textId="77777777"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18F82CCC" w14:textId="1CCE3E8A" w:rsidR="00422A55" w:rsidRPr="00DB7DAE" w:rsidRDefault="00422A55" w:rsidP="004915BD">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03DB5020" w14:textId="32C96C8B" w:rsidR="00422A55" w:rsidRPr="00E62CE6" w:rsidRDefault="00422A55" w:rsidP="004915BD">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422A55" w:rsidRPr="00DB7DAE" w14:paraId="741856C0" w14:textId="77777777" w:rsidTr="00612A5E">
        <w:trPr>
          <w:cantSplit/>
          <w:trHeight w:val="340"/>
          <w:jc w:val="center"/>
        </w:trPr>
        <w:tc>
          <w:tcPr>
            <w:tcW w:w="718" w:type="pct"/>
            <w:gridSpan w:val="2"/>
            <w:vMerge/>
            <w:tcBorders>
              <w:left w:val="double" w:sz="4" w:space="0" w:color="auto"/>
            </w:tcBorders>
            <w:vAlign w:val="center"/>
          </w:tcPr>
          <w:p w14:paraId="2AAD0870" w14:textId="77777777" w:rsidR="00422A55" w:rsidRPr="00DB7DAE" w:rsidRDefault="00422A55" w:rsidP="00B973B6">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4B297ADE" w14:textId="77777777" w:rsidR="00422A55" w:rsidRPr="00E62CE6" w:rsidRDefault="00422A55"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336" w:type="pct"/>
            <w:vMerge/>
          </w:tcPr>
          <w:p w14:paraId="239B66E3" w14:textId="77777777" w:rsidR="00422A55" w:rsidRPr="00E62CE6" w:rsidRDefault="00422A55" w:rsidP="00B973B6">
            <w:pPr>
              <w:pStyle w:val="15"/>
              <w:adjustRightInd w:val="0"/>
              <w:snapToGrid w:val="0"/>
              <w:spacing w:before="0" w:after="0" w:line="240" w:lineRule="exact"/>
              <w:ind w:left="0" w:firstLineChars="0" w:firstLine="0"/>
              <w:jc w:val="center"/>
              <w:rPr>
                <w:color w:val="000000" w:themeColor="text1"/>
                <w:sz w:val="22"/>
                <w:szCs w:val="22"/>
              </w:rPr>
            </w:pPr>
          </w:p>
        </w:tc>
        <w:tc>
          <w:tcPr>
            <w:tcW w:w="424" w:type="pct"/>
            <w:tcBorders>
              <w:top w:val="single" w:sz="4" w:space="0" w:color="auto"/>
              <w:bottom w:val="single" w:sz="4" w:space="0" w:color="auto"/>
            </w:tcBorders>
            <w:vAlign w:val="center"/>
          </w:tcPr>
          <w:p w14:paraId="115B69BF" w14:textId="6A784928"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108.05</w:t>
            </w:r>
          </w:p>
        </w:tc>
        <w:tc>
          <w:tcPr>
            <w:tcW w:w="485" w:type="pct"/>
            <w:tcBorders>
              <w:top w:val="single" w:sz="4" w:space="0" w:color="auto"/>
              <w:bottom w:val="single" w:sz="4" w:space="0" w:color="auto"/>
            </w:tcBorders>
            <w:vAlign w:val="center"/>
          </w:tcPr>
          <w:p w14:paraId="7AF488B8" w14:textId="77777777" w:rsidR="00422A55" w:rsidRPr="00E62CE6" w:rsidRDefault="00422A55"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42.5</w:t>
            </w:r>
          </w:p>
        </w:tc>
        <w:tc>
          <w:tcPr>
            <w:tcW w:w="485" w:type="pct"/>
            <w:tcBorders>
              <w:top w:val="single" w:sz="4" w:space="0" w:color="auto"/>
              <w:bottom w:val="single" w:sz="4" w:space="0" w:color="auto"/>
            </w:tcBorders>
            <w:vAlign w:val="center"/>
          </w:tcPr>
          <w:p w14:paraId="122DEDDD" w14:textId="77777777" w:rsidR="00422A55" w:rsidRPr="00E62CE6" w:rsidRDefault="00422A55"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35.9</w:t>
            </w:r>
          </w:p>
        </w:tc>
        <w:tc>
          <w:tcPr>
            <w:tcW w:w="606" w:type="pct"/>
            <w:vAlign w:val="center"/>
          </w:tcPr>
          <w:p w14:paraId="5842B8DF" w14:textId="5EB5E5D5" w:rsidR="00422A55" w:rsidRPr="00E62CE6" w:rsidRDefault="00422A55"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57.9</w:t>
            </w:r>
          </w:p>
        </w:tc>
        <w:tc>
          <w:tcPr>
            <w:tcW w:w="364" w:type="pct"/>
            <w:vMerge/>
            <w:vAlign w:val="center"/>
          </w:tcPr>
          <w:p w14:paraId="74347DE2" w14:textId="77777777" w:rsidR="00422A55" w:rsidRPr="00DB7DAE" w:rsidRDefault="00422A55" w:rsidP="00B973B6">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47D49869" w14:textId="04CAD405" w:rsidR="00422A55" w:rsidRPr="00DB7DAE" w:rsidRDefault="00422A55" w:rsidP="00B973B6">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41E7C90A" w14:textId="7455EA7B" w:rsidR="00422A55" w:rsidRPr="00E62CE6" w:rsidRDefault="00422A55" w:rsidP="00B973B6">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0F35DC" w:rsidRPr="00DB7DAE" w14:paraId="62551DEE" w14:textId="77777777" w:rsidTr="00612A5E">
        <w:trPr>
          <w:cantSplit/>
          <w:trHeight w:val="340"/>
          <w:jc w:val="center"/>
        </w:trPr>
        <w:tc>
          <w:tcPr>
            <w:tcW w:w="718" w:type="pct"/>
            <w:gridSpan w:val="2"/>
            <w:vMerge/>
            <w:tcBorders>
              <w:left w:val="double" w:sz="4" w:space="0" w:color="auto"/>
            </w:tcBorders>
            <w:vAlign w:val="center"/>
          </w:tcPr>
          <w:p w14:paraId="7EB85E07" w14:textId="77777777" w:rsidR="000F35DC" w:rsidRPr="00DB7DAE" w:rsidRDefault="000F35DC" w:rsidP="00EF4403">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restart"/>
            <w:vAlign w:val="center"/>
          </w:tcPr>
          <w:p w14:paraId="1DEDB1A6" w14:textId="77777777" w:rsidR="000F35DC" w:rsidRPr="00E62CE6" w:rsidRDefault="000F35DC" w:rsidP="00EF4403">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第</w:t>
            </w:r>
            <w:r w:rsidRPr="00E62CE6">
              <w:rPr>
                <w:rFonts w:hint="eastAsia"/>
                <w:color w:val="000000" w:themeColor="text1"/>
                <w:sz w:val="22"/>
                <w:szCs w:val="22"/>
              </w:rPr>
              <w:t>一</w:t>
            </w:r>
            <w:r w:rsidRPr="00E62CE6">
              <w:rPr>
                <w:color w:val="000000" w:themeColor="text1"/>
                <w:sz w:val="22"/>
                <w:szCs w:val="22"/>
              </w:rPr>
              <w:t>種</w:t>
            </w:r>
          </w:p>
          <w:p w14:paraId="01FC2E54" w14:textId="749BF407" w:rsidR="000F35DC" w:rsidRPr="00E62CE6" w:rsidRDefault="000F35DC" w:rsidP="00EF4403">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區域</w:t>
            </w:r>
          </w:p>
        </w:tc>
        <w:tc>
          <w:tcPr>
            <w:tcW w:w="336" w:type="pct"/>
            <w:vMerge/>
          </w:tcPr>
          <w:p w14:paraId="388F8794" w14:textId="77777777" w:rsidR="000F35DC" w:rsidRPr="00E62CE6" w:rsidRDefault="000F35DC" w:rsidP="00EF4403">
            <w:pPr>
              <w:pStyle w:val="15"/>
              <w:adjustRightInd w:val="0"/>
              <w:snapToGrid w:val="0"/>
              <w:spacing w:before="0" w:after="0" w:line="240" w:lineRule="exact"/>
              <w:ind w:left="0" w:firstLineChars="0" w:firstLine="0"/>
              <w:jc w:val="center"/>
              <w:rPr>
                <w:color w:val="000000" w:themeColor="text1"/>
                <w:sz w:val="22"/>
                <w:szCs w:val="22"/>
              </w:rPr>
            </w:pPr>
          </w:p>
        </w:tc>
        <w:tc>
          <w:tcPr>
            <w:tcW w:w="424" w:type="pct"/>
            <w:tcBorders>
              <w:top w:val="single" w:sz="4" w:space="0" w:color="auto"/>
              <w:bottom w:val="single" w:sz="4" w:space="0" w:color="auto"/>
            </w:tcBorders>
            <w:vAlign w:val="center"/>
          </w:tcPr>
          <w:p w14:paraId="428A02B0" w14:textId="1BC6E6C3" w:rsidR="000F35DC" w:rsidRPr="00E62CE6" w:rsidRDefault="000F35DC"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108.07</w:t>
            </w:r>
          </w:p>
        </w:tc>
        <w:tc>
          <w:tcPr>
            <w:tcW w:w="485" w:type="pct"/>
            <w:tcBorders>
              <w:top w:val="single" w:sz="4" w:space="0" w:color="auto"/>
              <w:bottom w:val="single" w:sz="4" w:space="0" w:color="auto"/>
            </w:tcBorders>
            <w:vAlign w:val="center"/>
          </w:tcPr>
          <w:p w14:paraId="4396004B" w14:textId="49026BCF" w:rsidR="000F35DC" w:rsidRPr="00E62CE6" w:rsidRDefault="000F35DC"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36.9</w:t>
            </w:r>
          </w:p>
        </w:tc>
        <w:tc>
          <w:tcPr>
            <w:tcW w:w="485" w:type="pct"/>
            <w:tcBorders>
              <w:top w:val="single" w:sz="4" w:space="0" w:color="auto"/>
              <w:bottom w:val="single" w:sz="4" w:space="0" w:color="auto"/>
            </w:tcBorders>
            <w:vAlign w:val="center"/>
          </w:tcPr>
          <w:p w14:paraId="6C960C5E" w14:textId="7CEEC2AE" w:rsidR="000F35DC" w:rsidRPr="00E62CE6" w:rsidRDefault="000F35DC"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30.7</w:t>
            </w:r>
          </w:p>
        </w:tc>
        <w:tc>
          <w:tcPr>
            <w:tcW w:w="606" w:type="pct"/>
            <w:vAlign w:val="center"/>
          </w:tcPr>
          <w:p w14:paraId="2F7CA6CD" w14:textId="033EF8EB" w:rsidR="000F35DC" w:rsidRPr="00E62CE6" w:rsidRDefault="000F35DC"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55.0</w:t>
            </w:r>
          </w:p>
        </w:tc>
        <w:tc>
          <w:tcPr>
            <w:tcW w:w="364" w:type="pct"/>
            <w:vMerge w:val="restart"/>
            <w:vAlign w:val="center"/>
          </w:tcPr>
          <w:p w14:paraId="3B9CADF8" w14:textId="73247C77" w:rsidR="000F35DC" w:rsidRPr="00E62CE6" w:rsidRDefault="000F35DC" w:rsidP="00EF4403">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65</w:t>
            </w:r>
          </w:p>
        </w:tc>
        <w:tc>
          <w:tcPr>
            <w:tcW w:w="360" w:type="pct"/>
            <w:vMerge w:val="restart"/>
            <w:vAlign w:val="center"/>
          </w:tcPr>
          <w:p w14:paraId="74CCC4DB" w14:textId="59C7D73E" w:rsidR="000F35DC" w:rsidRPr="00E62CE6" w:rsidRDefault="000F35DC" w:rsidP="00EF4403">
            <w:pPr>
              <w:pStyle w:val="15"/>
              <w:adjustRightInd w:val="0"/>
              <w:snapToGrid w:val="0"/>
              <w:spacing w:before="0" w:after="0" w:line="240" w:lineRule="exact"/>
              <w:ind w:left="0" w:firstLineChars="0" w:firstLine="0"/>
              <w:jc w:val="center"/>
              <w:rPr>
                <w:color w:val="000000" w:themeColor="text1"/>
                <w:sz w:val="22"/>
                <w:szCs w:val="22"/>
              </w:rPr>
            </w:pPr>
            <w:r w:rsidRPr="00E62CE6">
              <w:rPr>
                <w:color w:val="000000" w:themeColor="text1"/>
                <w:sz w:val="22"/>
                <w:szCs w:val="22"/>
              </w:rPr>
              <w:t>60</w:t>
            </w:r>
          </w:p>
        </w:tc>
        <w:tc>
          <w:tcPr>
            <w:tcW w:w="640" w:type="pct"/>
            <w:tcBorders>
              <w:top w:val="single" w:sz="4" w:space="0" w:color="auto"/>
              <w:bottom w:val="single" w:sz="4" w:space="0" w:color="auto"/>
              <w:right w:val="double" w:sz="4" w:space="0" w:color="auto"/>
            </w:tcBorders>
            <w:vAlign w:val="center"/>
          </w:tcPr>
          <w:p w14:paraId="6EA8F1E7" w14:textId="1F1176A8" w:rsidR="000F35DC" w:rsidRPr="00E62CE6" w:rsidRDefault="000F35DC" w:rsidP="00EF4403">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0F35DC" w:rsidRPr="00DB7DAE" w14:paraId="50B2BF04" w14:textId="77777777" w:rsidTr="00612A5E">
        <w:trPr>
          <w:cantSplit/>
          <w:trHeight w:val="340"/>
          <w:jc w:val="center"/>
        </w:trPr>
        <w:tc>
          <w:tcPr>
            <w:tcW w:w="718" w:type="pct"/>
            <w:gridSpan w:val="2"/>
            <w:vMerge/>
            <w:tcBorders>
              <w:left w:val="double" w:sz="4" w:space="0" w:color="auto"/>
            </w:tcBorders>
            <w:vAlign w:val="center"/>
          </w:tcPr>
          <w:p w14:paraId="49C37F41" w14:textId="77777777" w:rsidR="000F35DC" w:rsidRPr="00DB7DAE" w:rsidRDefault="000F35DC" w:rsidP="00EF4403">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6BF5B91A" w14:textId="77777777" w:rsidR="000F35DC" w:rsidRPr="00DB7DAE" w:rsidRDefault="000F35DC" w:rsidP="00EF4403">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tcPr>
          <w:p w14:paraId="41E79A1E" w14:textId="77777777" w:rsidR="000F35DC" w:rsidRPr="00DB7DAE" w:rsidRDefault="000F35DC" w:rsidP="00EF4403">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4CCB0824" w14:textId="75511034" w:rsidR="000F35DC" w:rsidRPr="00E62CE6" w:rsidRDefault="000F35DC"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108.</w:t>
            </w:r>
            <w:r w:rsidRPr="00E62CE6">
              <w:rPr>
                <w:color w:val="000000" w:themeColor="text1"/>
                <w:sz w:val="22"/>
                <w:szCs w:val="22"/>
              </w:rPr>
              <w:t>10</w:t>
            </w:r>
          </w:p>
        </w:tc>
        <w:tc>
          <w:tcPr>
            <w:tcW w:w="485" w:type="pct"/>
            <w:tcBorders>
              <w:top w:val="single" w:sz="4" w:space="0" w:color="auto"/>
              <w:bottom w:val="single" w:sz="4" w:space="0" w:color="auto"/>
            </w:tcBorders>
            <w:vAlign w:val="center"/>
          </w:tcPr>
          <w:p w14:paraId="240423EC" w14:textId="123A5CCC" w:rsidR="000F35DC" w:rsidRPr="00E62CE6" w:rsidRDefault="000F35DC"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37.3</w:t>
            </w:r>
          </w:p>
        </w:tc>
        <w:tc>
          <w:tcPr>
            <w:tcW w:w="485" w:type="pct"/>
            <w:tcBorders>
              <w:top w:val="single" w:sz="4" w:space="0" w:color="auto"/>
              <w:bottom w:val="single" w:sz="4" w:space="0" w:color="auto"/>
            </w:tcBorders>
            <w:vAlign w:val="center"/>
          </w:tcPr>
          <w:p w14:paraId="4DE2DC37" w14:textId="6406C31E" w:rsidR="000F35DC" w:rsidRPr="00E62CE6" w:rsidRDefault="000F35DC"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31.3</w:t>
            </w:r>
          </w:p>
        </w:tc>
        <w:tc>
          <w:tcPr>
            <w:tcW w:w="606" w:type="pct"/>
            <w:vAlign w:val="center"/>
          </w:tcPr>
          <w:p w14:paraId="13270EC3" w14:textId="72783AE6" w:rsidR="000F35DC" w:rsidRPr="00E62CE6" w:rsidRDefault="000F35DC"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57.4</w:t>
            </w:r>
          </w:p>
        </w:tc>
        <w:tc>
          <w:tcPr>
            <w:tcW w:w="364" w:type="pct"/>
            <w:vMerge/>
            <w:vAlign w:val="center"/>
          </w:tcPr>
          <w:p w14:paraId="0C89A8F9" w14:textId="77777777" w:rsidR="000F35DC" w:rsidRPr="00DB7DAE" w:rsidRDefault="000F35DC" w:rsidP="00EF4403">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051EFACC" w14:textId="50DB6A4B" w:rsidR="000F35DC" w:rsidRPr="00DB7DAE" w:rsidRDefault="000F35DC" w:rsidP="00EF4403">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10881C4F" w14:textId="7C01DC2D" w:rsidR="000F35DC" w:rsidRPr="00E62CE6" w:rsidRDefault="000F35DC" w:rsidP="00EF4403">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0F35DC" w:rsidRPr="00DB7DAE" w14:paraId="0903901B" w14:textId="77777777" w:rsidTr="00612A5E">
        <w:trPr>
          <w:cantSplit/>
          <w:trHeight w:val="340"/>
          <w:jc w:val="center"/>
        </w:trPr>
        <w:tc>
          <w:tcPr>
            <w:tcW w:w="718" w:type="pct"/>
            <w:gridSpan w:val="2"/>
            <w:vMerge/>
            <w:tcBorders>
              <w:left w:val="double" w:sz="4" w:space="0" w:color="auto"/>
            </w:tcBorders>
            <w:vAlign w:val="center"/>
          </w:tcPr>
          <w:p w14:paraId="4FA6D022" w14:textId="77777777" w:rsidR="000F35DC" w:rsidRPr="00DB7DAE" w:rsidRDefault="000F35DC" w:rsidP="00EF4403">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4D8B99A5" w14:textId="77777777" w:rsidR="000F35DC" w:rsidRPr="00DB7DAE" w:rsidRDefault="000F35DC" w:rsidP="00EF4403">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tcPr>
          <w:p w14:paraId="278869E2" w14:textId="77777777" w:rsidR="000F35DC" w:rsidRPr="00DB7DAE" w:rsidRDefault="000F35DC" w:rsidP="00EF4403">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7F922674" w14:textId="6D105B38" w:rsidR="000F35DC" w:rsidRPr="00E62CE6" w:rsidRDefault="000F35DC"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109.01</w:t>
            </w:r>
          </w:p>
        </w:tc>
        <w:tc>
          <w:tcPr>
            <w:tcW w:w="485" w:type="pct"/>
            <w:tcBorders>
              <w:top w:val="single" w:sz="4" w:space="0" w:color="auto"/>
              <w:bottom w:val="single" w:sz="4" w:space="0" w:color="auto"/>
            </w:tcBorders>
            <w:vAlign w:val="center"/>
          </w:tcPr>
          <w:p w14:paraId="24DA3657" w14:textId="35EFF54B" w:rsidR="000F35DC" w:rsidRPr="00E62CE6" w:rsidRDefault="000F35DC"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37.8</w:t>
            </w:r>
          </w:p>
        </w:tc>
        <w:tc>
          <w:tcPr>
            <w:tcW w:w="485" w:type="pct"/>
            <w:tcBorders>
              <w:top w:val="single" w:sz="4" w:space="0" w:color="auto"/>
              <w:bottom w:val="single" w:sz="4" w:space="0" w:color="auto"/>
            </w:tcBorders>
            <w:vAlign w:val="center"/>
          </w:tcPr>
          <w:p w14:paraId="6263675E" w14:textId="51A20CBC" w:rsidR="000F35DC" w:rsidRPr="00E62CE6" w:rsidRDefault="000F35DC"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31.5</w:t>
            </w:r>
          </w:p>
        </w:tc>
        <w:tc>
          <w:tcPr>
            <w:tcW w:w="606" w:type="pct"/>
            <w:vAlign w:val="center"/>
          </w:tcPr>
          <w:p w14:paraId="1A817118" w14:textId="50CF5938" w:rsidR="000F35DC" w:rsidRPr="00E62CE6" w:rsidRDefault="000F35DC"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65.0</w:t>
            </w:r>
          </w:p>
        </w:tc>
        <w:tc>
          <w:tcPr>
            <w:tcW w:w="364" w:type="pct"/>
            <w:vMerge/>
            <w:vAlign w:val="center"/>
          </w:tcPr>
          <w:p w14:paraId="7AEF7EAB" w14:textId="77777777" w:rsidR="000F35DC" w:rsidRPr="00DB7DAE" w:rsidRDefault="000F35DC" w:rsidP="00EF4403">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0C78CC44" w14:textId="1AF31814" w:rsidR="000F35DC" w:rsidRPr="00DB7DAE" w:rsidRDefault="000F35DC" w:rsidP="00EF4403">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1141165C" w14:textId="6E689FAF" w:rsidR="000F35DC" w:rsidRPr="00E62CE6" w:rsidRDefault="000F35DC" w:rsidP="00EF4403">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0F35DC" w:rsidRPr="00DB7DAE" w14:paraId="6E63112C" w14:textId="77777777" w:rsidTr="00612A5E">
        <w:trPr>
          <w:cantSplit/>
          <w:trHeight w:val="340"/>
          <w:jc w:val="center"/>
        </w:trPr>
        <w:tc>
          <w:tcPr>
            <w:tcW w:w="718" w:type="pct"/>
            <w:gridSpan w:val="2"/>
            <w:vMerge/>
            <w:tcBorders>
              <w:left w:val="double" w:sz="4" w:space="0" w:color="auto"/>
            </w:tcBorders>
            <w:vAlign w:val="center"/>
          </w:tcPr>
          <w:p w14:paraId="0791D368"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0067EB5A"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tcPr>
          <w:p w14:paraId="7D4405A3"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2DBC9E1F" w14:textId="3752C45D" w:rsidR="000F35DC" w:rsidRPr="00E62CE6" w:rsidRDefault="000F35DC"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109.04</w:t>
            </w:r>
          </w:p>
        </w:tc>
        <w:tc>
          <w:tcPr>
            <w:tcW w:w="485" w:type="pct"/>
            <w:tcBorders>
              <w:top w:val="single" w:sz="4" w:space="0" w:color="auto"/>
              <w:bottom w:val="single" w:sz="4" w:space="0" w:color="auto"/>
            </w:tcBorders>
            <w:vAlign w:val="center"/>
          </w:tcPr>
          <w:p w14:paraId="380AD2DC" w14:textId="5B9021EC" w:rsidR="000F35DC" w:rsidRPr="00E62CE6" w:rsidRDefault="000F35DC"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46.3</w:t>
            </w:r>
          </w:p>
        </w:tc>
        <w:tc>
          <w:tcPr>
            <w:tcW w:w="485" w:type="pct"/>
            <w:tcBorders>
              <w:top w:val="single" w:sz="4" w:space="0" w:color="auto"/>
              <w:bottom w:val="single" w:sz="4" w:space="0" w:color="auto"/>
            </w:tcBorders>
            <w:vAlign w:val="center"/>
          </w:tcPr>
          <w:p w14:paraId="124805FF" w14:textId="30BA4BE4" w:rsidR="000F35DC" w:rsidRPr="00E62CE6" w:rsidRDefault="000F35DC"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35.5</w:t>
            </w:r>
          </w:p>
        </w:tc>
        <w:tc>
          <w:tcPr>
            <w:tcW w:w="606" w:type="pct"/>
            <w:vAlign w:val="center"/>
          </w:tcPr>
          <w:p w14:paraId="16D21F1B" w14:textId="027874CD" w:rsidR="000F35DC" w:rsidRPr="00E62CE6" w:rsidRDefault="000F35DC"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63.8</w:t>
            </w:r>
          </w:p>
        </w:tc>
        <w:tc>
          <w:tcPr>
            <w:tcW w:w="364" w:type="pct"/>
            <w:vMerge/>
            <w:vAlign w:val="center"/>
          </w:tcPr>
          <w:p w14:paraId="543F497D"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4F8896AD" w14:textId="37A8728C"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46095086" w14:textId="3EC2E7CC" w:rsidR="000F35DC" w:rsidRPr="00E62CE6" w:rsidRDefault="000F35DC" w:rsidP="00194441">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0F35DC" w:rsidRPr="00DB7DAE" w14:paraId="3422756C" w14:textId="77777777" w:rsidTr="00612A5E">
        <w:trPr>
          <w:cantSplit/>
          <w:trHeight w:val="340"/>
          <w:jc w:val="center"/>
        </w:trPr>
        <w:tc>
          <w:tcPr>
            <w:tcW w:w="718" w:type="pct"/>
            <w:gridSpan w:val="2"/>
            <w:vMerge/>
            <w:tcBorders>
              <w:left w:val="double" w:sz="4" w:space="0" w:color="auto"/>
            </w:tcBorders>
            <w:vAlign w:val="center"/>
          </w:tcPr>
          <w:p w14:paraId="1DB41507"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20975F39"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tcPr>
          <w:p w14:paraId="544411E0" w14:textId="77777777" w:rsidR="000F35DC" w:rsidRDefault="000F35DC" w:rsidP="00194441">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6A2CD197" w14:textId="359946F6" w:rsidR="000F35DC" w:rsidRPr="00E62CE6" w:rsidRDefault="000F35DC"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109.07</w:t>
            </w:r>
          </w:p>
        </w:tc>
        <w:tc>
          <w:tcPr>
            <w:tcW w:w="485" w:type="pct"/>
            <w:tcBorders>
              <w:top w:val="single" w:sz="4" w:space="0" w:color="auto"/>
              <w:bottom w:val="single" w:sz="4" w:space="0" w:color="auto"/>
            </w:tcBorders>
            <w:vAlign w:val="center"/>
          </w:tcPr>
          <w:p w14:paraId="54717D6C" w14:textId="5FD4DFCB" w:rsidR="000F35DC" w:rsidRPr="00E62CE6" w:rsidRDefault="000F35DC"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44.2</w:t>
            </w:r>
          </w:p>
        </w:tc>
        <w:tc>
          <w:tcPr>
            <w:tcW w:w="485" w:type="pct"/>
            <w:tcBorders>
              <w:top w:val="single" w:sz="4" w:space="0" w:color="auto"/>
              <w:bottom w:val="single" w:sz="4" w:space="0" w:color="auto"/>
            </w:tcBorders>
            <w:vAlign w:val="center"/>
          </w:tcPr>
          <w:p w14:paraId="20E583D5" w14:textId="10A6C9A1" w:rsidR="000F35DC" w:rsidRPr="00E62CE6" w:rsidRDefault="000F35DC"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37.4</w:t>
            </w:r>
          </w:p>
        </w:tc>
        <w:tc>
          <w:tcPr>
            <w:tcW w:w="606" w:type="pct"/>
            <w:vAlign w:val="center"/>
          </w:tcPr>
          <w:p w14:paraId="1FFF55ED" w14:textId="0B6CA456" w:rsidR="000F35DC" w:rsidRPr="00E62CE6" w:rsidRDefault="000F35DC"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62.9</w:t>
            </w:r>
          </w:p>
        </w:tc>
        <w:tc>
          <w:tcPr>
            <w:tcW w:w="364" w:type="pct"/>
            <w:vMerge/>
            <w:vAlign w:val="center"/>
          </w:tcPr>
          <w:p w14:paraId="21902CE2"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33168E07"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035377AA" w14:textId="56435440" w:rsidR="000F35DC" w:rsidRPr="00E62CE6" w:rsidRDefault="000F35DC" w:rsidP="00194441">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0F35DC" w:rsidRPr="00DB7DAE" w14:paraId="53C84218" w14:textId="77777777" w:rsidTr="00612A5E">
        <w:trPr>
          <w:cantSplit/>
          <w:trHeight w:val="340"/>
          <w:jc w:val="center"/>
        </w:trPr>
        <w:tc>
          <w:tcPr>
            <w:tcW w:w="718" w:type="pct"/>
            <w:gridSpan w:val="2"/>
            <w:vMerge/>
            <w:tcBorders>
              <w:left w:val="double" w:sz="4" w:space="0" w:color="auto"/>
            </w:tcBorders>
            <w:vAlign w:val="center"/>
          </w:tcPr>
          <w:p w14:paraId="0263CC91"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49AB9970"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tcPr>
          <w:p w14:paraId="572A3175" w14:textId="77777777" w:rsidR="000F35DC" w:rsidRDefault="000F35DC" w:rsidP="00194441">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08B84932" w14:textId="3E5696F5" w:rsidR="000F35DC" w:rsidRPr="00E62CE6" w:rsidRDefault="000F35DC"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109.11</w:t>
            </w:r>
          </w:p>
        </w:tc>
        <w:tc>
          <w:tcPr>
            <w:tcW w:w="485" w:type="pct"/>
            <w:tcBorders>
              <w:top w:val="single" w:sz="4" w:space="0" w:color="auto"/>
              <w:bottom w:val="single" w:sz="4" w:space="0" w:color="auto"/>
            </w:tcBorders>
            <w:vAlign w:val="center"/>
          </w:tcPr>
          <w:p w14:paraId="20DCC807" w14:textId="04AE2561" w:rsidR="000F35DC" w:rsidRPr="00E62CE6" w:rsidRDefault="000F35DC"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38.6</w:t>
            </w:r>
          </w:p>
        </w:tc>
        <w:tc>
          <w:tcPr>
            <w:tcW w:w="485" w:type="pct"/>
            <w:tcBorders>
              <w:top w:val="single" w:sz="4" w:space="0" w:color="auto"/>
              <w:bottom w:val="single" w:sz="4" w:space="0" w:color="auto"/>
            </w:tcBorders>
            <w:vAlign w:val="center"/>
          </w:tcPr>
          <w:p w14:paraId="50F2653F" w14:textId="63EBF96D" w:rsidR="000F35DC" w:rsidRPr="00E62CE6" w:rsidRDefault="000F35DC"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32.3</w:t>
            </w:r>
          </w:p>
        </w:tc>
        <w:tc>
          <w:tcPr>
            <w:tcW w:w="606" w:type="pct"/>
            <w:vAlign w:val="center"/>
          </w:tcPr>
          <w:p w14:paraId="7E22FE45" w14:textId="79366D8B" w:rsidR="000F35DC" w:rsidRPr="00E62CE6" w:rsidRDefault="000F35DC"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56.4</w:t>
            </w:r>
          </w:p>
        </w:tc>
        <w:tc>
          <w:tcPr>
            <w:tcW w:w="364" w:type="pct"/>
            <w:vMerge/>
            <w:vAlign w:val="center"/>
          </w:tcPr>
          <w:p w14:paraId="1F819BD9"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4A449432" w14:textId="77777777" w:rsidR="000F35DC" w:rsidRPr="00DB7DAE" w:rsidRDefault="000F35DC" w:rsidP="00194441">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43F61D21" w14:textId="7003FE9A" w:rsidR="000F35DC" w:rsidRPr="00E62CE6" w:rsidRDefault="000F35DC" w:rsidP="00194441">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E62CE6" w:rsidRPr="00DB7DAE" w14:paraId="3DF14FF8" w14:textId="77777777" w:rsidTr="00612A5E">
        <w:trPr>
          <w:cantSplit/>
          <w:trHeight w:val="340"/>
          <w:jc w:val="center"/>
        </w:trPr>
        <w:tc>
          <w:tcPr>
            <w:tcW w:w="718" w:type="pct"/>
            <w:gridSpan w:val="2"/>
            <w:vMerge/>
            <w:tcBorders>
              <w:left w:val="double" w:sz="4" w:space="0" w:color="auto"/>
            </w:tcBorders>
            <w:vAlign w:val="center"/>
          </w:tcPr>
          <w:p w14:paraId="4533228B" w14:textId="77777777" w:rsidR="00E62CE6" w:rsidRPr="00DB7DAE" w:rsidRDefault="00E62CE6" w:rsidP="00E62CE6">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55C11A2B" w14:textId="77777777" w:rsidR="00E62CE6" w:rsidRPr="00DB7DAE" w:rsidRDefault="00E62CE6" w:rsidP="00E62CE6">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tcPr>
          <w:p w14:paraId="6C15BE22" w14:textId="77777777" w:rsidR="00E62CE6" w:rsidRDefault="00E62CE6" w:rsidP="00E62CE6">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192C0861" w14:textId="6BDA85F8" w:rsidR="00E62CE6" w:rsidRPr="00E62CE6" w:rsidRDefault="00E62CE6"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110.02</w:t>
            </w:r>
          </w:p>
        </w:tc>
        <w:tc>
          <w:tcPr>
            <w:tcW w:w="485" w:type="pct"/>
            <w:tcBorders>
              <w:top w:val="single" w:sz="4" w:space="0" w:color="auto"/>
              <w:bottom w:val="single" w:sz="4" w:space="0" w:color="auto"/>
            </w:tcBorders>
            <w:vAlign w:val="center"/>
          </w:tcPr>
          <w:p w14:paraId="494A259D" w14:textId="3952639F" w:rsidR="00E62CE6" w:rsidRPr="00E62CE6" w:rsidRDefault="00E62CE6"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sidRPr="00E62CE6">
              <w:rPr>
                <w:rFonts w:hint="eastAsia"/>
                <w:color w:val="000000" w:themeColor="text1"/>
                <w:sz w:val="22"/>
                <w:szCs w:val="22"/>
              </w:rPr>
              <w:t>39.0</w:t>
            </w:r>
          </w:p>
        </w:tc>
        <w:tc>
          <w:tcPr>
            <w:tcW w:w="485" w:type="pct"/>
            <w:tcBorders>
              <w:top w:val="single" w:sz="4" w:space="0" w:color="auto"/>
              <w:bottom w:val="single" w:sz="4" w:space="0" w:color="auto"/>
            </w:tcBorders>
            <w:vAlign w:val="center"/>
          </w:tcPr>
          <w:p w14:paraId="3C91D09A" w14:textId="28C48D3A" w:rsidR="00E62CE6" w:rsidRPr="00E62CE6" w:rsidRDefault="00E62CE6"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sidRPr="00E62CE6">
              <w:rPr>
                <w:rFonts w:hint="eastAsia"/>
                <w:color w:val="000000" w:themeColor="text1"/>
                <w:sz w:val="22"/>
                <w:szCs w:val="22"/>
              </w:rPr>
              <w:t>33.6</w:t>
            </w:r>
          </w:p>
        </w:tc>
        <w:tc>
          <w:tcPr>
            <w:tcW w:w="606" w:type="pct"/>
            <w:vAlign w:val="center"/>
          </w:tcPr>
          <w:p w14:paraId="40FC723F" w14:textId="176AA1F8" w:rsidR="00E62CE6" w:rsidRPr="00E62CE6" w:rsidRDefault="00E62CE6" w:rsidP="00612A5E">
            <w:pPr>
              <w:pStyle w:val="15"/>
              <w:adjustRightInd w:val="0"/>
              <w:snapToGrid w:val="0"/>
              <w:spacing w:before="0" w:after="0" w:line="240" w:lineRule="exact"/>
              <w:ind w:left="0" w:firstLineChars="0" w:firstLine="0"/>
              <w:jc w:val="center"/>
              <w:rPr>
                <w:color w:val="000000" w:themeColor="text1"/>
                <w:sz w:val="22"/>
                <w:szCs w:val="22"/>
              </w:rPr>
            </w:pPr>
            <w:r w:rsidRPr="00E62CE6">
              <w:rPr>
                <w:rFonts w:hint="eastAsia"/>
                <w:color w:val="000000" w:themeColor="text1"/>
                <w:sz w:val="22"/>
                <w:szCs w:val="22"/>
              </w:rPr>
              <w:t>56.1</w:t>
            </w:r>
          </w:p>
        </w:tc>
        <w:tc>
          <w:tcPr>
            <w:tcW w:w="364" w:type="pct"/>
            <w:vMerge/>
            <w:vAlign w:val="center"/>
          </w:tcPr>
          <w:p w14:paraId="2FB7AD9C" w14:textId="77777777" w:rsidR="00E62CE6" w:rsidRPr="00DB7DAE" w:rsidRDefault="00E62CE6" w:rsidP="00E62CE6">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348C0187" w14:textId="77777777" w:rsidR="00E62CE6" w:rsidRPr="00DB7DAE" w:rsidRDefault="00E62CE6" w:rsidP="00E62CE6">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7A23794C" w14:textId="644B549A" w:rsidR="00E62CE6" w:rsidRPr="00E62CE6" w:rsidRDefault="00E62CE6" w:rsidP="00E62CE6">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856DCF" w:rsidRPr="00DB7DAE" w14:paraId="67DFE897" w14:textId="77777777" w:rsidTr="00612A5E">
        <w:trPr>
          <w:cantSplit/>
          <w:trHeight w:val="340"/>
          <w:jc w:val="center"/>
        </w:trPr>
        <w:tc>
          <w:tcPr>
            <w:tcW w:w="718" w:type="pct"/>
            <w:gridSpan w:val="2"/>
            <w:vMerge/>
            <w:tcBorders>
              <w:left w:val="double" w:sz="4" w:space="0" w:color="auto"/>
            </w:tcBorders>
            <w:vAlign w:val="center"/>
          </w:tcPr>
          <w:p w14:paraId="0FD7993D" w14:textId="77777777" w:rsidR="00856DCF" w:rsidRPr="00DB7DAE" w:rsidRDefault="00856DCF" w:rsidP="00856DCF">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vAlign w:val="center"/>
          </w:tcPr>
          <w:p w14:paraId="5D1E79E6" w14:textId="77777777" w:rsidR="00856DCF" w:rsidRPr="00DB7DAE" w:rsidRDefault="00856DCF" w:rsidP="00856DCF">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tcPr>
          <w:p w14:paraId="753743FE" w14:textId="77777777" w:rsidR="00856DCF" w:rsidRDefault="00856DCF" w:rsidP="00856DCF">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single" w:sz="4" w:space="0" w:color="auto"/>
            </w:tcBorders>
            <w:vAlign w:val="center"/>
          </w:tcPr>
          <w:p w14:paraId="64386680" w14:textId="32C84050" w:rsidR="00856DCF" w:rsidRPr="00E62CE6" w:rsidRDefault="00856DCF" w:rsidP="00856DCF">
            <w:pPr>
              <w:pStyle w:val="15"/>
              <w:adjustRightInd w:val="0"/>
              <w:snapToGrid w:val="0"/>
              <w:spacing w:before="0" w:after="0" w:line="240" w:lineRule="exact"/>
              <w:ind w:left="0" w:firstLineChars="0" w:firstLine="0"/>
              <w:jc w:val="center"/>
              <w:rPr>
                <w:color w:val="000000" w:themeColor="text1"/>
                <w:sz w:val="22"/>
                <w:szCs w:val="22"/>
              </w:rPr>
            </w:pPr>
            <w:r w:rsidRPr="005B3963">
              <w:rPr>
                <w:rFonts w:hint="eastAsia"/>
                <w:color w:val="000000" w:themeColor="text1"/>
                <w:sz w:val="22"/>
                <w:szCs w:val="22"/>
              </w:rPr>
              <w:t>110.05</w:t>
            </w:r>
          </w:p>
        </w:tc>
        <w:tc>
          <w:tcPr>
            <w:tcW w:w="485" w:type="pct"/>
            <w:tcBorders>
              <w:top w:val="single" w:sz="4" w:space="0" w:color="auto"/>
              <w:bottom w:val="single" w:sz="4" w:space="0" w:color="auto"/>
            </w:tcBorders>
            <w:vAlign w:val="center"/>
          </w:tcPr>
          <w:p w14:paraId="62C126D2" w14:textId="4758019F" w:rsidR="00856DCF" w:rsidRPr="00E62CE6" w:rsidRDefault="00856DCF" w:rsidP="00856DCF">
            <w:pPr>
              <w:pStyle w:val="15"/>
              <w:adjustRightInd w:val="0"/>
              <w:snapToGrid w:val="0"/>
              <w:spacing w:before="0" w:after="0" w:line="240" w:lineRule="exact"/>
              <w:ind w:leftChars="-7" w:left="-9" w:rightChars="-10" w:right="-26" w:hangingChars="4" w:hanging="9"/>
              <w:jc w:val="center"/>
              <w:rPr>
                <w:color w:val="000000" w:themeColor="text1"/>
                <w:sz w:val="22"/>
                <w:szCs w:val="22"/>
              </w:rPr>
            </w:pPr>
            <w:r>
              <w:rPr>
                <w:rFonts w:hint="eastAsia"/>
                <w:color w:val="000000" w:themeColor="text1"/>
                <w:sz w:val="22"/>
                <w:szCs w:val="22"/>
              </w:rPr>
              <w:t>36.3</w:t>
            </w:r>
          </w:p>
        </w:tc>
        <w:tc>
          <w:tcPr>
            <w:tcW w:w="485" w:type="pct"/>
            <w:tcBorders>
              <w:top w:val="single" w:sz="4" w:space="0" w:color="auto"/>
              <w:bottom w:val="single" w:sz="4" w:space="0" w:color="auto"/>
            </w:tcBorders>
            <w:vAlign w:val="center"/>
          </w:tcPr>
          <w:p w14:paraId="26FB3CD4" w14:textId="16431252" w:rsidR="00856DCF" w:rsidRPr="00E62CE6" w:rsidRDefault="00856DCF" w:rsidP="00856DCF">
            <w:pPr>
              <w:pStyle w:val="15"/>
              <w:adjustRightInd w:val="0"/>
              <w:snapToGrid w:val="0"/>
              <w:spacing w:before="0" w:after="0" w:line="240" w:lineRule="exact"/>
              <w:ind w:leftChars="-7" w:left="4" w:rightChars="-4" w:right="-10" w:hangingChars="10" w:hanging="22"/>
              <w:jc w:val="center"/>
              <w:rPr>
                <w:color w:val="000000" w:themeColor="text1"/>
                <w:sz w:val="22"/>
                <w:szCs w:val="22"/>
              </w:rPr>
            </w:pPr>
            <w:r>
              <w:rPr>
                <w:rFonts w:hint="eastAsia"/>
                <w:color w:val="000000" w:themeColor="text1"/>
                <w:sz w:val="22"/>
                <w:szCs w:val="22"/>
              </w:rPr>
              <w:t>31.1</w:t>
            </w:r>
          </w:p>
        </w:tc>
        <w:tc>
          <w:tcPr>
            <w:tcW w:w="606" w:type="pct"/>
            <w:vAlign w:val="center"/>
          </w:tcPr>
          <w:p w14:paraId="0F595222" w14:textId="26229A4C" w:rsidR="00856DCF" w:rsidRPr="00E62CE6" w:rsidRDefault="00856DCF" w:rsidP="00856DCF">
            <w:pPr>
              <w:pStyle w:val="15"/>
              <w:adjustRightInd w:val="0"/>
              <w:snapToGrid w:val="0"/>
              <w:spacing w:before="0" w:after="0" w:line="240" w:lineRule="exact"/>
              <w:ind w:left="0" w:firstLineChars="0" w:firstLine="0"/>
              <w:jc w:val="center"/>
              <w:rPr>
                <w:color w:val="000000" w:themeColor="text1"/>
                <w:sz w:val="22"/>
                <w:szCs w:val="22"/>
              </w:rPr>
            </w:pPr>
            <w:r>
              <w:rPr>
                <w:rFonts w:hint="eastAsia"/>
                <w:color w:val="000000" w:themeColor="text1"/>
                <w:sz w:val="22"/>
                <w:szCs w:val="22"/>
              </w:rPr>
              <w:t>51.5</w:t>
            </w:r>
          </w:p>
        </w:tc>
        <w:tc>
          <w:tcPr>
            <w:tcW w:w="364" w:type="pct"/>
            <w:vMerge/>
            <w:vAlign w:val="center"/>
          </w:tcPr>
          <w:p w14:paraId="70B08FE8" w14:textId="77777777" w:rsidR="00856DCF" w:rsidRPr="00DB7DAE" w:rsidRDefault="00856DCF" w:rsidP="00856DCF">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vAlign w:val="center"/>
          </w:tcPr>
          <w:p w14:paraId="408DA1E8" w14:textId="77777777" w:rsidR="00856DCF" w:rsidRPr="00DB7DAE" w:rsidRDefault="00856DCF" w:rsidP="00856DCF">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single" w:sz="4" w:space="0" w:color="auto"/>
              <w:right w:val="double" w:sz="4" w:space="0" w:color="auto"/>
            </w:tcBorders>
            <w:vAlign w:val="center"/>
          </w:tcPr>
          <w:p w14:paraId="1489070B" w14:textId="6E67057E" w:rsidR="00856DCF" w:rsidRPr="00E62CE6" w:rsidRDefault="00856DCF" w:rsidP="00856DCF">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r w:rsidR="00E62CE6" w:rsidRPr="00DB7DAE" w14:paraId="0A1B86AA" w14:textId="77777777" w:rsidTr="00612A5E">
        <w:trPr>
          <w:cantSplit/>
          <w:trHeight w:val="340"/>
          <w:jc w:val="center"/>
        </w:trPr>
        <w:tc>
          <w:tcPr>
            <w:tcW w:w="718" w:type="pct"/>
            <w:gridSpan w:val="2"/>
            <w:vMerge/>
            <w:tcBorders>
              <w:left w:val="double" w:sz="4" w:space="0" w:color="auto"/>
              <w:bottom w:val="double" w:sz="4" w:space="0" w:color="auto"/>
            </w:tcBorders>
            <w:vAlign w:val="center"/>
          </w:tcPr>
          <w:p w14:paraId="19125F89" w14:textId="77777777" w:rsidR="00E62CE6" w:rsidRPr="00DB7DAE" w:rsidRDefault="00E62CE6" w:rsidP="00E62CE6">
            <w:pPr>
              <w:pStyle w:val="15"/>
              <w:adjustRightInd w:val="0"/>
              <w:snapToGrid w:val="0"/>
              <w:spacing w:before="0" w:after="0" w:line="240" w:lineRule="exact"/>
              <w:ind w:left="0" w:firstLineChars="0" w:firstLine="0"/>
              <w:jc w:val="center"/>
              <w:rPr>
                <w:color w:val="000000" w:themeColor="text1"/>
                <w:sz w:val="20"/>
                <w:szCs w:val="20"/>
              </w:rPr>
            </w:pPr>
          </w:p>
        </w:tc>
        <w:tc>
          <w:tcPr>
            <w:tcW w:w="582" w:type="pct"/>
            <w:vMerge/>
            <w:tcBorders>
              <w:bottom w:val="double" w:sz="4" w:space="0" w:color="auto"/>
            </w:tcBorders>
            <w:vAlign w:val="center"/>
          </w:tcPr>
          <w:p w14:paraId="70E7BED8" w14:textId="77777777" w:rsidR="00E62CE6" w:rsidRPr="00DB7DAE" w:rsidRDefault="00E62CE6" w:rsidP="00E62CE6">
            <w:pPr>
              <w:pStyle w:val="15"/>
              <w:adjustRightInd w:val="0"/>
              <w:snapToGrid w:val="0"/>
              <w:spacing w:before="0" w:after="0" w:line="240" w:lineRule="exact"/>
              <w:ind w:left="0" w:firstLineChars="0" w:firstLine="0"/>
              <w:jc w:val="center"/>
              <w:rPr>
                <w:color w:val="000000" w:themeColor="text1"/>
                <w:sz w:val="24"/>
                <w:szCs w:val="24"/>
              </w:rPr>
            </w:pPr>
          </w:p>
        </w:tc>
        <w:tc>
          <w:tcPr>
            <w:tcW w:w="336" w:type="pct"/>
            <w:vMerge/>
            <w:tcBorders>
              <w:bottom w:val="double" w:sz="4" w:space="0" w:color="auto"/>
            </w:tcBorders>
          </w:tcPr>
          <w:p w14:paraId="05914787" w14:textId="77777777" w:rsidR="00E62CE6" w:rsidRDefault="00E62CE6" w:rsidP="00E62CE6">
            <w:pPr>
              <w:pStyle w:val="15"/>
              <w:adjustRightInd w:val="0"/>
              <w:snapToGrid w:val="0"/>
              <w:spacing w:before="0" w:after="0" w:line="240" w:lineRule="exact"/>
              <w:ind w:left="0" w:firstLineChars="0" w:firstLine="0"/>
              <w:jc w:val="center"/>
              <w:rPr>
                <w:color w:val="000000" w:themeColor="text1"/>
                <w:sz w:val="24"/>
                <w:szCs w:val="24"/>
              </w:rPr>
            </w:pPr>
          </w:p>
        </w:tc>
        <w:tc>
          <w:tcPr>
            <w:tcW w:w="424" w:type="pct"/>
            <w:tcBorders>
              <w:top w:val="single" w:sz="4" w:space="0" w:color="auto"/>
              <w:bottom w:val="double" w:sz="4" w:space="0" w:color="auto"/>
            </w:tcBorders>
            <w:vAlign w:val="center"/>
          </w:tcPr>
          <w:p w14:paraId="3171BE9D" w14:textId="41FD7C38" w:rsidR="00E62CE6" w:rsidRPr="005B3963" w:rsidRDefault="00856DCF" w:rsidP="00612A5E">
            <w:pPr>
              <w:pStyle w:val="15"/>
              <w:adjustRightInd w:val="0"/>
              <w:snapToGrid w:val="0"/>
              <w:spacing w:before="0" w:after="0" w:line="240" w:lineRule="exact"/>
              <w:ind w:left="0" w:firstLineChars="0" w:firstLine="0"/>
              <w:jc w:val="center"/>
              <w:rPr>
                <w:color w:val="000000" w:themeColor="text1"/>
                <w:sz w:val="22"/>
                <w:szCs w:val="22"/>
              </w:rPr>
            </w:pPr>
            <w:r>
              <w:rPr>
                <w:rFonts w:hint="eastAsia"/>
                <w:color w:val="000000" w:themeColor="text1"/>
                <w:sz w:val="22"/>
                <w:szCs w:val="22"/>
              </w:rPr>
              <w:t>1</w:t>
            </w:r>
            <w:r>
              <w:rPr>
                <w:color w:val="000000" w:themeColor="text1"/>
                <w:sz w:val="22"/>
                <w:szCs w:val="22"/>
              </w:rPr>
              <w:t>10.08</w:t>
            </w:r>
          </w:p>
        </w:tc>
        <w:tc>
          <w:tcPr>
            <w:tcW w:w="485" w:type="pct"/>
            <w:tcBorders>
              <w:top w:val="single" w:sz="4" w:space="0" w:color="auto"/>
              <w:bottom w:val="double" w:sz="4" w:space="0" w:color="auto"/>
            </w:tcBorders>
            <w:vAlign w:val="center"/>
          </w:tcPr>
          <w:p w14:paraId="73AA6C31" w14:textId="12FA6347" w:rsidR="00E62CE6" w:rsidRPr="005B3963" w:rsidRDefault="00856DCF" w:rsidP="00612A5E">
            <w:pPr>
              <w:pStyle w:val="15"/>
              <w:adjustRightInd w:val="0"/>
              <w:snapToGrid w:val="0"/>
              <w:spacing w:before="0" w:after="0" w:line="240" w:lineRule="exact"/>
              <w:ind w:leftChars="-7" w:left="-9" w:rightChars="-10" w:right="-26" w:hangingChars="4" w:hanging="9"/>
              <w:jc w:val="center"/>
              <w:rPr>
                <w:color w:val="000000" w:themeColor="text1"/>
                <w:sz w:val="22"/>
                <w:szCs w:val="22"/>
              </w:rPr>
            </w:pPr>
            <w:r>
              <w:rPr>
                <w:rFonts w:hint="eastAsia"/>
                <w:color w:val="000000" w:themeColor="text1"/>
                <w:sz w:val="22"/>
                <w:szCs w:val="22"/>
              </w:rPr>
              <w:t>3</w:t>
            </w:r>
            <w:r>
              <w:rPr>
                <w:color w:val="000000" w:themeColor="text1"/>
                <w:sz w:val="22"/>
                <w:szCs w:val="22"/>
              </w:rPr>
              <w:t>8.5</w:t>
            </w:r>
          </w:p>
        </w:tc>
        <w:tc>
          <w:tcPr>
            <w:tcW w:w="485" w:type="pct"/>
            <w:tcBorders>
              <w:top w:val="single" w:sz="4" w:space="0" w:color="auto"/>
              <w:bottom w:val="double" w:sz="4" w:space="0" w:color="auto"/>
            </w:tcBorders>
            <w:vAlign w:val="center"/>
          </w:tcPr>
          <w:p w14:paraId="6C0587DD" w14:textId="0B6EF57F" w:rsidR="00E62CE6" w:rsidRPr="00E62CE6" w:rsidRDefault="00856DCF" w:rsidP="00612A5E">
            <w:pPr>
              <w:pStyle w:val="15"/>
              <w:adjustRightInd w:val="0"/>
              <w:snapToGrid w:val="0"/>
              <w:spacing w:before="0" w:after="0" w:line="240" w:lineRule="exact"/>
              <w:ind w:leftChars="-7" w:left="4" w:rightChars="-4" w:right="-10" w:hangingChars="10" w:hanging="22"/>
              <w:jc w:val="center"/>
              <w:rPr>
                <w:color w:val="000000" w:themeColor="text1"/>
                <w:sz w:val="22"/>
                <w:szCs w:val="22"/>
              </w:rPr>
            </w:pPr>
            <w:r>
              <w:rPr>
                <w:rFonts w:hint="eastAsia"/>
                <w:color w:val="000000" w:themeColor="text1"/>
                <w:sz w:val="22"/>
                <w:szCs w:val="22"/>
              </w:rPr>
              <w:t>3</w:t>
            </w:r>
            <w:r>
              <w:rPr>
                <w:color w:val="000000" w:themeColor="text1"/>
                <w:sz w:val="22"/>
                <w:szCs w:val="22"/>
              </w:rPr>
              <w:t>2.0</w:t>
            </w:r>
          </w:p>
        </w:tc>
        <w:tc>
          <w:tcPr>
            <w:tcW w:w="606" w:type="pct"/>
            <w:tcBorders>
              <w:bottom w:val="double" w:sz="4" w:space="0" w:color="auto"/>
            </w:tcBorders>
            <w:vAlign w:val="center"/>
          </w:tcPr>
          <w:p w14:paraId="2B3A1110" w14:textId="53780411" w:rsidR="00E62CE6" w:rsidRPr="00E62CE6" w:rsidRDefault="00856DCF" w:rsidP="00612A5E">
            <w:pPr>
              <w:pStyle w:val="15"/>
              <w:adjustRightInd w:val="0"/>
              <w:snapToGrid w:val="0"/>
              <w:spacing w:before="0" w:after="0" w:line="240" w:lineRule="exact"/>
              <w:ind w:left="0" w:firstLineChars="0" w:firstLine="0"/>
              <w:jc w:val="center"/>
              <w:rPr>
                <w:color w:val="000000" w:themeColor="text1"/>
                <w:sz w:val="22"/>
                <w:szCs w:val="22"/>
              </w:rPr>
            </w:pPr>
            <w:r>
              <w:rPr>
                <w:rFonts w:hint="eastAsia"/>
                <w:color w:val="000000" w:themeColor="text1"/>
                <w:sz w:val="22"/>
                <w:szCs w:val="22"/>
              </w:rPr>
              <w:t>5</w:t>
            </w:r>
            <w:r>
              <w:rPr>
                <w:color w:val="000000" w:themeColor="text1"/>
                <w:sz w:val="22"/>
                <w:szCs w:val="22"/>
              </w:rPr>
              <w:t>7.4</w:t>
            </w:r>
          </w:p>
        </w:tc>
        <w:tc>
          <w:tcPr>
            <w:tcW w:w="364" w:type="pct"/>
            <w:vMerge/>
            <w:tcBorders>
              <w:bottom w:val="double" w:sz="4" w:space="0" w:color="auto"/>
            </w:tcBorders>
            <w:vAlign w:val="center"/>
          </w:tcPr>
          <w:p w14:paraId="6DAD5C51" w14:textId="77777777" w:rsidR="00E62CE6" w:rsidRPr="00DB7DAE" w:rsidRDefault="00E62CE6" w:rsidP="00E62CE6">
            <w:pPr>
              <w:pStyle w:val="15"/>
              <w:adjustRightInd w:val="0"/>
              <w:snapToGrid w:val="0"/>
              <w:spacing w:before="0" w:after="0" w:line="240" w:lineRule="exact"/>
              <w:ind w:left="0" w:firstLineChars="0" w:firstLine="0"/>
              <w:jc w:val="center"/>
              <w:rPr>
                <w:color w:val="000000" w:themeColor="text1"/>
                <w:sz w:val="20"/>
                <w:szCs w:val="20"/>
              </w:rPr>
            </w:pPr>
          </w:p>
        </w:tc>
        <w:tc>
          <w:tcPr>
            <w:tcW w:w="360" w:type="pct"/>
            <w:vMerge/>
            <w:tcBorders>
              <w:bottom w:val="double" w:sz="4" w:space="0" w:color="auto"/>
            </w:tcBorders>
            <w:vAlign w:val="center"/>
          </w:tcPr>
          <w:p w14:paraId="2EBB7089" w14:textId="77777777" w:rsidR="00E62CE6" w:rsidRPr="00DB7DAE" w:rsidRDefault="00E62CE6" w:rsidP="00E62CE6">
            <w:pPr>
              <w:pStyle w:val="15"/>
              <w:adjustRightInd w:val="0"/>
              <w:snapToGrid w:val="0"/>
              <w:spacing w:before="0" w:after="0" w:line="240" w:lineRule="exact"/>
              <w:ind w:left="0" w:firstLineChars="0" w:firstLine="0"/>
              <w:jc w:val="center"/>
              <w:rPr>
                <w:color w:val="000000" w:themeColor="text1"/>
                <w:sz w:val="20"/>
                <w:szCs w:val="20"/>
              </w:rPr>
            </w:pPr>
          </w:p>
        </w:tc>
        <w:tc>
          <w:tcPr>
            <w:tcW w:w="640" w:type="pct"/>
            <w:tcBorders>
              <w:top w:val="single" w:sz="4" w:space="0" w:color="auto"/>
              <w:bottom w:val="double" w:sz="4" w:space="0" w:color="auto"/>
              <w:right w:val="double" w:sz="4" w:space="0" w:color="auto"/>
            </w:tcBorders>
            <w:vAlign w:val="center"/>
          </w:tcPr>
          <w:p w14:paraId="67D8FAD4" w14:textId="38F97F1F" w:rsidR="00E62CE6" w:rsidRPr="00E62CE6" w:rsidRDefault="00E62CE6" w:rsidP="00E62CE6">
            <w:pPr>
              <w:adjustRightInd w:val="0"/>
              <w:snapToGrid w:val="0"/>
              <w:spacing w:before="0" w:after="0" w:line="240" w:lineRule="exact"/>
              <w:ind w:left="0"/>
              <w:jc w:val="center"/>
              <w:rPr>
                <w:color w:val="000000" w:themeColor="text1"/>
                <w:sz w:val="22"/>
                <w:szCs w:val="22"/>
              </w:rPr>
            </w:pPr>
            <w:r w:rsidRPr="00E62CE6">
              <w:rPr>
                <w:color w:val="000000" w:themeColor="text1"/>
                <w:sz w:val="22"/>
                <w:szCs w:val="22"/>
              </w:rPr>
              <w:t>符合標準</w:t>
            </w:r>
          </w:p>
        </w:tc>
      </w:tr>
    </w:tbl>
    <w:p w14:paraId="1B67A53D" w14:textId="28CAEDD6" w:rsidR="00063A67" w:rsidRPr="00E62CE6" w:rsidRDefault="009647DF" w:rsidP="00063A67">
      <w:pPr>
        <w:pStyle w:val="15"/>
        <w:snapToGrid w:val="0"/>
        <w:spacing w:before="0" w:after="0" w:line="0" w:lineRule="atLeast"/>
        <w:ind w:leftChars="-53" w:left="86" w:hangingChars="140" w:hanging="224"/>
        <w:jc w:val="left"/>
        <w:rPr>
          <w:color w:val="000000" w:themeColor="text1"/>
          <w:sz w:val="16"/>
          <w:szCs w:val="16"/>
        </w:rPr>
      </w:pPr>
      <w:proofErr w:type="gramStart"/>
      <w:r w:rsidRPr="00E62CE6">
        <w:rPr>
          <w:color w:val="000000" w:themeColor="text1"/>
          <w:sz w:val="16"/>
          <w:szCs w:val="16"/>
        </w:rPr>
        <w:t>註</w:t>
      </w:r>
      <w:proofErr w:type="gramEnd"/>
      <w:r w:rsidRPr="00E62CE6">
        <w:rPr>
          <w:color w:val="000000" w:themeColor="text1"/>
          <w:sz w:val="16"/>
          <w:szCs w:val="16"/>
        </w:rPr>
        <w:t>【</w:t>
      </w:r>
      <w:r w:rsidRPr="00E62CE6">
        <w:rPr>
          <w:color w:val="000000" w:themeColor="text1"/>
          <w:sz w:val="16"/>
          <w:szCs w:val="16"/>
        </w:rPr>
        <w:t>1</w:t>
      </w:r>
      <w:r w:rsidRPr="00E62CE6">
        <w:rPr>
          <w:color w:val="000000" w:themeColor="text1"/>
          <w:sz w:val="16"/>
          <w:szCs w:val="16"/>
        </w:rPr>
        <w:t>】：評估基準</w:t>
      </w:r>
      <w:proofErr w:type="gramStart"/>
      <w:r w:rsidRPr="00E62CE6">
        <w:rPr>
          <w:color w:val="000000" w:themeColor="text1"/>
          <w:sz w:val="16"/>
          <w:szCs w:val="16"/>
        </w:rPr>
        <w:t>參引「</w:t>
      </w:r>
      <w:proofErr w:type="gramEnd"/>
      <w:r w:rsidRPr="00E62CE6">
        <w:rPr>
          <w:color w:val="000000" w:themeColor="text1"/>
          <w:sz w:val="16"/>
          <w:szCs w:val="16"/>
        </w:rPr>
        <w:t>日本東京都公害振動規則」之道路交通振動基準。</w:t>
      </w:r>
    </w:p>
    <w:p w14:paraId="1BF6FAF5" w14:textId="279445BC" w:rsidR="00063A67" w:rsidRPr="00E62CE6" w:rsidRDefault="00063A67" w:rsidP="00063A67">
      <w:pPr>
        <w:pStyle w:val="15"/>
        <w:snapToGrid w:val="0"/>
        <w:spacing w:before="0" w:after="0" w:line="0" w:lineRule="atLeast"/>
        <w:ind w:leftChars="-52" w:left="542" w:hangingChars="423" w:hanging="677"/>
        <w:jc w:val="left"/>
        <w:rPr>
          <w:color w:val="000000" w:themeColor="text1"/>
          <w:sz w:val="16"/>
          <w:szCs w:val="16"/>
        </w:rPr>
      </w:pPr>
      <w:proofErr w:type="gramStart"/>
      <w:r w:rsidRPr="00E62CE6">
        <w:rPr>
          <w:rFonts w:hint="eastAsia"/>
          <w:color w:val="000000" w:themeColor="text1"/>
          <w:sz w:val="16"/>
          <w:szCs w:val="16"/>
        </w:rPr>
        <w:t>註</w:t>
      </w:r>
      <w:proofErr w:type="gramEnd"/>
      <w:r w:rsidRPr="00E62CE6">
        <w:rPr>
          <w:color w:val="000000" w:themeColor="text1"/>
          <w:sz w:val="16"/>
          <w:szCs w:val="16"/>
        </w:rPr>
        <w:t>【</w:t>
      </w:r>
      <w:r w:rsidRPr="00E62CE6">
        <w:rPr>
          <w:rFonts w:hint="eastAsia"/>
          <w:color w:val="000000" w:themeColor="text1"/>
          <w:sz w:val="16"/>
          <w:szCs w:val="16"/>
        </w:rPr>
        <w:t>2</w:t>
      </w:r>
      <w:r w:rsidRPr="00E62CE6">
        <w:rPr>
          <w:color w:val="000000" w:themeColor="text1"/>
          <w:sz w:val="16"/>
          <w:szCs w:val="16"/>
        </w:rPr>
        <w:t>】：</w:t>
      </w:r>
      <w:r w:rsidRPr="00E62CE6">
        <w:rPr>
          <w:rFonts w:hint="eastAsia"/>
          <w:color w:val="000000" w:themeColor="text1"/>
          <w:sz w:val="16"/>
          <w:szCs w:val="16"/>
        </w:rPr>
        <w:t>依據中華民國一零八年六月二十四日高市府</w:t>
      </w:r>
      <w:proofErr w:type="gramStart"/>
      <w:r w:rsidRPr="00E62CE6">
        <w:rPr>
          <w:rFonts w:hint="eastAsia"/>
          <w:color w:val="000000" w:themeColor="text1"/>
          <w:sz w:val="16"/>
          <w:szCs w:val="16"/>
        </w:rPr>
        <w:t>環空字</w:t>
      </w:r>
      <w:proofErr w:type="gramEnd"/>
      <w:r w:rsidRPr="00E62CE6">
        <w:rPr>
          <w:rFonts w:hint="eastAsia"/>
          <w:color w:val="000000" w:themeColor="text1"/>
          <w:sz w:val="16"/>
          <w:szCs w:val="16"/>
        </w:rPr>
        <w:t>第</w:t>
      </w:r>
      <w:r w:rsidRPr="00E62CE6">
        <w:rPr>
          <w:rFonts w:hint="eastAsia"/>
          <w:color w:val="000000" w:themeColor="text1"/>
          <w:sz w:val="16"/>
          <w:szCs w:val="16"/>
        </w:rPr>
        <w:t>10837145601</w:t>
      </w:r>
      <w:r w:rsidRPr="00E62CE6">
        <w:rPr>
          <w:rFonts w:hint="eastAsia"/>
          <w:color w:val="000000" w:themeColor="text1"/>
          <w:sz w:val="16"/>
          <w:szCs w:val="16"/>
        </w:rPr>
        <w:t>號公告劃分。</w:t>
      </w:r>
    </w:p>
    <w:p w14:paraId="1433C44F" w14:textId="77777777" w:rsidR="007C6E18" w:rsidRPr="00E62CE6" w:rsidRDefault="007C6E18" w:rsidP="007C6E18">
      <w:pPr>
        <w:pStyle w:val="15"/>
        <w:snapToGrid w:val="0"/>
        <w:spacing w:before="0" w:after="0" w:line="0" w:lineRule="atLeast"/>
        <w:ind w:leftChars="-52" w:left="542" w:hangingChars="423" w:hanging="677"/>
        <w:jc w:val="left"/>
        <w:rPr>
          <w:color w:val="000000" w:themeColor="text1"/>
          <w:sz w:val="16"/>
          <w:szCs w:val="16"/>
        </w:rPr>
      </w:pPr>
      <w:proofErr w:type="gramStart"/>
      <w:r w:rsidRPr="00E62CE6">
        <w:rPr>
          <w:rFonts w:hint="eastAsia"/>
          <w:color w:val="000000" w:themeColor="text1"/>
          <w:sz w:val="16"/>
          <w:szCs w:val="16"/>
        </w:rPr>
        <w:t>註</w:t>
      </w:r>
      <w:proofErr w:type="gramEnd"/>
      <w:r w:rsidRPr="00E62CE6">
        <w:rPr>
          <w:color w:val="000000" w:themeColor="text1"/>
          <w:sz w:val="16"/>
          <w:szCs w:val="16"/>
        </w:rPr>
        <w:t>【</w:t>
      </w:r>
      <w:r w:rsidRPr="00E62CE6">
        <w:rPr>
          <w:rFonts w:hint="eastAsia"/>
          <w:color w:val="000000" w:themeColor="text1"/>
          <w:sz w:val="16"/>
          <w:szCs w:val="16"/>
        </w:rPr>
        <w:t>3</w:t>
      </w:r>
      <w:r w:rsidRPr="00E62CE6">
        <w:rPr>
          <w:color w:val="000000" w:themeColor="text1"/>
          <w:sz w:val="16"/>
          <w:szCs w:val="16"/>
        </w:rPr>
        <w:t>】：</w:t>
      </w:r>
      <w:r w:rsidRPr="00E62CE6">
        <w:rPr>
          <w:rFonts w:hint="eastAsia"/>
          <w:color w:val="000000" w:themeColor="text1"/>
          <w:sz w:val="16"/>
          <w:szCs w:val="16"/>
        </w:rPr>
        <w:t>施工</w:t>
      </w:r>
      <w:r w:rsidRPr="00E62CE6">
        <w:rPr>
          <w:color w:val="000000" w:themeColor="text1"/>
          <w:sz w:val="16"/>
          <w:szCs w:val="16"/>
        </w:rPr>
        <w:t>期間</w:t>
      </w:r>
      <w:r w:rsidRPr="00E62CE6">
        <w:rPr>
          <w:rFonts w:hint="eastAsia"/>
          <w:color w:val="000000" w:themeColor="text1"/>
          <w:sz w:val="16"/>
          <w:szCs w:val="16"/>
        </w:rPr>
        <w:t>之環境噪音振動數據參照營運期間之監測結果</w:t>
      </w:r>
      <w:r w:rsidRPr="00E62CE6">
        <w:rPr>
          <w:color w:val="000000" w:themeColor="text1"/>
          <w:sz w:val="16"/>
          <w:szCs w:val="16"/>
        </w:rPr>
        <w:t>。</w:t>
      </w:r>
    </w:p>
    <w:p w14:paraId="17D36C1D" w14:textId="77777777" w:rsidR="00615224" w:rsidRPr="00DB7DAE" w:rsidRDefault="00615224">
      <w:pPr>
        <w:widowControl/>
        <w:spacing w:before="0" w:after="0" w:line="240" w:lineRule="auto"/>
        <w:ind w:left="0"/>
        <w:jc w:val="left"/>
        <w:rPr>
          <w:color w:val="000000" w:themeColor="text1"/>
          <w:sz w:val="20"/>
        </w:rPr>
      </w:pPr>
      <w:r w:rsidRPr="00DB7DAE">
        <w:rPr>
          <w:color w:val="000000" w:themeColor="text1"/>
          <w:sz w:val="20"/>
        </w:rPr>
        <w:br w:type="page"/>
      </w:r>
    </w:p>
    <w:p w14:paraId="79117F6C" w14:textId="780B98D9" w:rsidR="00615224" w:rsidRPr="00DB7DAE" w:rsidRDefault="00856DCF" w:rsidP="00254DDF">
      <w:pPr>
        <w:ind w:left="0"/>
        <w:jc w:val="center"/>
        <w:rPr>
          <w:color w:val="000000" w:themeColor="text1"/>
        </w:rPr>
      </w:pPr>
      <w:r>
        <w:rPr>
          <w:noProof/>
          <w:color w:val="000000" w:themeColor="text1"/>
        </w:rPr>
        <w:lastRenderedPageBreak/>
        <w:drawing>
          <wp:inline distT="0" distB="0" distL="0" distR="0" wp14:anchorId="320776D3" wp14:editId="55A7EBF8">
            <wp:extent cx="5040000" cy="6012075"/>
            <wp:effectExtent l="0" t="0" r="8255" b="8255"/>
            <wp:docPr id="5750" name="圖片 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40000" cy="6012075"/>
                    </a:xfrm>
                    <a:prstGeom prst="rect">
                      <a:avLst/>
                    </a:prstGeom>
                    <a:noFill/>
                  </pic:spPr>
                </pic:pic>
              </a:graphicData>
            </a:graphic>
          </wp:inline>
        </w:drawing>
      </w:r>
    </w:p>
    <w:p w14:paraId="60900C88" w14:textId="2DF5F42A" w:rsidR="00615224" w:rsidRPr="00DB7DAE" w:rsidRDefault="00615224" w:rsidP="00615224">
      <w:pPr>
        <w:pStyle w:val="afffff"/>
        <w:ind w:firstLineChars="0" w:firstLine="0"/>
        <w:jc w:val="center"/>
        <w:rPr>
          <w:color w:val="000000" w:themeColor="text1"/>
        </w:rPr>
      </w:pPr>
      <w:bookmarkStart w:id="211" w:name="_Toc85180767"/>
      <w:r w:rsidRPr="00DB7DAE">
        <w:rPr>
          <w:b w:val="0"/>
          <w:color w:val="000000" w:themeColor="text1"/>
        </w:rPr>
        <w:t>圖</w:t>
      </w:r>
      <w:r w:rsidRPr="00DB7DAE">
        <w:rPr>
          <w:b w:val="0"/>
          <w:color w:val="000000" w:themeColor="text1"/>
        </w:rPr>
        <w:t xml:space="preserve">2.2-3  </w:t>
      </w:r>
      <w:r w:rsidRPr="00DB7DAE">
        <w:rPr>
          <w:rFonts w:hint="eastAsia"/>
          <w:b w:val="0"/>
          <w:color w:val="000000" w:themeColor="text1"/>
        </w:rPr>
        <w:t>和平國小振動</w:t>
      </w:r>
      <w:r w:rsidRPr="00DB7DAE">
        <w:rPr>
          <w:b w:val="0"/>
          <w:color w:val="000000" w:themeColor="text1"/>
        </w:rPr>
        <w:t>監測結果</w:t>
      </w:r>
      <w:bookmarkEnd w:id="211"/>
    </w:p>
    <w:p w14:paraId="113DB73E" w14:textId="77777777" w:rsidR="00615224" w:rsidRPr="00DB7DAE" w:rsidRDefault="00615224" w:rsidP="00615224">
      <w:pPr>
        <w:widowControl/>
        <w:spacing w:before="0" w:after="0" w:line="240" w:lineRule="auto"/>
        <w:ind w:left="0"/>
        <w:jc w:val="left"/>
        <w:rPr>
          <w:bCs/>
          <w:color w:val="000000" w:themeColor="text1"/>
          <w:sz w:val="28"/>
        </w:rPr>
      </w:pPr>
      <w:r w:rsidRPr="00DB7DAE">
        <w:rPr>
          <w:bCs/>
          <w:color w:val="000000" w:themeColor="text1"/>
          <w:sz w:val="28"/>
        </w:rPr>
        <w:br w:type="page"/>
      </w:r>
    </w:p>
    <w:p w14:paraId="07AB8657" w14:textId="3EC52370" w:rsidR="00615224" w:rsidRPr="00DB7DAE" w:rsidRDefault="00856DCF" w:rsidP="00615224">
      <w:pPr>
        <w:widowControl/>
        <w:spacing w:before="0" w:after="0" w:line="240" w:lineRule="auto"/>
        <w:ind w:left="0"/>
        <w:jc w:val="center"/>
        <w:rPr>
          <w:color w:val="000000" w:themeColor="text1"/>
          <w:sz w:val="28"/>
          <w:szCs w:val="28"/>
        </w:rPr>
      </w:pPr>
      <w:r>
        <w:rPr>
          <w:noProof/>
          <w:color w:val="000000" w:themeColor="text1"/>
          <w:sz w:val="28"/>
          <w:szCs w:val="28"/>
        </w:rPr>
        <w:lastRenderedPageBreak/>
        <w:drawing>
          <wp:inline distT="0" distB="0" distL="0" distR="0" wp14:anchorId="58BF863C" wp14:editId="0760C846">
            <wp:extent cx="5040000" cy="5969540"/>
            <wp:effectExtent l="0" t="0" r="8255" b="0"/>
            <wp:docPr id="5751" name="圖片 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40000" cy="5969540"/>
                    </a:xfrm>
                    <a:prstGeom prst="rect">
                      <a:avLst/>
                    </a:prstGeom>
                    <a:noFill/>
                  </pic:spPr>
                </pic:pic>
              </a:graphicData>
            </a:graphic>
          </wp:inline>
        </w:drawing>
      </w:r>
    </w:p>
    <w:p w14:paraId="5A7F36F3" w14:textId="051D6348" w:rsidR="00615224" w:rsidRPr="00DB7DAE" w:rsidRDefault="00615224" w:rsidP="00615224">
      <w:pPr>
        <w:pStyle w:val="afffff"/>
        <w:ind w:firstLineChars="0" w:firstLine="0"/>
        <w:jc w:val="center"/>
        <w:rPr>
          <w:color w:val="000000" w:themeColor="text1"/>
          <w:sz w:val="20"/>
        </w:rPr>
      </w:pPr>
      <w:bookmarkStart w:id="212" w:name="_Toc85180768"/>
      <w:r w:rsidRPr="00DB7DAE">
        <w:rPr>
          <w:b w:val="0"/>
          <w:color w:val="000000" w:themeColor="text1"/>
        </w:rPr>
        <w:t>圖</w:t>
      </w:r>
      <w:r w:rsidRPr="00DB7DAE">
        <w:rPr>
          <w:b w:val="0"/>
          <w:color w:val="000000" w:themeColor="text1"/>
        </w:rPr>
        <w:t xml:space="preserve">2.2-4  </w:t>
      </w:r>
      <w:r w:rsidR="000B70DB" w:rsidRPr="00DB7DAE">
        <w:rPr>
          <w:rFonts w:hint="eastAsia"/>
          <w:b w:val="0"/>
          <w:color w:val="000000" w:themeColor="text1"/>
        </w:rPr>
        <w:t>橋頭社區醫院</w:t>
      </w:r>
      <w:r w:rsidR="000B70DB" w:rsidRPr="00DB7DAE">
        <w:rPr>
          <w:rFonts w:hint="eastAsia"/>
          <w:b w:val="0"/>
          <w:color w:val="000000" w:themeColor="text1"/>
        </w:rPr>
        <w:t>(</w:t>
      </w:r>
      <w:r w:rsidR="000B70DB" w:rsidRPr="00DB7DAE">
        <w:rPr>
          <w:rFonts w:hint="eastAsia"/>
          <w:b w:val="0"/>
          <w:color w:val="000000" w:themeColor="text1"/>
        </w:rPr>
        <w:t>橋頭社區老人養護中心</w:t>
      </w:r>
      <w:r w:rsidR="000B70DB" w:rsidRPr="00DB7DAE">
        <w:rPr>
          <w:rFonts w:hint="eastAsia"/>
          <w:b w:val="0"/>
          <w:color w:val="000000" w:themeColor="text1"/>
        </w:rPr>
        <w:t>)</w:t>
      </w:r>
      <w:r w:rsidRPr="00DB7DAE">
        <w:rPr>
          <w:rFonts w:hint="eastAsia"/>
          <w:b w:val="0"/>
          <w:color w:val="000000" w:themeColor="text1"/>
        </w:rPr>
        <w:t>振動</w:t>
      </w:r>
      <w:r w:rsidRPr="00DB7DAE">
        <w:rPr>
          <w:b w:val="0"/>
          <w:color w:val="000000" w:themeColor="text1"/>
        </w:rPr>
        <w:t>監測結果</w:t>
      </w:r>
      <w:bookmarkEnd w:id="212"/>
    </w:p>
    <w:p w14:paraId="24F39D1C" w14:textId="77777777" w:rsidR="006B4C39" w:rsidRPr="00DB7DAE" w:rsidRDefault="006B4C39">
      <w:pPr>
        <w:widowControl/>
        <w:spacing w:before="0" w:after="0" w:line="240" w:lineRule="auto"/>
        <w:ind w:left="0"/>
        <w:jc w:val="left"/>
        <w:rPr>
          <w:bCs/>
          <w:color w:val="000000" w:themeColor="text1"/>
          <w:sz w:val="36"/>
        </w:rPr>
      </w:pPr>
      <w:r w:rsidRPr="00DB7DAE">
        <w:rPr>
          <w:b/>
          <w:color w:val="000000" w:themeColor="text1"/>
        </w:rPr>
        <w:br w:type="page"/>
      </w:r>
    </w:p>
    <w:p w14:paraId="4B3AC878" w14:textId="0ED261A2" w:rsidR="006C0384" w:rsidRPr="00DB7DAE" w:rsidRDefault="006C0384" w:rsidP="006C0384">
      <w:pPr>
        <w:pStyle w:val="2"/>
        <w:rPr>
          <w:b w:val="0"/>
          <w:bCs w:val="0"/>
          <w:color w:val="000000" w:themeColor="text1"/>
        </w:rPr>
      </w:pPr>
      <w:bookmarkStart w:id="213" w:name="_Toc85180540"/>
      <w:r w:rsidRPr="00DB7DAE">
        <w:rPr>
          <w:b w:val="0"/>
          <w:color w:val="000000" w:themeColor="text1"/>
        </w:rPr>
        <w:lastRenderedPageBreak/>
        <w:t>2.3</w:t>
      </w:r>
      <w:r>
        <w:rPr>
          <w:rFonts w:hint="eastAsia"/>
          <w:b w:val="0"/>
          <w:color w:val="000000" w:themeColor="text1"/>
        </w:rPr>
        <w:t>營建噪音</w:t>
      </w:r>
      <w:bookmarkEnd w:id="213"/>
    </w:p>
    <w:p w14:paraId="59023BBD" w14:textId="136A1E27" w:rsidR="001F2C35" w:rsidRDefault="006C0384" w:rsidP="005C4CFE">
      <w:pPr>
        <w:widowControl/>
        <w:autoSpaceDE w:val="0"/>
        <w:autoSpaceDN w:val="0"/>
        <w:spacing w:before="0" w:afterLines="50" w:line="300" w:lineRule="exact"/>
        <w:ind w:left="0" w:firstLine="482"/>
        <w:jc w:val="left"/>
        <w:rPr>
          <w:spacing w:val="10"/>
        </w:rPr>
      </w:pPr>
      <w:r w:rsidRPr="00420F76">
        <w:rPr>
          <w:spacing w:val="10"/>
        </w:rPr>
        <w:t>本</w:t>
      </w:r>
      <w:r w:rsidRPr="00420F76">
        <w:rPr>
          <w:rFonts w:hint="eastAsia"/>
          <w:spacing w:val="10"/>
        </w:rPr>
        <w:t>季營</w:t>
      </w:r>
      <w:r w:rsidRPr="00420F76">
        <w:rPr>
          <w:spacing w:val="10"/>
        </w:rPr>
        <w:t>建噪音</w:t>
      </w:r>
      <w:r w:rsidR="00DA2FB3">
        <w:rPr>
          <w:rFonts w:hint="eastAsia"/>
          <w:spacing w:val="10"/>
        </w:rPr>
        <w:t>分別針對「</w:t>
      </w:r>
      <w:r w:rsidR="00DA2FB3" w:rsidRPr="00DA2FB3">
        <w:rPr>
          <w:spacing w:val="10"/>
        </w:rPr>
        <w:t>高雄醫學大學附屬高</w:t>
      </w:r>
      <w:proofErr w:type="gramStart"/>
      <w:r w:rsidR="00DA2FB3" w:rsidRPr="00DA2FB3">
        <w:rPr>
          <w:spacing w:val="10"/>
        </w:rPr>
        <w:t>醫</w:t>
      </w:r>
      <w:proofErr w:type="gramEnd"/>
      <w:r w:rsidR="00DA2FB3" w:rsidRPr="00DA2FB3">
        <w:rPr>
          <w:spacing w:val="10"/>
        </w:rPr>
        <w:t>岡山醫院一期醫療大樓新建工程</w:t>
      </w:r>
      <w:r w:rsidR="00DA2FB3" w:rsidRPr="00DA2FB3">
        <w:rPr>
          <w:rFonts w:hint="eastAsia"/>
          <w:spacing w:val="10"/>
        </w:rPr>
        <w:t>」及「</w:t>
      </w:r>
      <w:proofErr w:type="gramStart"/>
      <w:r w:rsidR="00DA2FB3" w:rsidRPr="00DA2FB3">
        <w:rPr>
          <w:spacing w:val="10"/>
        </w:rPr>
        <w:t>達米秀</w:t>
      </w:r>
      <w:proofErr w:type="gramEnd"/>
      <w:r w:rsidR="00DA2FB3" w:rsidRPr="00DA2FB3">
        <w:rPr>
          <w:spacing w:val="10"/>
        </w:rPr>
        <w:t>購物商場新建工程</w:t>
      </w:r>
      <w:r w:rsidR="00DA2FB3" w:rsidRPr="00DA2FB3">
        <w:rPr>
          <w:rFonts w:hint="eastAsia"/>
          <w:spacing w:val="10"/>
        </w:rPr>
        <w:t>」</w:t>
      </w:r>
      <w:r w:rsidR="00DA2FB3">
        <w:rPr>
          <w:rFonts w:hint="eastAsia"/>
          <w:spacing w:val="10"/>
        </w:rPr>
        <w:t>執行每月</w:t>
      </w:r>
      <w:r w:rsidR="004529C9">
        <w:rPr>
          <w:rFonts w:hint="eastAsia"/>
          <w:spacing w:val="10"/>
        </w:rPr>
        <w:t>1</w:t>
      </w:r>
      <w:r w:rsidR="00DA2FB3">
        <w:rPr>
          <w:rFonts w:hint="eastAsia"/>
          <w:spacing w:val="10"/>
        </w:rPr>
        <w:t>次之</w:t>
      </w:r>
      <w:r w:rsidRPr="00DA2FB3">
        <w:rPr>
          <w:spacing w:val="10"/>
        </w:rPr>
        <w:t>監測</w:t>
      </w:r>
      <w:r w:rsidR="00DA2FB3">
        <w:rPr>
          <w:rFonts w:hint="eastAsia"/>
          <w:spacing w:val="10"/>
        </w:rPr>
        <w:t>，</w:t>
      </w:r>
      <w:r w:rsidRPr="00DA2FB3">
        <w:rPr>
          <w:spacing w:val="10"/>
        </w:rPr>
        <w:t>結果整理如表</w:t>
      </w:r>
      <w:r w:rsidRPr="00DA2FB3">
        <w:rPr>
          <w:spacing w:val="10"/>
        </w:rPr>
        <w:t>2.</w:t>
      </w:r>
      <w:r w:rsidRPr="00DA2FB3">
        <w:rPr>
          <w:rFonts w:hint="eastAsia"/>
          <w:spacing w:val="10"/>
        </w:rPr>
        <w:t>3</w:t>
      </w:r>
      <w:r w:rsidRPr="00DA2FB3">
        <w:rPr>
          <w:spacing w:val="10"/>
        </w:rPr>
        <w:t>-1</w:t>
      </w:r>
      <w:r w:rsidRPr="00DA2FB3">
        <w:rPr>
          <w:spacing w:val="10"/>
        </w:rPr>
        <w:t>，本施工</w:t>
      </w:r>
      <w:proofErr w:type="gramStart"/>
      <w:r w:rsidRPr="00DA2FB3">
        <w:rPr>
          <w:spacing w:val="10"/>
        </w:rPr>
        <w:t>工</w:t>
      </w:r>
      <w:proofErr w:type="gramEnd"/>
      <w:r w:rsidRPr="00DA2FB3">
        <w:rPr>
          <w:spacing w:val="10"/>
        </w:rPr>
        <w:t>址附近敏感地帶，依高雄市環保局最新噪音管制區之劃分屬第</w:t>
      </w:r>
      <w:r w:rsidR="001F2C35" w:rsidRPr="00DA2FB3">
        <w:rPr>
          <w:rFonts w:hint="eastAsia"/>
          <w:spacing w:val="10"/>
        </w:rPr>
        <w:t>二</w:t>
      </w:r>
      <w:r w:rsidRPr="00DA2FB3">
        <w:rPr>
          <w:spacing w:val="10"/>
        </w:rPr>
        <w:t>類管制區，監測原始記錄及數據請參閱附錄</w:t>
      </w:r>
      <w:r w:rsidR="002464FF" w:rsidRPr="00DA2FB3">
        <w:rPr>
          <w:rFonts w:hint="eastAsia"/>
          <w:spacing w:val="10"/>
        </w:rPr>
        <w:t>六</w:t>
      </w:r>
      <w:r w:rsidRPr="00DA2FB3">
        <w:rPr>
          <w:spacing w:val="10"/>
        </w:rPr>
        <w:t>。</w:t>
      </w:r>
    </w:p>
    <w:p w14:paraId="69138CB1" w14:textId="77777777" w:rsidR="00AD4E2D" w:rsidRPr="005C4CFE" w:rsidRDefault="00AD4E2D" w:rsidP="005C4CFE">
      <w:pPr>
        <w:widowControl/>
        <w:autoSpaceDE w:val="0"/>
        <w:autoSpaceDN w:val="0"/>
        <w:spacing w:before="0" w:afterLines="50" w:line="300" w:lineRule="exact"/>
        <w:ind w:left="0" w:firstLine="482"/>
        <w:jc w:val="left"/>
        <w:rPr>
          <w:spacing w:val="10"/>
        </w:rPr>
      </w:pPr>
    </w:p>
    <w:p w14:paraId="7BD22164" w14:textId="0F2A3858" w:rsidR="006C0384" w:rsidRPr="0009638E" w:rsidRDefault="006C0384" w:rsidP="0009638E">
      <w:pPr>
        <w:pStyle w:val="affffb"/>
        <w:rPr>
          <w:color w:val="000000" w:themeColor="text1"/>
          <w:szCs w:val="28"/>
        </w:rPr>
      </w:pPr>
      <w:bookmarkStart w:id="214" w:name="_Toc85180628"/>
      <w:r w:rsidRPr="0009638E">
        <w:rPr>
          <w:color w:val="000000" w:themeColor="text1"/>
          <w:szCs w:val="28"/>
        </w:rPr>
        <w:t>表</w:t>
      </w:r>
      <w:r w:rsidRPr="0009638E">
        <w:rPr>
          <w:color w:val="000000" w:themeColor="text1"/>
          <w:szCs w:val="28"/>
        </w:rPr>
        <w:t xml:space="preserve">2.3-1 </w:t>
      </w:r>
      <w:r w:rsidRPr="0009638E">
        <w:rPr>
          <w:color w:val="000000" w:themeColor="text1"/>
          <w:szCs w:val="28"/>
        </w:rPr>
        <w:t>北機廠商業服務區</w:t>
      </w:r>
      <w:r w:rsidRPr="0009638E">
        <w:rPr>
          <w:rFonts w:hint="eastAsia"/>
          <w:color w:val="000000" w:themeColor="text1"/>
          <w:szCs w:val="28"/>
        </w:rPr>
        <w:t>施工</w:t>
      </w:r>
      <w:r w:rsidRPr="0009638E">
        <w:rPr>
          <w:color w:val="000000" w:themeColor="text1"/>
          <w:szCs w:val="28"/>
        </w:rPr>
        <w:t>期間</w:t>
      </w:r>
      <w:r w:rsidRPr="0009638E">
        <w:rPr>
          <w:rFonts w:hint="eastAsia"/>
          <w:color w:val="000000" w:themeColor="text1"/>
          <w:szCs w:val="28"/>
        </w:rPr>
        <w:t>-</w:t>
      </w:r>
      <w:r w:rsidRPr="0009638E">
        <w:rPr>
          <w:rFonts w:hint="eastAsia"/>
          <w:color w:val="000000" w:themeColor="text1"/>
          <w:szCs w:val="28"/>
        </w:rPr>
        <w:t>營建噪音</w:t>
      </w:r>
      <w:r w:rsidRPr="0009638E">
        <w:rPr>
          <w:color w:val="000000" w:themeColor="text1"/>
          <w:szCs w:val="28"/>
        </w:rPr>
        <w:t>監測結果分析</w:t>
      </w:r>
      <w:bookmarkEnd w:id="214"/>
    </w:p>
    <w:p w14:paraId="61C04243" w14:textId="4780EDDD" w:rsidR="00DD7DFC" w:rsidRPr="00292C77" w:rsidRDefault="002C1841" w:rsidP="00292C77">
      <w:pPr>
        <w:jc w:val="right"/>
      </w:pPr>
      <w:bookmarkStart w:id="215" w:name="_Toc52980998"/>
      <w:bookmarkStart w:id="216" w:name="_Toc54014013"/>
      <w:bookmarkStart w:id="217" w:name="_Toc69206896"/>
      <w:bookmarkStart w:id="218" w:name="_Toc83889914"/>
      <w:r w:rsidRPr="00292C77">
        <w:rPr>
          <w:rFonts w:hint="eastAsia"/>
        </w:rPr>
        <w:t>單位：</w:t>
      </w:r>
      <w:r w:rsidRPr="00292C77">
        <w:rPr>
          <w:rFonts w:hint="eastAsia"/>
        </w:rPr>
        <w:t>d</w:t>
      </w:r>
      <w:r w:rsidRPr="00292C77">
        <w:t>B(A)</w:t>
      </w:r>
      <w:bookmarkEnd w:id="215"/>
      <w:bookmarkEnd w:id="216"/>
      <w:bookmarkEnd w:id="217"/>
      <w:bookmarkEnd w:id="218"/>
    </w:p>
    <w:tbl>
      <w:tblPr>
        <w:tblW w:w="1008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21"/>
        <w:gridCol w:w="1032"/>
        <w:gridCol w:w="950"/>
        <w:gridCol w:w="851"/>
        <w:gridCol w:w="900"/>
        <w:gridCol w:w="1127"/>
        <w:gridCol w:w="850"/>
        <w:gridCol w:w="992"/>
        <w:gridCol w:w="1134"/>
        <w:gridCol w:w="1023"/>
      </w:tblGrid>
      <w:tr w:rsidR="00E766AE" w:rsidRPr="006C0384" w14:paraId="1E074908" w14:textId="434F98AC" w:rsidTr="00166B2C">
        <w:trPr>
          <w:cantSplit/>
          <w:trHeight w:val="20"/>
          <w:jc w:val="center"/>
        </w:trPr>
        <w:tc>
          <w:tcPr>
            <w:tcW w:w="1221" w:type="dxa"/>
            <w:vMerge w:val="restart"/>
            <w:vAlign w:val="center"/>
          </w:tcPr>
          <w:p w14:paraId="6168C793" w14:textId="3C822448" w:rsidR="00E766AE" w:rsidRPr="006C0384" w:rsidRDefault="00E766AE" w:rsidP="006C0384">
            <w:pPr>
              <w:autoSpaceDE w:val="0"/>
              <w:autoSpaceDN w:val="0"/>
              <w:spacing w:before="0" w:after="0" w:line="300" w:lineRule="exact"/>
              <w:ind w:left="0"/>
              <w:jc w:val="center"/>
              <w:rPr>
                <w:rFonts w:hAnsi="標楷體"/>
                <w:kern w:val="0"/>
                <w:sz w:val="24"/>
                <w:szCs w:val="24"/>
              </w:rPr>
            </w:pPr>
            <w:r w:rsidRPr="006C0384">
              <w:rPr>
                <w:rFonts w:hAnsi="標楷體"/>
                <w:kern w:val="0"/>
                <w:sz w:val="24"/>
                <w:szCs w:val="24"/>
              </w:rPr>
              <w:t>監測位置</w:t>
            </w:r>
          </w:p>
        </w:tc>
        <w:tc>
          <w:tcPr>
            <w:tcW w:w="1032" w:type="dxa"/>
            <w:vMerge w:val="restart"/>
            <w:vAlign w:val="center"/>
          </w:tcPr>
          <w:p w14:paraId="0BBD3ADB" w14:textId="2B457D75" w:rsidR="00E766AE" w:rsidRPr="006C0384" w:rsidRDefault="00E766AE" w:rsidP="006C0384">
            <w:pPr>
              <w:autoSpaceDE w:val="0"/>
              <w:autoSpaceDN w:val="0"/>
              <w:spacing w:before="0" w:after="0" w:line="300" w:lineRule="exact"/>
              <w:ind w:left="0"/>
              <w:jc w:val="center"/>
              <w:rPr>
                <w:rFonts w:hAnsi="標楷體"/>
                <w:kern w:val="0"/>
                <w:sz w:val="24"/>
                <w:szCs w:val="24"/>
              </w:rPr>
            </w:pPr>
            <w:r w:rsidRPr="006C0384">
              <w:rPr>
                <w:rFonts w:hAnsi="標楷體"/>
                <w:kern w:val="0"/>
                <w:sz w:val="24"/>
                <w:szCs w:val="24"/>
              </w:rPr>
              <w:t>監測日期</w:t>
            </w:r>
          </w:p>
        </w:tc>
        <w:tc>
          <w:tcPr>
            <w:tcW w:w="3828" w:type="dxa"/>
            <w:gridSpan w:val="4"/>
            <w:vAlign w:val="center"/>
          </w:tcPr>
          <w:p w14:paraId="62C37533" w14:textId="77777777" w:rsidR="00F562C7" w:rsidRDefault="00F562C7" w:rsidP="006C0384">
            <w:pPr>
              <w:widowControl/>
              <w:autoSpaceDE w:val="0"/>
              <w:autoSpaceDN w:val="0"/>
              <w:spacing w:before="0" w:after="0" w:line="300" w:lineRule="exact"/>
              <w:ind w:left="0"/>
              <w:jc w:val="center"/>
              <w:rPr>
                <w:b/>
                <w:bCs/>
                <w:color w:val="000000" w:themeColor="text1"/>
                <w:sz w:val="22"/>
                <w:szCs w:val="22"/>
              </w:rPr>
            </w:pPr>
            <w:r w:rsidRPr="004116E1">
              <w:rPr>
                <w:b/>
                <w:bCs/>
                <w:color w:val="000000" w:themeColor="text1"/>
                <w:sz w:val="22"/>
                <w:szCs w:val="22"/>
              </w:rPr>
              <w:t>高雄醫學大學附屬高</w:t>
            </w:r>
            <w:proofErr w:type="gramStart"/>
            <w:r w:rsidRPr="004116E1">
              <w:rPr>
                <w:b/>
                <w:bCs/>
                <w:color w:val="000000" w:themeColor="text1"/>
                <w:sz w:val="22"/>
                <w:szCs w:val="22"/>
              </w:rPr>
              <w:t>醫</w:t>
            </w:r>
            <w:proofErr w:type="gramEnd"/>
            <w:r w:rsidRPr="004116E1">
              <w:rPr>
                <w:b/>
                <w:bCs/>
                <w:color w:val="000000" w:themeColor="text1"/>
                <w:sz w:val="22"/>
                <w:szCs w:val="22"/>
              </w:rPr>
              <w:t>岡山醫院</w:t>
            </w:r>
          </w:p>
          <w:p w14:paraId="6EEAB83B" w14:textId="5959BD63" w:rsidR="00E766AE" w:rsidRPr="00233428" w:rsidRDefault="00F562C7" w:rsidP="006C0384">
            <w:pPr>
              <w:widowControl/>
              <w:autoSpaceDE w:val="0"/>
              <w:autoSpaceDN w:val="0"/>
              <w:spacing w:before="0" w:after="0" w:line="300" w:lineRule="exact"/>
              <w:ind w:left="0"/>
              <w:jc w:val="center"/>
              <w:rPr>
                <w:rFonts w:hAnsi="標楷體"/>
                <w:b/>
                <w:bCs/>
                <w:kern w:val="0"/>
                <w:sz w:val="24"/>
                <w:szCs w:val="24"/>
              </w:rPr>
            </w:pPr>
            <w:r w:rsidRPr="004116E1">
              <w:rPr>
                <w:b/>
                <w:bCs/>
                <w:color w:val="000000" w:themeColor="text1"/>
                <w:sz w:val="22"/>
                <w:szCs w:val="22"/>
              </w:rPr>
              <w:t>一期醫療大樓新建工程</w:t>
            </w:r>
          </w:p>
        </w:tc>
        <w:tc>
          <w:tcPr>
            <w:tcW w:w="3999" w:type="dxa"/>
            <w:gridSpan w:val="4"/>
            <w:vAlign w:val="center"/>
          </w:tcPr>
          <w:p w14:paraId="5FA0D4A6" w14:textId="7B6989B9" w:rsidR="00E766AE" w:rsidRPr="00233428" w:rsidRDefault="00F562C7" w:rsidP="00E766AE">
            <w:pPr>
              <w:widowControl/>
              <w:autoSpaceDE w:val="0"/>
              <w:autoSpaceDN w:val="0"/>
              <w:spacing w:before="0" w:after="0" w:line="300" w:lineRule="exact"/>
              <w:ind w:left="0"/>
              <w:jc w:val="center"/>
              <w:rPr>
                <w:rFonts w:hAnsi="標楷體"/>
                <w:b/>
                <w:bCs/>
                <w:kern w:val="0"/>
                <w:sz w:val="24"/>
                <w:szCs w:val="24"/>
              </w:rPr>
            </w:pPr>
            <w:proofErr w:type="gramStart"/>
            <w:r w:rsidRPr="004116E1">
              <w:rPr>
                <w:b/>
                <w:bCs/>
                <w:color w:val="000000" w:themeColor="text1"/>
                <w:sz w:val="22"/>
                <w:szCs w:val="22"/>
              </w:rPr>
              <w:t>達米秀</w:t>
            </w:r>
            <w:proofErr w:type="gramEnd"/>
            <w:r w:rsidRPr="004116E1">
              <w:rPr>
                <w:b/>
                <w:bCs/>
                <w:color w:val="000000" w:themeColor="text1"/>
                <w:sz w:val="22"/>
                <w:szCs w:val="22"/>
              </w:rPr>
              <w:t>購物商場新建工程</w:t>
            </w:r>
          </w:p>
        </w:tc>
      </w:tr>
      <w:tr w:rsidR="00E766AE" w:rsidRPr="006C0384" w14:paraId="5F83074A" w14:textId="380AE029" w:rsidTr="00166B2C">
        <w:trPr>
          <w:cantSplit/>
          <w:trHeight w:val="20"/>
          <w:jc w:val="center"/>
        </w:trPr>
        <w:tc>
          <w:tcPr>
            <w:tcW w:w="1221" w:type="dxa"/>
            <w:vMerge/>
            <w:vAlign w:val="center"/>
          </w:tcPr>
          <w:p w14:paraId="701D15FD" w14:textId="568EB9FE" w:rsidR="00E766AE" w:rsidRPr="006C0384" w:rsidRDefault="00E766AE" w:rsidP="006C0384">
            <w:pPr>
              <w:widowControl/>
              <w:autoSpaceDE w:val="0"/>
              <w:autoSpaceDN w:val="0"/>
              <w:spacing w:before="0" w:after="0" w:line="300" w:lineRule="exact"/>
              <w:ind w:left="0"/>
              <w:jc w:val="center"/>
              <w:rPr>
                <w:kern w:val="0"/>
                <w:position w:val="-30"/>
                <w:sz w:val="24"/>
                <w:szCs w:val="24"/>
              </w:rPr>
            </w:pPr>
          </w:p>
        </w:tc>
        <w:tc>
          <w:tcPr>
            <w:tcW w:w="1032" w:type="dxa"/>
            <w:vMerge/>
            <w:vAlign w:val="center"/>
          </w:tcPr>
          <w:p w14:paraId="26E174A3" w14:textId="66F049A0" w:rsidR="00E766AE" w:rsidRPr="006C0384" w:rsidRDefault="00E766AE" w:rsidP="006C0384">
            <w:pPr>
              <w:widowControl/>
              <w:autoSpaceDE w:val="0"/>
              <w:autoSpaceDN w:val="0"/>
              <w:spacing w:before="0" w:after="0" w:line="300" w:lineRule="exact"/>
              <w:ind w:left="0"/>
              <w:jc w:val="center"/>
              <w:rPr>
                <w:kern w:val="0"/>
                <w:position w:val="-30"/>
                <w:sz w:val="24"/>
                <w:szCs w:val="24"/>
              </w:rPr>
            </w:pPr>
          </w:p>
        </w:tc>
        <w:tc>
          <w:tcPr>
            <w:tcW w:w="1801" w:type="dxa"/>
            <w:gridSpan w:val="2"/>
            <w:vAlign w:val="center"/>
          </w:tcPr>
          <w:p w14:paraId="32445015" w14:textId="77777777" w:rsidR="00E766AE" w:rsidRPr="006C0384" w:rsidRDefault="00E766AE" w:rsidP="006C0384">
            <w:pPr>
              <w:widowControl/>
              <w:autoSpaceDE w:val="0"/>
              <w:autoSpaceDN w:val="0"/>
              <w:spacing w:before="0" w:after="0" w:line="300" w:lineRule="exact"/>
              <w:ind w:left="0"/>
              <w:jc w:val="center"/>
              <w:rPr>
                <w:rFonts w:hAnsi="標楷體"/>
                <w:kern w:val="0"/>
                <w:sz w:val="24"/>
                <w:szCs w:val="24"/>
              </w:rPr>
            </w:pPr>
            <w:proofErr w:type="gramStart"/>
            <w:r w:rsidRPr="006C0384">
              <w:rPr>
                <w:rFonts w:hAnsi="標楷體"/>
                <w:kern w:val="0"/>
                <w:sz w:val="24"/>
                <w:szCs w:val="24"/>
              </w:rPr>
              <w:t>均能音量</w:t>
            </w:r>
            <w:proofErr w:type="gramEnd"/>
          </w:p>
          <w:p w14:paraId="01C0F852" w14:textId="77777777" w:rsidR="00E766AE" w:rsidRPr="006C0384" w:rsidRDefault="00E766AE" w:rsidP="006C0384">
            <w:pPr>
              <w:widowControl/>
              <w:autoSpaceDE w:val="0"/>
              <w:autoSpaceDN w:val="0"/>
              <w:spacing w:before="0" w:after="0" w:line="300" w:lineRule="exact"/>
              <w:ind w:left="0"/>
              <w:jc w:val="center"/>
              <w:rPr>
                <w:kern w:val="0"/>
                <w:sz w:val="24"/>
                <w:szCs w:val="24"/>
              </w:rPr>
            </w:pPr>
            <w:r w:rsidRPr="006C0384">
              <w:rPr>
                <w:kern w:val="0"/>
                <w:sz w:val="24"/>
                <w:szCs w:val="24"/>
              </w:rPr>
              <w:t>(</w:t>
            </w:r>
            <w:proofErr w:type="spellStart"/>
            <w:r w:rsidRPr="006C0384">
              <w:rPr>
                <w:kern w:val="0"/>
                <w:sz w:val="24"/>
                <w:szCs w:val="24"/>
              </w:rPr>
              <w:t>L</w:t>
            </w:r>
            <w:r w:rsidRPr="006C0384">
              <w:rPr>
                <w:kern w:val="0"/>
                <w:sz w:val="24"/>
                <w:szCs w:val="24"/>
                <w:vertAlign w:val="subscript"/>
              </w:rPr>
              <w:t>eq</w:t>
            </w:r>
            <w:proofErr w:type="spellEnd"/>
            <w:r w:rsidRPr="006C0384">
              <w:rPr>
                <w:kern w:val="0"/>
                <w:sz w:val="24"/>
                <w:szCs w:val="24"/>
              </w:rPr>
              <w:t>)</w:t>
            </w:r>
          </w:p>
        </w:tc>
        <w:tc>
          <w:tcPr>
            <w:tcW w:w="2027" w:type="dxa"/>
            <w:gridSpan w:val="2"/>
            <w:vAlign w:val="center"/>
          </w:tcPr>
          <w:p w14:paraId="6303083A" w14:textId="77777777" w:rsidR="00E766AE" w:rsidRPr="006C0384" w:rsidRDefault="00E766AE" w:rsidP="006C0384">
            <w:pPr>
              <w:widowControl/>
              <w:autoSpaceDE w:val="0"/>
              <w:autoSpaceDN w:val="0"/>
              <w:spacing w:before="0" w:after="0" w:line="300" w:lineRule="exact"/>
              <w:ind w:left="0"/>
              <w:jc w:val="center"/>
              <w:rPr>
                <w:rFonts w:hAnsi="標楷體"/>
                <w:kern w:val="0"/>
                <w:sz w:val="24"/>
                <w:szCs w:val="24"/>
              </w:rPr>
            </w:pPr>
            <w:r w:rsidRPr="006C0384">
              <w:rPr>
                <w:rFonts w:hAnsi="標楷體"/>
                <w:kern w:val="0"/>
                <w:sz w:val="24"/>
                <w:szCs w:val="24"/>
              </w:rPr>
              <w:t>最大音量</w:t>
            </w:r>
          </w:p>
          <w:p w14:paraId="065F79E2" w14:textId="77777777" w:rsidR="00E766AE" w:rsidRPr="006C0384" w:rsidRDefault="00E766AE" w:rsidP="006C0384">
            <w:pPr>
              <w:widowControl/>
              <w:autoSpaceDE w:val="0"/>
              <w:autoSpaceDN w:val="0"/>
              <w:spacing w:before="0" w:after="0" w:line="300" w:lineRule="exact"/>
              <w:ind w:left="0"/>
              <w:jc w:val="center"/>
              <w:rPr>
                <w:kern w:val="0"/>
                <w:sz w:val="24"/>
                <w:szCs w:val="24"/>
              </w:rPr>
            </w:pPr>
            <w:r w:rsidRPr="006C0384">
              <w:rPr>
                <w:kern w:val="0"/>
                <w:sz w:val="24"/>
                <w:szCs w:val="24"/>
              </w:rPr>
              <w:t>(</w:t>
            </w:r>
            <w:proofErr w:type="spellStart"/>
            <w:r w:rsidRPr="006C0384">
              <w:rPr>
                <w:kern w:val="0"/>
                <w:sz w:val="24"/>
                <w:szCs w:val="24"/>
              </w:rPr>
              <w:t>L</w:t>
            </w:r>
            <w:r w:rsidRPr="006C0384">
              <w:rPr>
                <w:kern w:val="0"/>
                <w:sz w:val="24"/>
                <w:szCs w:val="24"/>
                <w:vertAlign w:val="subscript"/>
              </w:rPr>
              <w:t>max</w:t>
            </w:r>
            <w:proofErr w:type="spellEnd"/>
            <w:r w:rsidRPr="006C0384">
              <w:rPr>
                <w:kern w:val="0"/>
                <w:sz w:val="24"/>
                <w:szCs w:val="24"/>
              </w:rPr>
              <w:t>)</w:t>
            </w:r>
          </w:p>
        </w:tc>
        <w:tc>
          <w:tcPr>
            <w:tcW w:w="1842" w:type="dxa"/>
            <w:gridSpan w:val="2"/>
            <w:vAlign w:val="center"/>
          </w:tcPr>
          <w:p w14:paraId="2586E63E" w14:textId="77777777" w:rsidR="00E766AE" w:rsidRPr="006C0384" w:rsidRDefault="00E766AE" w:rsidP="006C0384">
            <w:pPr>
              <w:widowControl/>
              <w:autoSpaceDE w:val="0"/>
              <w:autoSpaceDN w:val="0"/>
              <w:spacing w:before="0" w:after="0" w:line="300" w:lineRule="exact"/>
              <w:ind w:left="0"/>
              <w:jc w:val="center"/>
              <w:rPr>
                <w:rFonts w:hAnsi="標楷體"/>
                <w:kern w:val="0"/>
                <w:sz w:val="24"/>
                <w:szCs w:val="24"/>
              </w:rPr>
            </w:pPr>
            <w:proofErr w:type="gramStart"/>
            <w:r w:rsidRPr="006C0384">
              <w:rPr>
                <w:rFonts w:hAnsi="標楷體"/>
                <w:kern w:val="0"/>
                <w:sz w:val="24"/>
                <w:szCs w:val="24"/>
              </w:rPr>
              <w:t>均能音量</w:t>
            </w:r>
            <w:proofErr w:type="gramEnd"/>
          </w:p>
          <w:p w14:paraId="2A79BAF2" w14:textId="433BAD6B" w:rsidR="00E766AE" w:rsidRPr="006C0384" w:rsidRDefault="00E766AE" w:rsidP="006C0384">
            <w:pPr>
              <w:widowControl/>
              <w:autoSpaceDE w:val="0"/>
              <w:autoSpaceDN w:val="0"/>
              <w:spacing w:before="0" w:after="0" w:line="300" w:lineRule="exact"/>
              <w:ind w:left="0"/>
              <w:jc w:val="center"/>
              <w:rPr>
                <w:kern w:val="0"/>
                <w:sz w:val="24"/>
                <w:szCs w:val="24"/>
              </w:rPr>
            </w:pPr>
            <w:r w:rsidRPr="006C0384">
              <w:rPr>
                <w:kern w:val="0"/>
                <w:sz w:val="24"/>
                <w:szCs w:val="24"/>
              </w:rPr>
              <w:t>(</w:t>
            </w:r>
            <w:proofErr w:type="spellStart"/>
            <w:r w:rsidRPr="006C0384">
              <w:rPr>
                <w:kern w:val="0"/>
                <w:sz w:val="24"/>
                <w:szCs w:val="24"/>
              </w:rPr>
              <w:t>L</w:t>
            </w:r>
            <w:r w:rsidRPr="006C0384">
              <w:rPr>
                <w:kern w:val="0"/>
                <w:sz w:val="24"/>
                <w:szCs w:val="24"/>
                <w:vertAlign w:val="subscript"/>
              </w:rPr>
              <w:t>eq</w:t>
            </w:r>
            <w:proofErr w:type="spellEnd"/>
            <w:r w:rsidRPr="006C0384">
              <w:rPr>
                <w:kern w:val="0"/>
                <w:sz w:val="24"/>
                <w:szCs w:val="24"/>
              </w:rPr>
              <w:t>)</w:t>
            </w:r>
          </w:p>
        </w:tc>
        <w:tc>
          <w:tcPr>
            <w:tcW w:w="2157" w:type="dxa"/>
            <w:gridSpan w:val="2"/>
            <w:vAlign w:val="center"/>
          </w:tcPr>
          <w:p w14:paraId="79B1552C" w14:textId="77777777" w:rsidR="00E766AE" w:rsidRPr="006C0384" w:rsidRDefault="00E766AE" w:rsidP="006C0384">
            <w:pPr>
              <w:widowControl/>
              <w:autoSpaceDE w:val="0"/>
              <w:autoSpaceDN w:val="0"/>
              <w:spacing w:before="0" w:after="0" w:line="300" w:lineRule="exact"/>
              <w:ind w:left="0"/>
              <w:jc w:val="center"/>
              <w:rPr>
                <w:rFonts w:hAnsi="標楷體"/>
                <w:kern w:val="0"/>
                <w:sz w:val="24"/>
                <w:szCs w:val="24"/>
              </w:rPr>
            </w:pPr>
            <w:r w:rsidRPr="006C0384">
              <w:rPr>
                <w:rFonts w:hAnsi="標楷體"/>
                <w:kern w:val="0"/>
                <w:sz w:val="24"/>
                <w:szCs w:val="24"/>
              </w:rPr>
              <w:t>最大音量</w:t>
            </w:r>
          </w:p>
          <w:p w14:paraId="14466867" w14:textId="231D75E4" w:rsidR="00E766AE" w:rsidRPr="006C0384" w:rsidRDefault="00E766AE" w:rsidP="006C0384">
            <w:pPr>
              <w:widowControl/>
              <w:autoSpaceDE w:val="0"/>
              <w:autoSpaceDN w:val="0"/>
              <w:spacing w:before="0" w:after="0" w:line="300" w:lineRule="exact"/>
              <w:ind w:left="0"/>
              <w:jc w:val="center"/>
              <w:rPr>
                <w:rFonts w:hAnsi="標楷體"/>
                <w:kern w:val="0"/>
                <w:sz w:val="24"/>
                <w:szCs w:val="24"/>
              </w:rPr>
            </w:pPr>
            <w:r w:rsidRPr="006C0384">
              <w:rPr>
                <w:kern w:val="0"/>
                <w:sz w:val="24"/>
                <w:szCs w:val="24"/>
              </w:rPr>
              <w:t>(</w:t>
            </w:r>
            <w:proofErr w:type="spellStart"/>
            <w:r w:rsidRPr="006C0384">
              <w:rPr>
                <w:kern w:val="0"/>
                <w:sz w:val="24"/>
                <w:szCs w:val="24"/>
              </w:rPr>
              <w:t>L</w:t>
            </w:r>
            <w:r w:rsidRPr="006C0384">
              <w:rPr>
                <w:kern w:val="0"/>
                <w:sz w:val="24"/>
                <w:szCs w:val="24"/>
                <w:vertAlign w:val="subscript"/>
              </w:rPr>
              <w:t>max</w:t>
            </w:r>
            <w:proofErr w:type="spellEnd"/>
            <w:r w:rsidRPr="006C0384">
              <w:rPr>
                <w:kern w:val="0"/>
                <w:sz w:val="24"/>
                <w:szCs w:val="24"/>
              </w:rPr>
              <w:t>)</w:t>
            </w:r>
          </w:p>
        </w:tc>
      </w:tr>
      <w:tr w:rsidR="00E766AE" w:rsidRPr="006C0384" w14:paraId="52FDAD68" w14:textId="6C1FF349" w:rsidTr="00C54DAD">
        <w:trPr>
          <w:cantSplit/>
          <w:trHeight w:val="20"/>
          <w:jc w:val="center"/>
        </w:trPr>
        <w:tc>
          <w:tcPr>
            <w:tcW w:w="1221" w:type="dxa"/>
            <w:vMerge/>
            <w:tcBorders>
              <w:bottom w:val="single" w:sz="6" w:space="0" w:color="auto"/>
            </w:tcBorders>
            <w:vAlign w:val="center"/>
          </w:tcPr>
          <w:p w14:paraId="40BB9BA4" w14:textId="77777777" w:rsidR="00E766AE" w:rsidRPr="006C0384" w:rsidRDefault="00E766AE" w:rsidP="006C0384">
            <w:pPr>
              <w:widowControl/>
              <w:autoSpaceDE w:val="0"/>
              <w:autoSpaceDN w:val="0"/>
              <w:spacing w:before="0" w:after="0" w:line="300" w:lineRule="exact"/>
              <w:ind w:left="0"/>
              <w:jc w:val="center"/>
              <w:rPr>
                <w:kern w:val="0"/>
                <w:position w:val="-30"/>
                <w:sz w:val="24"/>
                <w:szCs w:val="24"/>
              </w:rPr>
            </w:pPr>
          </w:p>
        </w:tc>
        <w:tc>
          <w:tcPr>
            <w:tcW w:w="1032" w:type="dxa"/>
            <w:vMerge/>
            <w:tcBorders>
              <w:bottom w:val="single" w:sz="6" w:space="0" w:color="auto"/>
            </w:tcBorders>
          </w:tcPr>
          <w:p w14:paraId="784EC2C8" w14:textId="77777777" w:rsidR="00E766AE" w:rsidRPr="006C0384" w:rsidRDefault="00E766AE" w:rsidP="006C0384">
            <w:pPr>
              <w:widowControl/>
              <w:autoSpaceDE w:val="0"/>
              <w:autoSpaceDN w:val="0"/>
              <w:spacing w:before="0" w:after="0" w:line="300" w:lineRule="exact"/>
              <w:ind w:left="284"/>
              <w:jc w:val="center"/>
              <w:rPr>
                <w:kern w:val="0"/>
                <w:sz w:val="24"/>
                <w:szCs w:val="24"/>
              </w:rPr>
            </w:pPr>
          </w:p>
        </w:tc>
        <w:tc>
          <w:tcPr>
            <w:tcW w:w="950" w:type="dxa"/>
            <w:tcBorders>
              <w:bottom w:val="single" w:sz="6" w:space="0" w:color="auto"/>
            </w:tcBorders>
            <w:vAlign w:val="center"/>
          </w:tcPr>
          <w:p w14:paraId="00937B8E" w14:textId="77777777" w:rsidR="00E766AE" w:rsidRPr="006C0384" w:rsidRDefault="00E766AE" w:rsidP="006C0384">
            <w:pPr>
              <w:widowControl/>
              <w:autoSpaceDE w:val="0"/>
              <w:autoSpaceDN w:val="0"/>
              <w:spacing w:before="0" w:after="0" w:line="300" w:lineRule="exact"/>
              <w:ind w:left="0"/>
              <w:jc w:val="center"/>
              <w:rPr>
                <w:kern w:val="0"/>
                <w:sz w:val="24"/>
                <w:szCs w:val="24"/>
              </w:rPr>
            </w:pPr>
            <w:r w:rsidRPr="006C0384">
              <w:rPr>
                <w:rFonts w:hAnsi="標楷體"/>
                <w:kern w:val="0"/>
                <w:sz w:val="24"/>
                <w:szCs w:val="24"/>
              </w:rPr>
              <w:t>監測值</w:t>
            </w:r>
          </w:p>
        </w:tc>
        <w:tc>
          <w:tcPr>
            <w:tcW w:w="851" w:type="dxa"/>
            <w:tcBorders>
              <w:bottom w:val="single" w:sz="6" w:space="0" w:color="auto"/>
            </w:tcBorders>
            <w:vAlign w:val="center"/>
          </w:tcPr>
          <w:p w14:paraId="34F7A4AB" w14:textId="77777777" w:rsidR="00E766AE" w:rsidRPr="006C0384" w:rsidRDefault="00E766AE" w:rsidP="006C0384">
            <w:pPr>
              <w:widowControl/>
              <w:autoSpaceDE w:val="0"/>
              <w:autoSpaceDN w:val="0"/>
              <w:spacing w:before="0" w:after="0" w:line="300" w:lineRule="exact"/>
              <w:ind w:left="0"/>
              <w:jc w:val="center"/>
              <w:rPr>
                <w:kern w:val="0"/>
                <w:sz w:val="24"/>
                <w:szCs w:val="24"/>
              </w:rPr>
            </w:pPr>
            <w:r w:rsidRPr="006C0384">
              <w:rPr>
                <w:rFonts w:hAnsi="標楷體"/>
                <w:kern w:val="0"/>
                <w:sz w:val="24"/>
                <w:szCs w:val="24"/>
              </w:rPr>
              <w:t>法規</w:t>
            </w:r>
          </w:p>
          <w:p w14:paraId="1B7502CD" w14:textId="77777777" w:rsidR="00E766AE" w:rsidRPr="006C0384" w:rsidRDefault="00E766AE" w:rsidP="006C0384">
            <w:pPr>
              <w:widowControl/>
              <w:autoSpaceDE w:val="0"/>
              <w:autoSpaceDN w:val="0"/>
              <w:spacing w:before="0" w:after="0" w:line="300" w:lineRule="exact"/>
              <w:ind w:left="0"/>
              <w:jc w:val="center"/>
              <w:rPr>
                <w:kern w:val="0"/>
                <w:sz w:val="24"/>
                <w:szCs w:val="24"/>
              </w:rPr>
            </w:pPr>
            <w:r w:rsidRPr="006C0384">
              <w:rPr>
                <w:rFonts w:hAnsi="標楷體"/>
                <w:kern w:val="0"/>
                <w:sz w:val="24"/>
                <w:szCs w:val="24"/>
              </w:rPr>
              <w:t>標準</w:t>
            </w:r>
          </w:p>
        </w:tc>
        <w:tc>
          <w:tcPr>
            <w:tcW w:w="900" w:type="dxa"/>
            <w:tcBorders>
              <w:bottom w:val="single" w:sz="6" w:space="0" w:color="auto"/>
            </w:tcBorders>
            <w:vAlign w:val="center"/>
          </w:tcPr>
          <w:p w14:paraId="72F926CF" w14:textId="77777777" w:rsidR="00E766AE" w:rsidRPr="006C0384" w:rsidRDefault="00E766AE" w:rsidP="006C0384">
            <w:pPr>
              <w:widowControl/>
              <w:autoSpaceDE w:val="0"/>
              <w:autoSpaceDN w:val="0"/>
              <w:spacing w:before="0" w:after="0" w:line="300" w:lineRule="exact"/>
              <w:ind w:left="0"/>
              <w:jc w:val="center"/>
              <w:rPr>
                <w:kern w:val="0"/>
                <w:sz w:val="24"/>
                <w:szCs w:val="24"/>
              </w:rPr>
            </w:pPr>
            <w:r w:rsidRPr="006C0384">
              <w:rPr>
                <w:rFonts w:hAnsi="標楷體"/>
                <w:kern w:val="0"/>
                <w:sz w:val="24"/>
                <w:szCs w:val="24"/>
              </w:rPr>
              <w:t>監測值</w:t>
            </w:r>
          </w:p>
        </w:tc>
        <w:tc>
          <w:tcPr>
            <w:tcW w:w="1127" w:type="dxa"/>
            <w:tcBorders>
              <w:bottom w:val="single" w:sz="6" w:space="0" w:color="auto"/>
            </w:tcBorders>
            <w:vAlign w:val="center"/>
          </w:tcPr>
          <w:p w14:paraId="5B52BB76" w14:textId="77777777" w:rsidR="00E766AE" w:rsidRPr="006C0384" w:rsidRDefault="00E766AE" w:rsidP="006C0384">
            <w:pPr>
              <w:widowControl/>
              <w:autoSpaceDE w:val="0"/>
              <w:autoSpaceDN w:val="0"/>
              <w:spacing w:before="0" w:after="0" w:line="300" w:lineRule="exact"/>
              <w:ind w:left="0"/>
              <w:jc w:val="center"/>
              <w:rPr>
                <w:kern w:val="0"/>
                <w:sz w:val="24"/>
                <w:szCs w:val="24"/>
              </w:rPr>
            </w:pPr>
            <w:r w:rsidRPr="006C0384">
              <w:rPr>
                <w:rFonts w:hAnsi="標楷體"/>
                <w:kern w:val="0"/>
                <w:sz w:val="24"/>
                <w:szCs w:val="24"/>
              </w:rPr>
              <w:t>法規</w:t>
            </w:r>
          </w:p>
          <w:p w14:paraId="0FEE8173" w14:textId="77777777" w:rsidR="00E766AE" w:rsidRPr="006C0384" w:rsidRDefault="00E766AE" w:rsidP="006C0384">
            <w:pPr>
              <w:widowControl/>
              <w:autoSpaceDE w:val="0"/>
              <w:autoSpaceDN w:val="0"/>
              <w:spacing w:before="0" w:after="0" w:line="300" w:lineRule="exact"/>
              <w:ind w:left="0"/>
              <w:jc w:val="center"/>
              <w:rPr>
                <w:kern w:val="0"/>
                <w:sz w:val="24"/>
                <w:szCs w:val="24"/>
              </w:rPr>
            </w:pPr>
            <w:r w:rsidRPr="006C0384">
              <w:rPr>
                <w:rFonts w:hAnsi="標楷體"/>
                <w:kern w:val="0"/>
                <w:sz w:val="24"/>
                <w:szCs w:val="24"/>
              </w:rPr>
              <w:t>標準</w:t>
            </w:r>
          </w:p>
        </w:tc>
        <w:tc>
          <w:tcPr>
            <w:tcW w:w="850" w:type="dxa"/>
            <w:tcBorders>
              <w:bottom w:val="single" w:sz="6" w:space="0" w:color="auto"/>
            </w:tcBorders>
            <w:vAlign w:val="center"/>
          </w:tcPr>
          <w:p w14:paraId="4BE8DB9D" w14:textId="77777777" w:rsidR="00E766AE" w:rsidRPr="006C0384" w:rsidRDefault="00E766AE" w:rsidP="006C0384">
            <w:pPr>
              <w:widowControl/>
              <w:autoSpaceDE w:val="0"/>
              <w:autoSpaceDN w:val="0"/>
              <w:spacing w:before="0" w:after="0" w:line="300" w:lineRule="exact"/>
              <w:ind w:left="0"/>
              <w:jc w:val="center"/>
              <w:rPr>
                <w:kern w:val="0"/>
                <w:sz w:val="24"/>
                <w:szCs w:val="24"/>
              </w:rPr>
            </w:pPr>
            <w:r w:rsidRPr="006C0384">
              <w:rPr>
                <w:rFonts w:hAnsi="標楷體"/>
                <w:kern w:val="0"/>
                <w:sz w:val="24"/>
                <w:szCs w:val="24"/>
              </w:rPr>
              <w:t>監測值</w:t>
            </w:r>
          </w:p>
        </w:tc>
        <w:tc>
          <w:tcPr>
            <w:tcW w:w="992" w:type="dxa"/>
            <w:tcBorders>
              <w:bottom w:val="single" w:sz="6" w:space="0" w:color="auto"/>
            </w:tcBorders>
            <w:vAlign w:val="center"/>
          </w:tcPr>
          <w:p w14:paraId="3F3DF0C6" w14:textId="77777777" w:rsidR="00E766AE" w:rsidRPr="006C0384" w:rsidRDefault="00E766AE" w:rsidP="006C0384">
            <w:pPr>
              <w:widowControl/>
              <w:autoSpaceDE w:val="0"/>
              <w:autoSpaceDN w:val="0"/>
              <w:spacing w:before="0" w:after="0" w:line="300" w:lineRule="exact"/>
              <w:ind w:left="0"/>
              <w:jc w:val="center"/>
              <w:rPr>
                <w:kern w:val="0"/>
                <w:sz w:val="24"/>
                <w:szCs w:val="24"/>
              </w:rPr>
            </w:pPr>
            <w:r w:rsidRPr="006C0384">
              <w:rPr>
                <w:rFonts w:hAnsi="標楷體"/>
                <w:kern w:val="0"/>
                <w:sz w:val="24"/>
                <w:szCs w:val="24"/>
              </w:rPr>
              <w:t>法規</w:t>
            </w:r>
          </w:p>
          <w:p w14:paraId="464AB47F" w14:textId="77777777" w:rsidR="00E766AE" w:rsidRPr="006C0384" w:rsidRDefault="00E766AE" w:rsidP="006C0384">
            <w:pPr>
              <w:widowControl/>
              <w:autoSpaceDE w:val="0"/>
              <w:autoSpaceDN w:val="0"/>
              <w:spacing w:before="0" w:after="0" w:line="300" w:lineRule="exact"/>
              <w:ind w:left="0"/>
              <w:jc w:val="center"/>
              <w:rPr>
                <w:kern w:val="0"/>
                <w:sz w:val="24"/>
                <w:szCs w:val="24"/>
              </w:rPr>
            </w:pPr>
            <w:r w:rsidRPr="006C0384">
              <w:rPr>
                <w:rFonts w:hAnsi="標楷體"/>
                <w:kern w:val="0"/>
                <w:sz w:val="24"/>
                <w:szCs w:val="24"/>
              </w:rPr>
              <w:t>標準</w:t>
            </w:r>
          </w:p>
        </w:tc>
        <w:tc>
          <w:tcPr>
            <w:tcW w:w="1134" w:type="dxa"/>
            <w:tcBorders>
              <w:bottom w:val="single" w:sz="6" w:space="0" w:color="auto"/>
            </w:tcBorders>
            <w:vAlign w:val="center"/>
          </w:tcPr>
          <w:p w14:paraId="3AFB3A70" w14:textId="77777777" w:rsidR="00E766AE" w:rsidRPr="006C0384" w:rsidRDefault="00E766AE" w:rsidP="006C0384">
            <w:pPr>
              <w:widowControl/>
              <w:autoSpaceDE w:val="0"/>
              <w:autoSpaceDN w:val="0"/>
              <w:spacing w:before="0" w:after="0" w:line="300" w:lineRule="exact"/>
              <w:ind w:left="0"/>
              <w:jc w:val="center"/>
              <w:rPr>
                <w:rFonts w:hAnsi="標楷體"/>
                <w:kern w:val="0"/>
                <w:sz w:val="24"/>
                <w:szCs w:val="24"/>
              </w:rPr>
            </w:pPr>
            <w:r w:rsidRPr="006C0384">
              <w:rPr>
                <w:rFonts w:hAnsi="標楷體"/>
                <w:kern w:val="0"/>
                <w:sz w:val="24"/>
                <w:szCs w:val="24"/>
              </w:rPr>
              <w:t>監測值</w:t>
            </w:r>
          </w:p>
        </w:tc>
        <w:tc>
          <w:tcPr>
            <w:tcW w:w="1023" w:type="dxa"/>
            <w:tcBorders>
              <w:bottom w:val="single" w:sz="6" w:space="0" w:color="auto"/>
            </w:tcBorders>
          </w:tcPr>
          <w:p w14:paraId="3023F5E2" w14:textId="77777777" w:rsidR="00E766AE" w:rsidRPr="006C0384" w:rsidRDefault="00E766AE" w:rsidP="00E766AE">
            <w:pPr>
              <w:widowControl/>
              <w:autoSpaceDE w:val="0"/>
              <w:autoSpaceDN w:val="0"/>
              <w:spacing w:before="0" w:after="0" w:line="300" w:lineRule="exact"/>
              <w:ind w:left="0"/>
              <w:jc w:val="center"/>
              <w:rPr>
                <w:kern w:val="0"/>
                <w:sz w:val="24"/>
                <w:szCs w:val="24"/>
              </w:rPr>
            </w:pPr>
            <w:r w:rsidRPr="006C0384">
              <w:rPr>
                <w:rFonts w:hAnsi="標楷體"/>
                <w:kern w:val="0"/>
                <w:sz w:val="24"/>
                <w:szCs w:val="24"/>
              </w:rPr>
              <w:t>法規</w:t>
            </w:r>
          </w:p>
          <w:p w14:paraId="20C51662" w14:textId="6E9CA96E" w:rsidR="00E766AE" w:rsidRPr="006C0384" w:rsidRDefault="00E766AE" w:rsidP="00E766AE">
            <w:pPr>
              <w:widowControl/>
              <w:autoSpaceDE w:val="0"/>
              <w:autoSpaceDN w:val="0"/>
              <w:spacing w:before="0" w:after="0" w:line="300" w:lineRule="exact"/>
              <w:ind w:left="0"/>
              <w:jc w:val="center"/>
              <w:rPr>
                <w:rFonts w:hAnsi="標楷體"/>
                <w:kern w:val="0"/>
                <w:sz w:val="24"/>
                <w:szCs w:val="24"/>
              </w:rPr>
            </w:pPr>
            <w:r w:rsidRPr="006C0384">
              <w:rPr>
                <w:rFonts w:hAnsi="標楷體"/>
                <w:kern w:val="0"/>
                <w:sz w:val="24"/>
                <w:szCs w:val="24"/>
              </w:rPr>
              <w:t>標準</w:t>
            </w:r>
          </w:p>
        </w:tc>
      </w:tr>
      <w:tr w:rsidR="00AD4E2D" w:rsidRPr="006C0384" w14:paraId="64CC2ADD" w14:textId="43F85F94" w:rsidTr="00725FF9">
        <w:trPr>
          <w:cantSplit/>
          <w:trHeight w:val="397"/>
          <w:jc w:val="center"/>
        </w:trPr>
        <w:tc>
          <w:tcPr>
            <w:tcW w:w="1221" w:type="dxa"/>
            <w:vMerge w:val="restart"/>
            <w:tcBorders>
              <w:top w:val="single" w:sz="6" w:space="0" w:color="auto"/>
            </w:tcBorders>
            <w:vAlign w:val="center"/>
          </w:tcPr>
          <w:p w14:paraId="68F25D00" w14:textId="6935DC21" w:rsidR="00AD4E2D" w:rsidRPr="006C0384" w:rsidRDefault="00AD4E2D" w:rsidP="006C0384">
            <w:pPr>
              <w:autoSpaceDE w:val="0"/>
              <w:autoSpaceDN w:val="0"/>
              <w:spacing w:before="0" w:after="0" w:line="300" w:lineRule="exact"/>
              <w:ind w:left="0"/>
              <w:jc w:val="center"/>
              <w:rPr>
                <w:b/>
                <w:kern w:val="0"/>
                <w:sz w:val="24"/>
                <w:szCs w:val="24"/>
              </w:rPr>
            </w:pPr>
            <w:r w:rsidRPr="006C0384">
              <w:rPr>
                <w:rFonts w:hAnsi="標楷體"/>
                <w:b/>
                <w:kern w:val="0"/>
                <w:sz w:val="24"/>
                <w:szCs w:val="24"/>
              </w:rPr>
              <w:t>工區</w:t>
            </w:r>
            <w:r w:rsidRPr="006C0384">
              <w:rPr>
                <w:rFonts w:hAnsi="標楷體" w:hint="eastAsia"/>
                <w:b/>
                <w:kern w:val="0"/>
                <w:sz w:val="24"/>
                <w:szCs w:val="24"/>
              </w:rPr>
              <w:t>周界</w:t>
            </w:r>
            <w:r>
              <w:rPr>
                <w:rFonts w:hAnsi="標楷體" w:hint="eastAsia"/>
                <w:b/>
                <w:kern w:val="0"/>
                <w:sz w:val="24"/>
                <w:szCs w:val="24"/>
              </w:rPr>
              <w:t>1</w:t>
            </w:r>
          </w:p>
        </w:tc>
        <w:tc>
          <w:tcPr>
            <w:tcW w:w="1032" w:type="dxa"/>
            <w:tcBorders>
              <w:top w:val="single" w:sz="6" w:space="0" w:color="auto"/>
            </w:tcBorders>
            <w:vAlign w:val="center"/>
          </w:tcPr>
          <w:p w14:paraId="34E6AA42" w14:textId="64D5890D" w:rsidR="00AD4E2D" w:rsidRPr="00246DA2" w:rsidRDefault="00AD4E2D" w:rsidP="00AD08F8">
            <w:pPr>
              <w:autoSpaceDE w:val="0"/>
              <w:autoSpaceDN w:val="0"/>
              <w:snapToGrid w:val="0"/>
              <w:spacing w:before="0" w:after="0" w:line="300" w:lineRule="exact"/>
              <w:ind w:left="0"/>
              <w:jc w:val="center"/>
              <w:rPr>
                <w:kern w:val="0"/>
                <w:sz w:val="24"/>
                <w:szCs w:val="24"/>
              </w:rPr>
            </w:pPr>
            <w:r w:rsidRPr="00246DA2">
              <w:rPr>
                <w:rFonts w:hint="eastAsia"/>
                <w:kern w:val="0"/>
                <w:sz w:val="24"/>
                <w:szCs w:val="24"/>
              </w:rPr>
              <w:t>1</w:t>
            </w:r>
            <w:r w:rsidR="00F07296" w:rsidRPr="00246DA2">
              <w:rPr>
                <w:rFonts w:hint="eastAsia"/>
                <w:kern w:val="0"/>
                <w:sz w:val="24"/>
                <w:szCs w:val="24"/>
              </w:rPr>
              <w:t>10.07</w:t>
            </w:r>
          </w:p>
        </w:tc>
        <w:tc>
          <w:tcPr>
            <w:tcW w:w="950" w:type="dxa"/>
            <w:tcBorders>
              <w:top w:val="single" w:sz="6" w:space="0" w:color="auto"/>
            </w:tcBorders>
            <w:vAlign w:val="center"/>
          </w:tcPr>
          <w:p w14:paraId="101E76FA" w14:textId="09431B69" w:rsidR="00AD4E2D" w:rsidRPr="00246DA2" w:rsidRDefault="00FC535B" w:rsidP="00AD08F8">
            <w:pPr>
              <w:autoSpaceDE w:val="0"/>
              <w:autoSpaceDN w:val="0"/>
              <w:spacing w:before="0" w:after="0" w:line="300" w:lineRule="exact"/>
              <w:ind w:left="0"/>
              <w:jc w:val="center"/>
              <w:rPr>
                <w:kern w:val="0"/>
                <w:sz w:val="24"/>
                <w:szCs w:val="24"/>
              </w:rPr>
            </w:pPr>
            <w:r w:rsidRPr="00246DA2">
              <w:rPr>
                <w:rFonts w:hint="eastAsia"/>
                <w:kern w:val="0"/>
                <w:sz w:val="24"/>
                <w:szCs w:val="24"/>
              </w:rPr>
              <w:t>58.0</w:t>
            </w:r>
          </w:p>
        </w:tc>
        <w:tc>
          <w:tcPr>
            <w:tcW w:w="851" w:type="dxa"/>
            <w:vMerge w:val="restart"/>
            <w:tcBorders>
              <w:top w:val="single" w:sz="6" w:space="0" w:color="auto"/>
            </w:tcBorders>
            <w:vAlign w:val="center"/>
          </w:tcPr>
          <w:p w14:paraId="7BC715DB" w14:textId="78EDB6C6" w:rsidR="00AD4E2D" w:rsidRPr="00246DA2" w:rsidRDefault="00AD4E2D" w:rsidP="00AD08F8">
            <w:pPr>
              <w:tabs>
                <w:tab w:val="left" w:pos="5760"/>
              </w:tabs>
              <w:adjustRightInd w:val="0"/>
              <w:spacing w:before="60" w:after="60" w:line="300" w:lineRule="exact"/>
              <w:ind w:left="0"/>
              <w:jc w:val="center"/>
              <w:textAlignment w:val="baseline"/>
              <w:rPr>
                <w:b/>
                <w:kern w:val="0"/>
                <w:sz w:val="24"/>
                <w:szCs w:val="24"/>
              </w:rPr>
            </w:pPr>
            <w:r w:rsidRPr="00246DA2">
              <w:rPr>
                <w:rFonts w:hint="eastAsia"/>
                <w:b/>
                <w:kern w:val="0"/>
                <w:sz w:val="24"/>
                <w:szCs w:val="24"/>
              </w:rPr>
              <w:t>67</w:t>
            </w:r>
          </w:p>
        </w:tc>
        <w:tc>
          <w:tcPr>
            <w:tcW w:w="900" w:type="dxa"/>
            <w:tcBorders>
              <w:top w:val="single" w:sz="6" w:space="0" w:color="auto"/>
            </w:tcBorders>
            <w:vAlign w:val="center"/>
          </w:tcPr>
          <w:p w14:paraId="1F9E65E0" w14:textId="3044C0A7" w:rsidR="00AD4E2D" w:rsidRPr="00246DA2" w:rsidRDefault="00FC535B" w:rsidP="00AD08F8">
            <w:pPr>
              <w:autoSpaceDE w:val="0"/>
              <w:autoSpaceDN w:val="0"/>
              <w:spacing w:before="0" w:after="0" w:line="300" w:lineRule="exact"/>
              <w:ind w:left="0"/>
              <w:jc w:val="center"/>
              <w:rPr>
                <w:kern w:val="0"/>
                <w:sz w:val="24"/>
                <w:szCs w:val="24"/>
              </w:rPr>
            </w:pPr>
            <w:r w:rsidRPr="00246DA2">
              <w:rPr>
                <w:rFonts w:hint="eastAsia"/>
                <w:kern w:val="0"/>
                <w:sz w:val="24"/>
                <w:szCs w:val="24"/>
              </w:rPr>
              <w:t>67.1</w:t>
            </w:r>
          </w:p>
        </w:tc>
        <w:tc>
          <w:tcPr>
            <w:tcW w:w="1127" w:type="dxa"/>
            <w:vMerge w:val="restart"/>
            <w:tcBorders>
              <w:top w:val="single" w:sz="6" w:space="0" w:color="auto"/>
            </w:tcBorders>
            <w:vAlign w:val="center"/>
          </w:tcPr>
          <w:p w14:paraId="1AB70AD5" w14:textId="77777777" w:rsidR="00AD4E2D" w:rsidRPr="00246DA2" w:rsidRDefault="00AD4E2D" w:rsidP="00AD08F8">
            <w:pPr>
              <w:tabs>
                <w:tab w:val="left" w:pos="5760"/>
              </w:tabs>
              <w:adjustRightInd w:val="0"/>
              <w:spacing w:before="60" w:after="60" w:line="300" w:lineRule="exact"/>
              <w:ind w:left="0"/>
              <w:jc w:val="center"/>
              <w:textAlignment w:val="baseline"/>
              <w:rPr>
                <w:b/>
                <w:kern w:val="0"/>
                <w:sz w:val="24"/>
                <w:szCs w:val="24"/>
              </w:rPr>
            </w:pPr>
            <w:r w:rsidRPr="00246DA2">
              <w:rPr>
                <w:b/>
                <w:kern w:val="0"/>
                <w:sz w:val="24"/>
                <w:szCs w:val="24"/>
              </w:rPr>
              <w:t>100</w:t>
            </w:r>
          </w:p>
        </w:tc>
        <w:tc>
          <w:tcPr>
            <w:tcW w:w="850" w:type="dxa"/>
            <w:tcBorders>
              <w:top w:val="single" w:sz="6" w:space="0" w:color="auto"/>
            </w:tcBorders>
            <w:vAlign w:val="center"/>
          </w:tcPr>
          <w:p w14:paraId="7B2759A7" w14:textId="3AFD1467" w:rsidR="00AD4E2D" w:rsidRPr="00246DA2" w:rsidRDefault="00F07296" w:rsidP="00AD08F8">
            <w:pPr>
              <w:autoSpaceDE w:val="0"/>
              <w:autoSpaceDN w:val="0"/>
              <w:spacing w:before="0" w:after="0" w:line="300" w:lineRule="exact"/>
              <w:ind w:left="0"/>
              <w:jc w:val="center"/>
              <w:rPr>
                <w:kern w:val="0"/>
                <w:sz w:val="24"/>
                <w:szCs w:val="24"/>
              </w:rPr>
            </w:pPr>
            <w:r w:rsidRPr="00246DA2">
              <w:rPr>
                <w:rFonts w:hint="eastAsia"/>
                <w:kern w:val="0"/>
                <w:sz w:val="24"/>
                <w:szCs w:val="24"/>
              </w:rPr>
              <w:t>64.3</w:t>
            </w:r>
          </w:p>
        </w:tc>
        <w:tc>
          <w:tcPr>
            <w:tcW w:w="992" w:type="dxa"/>
            <w:vMerge w:val="restart"/>
            <w:tcBorders>
              <w:top w:val="single" w:sz="6" w:space="0" w:color="auto"/>
            </w:tcBorders>
            <w:shd w:val="clear" w:color="auto" w:fill="auto"/>
            <w:vAlign w:val="center"/>
          </w:tcPr>
          <w:p w14:paraId="2FA7586D" w14:textId="39DA7F14" w:rsidR="00AD4E2D" w:rsidRPr="00246DA2" w:rsidRDefault="00AD4E2D" w:rsidP="00AD08F8">
            <w:pPr>
              <w:tabs>
                <w:tab w:val="left" w:pos="5760"/>
              </w:tabs>
              <w:adjustRightInd w:val="0"/>
              <w:spacing w:before="60" w:after="60" w:line="300" w:lineRule="exact"/>
              <w:ind w:left="0"/>
              <w:jc w:val="center"/>
              <w:textAlignment w:val="baseline"/>
              <w:rPr>
                <w:b/>
                <w:kern w:val="0"/>
                <w:sz w:val="24"/>
                <w:szCs w:val="24"/>
              </w:rPr>
            </w:pPr>
            <w:r w:rsidRPr="00246DA2">
              <w:rPr>
                <w:rFonts w:hint="eastAsia"/>
                <w:b/>
                <w:kern w:val="0"/>
                <w:sz w:val="24"/>
                <w:szCs w:val="24"/>
              </w:rPr>
              <w:t>67</w:t>
            </w:r>
          </w:p>
        </w:tc>
        <w:tc>
          <w:tcPr>
            <w:tcW w:w="1134" w:type="dxa"/>
            <w:tcBorders>
              <w:top w:val="single" w:sz="6" w:space="0" w:color="auto"/>
            </w:tcBorders>
            <w:vAlign w:val="center"/>
          </w:tcPr>
          <w:p w14:paraId="41F811B5" w14:textId="77CB2638" w:rsidR="00AD4E2D" w:rsidRPr="00246DA2" w:rsidRDefault="00F07296" w:rsidP="00AD08F8">
            <w:pPr>
              <w:autoSpaceDE w:val="0"/>
              <w:autoSpaceDN w:val="0"/>
              <w:spacing w:before="0" w:after="0" w:line="300" w:lineRule="exact"/>
              <w:ind w:left="0"/>
              <w:jc w:val="center"/>
              <w:rPr>
                <w:kern w:val="0"/>
                <w:sz w:val="24"/>
                <w:szCs w:val="24"/>
              </w:rPr>
            </w:pPr>
            <w:r w:rsidRPr="00246DA2">
              <w:rPr>
                <w:rFonts w:hint="eastAsia"/>
                <w:kern w:val="0"/>
                <w:sz w:val="24"/>
                <w:szCs w:val="24"/>
              </w:rPr>
              <w:t>74.2</w:t>
            </w:r>
          </w:p>
        </w:tc>
        <w:tc>
          <w:tcPr>
            <w:tcW w:w="1023" w:type="dxa"/>
            <w:vMerge w:val="restart"/>
            <w:tcBorders>
              <w:top w:val="single" w:sz="6" w:space="0" w:color="auto"/>
            </w:tcBorders>
            <w:vAlign w:val="center"/>
          </w:tcPr>
          <w:p w14:paraId="2A779087" w14:textId="605D91E3" w:rsidR="00AD4E2D" w:rsidRPr="00246DA2" w:rsidRDefault="00AD4E2D" w:rsidP="00E766AE">
            <w:pPr>
              <w:widowControl/>
              <w:autoSpaceDE w:val="0"/>
              <w:autoSpaceDN w:val="0"/>
              <w:spacing w:before="0" w:after="0" w:line="300" w:lineRule="exact"/>
              <w:ind w:left="0"/>
              <w:jc w:val="center"/>
              <w:rPr>
                <w:kern w:val="0"/>
                <w:sz w:val="24"/>
                <w:szCs w:val="24"/>
              </w:rPr>
            </w:pPr>
            <w:r w:rsidRPr="00246DA2">
              <w:rPr>
                <w:b/>
                <w:kern w:val="0"/>
                <w:sz w:val="24"/>
                <w:szCs w:val="24"/>
              </w:rPr>
              <w:t>100</w:t>
            </w:r>
          </w:p>
        </w:tc>
      </w:tr>
      <w:tr w:rsidR="00192DDC" w:rsidRPr="006C0384" w14:paraId="024DC3D1" w14:textId="77777777" w:rsidTr="00725FF9">
        <w:trPr>
          <w:cantSplit/>
          <w:trHeight w:val="397"/>
          <w:jc w:val="center"/>
        </w:trPr>
        <w:tc>
          <w:tcPr>
            <w:tcW w:w="1221" w:type="dxa"/>
            <w:vMerge/>
            <w:vAlign w:val="center"/>
          </w:tcPr>
          <w:p w14:paraId="587A4522" w14:textId="77777777" w:rsidR="00192DDC" w:rsidRPr="006C0384" w:rsidRDefault="00192DDC" w:rsidP="00192DDC">
            <w:pPr>
              <w:autoSpaceDE w:val="0"/>
              <w:autoSpaceDN w:val="0"/>
              <w:spacing w:before="0" w:after="0" w:line="300" w:lineRule="exact"/>
              <w:ind w:left="0"/>
              <w:jc w:val="center"/>
              <w:rPr>
                <w:rFonts w:hAnsi="標楷體"/>
                <w:b/>
                <w:kern w:val="0"/>
                <w:sz w:val="24"/>
                <w:szCs w:val="24"/>
              </w:rPr>
            </w:pPr>
          </w:p>
        </w:tc>
        <w:tc>
          <w:tcPr>
            <w:tcW w:w="1032" w:type="dxa"/>
            <w:tcBorders>
              <w:top w:val="single" w:sz="4" w:space="0" w:color="auto"/>
              <w:bottom w:val="single" w:sz="4" w:space="0" w:color="auto"/>
            </w:tcBorders>
            <w:vAlign w:val="center"/>
          </w:tcPr>
          <w:p w14:paraId="65BB1027" w14:textId="2F18BF20" w:rsidR="00192DDC" w:rsidRPr="00246DA2" w:rsidRDefault="00192DDC" w:rsidP="00AD08F8">
            <w:pPr>
              <w:widowControl/>
              <w:autoSpaceDE w:val="0"/>
              <w:autoSpaceDN w:val="0"/>
              <w:snapToGrid w:val="0"/>
              <w:spacing w:before="0" w:after="0" w:line="300" w:lineRule="exact"/>
              <w:ind w:left="0"/>
              <w:jc w:val="center"/>
              <w:rPr>
                <w:kern w:val="0"/>
                <w:sz w:val="24"/>
                <w:szCs w:val="24"/>
              </w:rPr>
            </w:pPr>
            <w:r w:rsidRPr="00246DA2">
              <w:rPr>
                <w:rFonts w:hint="eastAsia"/>
                <w:kern w:val="0"/>
                <w:sz w:val="24"/>
                <w:szCs w:val="24"/>
              </w:rPr>
              <w:t>110.0</w:t>
            </w:r>
            <w:r w:rsidR="00F07296" w:rsidRPr="00246DA2">
              <w:rPr>
                <w:rFonts w:hint="eastAsia"/>
                <w:kern w:val="0"/>
                <w:sz w:val="24"/>
                <w:szCs w:val="24"/>
              </w:rPr>
              <w:t>8</w:t>
            </w:r>
          </w:p>
        </w:tc>
        <w:tc>
          <w:tcPr>
            <w:tcW w:w="950" w:type="dxa"/>
            <w:tcBorders>
              <w:top w:val="single" w:sz="4" w:space="0" w:color="auto"/>
              <w:bottom w:val="single" w:sz="4" w:space="0" w:color="auto"/>
            </w:tcBorders>
            <w:vAlign w:val="center"/>
          </w:tcPr>
          <w:p w14:paraId="54678A19" w14:textId="0BCAB1F7" w:rsidR="00192DDC" w:rsidRPr="00246DA2" w:rsidRDefault="0009638E" w:rsidP="00AD08F8">
            <w:pPr>
              <w:widowControl/>
              <w:autoSpaceDE w:val="0"/>
              <w:autoSpaceDN w:val="0"/>
              <w:spacing w:before="0" w:after="0" w:line="300" w:lineRule="exact"/>
              <w:ind w:left="0"/>
              <w:jc w:val="center"/>
              <w:rPr>
                <w:kern w:val="0"/>
                <w:sz w:val="24"/>
                <w:szCs w:val="24"/>
              </w:rPr>
            </w:pPr>
            <w:r w:rsidRPr="00246DA2">
              <w:rPr>
                <w:rFonts w:hint="eastAsia"/>
                <w:kern w:val="0"/>
                <w:sz w:val="24"/>
                <w:szCs w:val="24"/>
              </w:rPr>
              <w:t>65.9</w:t>
            </w:r>
          </w:p>
        </w:tc>
        <w:tc>
          <w:tcPr>
            <w:tcW w:w="851" w:type="dxa"/>
            <w:vMerge/>
            <w:tcBorders>
              <w:top w:val="single" w:sz="4" w:space="0" w:color="auto"/>
              <w:bottom w:val="single" w:sz="4" w:space="0" w:color="auto"/>
            </w:tcBorders>
            <w:vAlign w:val="center"/>
          </w:tcPr>
          <w:p w14:paraId="2329CA6F" w14:textId="77777777" w:rsidR="00192DDC" w:rsidRPr="00246DA2" w:rsidRDefault="00192DDC" w:rsidP="00AD08F8">
            <w:pPr>
              <w:tabs>
                <w:tab w:val="left" w:pos="5760"/>
              </w:tabs>
              <w:adjustRightInd w:val="0"/>
              <w:spacing w:before="60" w:after="60" w:line="300" w:lineRule="exact"/>
              <w:ind w:left="0"/>
              <w:jc w:val="center"/>
              <w:textAlignment w:val="baseline"/>
              <w:rPr>
                <w:b/>
                <w:kern w:val="0"/>
                <w:sz w:val="24"/>
                <w:szCs w:val="24"/>
              </w:rPr>
            </w:pPr>
          </w:p>
        </w:tc>
        <w:tc>
          <w:tcPr>
            <w:tcW w:w="900" w:type="dxa"/>
            <w:tcBorders>
              <w:top w:val="single" w:sz="4" w:space="0" w:color="auto"/>
              <w:bottom w:val="single" w:sz="4" w:space="0" w:color="auto"/>
            </w:tcBorders>
            <w:vAlign w:val="center"/>
          </w:tcPr>
          <w:p w14:paraId="1547C6A4" w14:textId="7A7AC0B5" w:rsidR="00192DDC" w:rsidRPr="00246DA2" w:rsidRDefault="0009638E" w:rsidP="00AD08F8">
            <w:pPr>
              <w:widowControl/>
              <w:autoSpaceDE w:val="0"/>
              <w:autoSpaceDN w:val="0"/>
              <w:spacing w:before="0" w:after="0" w:line="300" w:lineRule="exact"/>
              <w:ind w:left="0"/>
              <w:jc w:val="center"/>
              <w:rPr>
                <w:kern w:val="0"/>
                <w:sz w:val="24"/>
                <w:szCs w:val="24"/>
              </w:rPr>
            </w:pPr>
            <w:r w:rsidRPr="00246DA2">
              <w:rPr>
                <w:rFonts w:hint="eastAsia"/>
                <w:kern w:val="0"/>
                <w:sz w:val="24"/>
                <w:szCs w:val="24"/>
              </w:rPr>
              <w:t>72.4</w:t>
            </w:r>
          </w:p>
        </w:tc>
        <w:tc>
          <w:tcPr>
            <w:tcW w:w="1127" w:type="dxa"/>
            <w:vMerge/>
            <w:tcBorders>
              <w:top w:val="single" w:sz="4" w:space="0" w:color="auto"/>
              <w:bottom w:val="single" w:sz="4" w:space="0" w:color="auto"/>
            </w:tcBorders>
            <w:vAlign w:val="center"/>
          </w:tcPr>
          <w:p w14:paraId="7D9C2B89" w14:textId="77777777" w:rsidR="00192DDC" w:rsidRPr="00246DA2" w:rsidRDefault="00192DDC" w:rsidP="00AD08F8">
            <w:pPr>
              <w:tabs>
                <w:tab w:val="left" w:pos="5760"/>
              </w:tabs>
              <w:adjustRightInd w:val="0"/>
              <w:spacing w:before="60" w:after="60" w:line="300" w:lineRule="exact"/>
              <w:ind w:left="0"/>
              <w:jc w:val="center"/>
              <w:textAlignment w:val="baseline"/>
              <w:rPr>
                <w:b/>
                <w:kern w:val="0"/>
                <w:sz w:val="24"/>
                <w:szCs w:val="24"/>
              </w:rPr>
            </w:pPr>
          </w:p>
        </w:tc>
        <w:tc>
          <w:tcPr>
            <w:tcW w:w="850" w:type="dxa"/>
            <w:tcBorders>
              <w:top w:val="single" w:sz="4" w:space="0" w:color="auto"/>
              <w:bottom w:val="single" w:sz="4" w:space="0" w:color="auto"/>
            </w:tcBorders>
            <w:vAlign w:val="center"/>
          </w:tcPr>
          <w:p w14:paraId="6B3F1C2E" w14:textId="2CAE45B1" w:rsidR="00192DDC" w:rsidRPr="00246DA2" w:rsidRDefault="00220008" w:rsidP="00AD08F8">
            <w:pPr>
              <w:widowControl/>
              <w:autoSpaceDE w:val="0"/>
              <w:autoSpaceDN w:val="0"/>
              <w:spacing w:before="0" w:after="0" w:line="300" w:lineRule="exact"/>
              <w:ind w:left="0"/>
              <w:jc w:val="center"/>
              <w:rPr>
                <w:sz w:val="24"/>
                <w:szCs w:val="24"/>
              </w:rPr>
            </w:pPr>
            <w:r w:rsidRPr="00246DA2">
              <w:rPr>
                <w:rFonts w:hint="eastAsia"/>
                <w:sz w:val="24"/>
                <w:szCs w:val="24"/>
              </w:rPr>
              <w:t>62.7</w:t>
            </w:r>
          </w:p>
        </w:tc>
        <w:tc>
          <w:tcPr>
            <w:tcW w:w="992" w:type="dxa"/>
            <w:vMerge/>
            <w:tcBorders>
              <w:top w:val="single" w:sz="4" w:space="0" w:color="auto"/>
              <w:bottom w:val="single" w:sz="4" w:space="0" w:color="auto"/>
            </w:tcBorders>
            <w:shd w:val="clear" w:color="auto" w:fill="auto"/>
            <w:vAlign w:val="center"/>
          </w:tcPr>
          <w:p w14:paraId="6F2902D3" w14:textId="77777777" w:rsidR="00192DDC" w:rsidRPr="00246DA2" w:rsidRDefault="00192DDC" w:rsidP="00AD08F8">
            <w:pPr>
              <w:tabs>
                <w:tab w:val="left" w:pos="5760"/>
              </w:tabs>
              <w:adjustRightInd w:val="0"/>
              <w:spacing w:before="60" w:after="60" w:line="300" w:lineRule="exact"/>
              <w:ind w:left="0"/>
              <w:jc w:val="center"/>
              <w:textAlignment w:val="baseline"/>
              <w:rPr>
                <w:b/>
                <w:kern w:val="0"/>
                <w:sz w:val="24"/>
                <w:szCs w:val="24"/>
              </w:rPr>
            </w:pPr>
          </w:p>
        </w:tc>
        <w:tc>
          <w:tcPr>
            <w:tcW w:w="1134" w:type="dxa"/>
            <w:tcBorders>
              <w:top w:val="single" w:sz="4" w:space="0" w:color="auto"/>
              <w:bottom w:val="single" w:sz="4" w:space="0" w:color="auto"/>
            </w:tcBorders>
            <w:vAlign w:val="center"/>
          </w:tcPr>
          <w:p w14:paraId="135E4B12" w14:textId="63D22B38" w:rsidR="00192DDC" w:rsidRPr="00246DA2" w:rsidRDefault="00220008" w:rsidP="00AD08F8">
            <w:pPr>
              <w:widowControl/>
              <w:autoSpaceDE w:val="0"/>
              <w:autoSpaceDN w:val="0"/>
              <w:spacing w:before="0" w:after="0" w:line="300" w:lineRule="exact"/>
              <w:ind w:left="0"/>
              <w:jc w:val="center"/>
              <w:rPr>
                <w:sz w:val="24"/>
                <w:szCs w:val="24"/>
              </w:rPr>
            </w:pPr>
            <w:r w:rsidRPr="00246DA2">
              <w:rPr>
                <w:rFonts w:hint="eastAsia"/>
                <w:sz w:val="24"/>
                <w:szCs w:val="24"/>
              </w:rPr>
              <w:t>71.1</w:t>
            </w:r>
          </w:p>
        </w:tc>
        <w:tc>
          <w:tcPr>
            <w:tcW w:w="1023" w:type="dxa"/>
            <w:vMerge/>
          </w:tcPr>
          <w:p w14:paraId="2372B31A" w14:textId="77777777" w:rsidR="00192DDC" w:rsidRPr="00246DA2" w:rsidRDefault="00192DDC" w:rsidP="00192DDC">
            <w:pPr>
              <w:widowControl/>
              <w:autoSpaceDE w:val="0"/>
              <w:autoSpaceDN w:val="0"/>
              <w:spacing w:before="0" w:after="0" w:line="300" w:lineRule="exact"/>
              <w:ind w:left="0"/>
              <w:jc w:val="center"/>
              <w:rPr>
                <w:kern w:val="0"/>
                <w:sz w:val="24"/>
                <w:szCs w:val="24"/>
              </w:rPr>
            </w:pPr>
          </w:p>
        </w:tc>
      </w:tr>
      <w:tr w:rsidR="00B83960" w:rsidRPr="006C0384" w14:paraId="6ED5BC77" w14:textId="77777777" w:rsidTr="00725FF9">
        <w:trPr>
          <w:cantSplit/>
          <w:trHeight w:val="397"/>
          <w:jc w:val="center"/>
        </w:trPr>
        <w:tc>
          <w:tcPr>
            <w:tcW w:w="1221" w:type="dxa"/>
            <w:vMerge/>
            <w:tcBorders>
              <w:bottom w:val="single" w:sz="12" w:space="0" w:color="auto"/>
            </w:tcBorders>
            <w:vAlign w:val="center"/>
          </w:tcPr>
          <w:p w14:paraId="5307FAB1" w14:textId="77777777" w:rsidR="00B83960" w:rsidRPr="006C0384" w:rsidRDefault="00B83960" w:rsidP="00B83960">
            <w:pPr>
              <w:autoSpaceDE w:val="0"/>
              <w:autoSpaceDN w:val="0"/>
              <w:spacing w:before="0" w:after="0" w:line="300" w:lineRule="exact"/>
              <w:ind w:left="0"/>
              <w:jc w:val="center"/>
              <w:rPr>
                <w:rFonts w:hAnsi="標楷體"/>
                <w:b/>
                <w:kern w:val="0"/>
                <w:sz w:val="24"/>
                <w:szCs w:val="24"/>
              </w:rPr>
            </w:pPr>
          </w:p>
        </w:tc>
        <w:tc>
          <w:tcPr>
            <w:tcW w:w="1032" w:type="dxa"/>
            <w:tcBorders>
              <w:top w:val="single" w:sz="4" w:space="0" w:color="auto"/>
              <w:bottom w:val="single" w:sz="12" w:space="0" w:color="auto"/>
            </w:tcBorders>
            <w:vAlign w:val="center"/>
          </w:tcPr>
          <w:p w14:paraId="7429276C" w14:textId="4EF81498" w:rsidR="00B83960" w:rsidRPr="00246DA2" w:rsidRDefault="00B83960" w:rsidP="00AD08F8">
            <w:pPr>
              <w:widowControl/>
              <w:autoSpaceDE w:val="0"/>
              <w:autoSpaceDN w:val="0"/>
              <w:snapToGrid w:val="0"/>
              <w:spacing w:before="0" w:after="0" w:line="300" w:lineRule="exact"/>
              <w:ind w:left="0"/>
              <w:jc w:val="center"/>
              <w:rPr>
                <w:kern w:val="0"/>
                <w:sz w:val="24"/>
                <w:szCs w:val="24"/>
              </w:rPr>
            </w:pPr>
            <w:r w:rsidRPr="00246DA2">
              <w:rPr>
                <w:rFonts w:hint="eastAsia"/>
                <w:kern w:val="0"/>
                <w:sz w:val="24"/>
                <w:szCs w:val="24"/>
              </w:rPr>
              <w:t>110.0</w:t>
            </w:r>
            <w:r w:rsidR="00F07296" w:rsidRPr="00246DA2">
              <w:rPr>
                <w:rFonts w:hint="eastAsia"/>
                <w:kern w:val="0"/>
                <w:sz w:val="24"/>
                <w:szCs w:val="24"/>
              </w:rPr>
              <w:t>9</w:t>
            </w:r>
          </w:p>
        </w:tc>
        <w:tc>
          <w:tcPr>
            <w:tcW w:w="950" w:type="dxa"/>
            <w:tcBorders>
              <w:top w:val="single" w:sz="4" w:space="0" w:color="auto"/>
              <w:bottom w:val="single" w:sz="12" w:space="0" w:color="auto"/>
            </w:tcBorders>
            <w:vAlign w:val="center"/>
          </w:tcPr>
          <w:p w14:paraId="69DA533E" w14:textId="7320306E" w:rsidR="00B83960" w:rsidRPr="00246DA2" w:rsidRDefault="0066255C" w:rsidP="00AD08F8">
            <w:pPr>
              <w:widowControl/>
              <w:autoSpaceDE w:val="0"/>
              <w:autoSpaceDN w:val="0"/>
              <w:spacing w:before="0" w:after="0" w:line="300" w:lineRule="exact"/>
              <w:ind w:left="0"/>
              <w:jc w:val="center"/>
              <w:rPr>
                <w:kern w:val="0"/>
                <w:sz w:val="24"/>
                <w:szCs w:val="24"/>
              </w:rPr>
            </w:pPr>
            <w:r w:rsidRPr="00246DA2">
              <w:rPr>
                <w:rFonts w:hint="eastAsia"/>
                <w:kern w:val="0"/>
                <w:sz w:val="24"/>
                <w:szCs w:val="24"/>
              </w:rPr>
              <w:t>62.6</w:t>
            </w:r>
          </w:p>
        </w:tc>
        <w:tc>
          <w:tcPr>
            <w:tcW w:w="851" w:type="dxa"/>
            <w:vMerge/>
            <w:tcBorders>
              <w:top w:val="single" w:sz="4" w:space="0" w:color="auto"/>
              <w:bottom w:val="single" w:sz="12" w:space="0" w:color="auto"/>
            </w:tcBorders>
            <w:vAlign w:val="center"/>
          </w:tcPr>
          <w:p w14:paraId="77B858D9" w14:textId="77777777" w:rsidR="00B83960" w:rsidRPr="00246DA2" w:rsidRDefault="00B83960" w:rsidP="00AD08F8">
            <w:pPr>
              <w:tabs>
                <w:tab w:val="left" w:pos="5760"/>
              </w:tabs>
              <w:adjustRightInd w:val="0"/>
              <w:spacing w:before="60" w:after="60" w:line="300" w:lineRule="exact"/>
              <w:ind w:left="0"/>
              <w:jc w:val="center"/>
              <w:textAlignment w:val="baseline"/>
              <w:rPr>
                <w:b/>
                <w:kern w:val="0"/>
                <w:sz w:val="24"/>
                <w:szCs w:val="24"/>
              </w:rPr>
            </w:pPr>
          </w:p>
        </w:tc>
        <w:tc>
          <w:tcPr>
            <w:tcW w:w="900" w:type="dxa"/>
            <w:tcBorders>
              <w:top w:val="single" w:sz="4" w:space="0" w:color="auto"/>
              <w:bottom w:val="single" w:sz="12" w:space="0" w:color="auto"/>
            </w:tcBorders>
            <w:vAlign w:val="center"/>
          </w:tcPr>
          <w:p w14:paraId="7635692D" w14:textId="299DD4AC" w:rsidR="00B83960" w:rsidRPr="00246DA2" w:rsidRDefault="0066255C" w:rsidP="00AD08F8">
            <w:pPr>
              <w:widowControl/>
              <w:autoSpaceDE w:val="0"/>
              <w:autoSpaceDN w:val="0"/>
              <w:spacing w:before="0" w:after="0" w:line="300" w:lineRule="exact"/>
              <w:ind w:left="0"/>
              <w:jc w:val="center"/>
              <w:rPr>
                <w:kern w:val="0"/>
                <w:sz w:val="24"/>
                <w:szCs w:val="24"/>
              </w:rPr>
            </w:pPr>
            <w:r w:rsidRPr="00246DA2">
              <w:rPr>
                <w:rFonts w:hint="eastAsia"/>
                <w:kern w:val="0"/>
                <w:sz w:val="24"/>
                <w:szCs w:val="24"/>
              </w:rPr>
              <w:t>71.4</w:t>
            </w:r>
          </w:p>
        </w:tc>
        <w:tc>
          <w:tcPr>
            <w:tcW w:w="1127" w:type="dxa"/>
            <w:vMerge/>
            <w:tcBorders>
              <w:top w:val="single" w:sz="4" w:space="0" w:color="auto"/>
              <w:bottom w:val="single" w:sz="12" w:space="0" w:color="auto"/>
            </w:tcBorders>
            <w:vAlign w:val="center"/>
          </w:tcPr>
          <w:p w14:paraId="7A10D65C" w14:textId="77777777" w:rsidR="00B83960" w:rsidRPr="00246DA2" w:rsidRDefault="00B83960" w:rsidP="00AD08F8">
            <w:pPr>
              <w:tabs>
                <w:tab w:val="left" w:pos="5760"/>
              </w:tabs>
              <w:adjustRightInd w:val="0"/>
              <w:spacing w:before="60" w:after="60" w:line="300" w:lineRule="exact"/>
              <w:ind w:left="0"/>
              <w:jc w:val="center"/>
              <w:textAlignment w:val="baseline"/>
              <w:rPr>
                <w:b/>
                <w:kern w:val="0"/>
                <w:sz w:val="24"/>
                <w:szCs w:val="24"/>
              </w:rPr>
            </w:pPr>
          </w:p>
        </w:tc>
        <w:tc>
          <w:tcPr>
            <w:tcW w:w="850" w:type="dxa"/>
            <w:tcBorders>
              <w:top w:val="single" w:sz="4" w:space="0" w:color="auto"/>
              <w:bottom w:val="single" w:sz="12" w:space="0" w:color="auto"/>
            </w:tcBorders>
            <w:vAlign w:val="center"/>
          </w:tcPr>
          <w:p w14:paraId="72FC80BA" w14:textId="6C89FE1E" w:rsidR="00B83960" w:rsidRPr="00246DA2" w:rsidRDefault="000116BC" w:rsidP="00AD08F8">
            <w:pPr>
              <w:widowControl/>
              <w:autoSpaceDE w:val="0"/>
              <w:autoSpaceDN w:val="0"/>
              <w:spacing w:before="0" w:after="0" w:line="300" w:lineRule="exact"/>
              <w:ind w:left="0"/>
              <w:jc w:val="center"/>
              <w:rPr>
                <w:sz w:val="24"/>
                <w:szCs w:val="24"/>
              </w:rPr>
            </w:pPr>
            <w:r w:rsidRPr="00246DA2">
              <w:rPr>
                <w:rFonts w:hint="eastAsia"/>
                <w:sz w:val="24"/>
                <w:szCs w:val="24"/>
              </w:rPr>
              <w:t>6</w:t>
            </w:r>
            <w:r w:rsidRPr="00246DA2">
              <w:rPr>
                <w:sz w:val="24"/>
                <w:szCs w:val="24"/>
              </w:rPr>
              <w:t>5.1</w:t>
            </w:r>
          </w:p>
        </w:tc>
        <w:tc>
          <w:tcPr>
            <w:tcW w:w="992" w:type="dxa"/>
            <w:vMerge/>
            <w:tcBorders>
              <w:top w:val="single" w:sz="4" w:space="0" w:color="auto"/>
              <w:bottom w:val="single" w:sz="12" w:space="0" w:color="auto"/>
            </w:tcBorders>
            <w:shd w:val="clear" w:color="auto" w:fill="auto"/>
            <w:vAlign w:val="center"/>
          </w:tcPr>
          <w:p w14:paraId="5BE362C5" w14:textId="77777777" w:rsidR="00B83960" w:rsidRPr="00246DA2" w:rsidRDefault="00B83960" w:rsidP="00AD08F8">
            <w:pPr>
              <w:tabs>
                <w:tab w:val="left" w:pos="5760"/>
              </w:tabs>
              <w:adjustRightInd w:val="0"/>
              <w:spacing w:before="60" w:after="60" w:line="300" w:lineRule="exact"/>
              <w:ind w:left="0"/>
              <w:jc w:val="center"/>
              <w:textAlignment w:val="baseline"/>
              <w:rPr>
                <w:b/>
                <w:kern w:val="0"/>
                <w:sz w:val="24"/>
                <w:szCs w:val="24"/>
              </w:rPr>
            </w:pPr>
          </w:p>
        </w:tc>
        <w:tc>
          <w:tcPr>
            <w:tcW w:w="1134" w:type="dxa"/>
            <w:tcBorders>
              <w:top w:val="single" w:sz="4" w:space="0" w:color="auto"/>
              <w:bottom w:val="single" w:sz="12" w:space="0" w:color="auto"/>
            </w:tcBorders>
            <w:vAlign w:val="center"/>
          </w:tcPr>
          <w:p w14:paraId="3D50FB81" w14:textId="786E4714" w:rsidR="00B83960" w:rsidRPr="00246DA2" w:rsidRDefault="000116BC" w:rsidP="00AD08F8">
            <w:pPr>
              <w:widowControl/>
              <w:autoSpaceDE w:val="0"/>
              <w:autoSpaceDN w:val="0"/>
              <w:spacing w:before="0" w:after="0" w:line="300" w:lineRule="exact"/>
              <w:ind w:left="0"/>
              <w:jc w:val="center"/>
              <w:rPr>
                <w:sz w:val="24"/>
                <w:szCs w:val="24"/>
              </w:rPr>
            </w:pPr>
            <w:r w:rsidRPr="00246DA2">
              <w:rPr>
                <w:rFonts w:hint="eastAsia"/>
                <w:sz w:val="24"/>
                <w:szCs w:val="24"/>
              </w:rPr>
              <w:t>7</w:t>
            </w:r>
            <w:r w:rsidRPr="00246DA2">
              <w:rPr>
                <w:sz w:val="24"/>
                <w:szCs w:val="24"/>
              </w:rPr>
              <w:t>7.0</w:t>
            </w:r>
          </w:p>
        </w:tc>
        <w:tc>
          <w:tcPr>
            <w:tcW w:w="1023" w:type="dxa"/>
            <w:vMerge/>
            <w:tcBorders>
              <w:bottom w:val="single" w:sz="12" w:space="0" w:color="auto"/>
            </w:tcBorders>
          </w:tcPr>
          <w:p w14:paraId="66CD58D4" w14:textId="77777777" w:rsidR="00B83960" w:rsidRPr="00246DA2" w:rsidRDefault="00B83960" w:rsidP="00B83960">
            <w:pPr>
              <w:widowControl/>
              <w:autoSpaceDE w:val="0"/>
              <w:autoSpaceDN w:val="0"/>
              <w:spacing w:before="0" w:after="0" w:line="300" w:lineRule="exact"/>
              <w:ind w:left="0"/>
              <w:jc w:val="center"/>
              <w:rPr>
                <w:kern w:val="0"/>
                <w:sz w:val="24"/>
                <w:szCs w:val="24"/>
              </w:rPr>
            </w:pPr>
          </w:p>
        </w:tc>
      </w:tr>
      <w:tr w:rsidR="00AD4E2D" w:rsidRPr="006C0384" w14:paraId="2A263A91" w14:textId="5FB9C01C" w:rsidTr="00725FF9">
        <w:trPr>
          <w:cantSplit/>
          <w:trHeight w:val="397"/>
          <w:jc w:val="center"/>
        </w:trPr>
        <w:tc>
          <w:tcPr>
            <w:tcW w:w="1221" w:type="dxa"/>
            <w:vMerge w:val="restart"/>
            <w:tcBorders>
              <w:top w:val="single" w:sz="12" w:space="0" w:color="auto"/>
            </w:tcBorders>
            <w:vAlign w:val="center"/>
          </w:tcPr>
          <w:p w14:paraId="251BD16D" w14:textId="1AF21CEB" w:rsidR="00AD4E2D" w:rsidRPr="006C0384" w:rsidRDefault="00AD4E2D" w:rsidP="00B83960">
            <w:pPr>
              <w:autoSpaceDE w:val="0"/>
              <w:autoSpaceDN w:val="0"/>
              <w:spacing w:before="0" w:after="0" w:line="300" w:lineRule="exact"/>
              <w:ind w:left="0"/>
              <w:jc w:val="center"/>
              <w:rPr>
                <w:rFonts w:hAnsi="標楷體"/>
                <w:b/>
                <w:kern w:val="0"/>
                <w:sz w:val="24"/>
                <w:szCs w:val="24"/>
              </w:rPr>
            </w:pPr>
            <w:r w:rsidRPr="006C0384">
              <w:rPr>
                <w:rFonts w:hAnsi="標楷體"/>
                <w:b/>
                <w:kern w:val="0"/>
                <w:sz w:val="24"/>
                <w:szCs w:val="24"/>
              </w:rPr>
              <w:t>工區</w:t>
            </w:r>
            <w:r w:rsidRPr="006C0384">
              <w:rPr>
                <w:rFonts w:hAnsi="標楷體" w:hint="eastAsia"/>
                <w:b/>
                <w:kern w:val="0"/>
                <w:sz w:val="24"/>
                <w:szCs w:val="24"/>
              </w:rPr>
              <w:t>周界</w:t>
            </w:r>
            <w:r>
              <w:rPr>
                <w:rFonts w:hAnsi="標楷體" w:hint="eastAsia"/>
                <w:b/>
                <w:kern w:val="0"/>
                <w:sz w:val="24"/>
                <w:szCs w:val="24"/>
              </w:rPr>
              <w:t>2</w:t>
            </w:r>
          </w:p>
        </w:tc>
        <w:tc>
          <w:tcPr>
            <w:tcW w:w="1032" w:type="dxa"/>
            <w:tcBorders>
              <w:top w:val="single" w:sz="12" w:space="0" w:color="auto"/>
            </w:tcBorders>
            <w:vAlign w:val="center"/>
          </w:tcPr>
          <w:p w14:paraId="373E0942" w14:textId="52CE9500" w:rsidR="00AD4E2D" w:rsidRPr="00246DA2" w:rsidRDefault="00AD4E2D" w:rsidP="00AD08F8">
            <w:pPr>
              <w:autoSpaceDE w:val="0"/>
              <w:autoSpaceDN w:val="0"/>
              <w:snapToGrid w:val="0"/>
              <w:spacing w:before="0" w:after="0" w:line="300" w:lineRule="exact"/>
              <w:ind w:left="0"/>
              <w:jc w:val="center"/>
              <w:rPr>
                <w:kern w:val="0"/>
                <w:sz w:val="24"/>
                <w:szCs w:val="24"/>
              </w:rPr>
            </w:pPr>
            <w:r w:rsidRPr="00246DA2">
              <w:rPr>
                <w:rFonts w:hint="eastAsia"/>
                <w:kern w:val="0"/>
                <w:sz w:val="24"/>
                <w:szCs w:val="24"/>
              </w:rPr>
              <w:t>110.0</w:t>
            </w:r>
            <w:r w:rsidR="00F07296" w:rsidRPr="00246DA2">
              <w:rPr>
                <w:rFonts w:hint="eastAsia"/>
                <w:kern w:val="0"/>
                <w:sz w:val="24"/>
                <w:szCs w:val="24"/>
              </w:rPr>
              <w:t>7</w:t>
            </w:r>
          </w:p>
        </w:tc>
        <w:tc>
          <w:tcPr>
            <w:tcW w:w="950" w:type="dxa"/>
            <w:tcBorders>
              <w:top w:val="single" w:sz="12" w:space="0" w:color="auto"/>
            </w:tcBorders>
            <w:vAlign w:val="center"/>
          </w:tcPr>
          <w:p w14:paraId="61F5E777" w14:textId="30C5FFF3" w:rsidR="00AD4E2D" w:rsidRPr="00246DA2" w:rsidRDefault="00FC535B" w:rsidP="00AD08F8">
            <w:pPr>
              <w:autoSpaceDE w:val="0"/>
              <w:autoSpaceDN w:val="0"/>
              <w:spacing w:before="0" w:after="0" w:line="300" w:lineRule="exact"/>
              <w:ind w:left="0"/>
              <w:jc w:val="center"/>
              <w:rPr>
                <w:kern w:val="0"/>
                <w:sz w:val="24"/>
                <w:szCs w:val="24"/>
              </w:rPr>
            </w:pPr>
            <w:r w:rsidRPr="00246DA2">
              <w:rPr>
                <w:rFonts w:hint="eastAsia"/>
                <w:kern w:val="0"/>
                <w:sz w:val="24"/>
                <w:szCs w:val="24"/>
              </w:rPr>
              <w:t>54.9</w:t>
            </w:r>
          </w:p>
        </w:tc>
        <w:tc>
          <w:tcPr>
            <w:tcW w:w="851" w:type="dxa"/>
            <w:vMerge w:val="restart"/>
            <w:tcBorders>
              <w:top w:val="single" w:sz="12" w:space="0" w:color="auto"/>
            </w:tcBorders>
            <w:vAlign w:val="center"/>
          </w:tcPr>
          <w:p w14:paraId="31BDACCE" w14:textId="65E960BD" w:rsidR="00AD4E2D" w:rsidRPr="00246DA2" w:rsidRDefault="00AD4E2D" w:rsidP="00AD08F8">
            <w:pPr>
              <w:tabs>
                <w:tab w:val="left" w:pos="5760"/>
              </w:tabs>
              <w:adjustRightInd w:val="0"/>
              <w:spacing w:before="60" w:after="60" w:line="300" w:lineRule="exact"/>
              <w:ind w:left="0"/>
              <w:jc w:val="center"/>
              <w:textAlignment w:val="baseline"/>
              <w:rPr>
                <w:b/>
                <w:kern w:val="0"/>
                <w:sz w:val="24"/>
                <w:szCs w:val="24"/>
              </w:rPr>
            </w:pPr>
            <w:r w:rsidRPr="00246DA2">
              <w:rPr>
                <w:rFonts w:hint="eastAsia"/>
                <w:b/>
                <w:kern w:val="0"/>
                <w:sz w:val="24"/>
                <w:szCs w:val="24"/>
              </w:rPr>
              <w:t>67</w:t>
            </w:r>
          </w:p>
        </w:tc>
        <w:tc>
          <w:tcPr>
            <w:tcW w:w="900" w:type="dxa"/>
            <w:tcBorders>
              <w:top w:val="single" w:sz="12" w:space="0" w:color="auto"/>
            </w:tcBorders>
            <w:vAlign w:val="center"/>
          </w:tcPr>
          <w:p w14:paraId="549B15E1" w14:textId="4D8E911F" w:rsidR="00AD4E2D" w:rsidRPr="00246DA2" w:rsidRDefault="00FC535B" w:rsidP="00AD08F8">
            <w:pPr>
              <w:autoSpaceDE w:val="0"/>
              <w:autoSpaceDN w:val="0"/>
              <w:spacing w:before="0" w:after="0" w:line="300" w:lineRule="exact"/>
              <w:ind w:left="0"/>
              <w:jc w:val="center"/>
              <w:rPr>
                <w:kern w:val="0"/>
                <w:sz w:val="24"/>
                <w:szCs w:val="24"/>
              </w:rPr>
            </w:pPr>
            <w:r w:rsidRPr="00246DA2">
              <w:rPr>
                <w:rFonts w:hint="eastAsia"/>
                <w:kern w:val="0"/>
                <w:sz w:val="24"/>
                <w:szCs w:val="24"/>
              </w:rPr>
              <w:t>59.5</w:t>
            </w:r>
          </w:p>
        </w:tc>
        <w:tc>
          <w:tcPr>
            <w:tcW w:w="1127" w:type="dxa"/>
            <w:vMerge w:val="restart"/>
            <w:tcBorders>
              <w:top w:val="single" w:sz="12" w:space="0" w:color="auto"/>
            </w:tcBorders>
            <w:vAlign w:val="center"/>
          </w:tcPr>
          <w:p w14:paraId="5CA337AC" w14:textId="7FF0596D" w:rsidR="00AD4E2D" w:rsidRPr="00246DA2" w:rsidRDefault="00AD4E2D" w:rsidP="00AD08F8">
            <w:pPr>
              <w:tabs>
                <w:tab w:val="left" w:pos="5760"/>
              </w:tabs>
              <w:adjustRightInd w:val="0"/>
              <w:spacing w:before="60" w:after="60" w:line="300" w:lineRule="exact"/>
              <w:ind w:left="0"/>
              <w:jc w:val="center"/>
              <w:textAlignment w:val="baseline"/>
              <w:rPr>
                <w:b/>
                <w:kern w:val="0"/>
                <w:sz w:val="24"/>
                <w:szCs w:val="24"/>
              </w:rPr>
            </w:pPr>
            <w:r w:rsidRPr="00246DA2">
              <w:rPr>
                <w:b/>
                <w:kern w:val="0"/>
                <w:sz w:val="24"/>
                <w:szCs w:val="24"/>
              </w:rPr>
              <w:t>100</w:t>
            </w:r>
          </w:p>
        </w:tc>
        <w:tc>
          <w:tcPr>
            <w:tcW w:w="850" w:type="dxa"/>
            <w:tcBorders>
              <w:top w:val="single" w:sz="12" w:space="0" w:color="auto"/>
            </w:tcBorders>
            <w:vAlign w:val="center"/>
          </w:tcPr>
          <w:p w14:paraId="7C9BA0A4" w14:textId="34869A7C" w:rsidR="00AD4E2D" w:rsidRPr="00246DA2" w:rsidRDefault="00F07296" w:rsidP="00AD08F8">
            <w:pPr>
              <w:autoSpaceDE w:val="0"/>
              <w:autoSpaceDN w:val="0"/>
              <w:spacing w:before="0" w:after="0" w:line="300" w:lineRule="exact"/>
              <w:ind w:left="0"/>
              <w:jc w:val="center"/>
              <w:rPr>
                <w:kern w:val="0"/>
                <w:sz w:val="24"/>
                <w:szCs w:val="24"/>
              </w:rPr>
            </w:pPr>
            <w:r w:rsidRPr="00246DA2">
              <w:rPr>
                <w:rFonts w:hint="eastAsia"/>
                <w:kern w:val="0"/>
                <w:sz w:val="24"/>
                <w:szCs w:val="24"/>
              </w:rPr>
              <w:t>65.6</w:t>
            </w:r>
          </w:p>
        </w:tc>
        <w:tc>
          <w:tcPr>
            <w:tcW w:w="992" w:type="dxa"/>
            <w:vMerge w:val="restart"/>
            <w:tcBorders>
              <w:top w:val="single" w:sz="12" w:space="0" w:color="auto"/>
            </w:tcBorders>
            <w:shd w:val="clear" w:color="auto" w:fill="auto"/>
            <w:vAlign w:val="center"/>
          </w:tcPr>
          <w:p w14:paraId="796EA7A4" w14:textId="6E50179C" w:rsidR="00AD4E2D" w:rsidRPr="00246DA2" w:rsidRDefault="00AD4E2D" w:rsidP="00AD08F8">
            <w:pPr>
              <w:tabs>
                <w:tab w:val="left" w:pos="5760"/>
              </w:tabs>
              <w:adjustRightInd w:val="0"/>
              <w:spacing w:before="60" w:after="60" w:line="300" w:lineRule="exact"/>
              <w:ind w:left="0"/>
              <w:jc w:val="center"/>
              <w:textAlignment w:val="baseline"/>
              <w:rPr>
                <w:b/>
                <w:kern w:val="0"/>
                <w:sz w:val="24"/>
                <w:szCs w:val="24"/>
              </w:rPr>
            </w:pPr>
            <w:r w:rsidRPr="00246DA2">
              <w:rPr>
                <w:rFonts w:hint="eastAsia"/>
                <w:b/>
                <w:kern w:val="0"/>
                <w:sz w:val="24"/>
                <w:szCs w:val="24"/>
              </w:rPr>
              <w:t>67</w:t>
            </w:r>
          </w:p>
        </w:tc>
        <w:tc>
          <w:tcPr>
            <w:tcW w:w="1134" w:type="dxa"/>
            <w:tcBorders>
              <w:top w:val="single" w:sz="12" w:space="0" w:color="auto"/>
            </w:tcBorders>
            <w:vAlign w:val="center"/>
          </w:tcPr>
          <w:p w14:paraId="2522265B" w14:textId="4A9A8F78" w:rsidR="00AD4E2D" w:rsidRPr="00246DA2" w:rsidRDefault="00F07296" w:rsidP="00AD08F8">
            <w:pPr>
              <w:autoSpaceDE w:val="0"/>
              <w:autoSpaceDN w:val="0"/>
              <w:spacing w:before="0" w:after="0" w:line="300" w:lineRule="exact"/>
              <w:ind w:left="0"/>
              <w:jc w:val="center"/>
              <w:rPr>
                <w:kern w:val="0"/>
                <w:sz w:val="24"/>
                <w:szCs w:val="24"/>
              </w:rPr>
            </w:pPr>
            <w:r w:rsidRPr="00246DA2">
              <w:rPr>
                <w:rFonts w:hint="eastAsia"/>
                <w:kern w:val="0"/>
                <w:sz w:val="24"/>
                <w:szCs w:val="24"/>
              </w:rPr>
              <w:t>75.1</w:t>
            </w:r>
          </w:p>
        </w:tc>
        <w:tc>
          <w:tcPr>
            <w:tcW w:w="1023" w:type="dxa"/>
            <w:vMerge w:val="restart"/>
            <w:tcBorders>
              <w:top w:val="single" w:sz="12" w:space="0" w:color="auto"/>
            </w:tcBorders>
            <w:vAlign w:val="center"/>
          </w:tcPr>
          <w:p w14:paraId="740BCD95" w14:textId="593CF1DA" w:rsidR="00AD4E2D" w:rsidRPr="00246DA2" w:rsidRDefault="00AD4E2D" w:rsidP="00B83960">
            <w:pPr>
              <w:widowControl/>
              <w:autoSpaceDE w:val="0"/>
              <w:autoSpaceDN w:val="0"/>
              <w:spacing w:before="0" w:after="0" w:line="300" w:lineRule="exact"/>
              <w:ind w:left="0"/>
              <w:jc w:val="center"/>
              <w:rPr>
                <w:kern w:val="0"/>
                <w:sz w:val="24"/>
                <w:szCs w:val="24"/>
              </w:rPr>
            </w:pPr>
            <w:r w:rsidRPr="00246DA2">
              <w:rPr>
                <w:b/>
                <w:kern w:val="0"/>
                <w:sz w:val="24"/>
                <w:szCs w:val="24"/>
              </w:rPr>
              <w:t>100</w:t>
            </w:r>
          </w:p>
        </w:tc>
      </w:tr>
      <w:tr w:rsidR="00192DDC" w:rsidRPr="006C0384" w14:paraId="0E3FEF62" w14:textId="77777777" w:rsidTr="00725FF9">
        <w:trPr>
          <w:cantSplit/>
          <w:trHeight w:val="397"/>
          <w:jc w:val="center"/>
        </w:trPr>
        <w:tc>
          <w:tcPr>
            <w:tcW w:w="1221" w:type="dxa"/>
            <w:vMerge/>
            <w:vAlign w:val="center"/>
          </w:tcPr>
          <w:p w14:paraId="5680B7E0" w14:textId="77777777" w:rsidR="00192DDC" w:rsidRPr="006C0384" w:rsidRDefault="00192DDC" w:rsidP="00192DDC">
            <w:pPr>
              <w:autoSpaceDE w:val="0"/>
              <w:autoSpaceDN w:val="0"/>
              <w:spacing w:before="0" w:after="0" w:line="300" w:lineRule="exact"/>
              <w:ind w:left="0"/>
              <w:jc w:val="center"/>
              <w:rPr>
                <w:rFonts w:hAnsi="標楷體"/>
                <w:b/>
                <w:kern w:val="0"/>
                <w:sz w:val="24"/>
                <w:szCs w:val="24"/>
              </w:rPr>
            </w:pPr>
          </w:p>
        </w:tc>
        <w:tc>
          <w:tcPr>
            <w:tcW w:w="1032" w:type="dxa"/>
            <w:vAlign w:val="center"/>
          </w:tcPr>
          <w:p w14:paraId="231AFDF8" w14:textId="0E1EAF4B" w:rsidR="00192DDC" w:rsidRPr="00246DA2" w:rsidRDefault="00192DDC" w:rsidP="00AD08F8">
            <w:pPr>
              <w:widowControl/>
              <w:autoSpaceDE w:val="0"/>
              <w:autoSpaceDN w:val="0"/>
              <w:snapToGrid w:val="0"/>
              <w:spacing w:before="0" w:after="0" w:line="300" w:lineRule="exact"/>
              <w:ind w:left="0"/>
              <w:jc w:val="center"/>
              <w:rPr>
                <w:kern w:val="0"/>
                <w:sz w:val="24"/>
                <w:szCs w:val="24"/>
              </w:rPr>
            </w:pPr>
            <w:r w:rsidRPr="00246DA2">
              <w:rPr>
                <w:rFonts w:hint="eastAsia"/>
                <w:kern w:val="0"/>
                <w:sz w:val="24"/>
                <w:szCs w:val="24"/>
              </w:rPr>
              <w:t>110.0</w:t>
            </w:r>
            <w:r w:rsidR="00F07296" w:rsidRPr="00246DA2">
              <w:rPr>
                <w:rFonts w:hint="eastAsia"/>
                <w:kern w:val="0"/>
                <w:sz w:val="24"/>
                <w:szCs w:val="24"/>
              </w:rPr>
              <w:t>8</w:t>
            </w:r>
          </w:p>
        </w:tc>
        <w:tc>
          <w:tcPr>
            <w:tcW w:w="950" w:type="dxa"/>
            <w:vAlign w:val="center"/>
          </w:tcPr>
          <w:p w14:paraId="5D8DE01E" w14:textId="51EB95B8" w:rsidR="00192DDC" w:rsidRPr="00246DA2" w:rsidRDefault="0009638E" w:rsidP="00AD08F8">
            <w:pPr>
              <w:widowControl/>
              <w:autoSpaceDE w:val="0"/>
              <w:autoSpaceDN w:val="0"/>
              <w:spacing w:before="0" w:after="0" w:line="300" w:lineRule="exact"/>
              <w:ind w:left="0"/>
              <w:jc w:val="center"/>
              <w:rPr>
                <w:kern w:val="0"/>
                <w:sz w:val="24"/>
                <w:szCs w:val="24"/>
              </w:rPr>
            </w:pPr>
            <w:r w:rsidRPr="00246DA2">
              <w:rPr>
                <w:rFonts w:hint="eastAsia"/>
                <w:kern w:val="0"/>
                <w:sz w:val="24"/>
                <w:szCs w:val="24"/>
              </w:rPr>
              <w:t>64.1</w:t>
            </w:r>
          </w:p>
        </w:tc>
        <w:tc>
          <w:tcPr>
            <w:tcW w:w="851" w:type="dxa"/>
            <w:vMerge/>
            <w:vAlign w:val="center"/>
          </w:tcPr>
          <w:p w14:paraId="26DBD49D" w14:textId="77777777" w:rsidR="00192DDC" w:rsidRPr="00246DA2" w:rsidRDefault="00192DDC" w:rsidP="00AD08F8">
            <w:pPr>
              <w:tabs>
                <w:tab w:val="left" w:pos="5760"/>
              </w:tabs>
              <w:adjustRightInd w:val="0"/>
              <w:spacing w:before="60" w:after="60" w:line="300" w:lineRule="exact"/>
              <w:ind w:left="0"/>
              <w:jc w:val="center"/>
              <w:textAlignment w:val="baseline"/>
              <w:rPr>
                <w:b/>
                <w:kern w:val="0"/>
                <w:sz w:val="24"/>
                <w:szCs w:val="24"/>
              </w:rPr>
            </w:pPr>
          </w:p>
        </w:tc>
        <w:tc>
          <w:tcPr>
            <w:tcW w:w="900" w:type="dxa"/>
            <w:vAlign w:val="center"/>
          </w:tcPr>
          <w:p w14:paraId="5A784C39" w14:textId="2E6422EF" w:rsidR="00192DDC" w:rsidRPr="00246DA2" w:rsidRDefault="0009638E" w:rsidP="00AD08F8">
            <w:pPr>
              <w:widowControl/>
              <w:autoSpaceDE w:val="0"/>
              <w:autoSpaceDN w:val="0"/>
              <w:spacing w:before="0" w:after="0" w:line="300" w:lineRule="exact"/>
              <w:ind w:left="0"/>
              <w:jc w:val="center"/>
              <w:rPr>
                <w:kern w:val="0"/>
                <w:sz w:val="24"/>
                <w:szCs w:val="24"/>
              </w:rPr>
            </w:pPr>
            <w:r w:rsidRPr="00246DA2">
              <w:rPr>
                <w:rFonts w:hint="eastAsia"/>
                <w:kern w:val="0"/>
                <w:sz w:val="24"/>
                <w:szCs w:val="24"/>
              </w:rPr>
              <w:t>74.9</w:t>
            </w:r>
          </w:p>
        </w:tc>
        <w:tc>
          <w:tcPr>
            <w:tcW w:w="1127" w:type="dxa"/>
            <w:vMerge/>
            <w:vAlign w:val="center"/>
          </w:tcPr>
          <w:p w14:paraId="54110198" w14:textId="77777777" w:rsidR="00192DDC" w:rsidRPr="00246DA2" w:rsidRDefault="00192DDC" w:rsidP="00AD08F8">
            <w:pPr>
              <w:tabs>
                <w:tab w:val="left" w:pos="5760"/>
              </w:tabs>
              <w:adjustRightInd w:val="0"/>
              <w:spacing w:before="60" w:after="60" w:line="300" w:lineRule="exact"/>
              <w:ind w:left="0"/>
              <w:jc w:val="center"/>
              <w:textAlignment w:val="baseline"/>
              <w:rPr>
                <w:b/>
                <w:kern w:val="0"/>
                <w:sz w:val="24"/>
                <w:szCs w:val="24"/>
              </w:rPr>
            </w:pPr>
          </w:p>
        </w:tc>
        <w:tc>
          <w:tcPr>
            <w:tcW w:w="850" w:type="dxa"/>
            <w:vAlign w:val="center"/>
          </w:tcPr>
          <w:p w14:paraId="2B770AB9" w14:textId="65D14DAA" w:rsidR="00192DDC" w:rsidRPr="00246DA2" w:rsidRDefault="00220008" w:rsidP="00AD08F8">
            <w:pPr>
              <w:widowControl/>
              <w:autoSpaceDE w:val="0"/>
              <w:autoSpaceDN w:val="0"/>
              <w:spacing w:before="0" w:after="0" w:line="300" w:lineRule="exact"/>
              <w:ind w:left="0"/>
              <w:jc w:val="center"/>
              <w:rPr>
                <w:sz w:val="24"/>
                <w:szCs w:val="24"/>
              </w:rPr>
            </w:pPr>
            <w:r w:rsidRPr="00246DA2">
              <w:rPr>
                <w:rFonts w:hint="eastAsia"/>
                <w:sz w:val="24"/>
                <w:szCs w:val="24"/>
              </w:rPr>
              <w:t>65.7</w:t>
            </w:r>
          </w:p>
        </w:tc>
        <w:tc>
          <w:tcPr>
            <w:tcW w:w="992" w:type="dxa"/>
            <w:vMerge/>
            <w:shd w:val="clear" w:color="auto" w:fill="auto"/>
            <w:vAlign w:val="center"/>
          </w:tcPr>
          <w:p w14:paraId="10E32145" w14:textId="77777777" w:rsidR="00192DDC" w:rsidRPr="00246DA2" w:rsidRDefault="00192DDC" w:rsidP="00AD08F8">
            <w:pPr>
              <w:tabs>
                <w:tab w:val="left" w:pos="5760"/>
              </w:tabs>
              <w:adjustRightInd w:val="0"/>
              <w:spacing w:before="60" w:after="60" w:line="300" w:lineRule="exact"/>
              <w:ind w:left="0"/>
              <w:jc w:val="center"/>
              <w:textAlignment w:val="baseline"/>
              <w:rPr>
                <w:b/>
                <w:kern w:val="0"/>
                <w:sz w:val="24"/>
                <w:szCs w:val="24"/>
              </w:rPr>
            </w:pPr>
          </w:p>
        </w:tc>
        <w:tc>
          <w:tcPr>
            <w:tcW w:w="1134" w:type="dxa"/>
            <w:vAlign w:val="center"/>
          </w:tcPr>
          <w:p w14:paraId="7480012C" w14:textId="628C3271" w:rsidR="00192DDC" w:rsidRPr="00246DA2" w:rsidRDefault="00220008" w:rsidP="00AD08F8">
            <w:pPr>
              <w:widowControl/>
              <w:autoSpaceDE w:val="0"/>
              <w:autoSpaceDN w:val="0"/>
              <w:spacing w:before="0" w:after="0" w:line="300" w:lineRule="exact"/>
              <w:ind w:left="0"/>
              <w:jc w:val="center"/>
              <w:rPr>
                <w:sz w:val="24"/>
                <w:szCs w:val="24"/>
              </w:rPr>
            </w:pPr>
            <w:r w:rsidRPr="00246DA2">
              <w:rPr>
                <w:rFonts w:hint="eastAsia"/>
                <w:sz w:val="24"/>
                <w:szCs w:val="24"/>
              </w:rPr>
              <w:t>77.9</w:t>
            </w:r>
          </w:p>
        </w:tc>
        <w:tc>
          <w:tcPr>
            <w:tcW w:w="1023" w:type="dxa"/>
            <w:vMerge/>
          </w:tcPr>
          <w:p w14:paraId="6DB9DC28" w14:textId="77777777" w:rsidR="00192DDC" w:rsidRPr="006C0384" w:rsidRDefault="00192DDC" w:rsidP="00192DDC">
            <w:pPr>
              <w:widowControl/>
              <w:autoSpaceDE w:val="0"/>
              <w:autoSpaceDN w:val="0"/>
              <w:spacing w:before="0" w:after="0" w:line="300" w:lineRule="exact"/>
              <w:ind w:left="0"/>
              <w:jc w:val="center"/>
              <w:rPr>
                <w:kern w:val="0"/>
                <w:sz w:val="24"/>
                <w:szCs w:val="24"/>
              </w:rPr>
            </w:pPr>
          </w:p>
        </w:tc>
      </w:tr>
      <w:tr w:rsidR="00B83960" w:rsidRPr="006C0384" w14:paraId="5D100A38" w14:textId="77777777" w:rsidTr="00725FF9">
        <w:trPr>
          <w:cantSplit/>
          <w:trHeight w:val="397"/>
          <w:jc w:val="center"/>
        </w:trPr>
        <w:tc>
          <w:tcPr>
            <w:tcW w:w="1221" w:type="dxa"/>
            <w:vMerge/>
            <w:vAlign w:val="center"/>
          </w:tcPr>
          <w:p w14:paraId="1D80BB36" w14:textId="77777777" w:rsidR="00B83960" w:rsidRPr="006C0384" w:rsidRDefault="00B83960" w:rsidP="00B83960">
            <w:pPr>
              <w:autoSpaceDE w:val="0"/>
              <w:autoSpaceDN w:val="0"/>
              <w:spacing w:before="0" w:after="0" w:line="300" w:lineRule="exact"/>
              <w:ind w:left="0"/>
              <w:jc w:val="center"/>
              <w:rPr>
                <w:rFonts w:hAnsi="標楷體"/>
                <w:b/>
                <w:kern w:val="0"/>
                <w:sz w:val="24"/>
                <w:szCs w:val="24"/>
              </w:rPr>
            </w:pPr>
          </w:p>
        </w:tc>
        <w:tc>
          <w:tcPr>
            <w:tcW w:w="1032" w:type="dxa"/>
            <w:vAlign w:val="center"/>
          </w:tcPr>
          <w:p w14:paraId="6E9ABEF6" w14:textId="4EF8DF8D" w:rsidR="00B83960" w:rsidRPr="00246DA2" w:rsidRDefault="00B83960" w:rsidP="00AD08F8">
            <w:pPr>
              <w:widowControl/>
              <w:autoSpaceDE w:val="0"/>
              <w:autoSpaceDN w:val="0"/>
              <w:snapToGrid w:val="0"/>
              <w:spacing w:before="0" w:after="0" w:line="300" w:lineRule="exact"/>
              <w:ind w:left="0"/>
              <w:jc w:val="center"/>
              <w:rPr>
                <w:kern w:val="0"/>
                <w:sz w:val="24"/>
                <w:szCs w:val="24"/>
              </w:rPr>
            </w:pPr>
            <w:r w:rsidRPr="00246DA2">
              <w:rPr>
                <w:rFonts w:hint="eastAsia"/>
                <w:kern w:val="0"/>
                <w:sz w:val="24"/>
                <w:szCs w:val="24"/>
              </w:rPr>
              <w:t>110.0</w:t>
            </w:r>
            <w:r w:rsidR="00F07296" w:rsidRPr="00246DA2">
              <w:rPr>
                <w:rFonts w:hint="eastAsia"/>
                <w:kern w:val="0"/>
                <w:sz w:val="24"/>
                <w:szCs w:val="24"/>
              </w:rPr>
              <w:t>9</w:t>
            </w:r>
          </w:p>
        </w:tc>
        <w:tc>
          <w:tcPr>
            <w:tcW w:w="950" w:type="dxa"/>
            <w:vAlign w:val="center"/>
          </w:tcPr>
          <w:p w14:paraId="419CD3FC" w14:textId="13E1EA63" w:rsidR="00B83960" w:rsidRPr="00246DA2" w:rsidRDefault="0066255C" w:rsidP="00AD08F8">
            <w:pPr>
              <w:widowControl/>
              <w:autoSpaceDE w:val="0"/>
              <w:autoSpaceDN w:val="0"/>
              <w:spacing w:before="0" w:after="0" w:line="300" w:lineRule="exact"/>
              <w:ind w:left="0"/>
              <w:jc w:val="center"/>
              <w:rPr>
                <w:kern w:val="0"/>
                <w:sz w:val="24"/>
                <w:szCs w:val="24"/>
              </w:rPr>
            </w:pPr>
            <w:r w:rsidRPr="00246DA2">
              <w:rPr>
                <w:rFonts w:hint="eastAsia"/>
                <w:kern w:val="0"/>
                <w:sz w:val="24"/>
                <w:szCs w:val="24"/>
              </w:rPr>
              <w:t>66.6</w:t>
            </w:r>
          </w:p>
        </w:tc>
        <w:tc>
          <w:tcPr>
            <w:tcW w:w="851" w:type="dxa"/>
            <w:vMerge/>
            <w:vAlign w:val="center"/>
          </w:tcPr>
          <w:p w14:paraId="387D44B0" w14:textId="77777777" w:rsidR="00B83960" w:rsidRPr="00246DA2" w:rsidRDefault="00B83960" w:rsidP="00AD08F8">
            <w:pPr>
              <w:tabs>
                <w:tab w:val="left" w:pos="5760"/>
              </w:tabs>
              <w:adjustRightInd w:val="0"/>
              <w:spacing w:before="60" w:after="60" w:line="300" w:lineRule="exact"/>
              <w:ind w:left="0"/>
              <w:jc w:val="center"/>
              <w:textAlignment w:val="baseline"/>
              <w:rPr>
                <w:b/>
                <w:kern w:val="0"/>
                <w:sz w:val="24"/>
                <w:szCs w:val="24"/>
              </w:rPr>
            </w:pPr>
          </w:p>
        </w:tc>
        <w:tc>
          <w:tcPr>
            <w:tcW w:w="900" w:type="dxa"/>
            <w:vAlign w:val="center"/>
          </w:tcPr>
          <w:p w14:paraId="38C0DB1F" w14:textId="44123BFA" w:rsidR="00B83960" w:rsidRPr="00246DA2" w:rsidRDefault="0066255C" w:rsidP="00AD08F8">
            <w:pPr>
              <w:widowControl/>
              <w:autoSpaceDE w:val="0"/>
              <w:autoSpaceDN w:val="0"/>
              <w:spacing w:before="0" w:after="0" w:line="300" w:lineRule="exact"/>
              <w:ind w:left="0"/>
              <w:jc w:val="center"/>
              <w:rPr>
                <w:kern w:val="0"/>
                <w:sz w:val="24"/>
                <w:szCs w:val="24"/>
              </w:rPr>
            </w:pPr>
            <w:r w:rsidRPr="00246DA2">
              <w:rPr>
                <w:rFonts w:hint="eastAsia"/>
                <w:kern w:val="0"/>
                <w:sz w:val="24"/>
                <w:szCs w:val="24"/>
              </w:rPr>
              <w:t>79.3</w:t>
            </w:r>
          </w:p>
        </w:tc>
        <w:tc>
          <w:tcPr>
            <w:tcW w:w="1127" w:type="dxa"/>
            <w:vMerge/>
            <w:vAlign w:val="center"/>
          </w:tcPr>
          <w:p w14:paraId="59A2FD2A" w14:textId="77777777" w:rsidR="00B83960" w:rsidRPr="00246DA2" w:rsidRDefault="00B83960" w:rsidP="00AD08F8">
            <w:pPr>
              <w:tabs>
                <w:tab w:val="left" w:pos="5760"/>
              </w:tabs>
              <w:adjustRightInd w:val="0"/>
              <w:spacing w:before="60" w:after="60" w:line="300" w:lineRule="exact"/>
              <w:ind w:left="0"/>
              <w:jc w:val="center"/>
              <w:textAlignment w:val="baseline"/>
              <w:rPr>
                <w:b/>
                <w:kern w:val="0"/>
                <w:sz w:val="24"/>
                <w:szCs w:val="24"/>
              </w:rPr>
            </w:pPr>
          </w:p>
        </w:tc>
        <w:tc>
          <w:tcPr>
            <w:tcW w:w="850" w:type="dxa"/>
            <w:vAlign w:val="center"/>
          </w:tcPr>
          <w:p w14:paraId="5CD72A58" w14:textId="1FCB08FF" w:rsidR="00B83960" w:rsidRPr="00246DA2" w:rsidRDefault="000116BC" w:rsidP="00AD08F8">
            <w:pPr>
              <w:widowControl/>
              <w:autoSpaceDE w:val="0"/>
              <w:autoSpaceDN w:val="0"/>
              <w:spacing w:before="0" w:after="0" w:line="300" w:lineRule="exact"/>
              <w:ind w:left="0"/>
              <w:jc w:val="center"/>
              <w:rPr>
                <w:sz w:val="24"/>
                <w:szCs w:val="24"/>
              </w:rPr>
            </w:pPr>
            <w:r w:rsidRPr="00246DA2">
              <w:rPr>
                <w:rFonts w:hint="eastAsia"/>
                <w:sz w:val="24"/>
                <w:szCs w:val="24"/>
              </w:rPr>
              <w:t>6</w:t>
            </w:r>
            <w:r w:rsidRPr="00246DA2">
              <w:rPr>
                <w:sz w:val="24"/>
                <w:szCs w:val="24"/>
              </w:rPr>
              <w:t>5.8</w:t>
            </w:r>
          </w:p>
        </w:tc>
        <w:tc>
          <w:tcPr>
            <w:tcW w:w="992" w:type="dxa"/>
            <w:vMerge/>
            <w:shd w:val="clear" w:color="auto" w:fill="auto"/>
            <w:vAlign w:val="center"/>
          </w:tcPr>
          <w:p w14:paraId="458055FF" w14:textId="77777777" w:rsidR="00B83960" w:rsidRPr="00246DA2" w:rsidRDefault="00B83960" w:rsidP="00AD08F8">
            <w:pPr>
              <w:tabs>
                <w:tab w:val="left" w:pos="5760"/>
              </w:tabs>
              <w:adjustRightInd w:val="0"/>
              <w:spacing w:before="60" w:after="60" w:line="300" w:lineRule="exact"/>
              <w:ind w:left="0"/>
              <w:jc w:val="center"/>
              <w:textAlignment w:val="baseline"/>
              <w:rPr>
                <w:b/>
                <w:kern w:val="0"/>
                <w:sz w:val="24"/>
                <w:szCs w:val="24"/>
              </w:rPr>
            </w:pPr>
          </w:p>
        </w:tc>
        <w:tc>
          <w:tcPr>
            <w:tcW w:w="1134" w:type="dxa"/>
            <w:vAlign w:val="center"/>
          </w:tcPr>
          <w:p w14:paraId="67700448" w14:textId="78C0C316" w:rsidR="00B83960" w:rsidRPr="00246DA2" w:rsidRDefault="000116BC" w:rsidP="00AD08F8">
            <w:pPr>
              <w:widowControl/>
              <w:autoSpaceDE w:val="0"/>
              <w:autoSpaceDN w:val="0"/>
              <w:spacing w:before="0" w:after="0" w:line="300" w:lineRule="exact"/>
              <w:ind w:left="0"/>
              <w:jc w:val="center"/>
              <w:rPr>
                <w:sz w:val="24"/>
                <w:szCs w:val="24"/>
              </w:rPr>
            </w:pPr>
            <w:r w:rsidRPr="00246DA2">
              <w:rPr>
                <w:rFonts w:hint="eastAsia"/>
                <w:sz w:val="24"/>
                <w:szCs w:val="24"/>
              </w:rPr>
              <w:t>7</w:t>
            </w:r>
            <w:r w:rsidRPr="00246DA2">
              <w:rPr>
                <w:sz w:val="24"/>
                <w:szCs w:val="24"/>
              </w:rPr>
              <w:t>7.8</w:t>
            </w:r>
          </w:p>
        </w:tc>
        <w:tc>
          <w:tcPr>
            <w:tcW w:w="1023" w:type="dxa"/>
            <w:vMerge/>
          </w:tcPr>
          <w:p w14:paraId="4F612688" w14:textId="77777777" w:rsidR="00B83960" w:rsidRPr="006C0384" w:rsidRDefault="00B83960" w:rsidP="00B83960">
            <w:pPr>
              <w:widowControl/>
              <w:autoSpaceDE w:val="0"/>
              <w:autoSpaceDN w:val="0"/>
              <w:spacing w:before="0" w:after="0" w:line="300" w:lineRule="exact"/>
              <w:ind w:left="0"/>
              <w:jc w:val="center"/>
              <w:rPr>
                <w:kern w:val="0"/>
                <w:sz w:val="24"/>
                <w:szCs w:val="24"/>
              </w:rPr>
            </w:pPr>
          </w:p>
        </w:tc>
      </w:tr>
    </w:tbl>
    <w:p w14:paraId="49AC9114" w14:textId="77777777" w:rsidR="00E046F9" w:rsidRDefault="001F2C35" w:rsidP="00E046F9">
      <w:pPr>
        <w:widowControl/>
        <w:spacing w:before="0" w:after="0" w:line="240" w:lineRule="auto"/>
        <w:ind w:leftChars="-109" w:left="56" w:hangingChars="212" w:hanging="339"/>
        <w:jc w:val="left"/>
        <w:rPr>
          <w:color w:val="000000" w:themeColor="text1"/>
          <w:sz w:val="16"/>
          <w:szCs w:val="16"/>
        </w:rPr>
      </w:pPr>
      <w:proofErr w:type="gramStart"/>
      <w:r w:rsidRPr="00E046F9">
        <w:rPr>
          <w:color w:val="000000" w:themeColor="text1"/>
          <w:sz w:val="16"/>
          <w:szCs w:val="16"/>
        </w:rPr>
        <w:t>註</w:t>
      </w:r>
      <w:proofErr w:type="gramEnd"/>
      <w:r w:rsidRPr="00E046F9">
        <w:rPr>
          <w:color w:val="000000" w:themeColor="text1"/>
          <w:sz w:val="16"/>
          <w:szCs w:val="16"/>
        </w:rPr>
        <w:t>：</w:t>
      </w:r>
      <w:r w:rsidRPr="00E046F9">
        <w:rPr>
          <w:color w:val="000000" w:themeColor="text1"/>
          <w:sz w:val="16"/>
          <w:szCs w:val="16"/>
        </w:rPr>
        <w:t>1.</w:t>
      </w:r>
      <w:r w:rsidRPr="00E046F9">
        <w:rPr>
          <w:rFonts w:hint="eastAsia"/>
          <w:color w:val="000000" w:themeColor="text1"/>
          <w:sz w:val="16"/>
          <w:szCs w:val="16"/>
        </w:rPr>
        <w:t>依據中華民國一零</w:t>
      </w:r>
      <w:r w:rsidR="00F1237B" w:rsidRPr="00E046F9">
        <w:rPr>
          <w:rFonts w:hint="eastAsia"/>
          <w:color w:val="000000" w:themeColor="text1"/>
          <w:sz w:val="16"/>
          <w:szCs w:val="16"/>
        </w:rPr>
        <w:t>二</w:t>
      </w:r>
      <w:r w:rsidRPr="00E046F9">
        <w:rPr>
          <w:rFonts w:hint="eastAsia"/>
          <w:color w:val="000000" w:themeColor="text1"/>
          <w:sz w:val="16"/>
          <w:szCs w:val="16"/>
        </w:rPr>
        <w:t>年</w:t>
      </w:r>
      <w:r w:rsidR="00F1237B" w:rsidRPr="00E046F9">
        <w:rPr>
          <w:rFonts w:hint="eastAsia"/>
          <w:color w:val="000000" w:themeColor="text1"/>
          <w:sz w:val="16"/>
          <w:szCs w:val="16"/>
        </w:rPr>
        <w:t>八</w:t>
      </w:r>
      <w:r w:rsidRPr="00E046F9">
        <w:rPr>
          <w:rFonts w:hint="eastAsia"/>
          <w:color w:val="000000" w:themeColor="text1"/>
          <w:sz w:val="16"/>
          <w:szCs w:val="16"/>
        </w:rPr>
        <w:t>月</w:t>
      </w:r>
      <w:r w:rsidR="00F1237B" w:rsidRPr="00E046F9">
        <w:rPr>
          <w:rFonts w:hint="eastAsia"/>
          <w:color w:val="000000" w:themeColor="text1"/>
          <w:sz w:val="16"/>
          <w:szCs w:val="16"/>
        </w:rPr>
        <w:t>五</w:t>
      </w:r>
      <w:r w:rsidRPr="00E046F9">
        <w:rPr>
          <w:rFonts w:hint="eastAsia"/>
          <w:color w:val="000000" w:themeColor="text1"/>
          <w:sz w:val="16"/>
          <w:szCs w:val="16"/>
        </w:rPr>
        <w:t>日</w:t>
      </w:r>
      <w:r w:rsidR="00F1237B" w:rsidRPr="00E046F9">
        <w:rPr>
          <w:rFonts w:hAnsi="標楷體"/>
          <w:kern w:val="0"/>
          <w:sz w:val="16"/>
          <w:szCs w:val="16"/>
        </w:rPr>
        <w:t>行政院環境保護署發布之標準</w:t>
      </w:r>
      <w:r w:rsidRPr="00E046F9">
        <w:rPr>
          <w:color w:val="000000" w:themeColor="text1"/>
          <w:sz w:val="16"/>
          <w:szCs w:val="16"/>
        </w:rPr>
        <w:t>。</w:t>
      </w:r>
    </w:p>
    <w:p w14:paraId="55697179" w14:textId="13DD2D9E" w:rsidR="006F1604" w:rsidRPr="00AD4E2D" w:rsidRDefault="001F2C35" w:rsidP="00AD4E2D">
      <w:pPr>
        <w:pStyle w:val="affffffb"/>
        <w:widowControl/>
        <w:numPr>
          <w:ilvl w:val="0"/>
          <w:numId w:val="5"/>
        </w:numPr>
        <w:spacing w:before="0" w:after="0" w:line="240" w:lineRule="auto"/>
        <w:ind w:leftChars="0"/>
        <w:jc w:val="left"/>
        <w:rPr>
          <w:color w:val="000000" w:themeColor="text1"/>
          <w:sz w:val="16"/>
          <w:szCs w:val="16"/>
        </w:rPr>
      </w:pPr>
      <w:r w:rsidRPr="00AD4E2D">
        <w:rPr>
          <w:rFonts w:hint="eastAsia"/>
          <w:color w:val="000000" w:themeColor="text1"/>
          <w:sz w:val="16"/>
          <w:szCs w:val="16"/>
        </w:rPr>
        <w:t>*</w:t>
      </w:r>
      <w:r w:rsidRPr="00AD4E2D">
        <w:rPr>
          <w:rFonts w:hint="eastAsia"/>
          <w:color w:val="000000" w:themeColor="text1"/>
          <w:sz w:val="16"/>
          <w:szCs w:val="16"/>
        </w:rPr>
        <w:t>表示超過環境音量標準。</w:t>
      </w:r>
    </w:p>
    <w:p w14:paraId="629F5762" w14:textId="3862562E" w:rsidR="0066255C" w:rsidRDefault="0066255C">
      <w:pPr>
        <w:widowControl/>
        <w:spacing w:before="0" w:after="0" w:line="240" w:lineRule="auto"/>
        <w:ind w:left="0"/>
        <w:jc w:val="left"/>
        <w:rPr>
          <w:rFonts w:cs="Arial"/>
          <w:kern w:val="0"/>
          <w:sz w:val="28"/>
        </w:rPr>
      </w:pPr>
      <w:bookmarkStart w:id="219" w:name="_Toc6560927"/>
      <w:bookmarkStart w:id="220" w:name="_Toc46419839"/>
    </w:p>
    <w:p w14:paraId="42B9BBD0" w14:textId="0A93C954" w:rsidR="003D28A3" w:rsidRPr="0009638E" w:rsidRDefault="003D28A3" w:rsidP="0009638E">
      <w:pPr>
        <w:pStyle w:val="affffb"/>
        <w:rPr>
          <w:color w:val="000000" w:themeColor="text1"/>
          <w:szCs w:val="28"/>
        </w:rPr>
      </w:pPr>
      <w:bookmarkStart w:id="221" w:name="_Toc85180629"/>
      <w:r w:rsidRPr="0009638E">
        <w:rPr>
          <w:color w:val="000000" w:themeColor="text1"/>
          <w:szCs w:val="28"/>
        </w:rPr>
        <w:t>表</w:t>
      </w:r>
      <w:r w:rsidRPr="0009638E">
        <w:rPr>
          <w:color w:val="000000" w:themeColor="text1"/>
          <w:szCs w:val="28"/>
        </w:rPr>
        <w:t xml:space="preserve">2.3-2 </w:t>
      </w:r>
      <w:r w:rsidRPr="0009638E">
        <w:rPr>
          <w:color w:val="000000" w:themeColor="text1"/>
          <w:szCs w:val="28"/>
        </w:rPr>
        <w:t>營建工程噪音管制標準</w:t>
      </w:r>
      <w:bookmarkEnd w:id="219"/>
      <w:bookmarkEnd w:id="220"/>
      <w:bookmarkEnd w:id="22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48"/>
        <w:gridCol w:w="3132"/>
        <w:gridCol w:w="1020"/>
        <w:gridCol w:w="1020"/>
        <w:gridCol w:w="1020"/>
      </w:tblGrid>
      <w:tr w:rsidR="003D28A3" w:rsidRPr="003D28A3" w14:paraId="6FEA48DD" w14:textId="77777777" w:rsidTr="00C54DAD">
        <w:trPr>
          <w:trHeight w:val="468"/>
          <w:jc w:val="center"/>
        </w:trPr>
        <w:tc>
          <w:tcPr>
            <w:tcW w:w="4680" w:type="dxa"/>
            <w:gridSpan w:val="2"/>
            <w:tcBorders>
              <w:top w:val="double" w:sz="4" w:space="0" w:color="auto"/>
              <w:left w:val="double" w:sz="4" w:space="0" w:color="auto"/>
              <w:bottom w:val="single" w:sz="6" w:space="0" w:color="auto"/>
              <w:right w:val="single" w:sz="4" w:space="0" w:color="auto"/>
              <w:tl2br w:val="single" w:sz="4" w:space="0" w:color="auto"/>
            </w:tcBorders>
            <w:vAlign w:val="center"/>
          </w:tcPr>
          <w:p w14:paraId="6A66EDE1" w14:textId="77777777" w:rsidR="003D28A3" w:rsidRPr="003D28A3" w:rsidRDefault="003D28A3" w:rsidP="003D28A3">
            <w:pPr>
              <w:widowControl/>
              <w:spacing w:before="0" w:after="0" w:line="240" w:lineRule="auto"/>
              <w:ind w:left="0"/>
              <w:jc w:val="center"/>
              <w:rPr>
                <w:kern w:val="0"/>
                <w:sz w:val="24"/>
                <w:szCs w:val="24"/>
              </w:rPr>
            </w:pPr>
            <w:r w:rsidRPr="003D28A3">
              <w:rPr>
                <w:kern w:val="0"/>
                <w:sz w:val="24"/>
                <w:szCs w:val="24"/>
              </w:rPr>
              <w:t xml:space="preserve">                              </w:t>
            </w:r>
            <w:r w:rsidRPr="003D28A3">
              <w:rPr>
                <w:rFonts w:hAnsi="標楷體"/>
                <w:kern w:val="0"/>
                <w:sz w:val="24"/>
                <w:szCs w:val="24"/>
              </w:rPr>
              <w:t>時段</w:t>
            </w:r>
          </w:p>
          <w:p w14:paraId="09C0D058" w14:textId="77777777" w:rsidR="003D28A3" w:rsidRPr="003D28A3" w:rsidRDefault="003D28A3" w:rsidP="003D28A3">
            <w:pPr>
              <w:widowControl/>
              <w:spacing w:before="0" w:after="0" w:line="240" w:lineRule="auto"/>
              <w:ind w:left="0"/>
              <w:jc w:val="center"/>
              <w:rPr>
                <w:kern w:val="0"/>
                <w:sz w:val="24"/>
                <w:szCs w:val="24"/>
              </w:rPr>
            </w:pPr>
            <w:r w:rsidRPr="003D28A3">
              <w:rPr>
                <w:kern w:val="0"/>
                <w:sz w:val="24"/>
                <w:szCs w:val="24"/>
              </w:rPr>
              <w:t xml:space="preserve">                  </w:t>
            </w:r>
            <w:r w:rsidRPr="003D28A3">
              <w:rPr>
                <w:rFonts w:hAnsi="標楷體"/>
                <w:kern w:val="0"/>
                <w:sz w:val="24"/>
                <w:szCs w:val="24"/>
              </w:rPr>
              <w:t>音量</w:t>
            </w:r>
          </w:p>
          <w:p w14:paraId="45058042" w14:textId="77777777" w:rsidR="003D28A3" w:rsidRPr="003D28A3" w:rsidRDefault="003D28A3" w:rsidP="003D28A3">
            <w:pPr>
              <w:widowControl/>
              <w:spacing w:before="0" w:after="0" w:line="240" w:lineRule="auto"/>
              <w:ind w:left="0"/>
              <w:jc w:val="center"/>
              <w:rPr>
                <w:kern w:val="0"/>
                <w:sz w:val="24"/>
                <w:szCs w:val="24"/>
              </w:rPr>
            </w:pPr>
            <w:r w:rsidRPr="003D28A3">
              <w:rPr>
                <w:rFonts w:hAnsi="標楷體"/>
                <w:kern w:val="0"/>
                <w:sz w:val="24"/>
                <w:szCs w:val="24"/>
              </w:rPr>
              <w:t>管制區</w:t>
            </w:r>
          </w:p>
        </w:tc>
        <w:tc>
          <w:tcPr>
            <w:tcW w:w="1020" w:type="dxa"/>
            <w:tcBorders>
              <w:top w:val="double" w:sz="4" w:space="0" w:color="auto"/>
              <w:left w:val="single" w:sz="4" w:space="0" w:color="auto"/>
              <w:bottom w:val="single" w:sz="6" w:space="0" w:color="auto"/>
            </w:tcBorders>
            <w:vAlign w:val="center"/>
          </w:tcPr>
          <w:p w14:paraId="7F1637F8" w14:textId="77777777" w:rsidR="003D28A3" w:rsidRPr="003D28A3" w:rsidRDefault="003D28A3" w:rsidP="003D28A3">
            <w:pPr>
              <w:widowControl/>
              <w:spacing w:before="0" w:after="0" w:line="240" w:lineRule="auto"/>
              <w:ind w:left="0"/>
              <w:jc w:val="center"/>
              <w:rPr>
                <w:kern w:val="0"/>
                <w:sz w:val="24"/>
                <w:szCs w:val="24"/>
              </w:rPr>
            </w:pPr>
            <w:r w:rsidRPr="003D28A3">
              <w:rPr>
                <w:rFonts w:hAnsi="標楷體"/>
                <w:kern w:val="0"/>
                <w:sz w:val="24"/>
                <w:szCs w:val="24"/>
              </w:rPr>
              <w:t>日間</w:t>
            </w:r>
          </w:p>
        </w:tc>
        <w:tc>
          <w:tcPr>
            <w:tcW w:w="1020" w:type="dxa"/>
            <w:tcBorders>
              <w:top w:val="double" w:sz="4" w:space="0" w:color="auto"/>
              <w:bottom w:val="single" w:sz="6" w:space="0" w:color="auto"/>
            </w:tcBorders>
            <w:vAlign w:val="center"/>
          </w:tcPr>
          <w:p w14:paraId="126E16B0" w14:textId="77777777" w:rsidR="003D28A3" w:rsidRPr="003D28A3" w:rsidRDefault="003D28A3" w:rsidP="003D28A3">
            <w:pPr>
              <w:widowControl/>
              <w:spacing w:before="0" w:after="0" w:line="240" w:lineRule="auto"/>
              <w:ind w:left="0"/>
              <w:jc w:val="center"/>
              <w:rPr>
                <w:kern w:val="0"/>
                <w:sz w:val="24"/>
                <w:szCs w:val="24"/>
              </w:rPr>
            </w:pPr>
            <w:r w:rsidRPr="003D28A3">
              <w:rPr>
                <w:rFonts w:hAnsi="標楷體"/>
                <w:kern w:val="0"/>
                <w:sz w:val="24"/>
                <w:szCs w:val="24"/>
              </w:rPr>
              <w:t>晚間</w:t>
            </w:r>
          </w:p>
        </w:tc>
        <w:tc>
          <w:tcPr>
            <w:tcW w:w="1020" w:type="dxa"/>
            <w:tcBorders>
              <w:top w:val="double" w:sz="4" w:space="0" w:color="auto"/>
              <w:bottom w:val="single" w:sz="6" w:space="0" w:color="auto"/>
              <w:right w:val="double" w:sz="4" w:space="0" w:color="auto"/>
            </w:tcBorders>
            <w:vAlign w:val="center"/>
          </w:tcPr>
          <w:p w14:paraId="24691F80" w14:textId="77777777" w:rsidR="003D28A3" w:rsidRPr="003D28A3" w:rsidRDefault="003D28A3" w:rsidP="003D28A3">
            <w:pPr>
              <w:widowControl/>
              <w:spacing w:before="0" w:after="0" w:line="240" w:lineRule="auto"/>
              <w:ind w:left="0"/>
              <w:jc w:val="center"/>
              <w:rPr>
                <w:kern w:val="0"/>
                <w:sz w:val="24"/>
                <w:szCs w:val="24"/>
              </w:rPr>
            </w:pPr>
            <w:r w:rsidRPr="003D28A3">
              <w:rPr>
                <w:rFonts w:hAnsi="標楷體"/>
                <w:kern w:val="0"/>
                <w:sz w:val="24"/>
                <w:szCs w:val="24"/>
              </w:rPr>
              <w:t>夜間</w:t>
            </w:r>
          </w:p>
        </w:tc>
      </w:tr>
      <w:tr w:rsidR="003D28A3" w:rsidRPr="003D28A3" w14:paraId="18122604" w14:textId="77777777" w:rsidTr="00C54DAD">
        <w:trPr>
          <w:trHeight w:val="113"/>
          <w:jc w:val="center"/>
        </w:trPr>
        <w:tc>
          <w:tcPr>
            <w:tcW w:w="1548" w:type="dxa"/>
            <w:vMerge w:val="restart"/>
            <w:tcBorders>
              <w:top w:val="single" w:sz="6" w:space="0" w:color="auto"/>
              <w:left w:val="double" w:sz="4" w:space="0" w:color="auto"/>
              <w:right w:val="single" w:sz="4" w:space="0" w:color="auto"/>
            </w:tcBorders>
            <w:vAlign w:val="center"/>
          </w:tcPr>
          <w:p w14:paraId="09FA3E8C" w14:textId="77777777" w:rsidR="003D28A3" w:rsidRPr="003D28A3" w:rsidRDefault="003D28A3" w:rsidP="003D28A3">
            <w:pPr>
              <w:widowControl/>
              <w:spacing w:before="0" w:after="0" w:line="240" w:lineRule="auto"/>
              <w:ind w:left="0"/>
              <w:jc w:val="center"/>
              <w:rPr>
                <w:kern w:val="0"/>
                <w:sz w:val="24"/>
                <w:szCs w:val="24"/>
              </w:rPr>
            </w:pPr>
            <w:proofErr w:type="gramStart"/>
            <w:r w:rsidRPr="003D28A3">
              <w:rPr>
                <w:rFonts w:hAnsi="標楷體"/>
                <w:kern w:val="0"/>
                <w:sz w:val="24"/>
                <w:szCs w:val="24"/>
              </w:rPr>
              <w:t>均能音量</w:t>
            </w:r>
            <w:proofErr w:type="spellStart"/>
            <w:proofErr w:type="gramEnd"/>
            <w:r w:rsidRPr="003D28A3">
              <w:rPr>
                <w:kern w:val="0"/>
                <w:sz w:val="24"/>
                <w:szCs w:val="24"/>
              </w:rPr>
              <w:t>L</w:t>
            </w:r>
            <w:r w:rsidRPr="003D28A3">
              <w:rPr>
                <w:kern w:val="0"/>
                <w:sz w:val="24"/>
                <w:szCs w:val="24"/>
                <w:vertAlign w:val="subscript"/>
              </w:rPr>
              <w:t>eq</w:t>
            </w:r>
            <w:proofErr w:type="spellEnd"/>
          </w:p>
        </w:tc>
        <w:tc>
          <w:tcPr>
            <w:tcW w:w="3132" w:type="dxa"/>
            <w:tcBorders>
              <w:top w:val="single" w:sz="6" w:space="0" w:color="auto"/>
              <w:left w:val="single" w:sz="4" w:space="0" w:color="auto"/>
              <w:right w:val="single" w:sz="4" w:space="0" w:color="auto"/>
            </w:tcBorders>
            <w:vAlign w:val="center"/>
          </w:tcPr>
          <w:p w14:paraId="603E48DD" w14:textId="77777777" w:rsidR="003D28A3" w:rsidRPr="003D28A3" w:rsidRDefault="003D28A3" w:rsidP="003D28A3">
            <w:pPr>
              <w:widowControl/>
              <w:spacing w:before="0" w:after="0" w:line="240" w:lineRule="auto"/>
              <w:ind w:left="0"/>
              <w:jc w:val="center"/>
              <w:rPr>
                <w:kern w:val="0"/>
                <w:sz w:val="24"/>
                <w:szCs w:val="24"/>
              </w:rPr>
            </w:pPr>
            <w:r w:rsidRPr="003D28A3">
              <w:rPr>
                <w:rFonts w:hAnsi="標楷體"/>
                <w:kern w:val="0"/>
                <w:sz w:val="24"/>
                <w:szCs w:val="24"/>
              </w:rPr>
              <w:t>第一類管制區</w:t>
            </w:r>
          </w:p>
        </w:tc>
        <w:tc>
          <w:tcPr>
            <w:tcW w:w="1020" w:type="dxa"/>
            <w:tcBorders>
              <w:top w:val="single" w:sz="6" w:space="0" w:color="auto"/>
              <w:left w:val="single" w:sz="4" w:space="0" w:color="auto"/>
            </w:tcBorders>
            <w:vAlign w:val="center"/>
          </w:tcPr>
          <w:p w14:paraId="507E357A" w14:textId="77777777" w:rsidR="003D28A3" w:rsidRPr="003D28A3" w:rsidRDefault="003D28A3" w:rsidP="003D28A3">
            <w:pPr>
              <w:widowControl/>
              <w:spacing w:before="0" w:after="0" w:line="240" w:lineRule="auto"/>
              <w:ind w:left="0"/>
              <w:jc w:val="center"/>
              <w:rPr>
                <w:kern w:val="0"/>
                <w:sz w:val="24"/>
                <w:szCs w:val="24"/>
              </w:rPr>
            </w:pPr>
            <w:r w:rsidRPr="003D28A3">
              <w:rPr>
                <w:kern w:val="0"/>
                <w:sz w:val="24"/>
                <w:szCs w:val="24"/>
              </w:rPr>
              <w:t>67</w:t>
            </w:r>
          </w:p>
        </w:tc>
        <w:tc>
          <w:tcPr>
            <w:tcW w:w="1020" w:type="dxa"/>
            <w:tcBorders>
              <w:top w:val="single" w:sz="6" w:space="0" w:color="auto"/>
            </w:tcBorders>
            <w:vAlign w:val="center"/>
          </w:tcPr>
          <w:p w14:paraId="14D67871" w14:textId="77777777" w:rsidR="003D28A3" w:rsidRPr="003D28A3" w:rsidRDefault="003D28A3" w:rsidP="003D28A3">
            <w:pPr>
              <w:widowControl/>
              <w:spacing w:before="0" w:after="0" w:line="240" w:lineRule="auto"/>
              <w:ind w:left="0"/>
              <w:jc w:val="center"/>
              <w:rPr>
                <w:kern w:val="0"/>
                <w:sz w:val="24"/>
                <w:szCs w:val="24"/>
              </w:rPr>
            </w:pPr>
            <w:r w:rsidRPr="003D28A3">
              <w:rPr>
                <w:kern w:val="0"/>
                <w:sz w:val="24"/>
                <w:szCs w:val="24"/>
              </w:rPr>
              <w:t>47</w:t>
            </w:r>
          </w:p>
        </w:tc>
        <w:tc>
          <w:tcPr>
            <w:tcW w:w="1020" w:type="dxa"/>
            <w:tcBorders>
              <w:top w:val="single" w:sz="6" w:space="0" w:color="auto"/>
              <w:right w:val="double" w:sz="4" w:space="0" w:color="auto"/>
            </w:tcBorders>
            <w:vAlign w:val="center"/>
          </w:tcPr>
          <w:p w14:paraId="02D748D8" w14:textId="77777777" w:rsidR="003D28A3" w:rsidRPr="003D28A3" w:rsidRDefault="003D28A3" w:rsidP="003D28A3">
            <w:pPr>
              <w:widowControl/>
              <w:spacing w:before="0" w:after="0" w:line="240" w:lineRule="auto"/>
              <w:ind w:left="0"/>
              <w:jc w:val="center"/>
              <w:rPr>
                <w:kern w:val="0"/>
                <w:sz w:val="24"/>
                <w:szCs w:val="24"/>
              </w:rPr>
            </w:pPr>
            <w:r w:rsidRPr="003D28A3">
              <w:rPr>
                <w:kern w:val="0"/>
                <w:sz w:val="24"/>
                <w:szCs w:val="24"/>
              </w:rPr>
              <w:t>47</w:t>
            </w:r>
          </w:p>
        </w:tc>
      </w:tr>
      <w:tr w:rsidR="003D28A3" w:rsidRPr="003D28A3" w14:paraId="56BBEE13" w14:textId="77777777" w:rsidTr="00166B2C">
        <w:trPr>
          <w:trHeight w:val="113"/>
          <w:jc w:val="center"/>
        </w:trPr>
        <w:tc>
          <w:tcPr>
            <w:tcW w:w="1548" w:type="dxa"/>
            <w:vMerge/>
            <w:tcBorders>
              <w:left w:val="double" w:sz="4" w:space="0" w:color="auto"/>
              <w:right w:val="single" w:sz="4" w:space="0" w:color="auto"/>
            </w:tcBorders>
            <w:vAlign w:val="center"/>
          </w:tcPr>
          <w:p w14:paraId="0B492CFE" w14:textId="77777777" w:rsidR="003D28A3" w:rsidRPr="003D28A3" w:rsidRDefault="003D28A3" w:rsidP="003D28A3">
            <w:pPr>
              <w:widowControl/>
              <w:spacing w:before="0" w:after="0" w:line="240" w:lineRule="auto"/>
              <w:ind w:left="0"/>
              <w:jc w:val="center"/>
              <w:rPr>
                <w:kern w:val="0"/>
                <w:sz w:val="24"/>
                <w:szCs w:val="24"/>
              </w:rPr>
            </w:pPr>
          </w:p>
        </w:tc>
        <w:tc>
          <w:tcPr>
            <w:tcW w:w="3132" w:type="dxa"/>
            <w:tcBorders>
              <w:left w:val="single" w:sz="4" w:space="0" w:color="auto"/>
              <w:right w:val="single" w:sz="4" w:space="0" w:color="auto"/>
            </w:tcBorders>
            <w:vAlign w:val="center"/>
          </w:tcPr>
          <w:p w14:paraId="114FC5F9" w14:textId="77777777" w:rsidR="003D28A3" w:rsidRPr="003D28A3" w:rsidRDefault="003D28A3" w:rsidP="003D28A3">
            <w:pPr>
              <w:widowControl/>
              <w:spacing w:before="0" w:after="0" w:line="240" w:lineRule="auto"/>
              <w:ind w:left="0"/>
              <w:jc w:val="center"/>
              <w:rPr>
                <w:b/>
                <w:bCs/>
                <w:kern w:val="0"/>
                <w:sz w:val="24"/>
                <w:szCs w:val="24"/>
              </w:rPr>
            </w:pPr>
            <w:r w:rsidRPr="003D28A3">
              <w:rPr>
                <w:rFonts w:hAnsi="標楷體"/>
                <w:b/>
                <w:bCs/>
                <w:kern w:val="0"/>
                <w:sz w:val="24"/>
                <w:szCs w:val="24"/>
              </w:rPr>
              <w:t>第二類管制區</w:t>
            </w:r>
          </w:p>
        </w:tc>
        <w:tc>
          <w:tcPr>
            <w:tcW w:w="1020" w:type="dxa"/>
            <w:tcBorders>
              <w:left w:val="single" w:sz="4" w:space="0" w:color="auto"/>
            </w:tcBorders>
            <w:vAlign w:val="center"/>
          </w:tcPr>
          <w:p w14:paraId="3C6A8FB0" w14:textId="77777777" w:rsidR="003D28A3" w:rsidRPr="003D28A3" w:rsidRDefault="003D28A3" w:rsidP="003D28A3">
            <w:pPr>
              <w:widowControl/>
              <w:spacing w:before="0" w:after="0" w:line="240" w:lineRule="auto"/>
              <w:ind w:left="0"/>
              <w:jc w:val="center"/>
              <w:rPr>
                <w:b/>
                <w:bCs/>
                <w:kern w:val="0"/>
                <w:sz w:val="24"/>
                <w:szCs w:val="24"/>
              </w:rPr>
            </w:pPr>
            <w:r w:rsidRPr="003D28A3">
              <w:rPr>
                <w:b/>
                <w:bCs/>
                <w:kern w:val="0"/>
                <w:sz w:val="24"/>
                <w:szCs w:val="24"/>
              </w:rPr>
              <w:t>67</w:t>
            </w:r>
          </w:p>
        </w:tc>
        <w:tc>
          <w:tcPr>
            <w:tcW w:w="1020" w:type="dxa"/>
            <w:vAlign w:val="center"/>
          </w:tcPr>
          <w:p w14:paraId="5F172F8C" w14:textId="77777777" w:rsidR="003D28A3" w:rsidRPr="003D28A3" w:rsidRDefault="003D28A3" w:rsidP="003D28A3">
            <w:pPr>
              <w:widowControl/>
              <w:spacing w:before="0" w:after="0" w:line="240" w:lineRule="auto"/>
              <w:ind w:left="0"/>
              <w:jc w:val="center"/>
              <w:rPr>
                <w:b/>
                <w:bCs/>
                <w:kern w:val="0"/>
                <w:sz w:val="24"/>
                <w:szCs w:val="24"/>
              </w:rPr>
            </w:pPr>
            <w:r w:rsidRPr="003D28A3">
              <w:rPr>
                <w:b/>
                <w:bCs/>
                <w:kern w:val="0"/>
                <w:sz w:val="24"/>
                <w:szCs w:val="24"/>
              </w:rPr>
              <w:t>57</w:t>
            </w:r>
          </w:p>
        </w:tc>
        <w:tc>
          <w:tcPr>
            <w:tcW w:w="1020" w:type="dxa"/>
            <w:tcBorders>
              <w:right w:val="double" w:sz="4" w:space="0" w:color="auto"/>
            </w:tcBorders>
            <w:vAlign w:val="center"/>
          </w:tcPr>
          <w:p w14:paraId="1787FB2F" w14:textId="77777777" w:rsidR="003D28A3" w:rsidRPr="003D28A3" w:rsidRDefault="003D28A3" w:rsidP="003D28A3">
            <w:pPr>
              <w:widowControl/>
              <w:spacing w:before="0" w:after="0" w:line="240" w:lineRule="auto"/>
              <w:ind w:left="0"/>
              <w:jc w:val="center"/>
              <w:rPr>
                <w:b/>
                <w:bCs/>
                <w:kern w:val="0"/>
                <w:sz w:val="24"/>
                <w:szCs w:val="24"/>
              </w:rPr>
            </w:pPr>
            <w:r w:rsidRPr="003D28A3">
              <w:rPr>
                <w:b/>
                <w:bCs/>
                <w:kern w:val="0"/>
                <w:sz w:val="24"/>
                <w:szCs w:val="24"/>
              </w:rPr>
              <w:t>47</w:t>
            </w:r>
          </w:p>
        </w:tc>
      </w:tr>
      <w:tr w:rsidR="003D28A3" w:rsidRPr="003D28A3" w14:paraId="37730888" w14:textId="77777777" w:rsidTr="00166B2C">
        <w:trPr>
          <w:trHeight w:val="113"/>
          <w:jc w:val="center"/>
        </w:trPr>
        <w:tc>
          <w:tcPr>
            <w:tcW w:w="1548" w:type="dxa"/>
            <w:vMerge/>
            <w:tcBorders>
              <w:left w:val="double" w:sz="4" w:space="0" w:color="auto"/>
              <w:right w:val="single" w:sz="4" w:space="0" w:color="auto"/>
            </w:tcBorders>
            <w:vAlign w:val="center"/>
          </w:tcPr>
          <w:p w14:paraId="02A92AFE" w14:textId="77777777" w:rsidR="003D28A3" w:rsidRPr="003D28A3" w:rsidRDefault="003D28A3" w:rsidP="003D28A3">
            <w:pPr>
              <w:widowControl/>
              <w:spacing w:before="0" w:after="0" w:line="240" w:lineRule="auto"/>
              <w:ind w:left="0"/>
              <w:jc w:val="center"/>
              <w:rPr>
                <w:kern w:val="0"/>
                <w:sz w:val="24"/>
                <w:szCs w:val="24"/>
              </w:rPr>
            </w:pPr>
          </w:p>
        </w:tc>
        <w:tc>
          <w:tcPr>
            <w:tcW w:w="3132" w:type="dxa"/>
            <w:tcBorders>
              <w:left w:val="single" w:sz="4" w:space="0" w:color="auto"/>
              <w:right w:val="single" w:sz="4" w:space="0" w:color="auto"/>
            </w:tcBorders>
            <w:vAlign w:val="center"/>
          </w:tcPr>
          <w:p w14:paraId="2EE30ED1" w14:textId="77777777" w:rsidR="003D28A3" w:rsidRPr="003D28A3" w:rsidRDefault="003D28A3" w:rsidP="003D28A3">
            <w:pPr>
              <w:widowControl/>
              <w:spacing w:before="0" w:after="0" w:line="240" w:lineRule="auto"/>
              <w:ind w:left="0"/>
              <w:jc w:val="center"/>
              <w:rPr>
                <w:bCs/>
                <w:kern w:val="0"/>
                <w:sz w:val="24"/>
                <w:szCs w:val="24"/>
              </w:rPr>
            </w:pPr>
            <w:r w:rsidRPr="003D28A3">
              <w:rPr>
                <w:rFonts w:hAnsi="標楷體"/>
                <w:bCs/>
                <w:kern w:val="0"/>
                <w:sz w:val="24"/>
                <w:szCs w:val="24"/>
              </w:rPr>
              <w:t>第三類管制區</w:t>
            </w:r>
          </w:p>
        </w:tc>
        <w:tc>
          <w:tcPr>
            <w:tcW w:w="1020" w:type="dxa"/>
            <w:tcBorders>
              <w:left w:val="single" w:sz="4" w:space="0" w:color="auto"/>
            </w:tcBorders>
            <w:vAlign w:val="center"/>
          </w:tcPr>
          <w:p w14:paraId="57BC38C6" w14:textId="77777777" w:rsidR="003D28A3" w:rsidRPr="003D28A3" w:rsidRDefault="003D28A3" w:rsidP="003D28A3">
            <w:pPr>
              <w:widowControl/>
              <w:spacing w:before="0" w:after="0" w:line="240" w:lineRule="auto"/>
              <w:ind w:left="0"/>
              <w:jc w:val="center"/>
              <w:rPr>
                <w:bCs/>
                <w:kern w:val="0"/>
                <w:sz w:val="24"/>
                <w:szCs w:val="24"/>
              </w:rPr>
            </w:pPr>
            <w:r w:rsidRPr="003D28A3">
              <w:rPr>
                <w:bCs/>
                <w:kern w:val="0"/>
                <w:sz w:val="24"/>
                <w:szCs w:val="24"/>
              </w:rPr>
              <w:t>72</w:t>
            </w:r>
          </w:p>
        </w:tc>
        <w:tc>
          <w:tcPr>
            <w:tcW w:w="1020" w:type="dxa"/>
            <w:vAlign w:val="center"/>
          </w:tcPr>
          <w:p w14:paraId="6ADAF465" w14:textId="77777777" w:rsidR="003D28A3" w:rsidRPr="003D28A3" w:rsidRDefault="003D28A3" w:rsidP="003D28A3">
            <w:pPr>
              <w:widowControl/>
              <w:spacing w:before="0" w:after="0" w:line="240" w:lineRule="auto"/>
              <w:ind w:left="0"/>
              <w:jc w:val="center"/>
              <w:rPr>
                <w:bCs/>
                <w:kern w:val="0"/>
                <w:sz w:val="24"/>
                <w:szCs w:val="24"/>
              </w:rPr>
            </w:pPr>
            <w:r w:rsidRPr="003D28A3">
              <w:rPr>
                <w:bCs/>
                <w:kern w:val="0"/>
                <w:sz w:val="24"/>
                <w:szCs w:val="24"/>
              </w:rPr>
              <w:t>67</w:t>
            </w:r>
          </w:p>
        </w:tc>
        <w:tc>
          <w:tcPr>
            <w:tcW w:w="1020" w:type="dxa"/>
            <w:tcBorders>
              <w:right w:val="double" w:sz="4" w:space="0" w:color="auto"/>
            </w:tcBorders>
            <w:vAlign w:val="center"/>
          </w:tcPr>
          <w:p w14:paraId="6CDEB92E" w14:textId="77777777" w:rsidR="003D28A3" w:rsidRPr="003D28A3" w:rsidRDefault="003D28A3" w:rsidP="003D28A3">
            <w:pPr>
              <w:widowControl/>
              <w:spacing w:before="0" w:after="0" w:line="240" w:lineRule="auto"/>
              <w:ind w:left="0"/>
              <w:jc w:val="center"/>
              <w:rPr>
                <w:bCs/>
                <w:kern w:val="0"/>
                <w:sz w:val="24"/>
                <w:szCs w:val="24"/>
              </w:rPr>
            </w:pPr>
            <w:r w:rsidRPr="003D28A3">
              <w:rPr>
                <w:bCs/>
                <w:kern w:val="0"/>
                <w:sz w:val="24"/>
                <w:szCs w:val="24"/>
              </w:rPr>
              <w:t>62</w:t>
            </w:r>
          </w:p>
        </w:tc>
      </w:tr>
      <w:tr w:rsidR="003D28A3" w:rsidRPr="003D28A3" w14:paraId="4748CF2B" w14:textId="77777777" w:rsidTr="00166B2C">
        <w:trPr>
          <w:trHeight w:val="113"/>
          <w:jc w:val="center"/>
        </w:trPr>
        <w:tc>
          <w:tcPr>
            <w:tcW w:w="1548" w:type="dxa"/>
            <w:vMerge/>
            <w:tcBorders>
              <w:left w:val="double" w:sz="4" w:space="0" w:color="auto"/>
              <w:bottom w:val="single" w:sz="4" w:space="0" w:color="auto"/>
              <w:right w:val="single" w:sz="4" w:space="0" w:color="auto"/>
            </w:tcBorders>
            <w:vAlign w:val="center"/>
          </w:tcPr>
          <w:p w14:paraId="531B15C2" w14:textId="77777777" w:rsidR="003D28A3" w:rsidRPr="003D28A3" w:rsidRDefault="003D28A3" w:rsidP="003D28A3">
            <w:pPr>
              <w:widowControl/>
              <w:spacing w:before="0" w:after="0" w:line="240" w:lineRule="auto"/>
              <w:ind w:left="0"/>
              <w:jc w:val="center"/>
              <w:rPr>
                <w:kern w:val="0"/>
                <w:sz w:val="24"/>
                <w:szCs w:val="24"/>
              </w:rPr>
            </w:pPr>
          </w:p>
        </w:tc>
        <w:tc>
          <w:tcPr>
            <w:tcW w:w="3132" w:type="dxa"/>
            <w:tcBorders>
              <w:left w:val="single" w:sz="4" w:space="0" w:color="auto"/>
              <w:bottom w:val="single" w:sz="4" w:space="0" w:color="auto"/>
              <w:right w:val="single" w:sz="4" w:space="0" w:color="auto"/>
            </w:tcBorders>
            <w:vAlign w:val="center"/>
          </w:tcPr>
          <w:p w14:paraId="511E90D6" w14:textId="77777777" w:rsidR="003D28A3" w:rsidRPr="003D28A3" w:rsidRDefault="003D28A3" w:rsidP="003D28A3">
            <w:pPr>
              <w:widowControl/>
              <w:spacing w:before="0" w:after="0" w:line="240" w:lineRule="auto"/>
              <w:ind w:left="0"/>
              <w:jc w:val="center"/>
              <w:rPr>
                <w:kern w:val="0"/>
                <w:sz w:val="24"/>
                <w:szCs w:val="24"/>
              </w:rPr>
            </w:pPr>
            <w:r w:rsidRPr="003D28A3">
              <w:rPr>
                <w:rFonts w:hAnsi="標楷體"/>
                <w:kern w:val="0"/>
                <w:sz w:val="24"/>
                <w:szCs w:val="24"/>
              </w:rPr>
              <w:t>第四類管制區</w:t>
            </w:r>
          </w:p>
        </w:tc>
        <w:tc>
          <w:tcPr>
            <w:tcW w:w="1020" w:type="dxa"/>
            <w:tcBorders>
              <w:left w:val="single" w:sz="4" w:space="0" w:color="auto"/>
              <w:bottom w:val="single" w:sz="4" w:space="0" w:color="auto"/>
            </w:tcBorders>
            <w:vAlign w:val="center"/>
          </w:tcPr>
          <w:p w14:paraId="1CA74806" w14:textId="77777777" w:rsidR="003D28A3" w:rsidRPr="003D28A3" w:rsidRDefault="003D28A3" w:rsidP="003D28A3">
            <w:pPr>
              <w:widowControl/>
              <w:spacing w:before="0" w:after="0" w:line="240" w:lineRule="auto"/>
              <w:ind w:left="0"/>
              <w:jc w:val="center"/>
              <w:rPr>
                <w:kern w:val="0"/>
                <w:sz w:val="24"/>
                <w:szCs w:val="24"/>
              </w:rPr>
            </w:pPr>
            <w:r w:rsidRPr="003D28A3">
              <w:rPr>
                <w:kern w:val="0"/>
                <w:sz w:val="24"/>
                <w:szCs w:val="24"/>
              </w:rPr>
              <w:t>80</w:t>
            </w:r>
          </w:p>
        </w:tc>
        <w:tc>
          <w:tcPr>
            <w:tcW w:w="1020" w:type="dxa"/>
            <w:tcBorders>
              <w:bottom w:val="single" w:sz="4" w:space="0" w:color="auto"/>
            </w:tcBorders>
            <w:vAlign w:val="center"/>
          </w:tcPr>
          <w:p w14:paraId="5882BF55" w14:textId="77777777" w:rsidR="003D28A3" w:rsidRPr="003D28A3" w:rsidRDefault="003D28A3" w:rsidP="003D28A3">
            <w:pPr>
              <w:widowControl/>
              <w:spacing w:before="0" w:after="0" w:line="240" w:lineRule="auto"/>
              <w:ind w:left="0"/>
              <w:jc w:val="center"/>
              <w:rPr>
                <w:kern w:val="0"/>
                <w:sz w:val="24"/>
                <w:szCs w:val="24"/>
              </w:rPr>
            </w:pPr>
            <w:r w:rsidRPr="003D28A3">
              <w:rPr>
                <w:kern w:val="0"/>
                <w:sz w:val="24"/>
                <w:szCs w:val="24"/>
              </w:rPr>
              <w:t>70</w:t>
            </w:r>
          </w:p>
        </w:tc>
        <w:tc>
          <w:tcPr>
            <w:tcW w:w="1020" w:type="dxa"/>
            <w:tcBorders>
              <w:bottom w:val="single" w:sz="4" w:space="0" w:color="auto"/>
              <w:right w:val="double" w:sz="4" w:space="0" w:color="auto"/>
            </w:tcBorders>
            <w:vAlign w:val="center"/>
          </w:tcPr>
          <w:p w14:paraId="2AF2FFB7" w14:textId="77777777" w:rsidR="003D28A3" w:rsidRPr="003D28A3" w:rsidRDefault="003D28A3" w:rsidP="003D28A3">
            <w:pPr>
              <w:widowControl/>
              <w:spacing w:before="0" w:after="0" w:line="240" w:lineRule="auto"/>
              <w:ind w:left="0"/>
              <w:jc w:val="center"/>
              <w:rPr>
                <w:kern w:val="0"/>
                <w:sz w:val="24"/>
                <w:szCs w:val="24"/>
              </w:rPr>
            </w:pPr>
            <w:r w:rsidRPr="003D28A3">
              <w:rPr>
                <w:kern w:val="0"/>
                <w:sz w:val="24"/>
                <w:szCs w:val="24"/>
              </w:rPr>
              <w:t>65</w:t>
            </w:r>
          </w:p>
        </w:tc>
      </w:tr>
      <w:tr w:rsidR="003D28A3" w:rsidRPr="003D28A3" w14:paraId="121AE53E" w14:textId="77777777" w:rsidTr="00166B2C">
        <w:trPr>
          <w:trHeight w:val="113"/>
          <w:jc w:val="center"/>
        </w:trPr>
        <w:tc>
          <w:tcPr>
            <w:tcW w:w="1548" w:type="dxa"/>
            <w:vMerge w:val="restart"/>
            <w:tcBorders>
              <w:top w:val="single" w:sz="4" w:space="0" w:color="auto"/>
              <w:left w:val="double" w:sz="4" w:space="0" w:color="auto"/>
              <w:right w:val="single" w:sz="4" w:space="0" w:color="auto"/>
            </w:tcBorders>
            <w:vAlign w:val="center"/>
          </w:tcPr>
          <w:p w14:paraId="4F408D98" w14:textId="77777777" w:rsidR="003D28A3" w:rsidRPr="003D28A3" w:rsidRDefault="003D28A3" w:rsidP="003D28A3">
            <w:pPr>
              <w:widowControl/>
              <w:spacing w:before="0" w:after="0" w:line="240" w:lineRule="auto"/>
              <w:ind w:left="0"/>
              <w:jc w:val="center"/>
              <w:rPr>
                <w:kern w:val="0"/>
                <w:sz w:val="24"/>
                <w:szCs w:val="24"/>
              </w:rPr>
            </w:pPr>
            <w:r w:rsidRPr="003D28A3">
              <w:rPr>
                <w:rFonts w:hAnsi="標楷體"/>
                <w:kern w:val="0"/>
                <w:sz w:val="24"/>
                <w:szCs w:val="24"/>
              </w:rPr>
              <w:t>最大音量</w:t>
            </w:r>
            <w:proofErr w:type="spellStart"/>
            <w:r w:rsidRPr="003D28A3">
              <w:rPr>
                <w:kern w:val="0"/>
                <w:sz w:val="24"/>
                <w:szCs w:val="24"/>
              </w:rPr>
              <w:t>L</w:t>
            </w:r>
            <w:r w:rsidRPr="003D28A3">
              <w:rPr>
                <w:kern w:val="0"/>
                <w:sz w:val="24"/>
                <w:szCs w:val="24"/>
                <w:vertAlign w:val="subscript"/>
              </w:rPr>
              <w:t>max</w:t>
            </w:r>
            <w:proofErr w:type="spellEnd"/>
          </w:p>
        </w:tc>
        <w:tc>
          <w:tcPr>
            <w:tcW w:w="3132" w:type="dxa"/>
            <w:tcBorders>
              <w:top w:val="single" w:sz="4" w:space="0" w:color="auto"/>
              <w:left w:val="single" w:sz="4" w:space="0" w:color="auto"/>
              <w:right w:val="single" w:sz="4" w:space="0" w:color="auto"/>
            </w:tcBorders>
            <w:vAlign w:val="center"/>
          </w:tcPr>
          <w:p w14:paraId="7A84EC69" w14:textId="77777777" w:rsidR="003D28A3" w:rsidRPr="003D28A3" w:rsidRDefault="003D28A3" w:rsidP="003D28A3">
            <w:pPr>
              <w:widowControl/>
              <w:spacing w:before="0" w:after="0" w:line="240" w:lineRule="auto"/>
              <w:ind w:left="0"/>
              <w:jc w:val="center"/>
              <w:rPr>
                <w:b/>
                <w:bCs/>
                <w:kern w:val="0"/>
                <w:sz w:val="24"/>
                <w:szCs w:val="24"/>
              </w:rPr>
            </w:pPr>
            <w:r w:rsidRPr="003D28A3">
              <w:rPr>
                <w:rFonts w:hAnsi="標楷體"/>
                <w:b/>
                <w:bCs/>
                <w:kern w:val="0"/>
                <w:sz w:val="24"/>
                <w:szCs w:val="24"/>
              </w:rPr>
              <w:t>第一、二類管制區</w:t>
            </w:r>
          </w:p>
        </w:tc>
        <w:tc>
          <w:tcPr>
            <w:tcW w:w="1020" w:type="dxa"/>
            <w:tcBorders>
              <w:top w:val="single" w:sz="4" w:space="0" w:color="auto"/>
              <w:left w:val="single" w:sz="4" w:space="0" w:color="auto"/>
            </w:tcBorders>
            <w:vAlign w:val="center"/>
          </w:tcPr>
          <w:p w14:paraId="586E836F" w14:textId="77777777" w:rsidR="003D28A3" w:rsidRPr="003D28A3" w:rsidRDefault="003D28A3" w:rsidP="003D28A3">
            <w:pPr>
              <w:widowControl/>
              <w:spacing w:before="0" w:after="0" w:line="240" w:lineRule="auto"/>
              <w:ind w:left="0"/>
              <w:jc w:val="center"/>
              <w:rPr>
                <w:b/>
                <w:bCs/>
                <w:kern w:val="0"/>
                <w:sz w:val="24"/>
                <w:szCs w:val="24"/>
              </w:rPr>
            </w:pPr>
            <w:r w:rsidRPr="003D28A3">
              <w:rPr>
                <w:b/>
                <w:bCs/>
                <w:kern w:val="0"/>
                <w:sz w:val="24"/>
                <w:szCs w:val="24"/>
              </w:rPr>
              <w:t>100</w:t>
            </w:r>
          </w:p>
        </w:tc>
        <w:tc>
          <w:tcPr>
            <w:tcW w:w="1020" w:type="dxa"/>
            <w:tcBorders>
              <w:top w:val="single" w:sz="4" w:space="0" w:color="auto"/>
            </w:tcBorders>
            <w:vAlign w:val="center"/>
          </w:tcPr>
          <w:p w14:paraId="22B52CF1" w14:textId="77777777" w:rsidR="003D28A3" w:rsidRPr="003D28A3" w:rsidRDefault="003D28A3" w:rsidP="003D28A3">
            <w:pPr>
              <w:widowControl/>
              <w:spacing w:before="0" w:after="0" w:line="240" w:lineRule="auto"/>
              <w:ind w:left="0"/>
              <w:jc w:val="center"/>
              <w:rPr>
                <w:b/>
                <w:bCs/>
                <w:kern w:val="0"/>
                <w:sz w:val="24"/>
                <w:szCs w:val="24"/>
              </w:rPr>
            </w:pPr>
            <w:r w:rsidRPr="003D28A3">
              <w:rPr>
                <w:b/>
                <w:bCs/>
                <w:kern w:val="0"/>
                <w:sz w:val="24"/>
                <w:szCs w:val="24"/>
              </w:rPr>
              <w:t>80</w:t>
            </w:r>
          </w:p>
        </w:tc>
        <w:tc>
          <w:tcPr>
            <w:tcW w:w="1020" w:type="dxa"/>
            <w:tcBorders>
              <w:top w:val="single" w:sz="4" w:space="0" w:color="auto"/>
              <w:right w:val="double" w:sz="4" w:space="0" w:color="auto"/>
            </w:tcBorders>
            <w:vAlign w:val="center"/>
          </w:tcPr>
          <w:p w14:paraId="1B89D772" w14:textId="77777777" w:rsidR="003D28A3" w:rsidRPr="003D28A3" w:rsidRDefault="003D28A3" w:rsidP="003D28A3">
            <w:pPr>
              <w:widowControl/>
              <w:spacing w:before="0" w:after="0" w:line="240" w:lineRule="auto"/>
              <w:ind w:left="0"/>
              <w:jc w:val="center"/>
              <w:rPr>
                <w:b/>
                <w:bCs/>
                <w:kern w:val="0"/>
                <w:sz w:val="24"/>
                <w:szCs w:val="24"/>
              </w:rPr>
            </w:pPr>
            <w:r w:rsidRPr="003D28A3">
              <w:rPr>
                <w:b/>
                <w:bCs/>
                <w:kern w:val="0"/>
                <w:sz w:val="24"/>
                <w:szCs w:val="24"/>
              </w:rPr>
              <w:t>70</w:t>
            </w:r>
          </w:p>
        </w:tc>
      </w:tr>
      <w:tr w:rsidR="003D28A3" w:rsidRPr="003D28A3" w14:paraId="0688EC3E" w14:textId="77777777" w:rsidTr="00166B2C">
        <w:trPr>
          <w:trHeight w:val="113"/>
          <w:jc w:val="center"/>
        </w:trPr>
        <w:tc>
          <w:tcPr>
            <w:tcW w:w="1548" w:type="dxa"/>
            <w:vMerge/>
            <w:tcBorders>
              <w:left w:val="double" w:sz="4" w:space="0" w:color="auto"/>
              <w:bottom w:val="double" w:sz="4" w:space="0" w:color="auto"/>
              <w:right w:val="single" w:sz="4" w:space="0" w:color="auto"/>
            </w:tcBorders>
            <w:vAlign w:val="center"/>
          </w:tcPr>
          <w:p w14:paraId="2CD9312C" w14:textId="77777777" w:rsidR="003D28A3" w:rsidRPr="003D28A3" w:rsidRDefault="003D28A3" w:rsidP="003D28A3">
            <w:pPr>
              <w:widowControl/>
              <w:spacing w:before="0" w:after="0" w:line="240" w:lineRule="auto"/>
              <w:ind w:left="0"/>
              <w:jc w:val="center"/>
              <w:rPr>
                <w:kern w:val="0"/>
              </w:rPr>
            </w:pPr>
          </w:p>
        </w:tc>
        <w:tc>
          <w:tcPr>
            <w:tcW w:w="3132" w:type="dxa"/>
            <w:tcBorders>
              <w:left w:val="single" w:sz="4" w:space="0" w:color="auto"/>
              <w:bottom w:val="double" w:sz="4" w:space="0" w:color="auto"/>
              <w:right w:val="single" w:sz="4" w:space="0" w:color="auto"/>
            </w:tcBorders>
            <w:vAlign w:val="center"/>
          </w:tcPr>
          <w:p w14:paraId="234040EC" w14:textId="77777777" w:rsidR="003D28A3" w:rsidRPr="003D28A3" w:rsidRDefault="003D28A3" w:rsidP="003D28A3">
            <w:pPr>
              <w:widowControl/>
              <w:spacing w:before="0" w:after="0" w:line="240" w:lineRule="auto"/>
              <w:ind w:left="0"/>
              <w:jc w:val="center"/>
              <w:rPr>
                <w:kern w:val="0"/>
                <w:sz w:val="24"/>
                <w:szCs w:val="24"/>
              </w:rPr>
            </w:pPr>
            <w:r w:rsidRPr="003D28A3">
              <w:rPr>
                <w:rFonts w:hAnsi="標楷體"/>
                <w:kern w:val="0"/>
                <w:sz w:val="24"/>
                <w:szCs w:val="24"/>
              </w:rPr>
              <w:t>第三、四類管制區</w:t>
            </w:r>
          </w:p>
        </w:tc>
        <w:tc>
          <w:tcPr>
            <w:tcW w:w="1020" w:type="dxa"/>
            <w:tcBorders>
              <w:left w:val="single" w:sz="4" w:space="0" w:color="auto"/>
              <w:bottom w:val="double" w:sz="4" w:space="0" w:color="auto"/>
            </w:tcBorders>
            <w:vAlign w:val="center"/>
          </w:tcPr>
          <w:p w14:paraId="730772B3" w14:textId="77777777" w:rsidR="003D28A3" w:rsidRPr="003D28A3" w:rsidRDefault="003D28A3" w:rsidP="003D28A3">
            <w:pPr>
              <w:widowControl/>
              <w:spacing w:before="0" w:after="0" w:line="240" w:lineRule="auto"/>
              <w:ind w:left="0"/>
              <w:jc w:val="center"/>
              <w:rPr>
                <w:kern w:val="0"/>
                <w:sz w:val="24"/>
                <w:szCs w:val="24"/>
              </w:rPr>
            </w:pPr>
            <w:r w:rsidRPr="003D28A3">
              <w:rPr>
                <w:kern w:val="0"/>
                <w:sz w:val="24"/>
                <w:szCs w:val="24"/>
              </w:rPr>
              <w:t>100</w:t>
            </w:r>
          </w:p>
        </w:tc>
        <w:tc>
          <w:tcPr>
            <w:tcW w:w="1020" w:type="dxa"/>
            <w:tcBorders>
              <w:bottom w:val="double" w:sz="4" w:space="0" w:color="auto"/>
            </w:tcBorders>
            <w:vAlign w:val="center"/>
          </w:tcPr>
          <w:p w14:paraId="7FC83C7A" w14:textId="77777777" w:rsidR="003D28A3" w:rsidRPr="003D28A3" w:rsidRDefault="003D28A3" w:rsidP="003D28A3">
            <w:pPr>
              <w:widowControl/>
              <w:spacing w:before="0" w:after="0" w:line="240" w:lineRule="auto"/>
              <w:ind w:left="0"/>
              <w:jc w:val="center"/>
              <w:rPr>
                <w:kern w:val="0"/>
                <w:sz w:val="24"/>
                <w:szCs w:val="24"/>
              </w:rPr>
            </w:pPr>
            <w:r w:rsidRPr="003D28A3">
              <w:rPr>
                <w:kern w:val="0"/>
                <w:sz w:val="24"/>
                <w:szCs w:val="24"/>
              </w:rPr>
              <w:t>85</w:t>
            </w:r>
          </w:p>
        </w:tc>
        <w:tc>
          <w:tcPr>
            <w:tcW w:w="1020" w:type="dxa"/>
            <w:tcBorders>
              <w:bottom w:val="double" w:sz="4" w:space="0" w:color="auto"/>
              <w:right w:val="double" w:sz="4" w:space="0" w:color="auto"/>
            </w:tcBorders>
            <w:vAlign w:val="center"/>
          </w:tcPr>
          <w:p w14:paraId="3FC51379" w14:textId="77777777" w:rsidR="003D28A3" w:rsidRPr="003D28A3" w:rsidRDefault="003D28A3" w:rsidP="003D28A3">
            <w:pPr>
              <w:widowControl/>
              <w:spacing w:before="0" w:after="0" w:line="240" w:lineRule="auto"/>
              <w:ind w:left="0"/>
              <w:jc w:val="center"/>
              <w:rPr>
                <w:kern w:val="0"/>
                <w:sz w:val="24"/>
                <w:szCs w:val="24"/>
              </w:rPr>
            </w:pPr>
            <w:r w:rsidRPr="003D28A3">
              <w:rPr>
                <w:kern w:val="0"/>
                <w:sz w:val="24"/>
                <w:szCs w:val="24"/>
              </w:rPr>
              <w:t>75</w:t>
            </w:r>
          </w:p>
        </w:tc>
      </w:tr>
    </w:tbl>
    <w:p w14:paraId="4DDBAD7C" w14:textId="21644FFD" w:rsidR="003D28A3" w:rsidRPr="00E046F9" w:rsidRDefault="003D28A3" w:rsidP="003D28A3">
      <w:pPr>
        <w:widowControl/>
        <w:spacing w:before="0" w:after="0" w:line="240" w:lineRule="auto"/>
        <w:ind w:leftChars="150" w:left="822" w:hangingChars="270" w:hanging="432"/>
        <w:jc w:val="left"/>
        <w:rPr>
          <w:kern w:val="0"/>
          <w:sz w:val="16"/>
          <w:szCs w:val="16"/>
        </w:rPr>
      </w:pPr>
      <w:r w:rsidRPr="00E046F9">
        <w:rPr>
          <w:kern w:val="0"/>
          <w:sz w:val="16"/>
          <w:szCs w:val="16"/>
        </w:rPr>
        <w:t xml:space="preserve">  </w:t>
      </w:r>
      <w:proofErr w:type="gramStart"/>
      <w:r w:rsidRPr="00E046F9">
        <w:rPr>
          <w:rFonts w:hAnsi="標楷體"/>
          <w:kern w:val="0"/>
          <w:sz w:val="16"/>
          <w:szCs w:val="16"/>
        </w:rPr>
        <w:t>註</w:t>
      </w:r>
      <w:proofErr w:type="gramEnd"/>
      <w:r w:rsidRPr="00E046F9">
        <w:rPr>
          <w:kern w:val="0"/>
          <w:sz w:val="16"/>
          <w:szCs w:val="16"/>
        </w:rPr>
        <w:t>:</w:t>
      </w:r>
      <w:r w:rsidRPr="00E046F9">
        <w:rPr>
          <w:rFonts w:hAnsi="標楷體"/>
          <w:kern w:val="0"/>
          <w:sz w:val="16"/>
          <w:szCs w:val="16"/>
        </w:rPr>
        <w:t>噪音管制標準為民國</w:t>
      </w:r>
      <w:r w:rsidRPr="00E046F9">
        <w:rPr>
          <w:kern w:val="0"/>
          <w:sz w:val="16"/>
          <w:szCs w:val="16"/>
        </w:rPr>
        <w:t>102</w:t>
      </w:r>
      <w:r w:rsidRPr="00E046F9">
        <w:rPr>
          <w:rFonts w:hAnsi="標楷體"/>
          <w:kern w:val="0"/>
          <w:sz w:val="16"/>
          <w:szCs w:val="16"/>
        </w:rPr>
        <w:t>年</w:t>
      </w:r>
      <w:r w:rsidRPr="00E046F9">
        <w:rPr>
          <w:kern w:val="0"/>
          <w:sz w:val="16"/>
          <w:szCs w:val="16"/>
        </w:rPr>
        <w:t>8</w:t>
      </w:r>
      <w:r w:rsidRPr="00E046F9">
        <w:rPr>
          <w:rFonts w:hAnsi="標楷體"/>
          <w:kern w:val="0"/>
          <w:sz w:val="16"/>
          <w:szCs w:val="16"/>
        </w:rPr>
        <w:t>月</w:t>
      </w:r>
      <w:r w:rsidRPr="00E046F9">
        <w:rPr>
          <w:kern w:val="0"/>
          <w:sz w:val="16"/>
          <w:szCs w:val="16"/>
        </w:rPr>
        <w:t>5</w:t>
      </w:r>
      <w:r w:rsidRPr="00E046F9">
        <w:rPr>
          <w:rFonts w:hAnsi="標楷體"/>
          <w:kern w:val="0"/>
          <w:sz w:val="16"/>
          <w:szCs w:val="16"/>
        </w:rPr>
        <w:t>日行政院環境保護署發布之標準。</w:t>
      </w:r>
    </w:p>
    <w:p w14:paraId="7F9B5944" w14:textId="1C355A11" w:rsidR="003D28A3" w:rsidRPr="00E046F9" w:rsidRDefault="003D28A3" w:rsidP="003D28A3">
      <w:pPr>
        <w:widowControl/>
        <w:snapToGrid w:val="0"/>
        <w:spacing w:before="0" w:after="0" w:line="240" w:lineRule="auto"/>
        <w:ind w:left="0"/>
        <w:jc w:val="left"/>
        <w:rPr>
          <w:kern w:val="0"/>
          <w:sz w:val="16"/>
          <w:szCs w:val="16"/>
        </w:rPr>
      </w:pPr>
      <w:r w:rsidRPr="00E046F9">
        <w:rPr>
          <w:kern w:val="0"/>
          <w:sz w:val="16"/>
          <w:szCs w:val="16"/>
        </w:rPr>
        <w:t xml:space="preserve">     </w:t>
      </w:r>
      <w:r w:rsidR="00E046F9">
        <w:rPr>
          <w:rFonts w:hint="eastAsia"/>
          <w:kern w:val="0"/>
          <w:sz w:val="16"/>
          <w:szCs w:val="16"/>
        </w:rPr>
        <w:t xml:space="preserve"> </w:t>
      </w:r>
      <w:r w:rsidRPr="00E046F9">
        <w:rPr>
          <w:kern w:val="0"/>
          <w:sz w:val="16"/>
          <w:szCs w:val="16"/>
        </w:rPr>
        <w:t xml:space="preserve"> </w:t>
      </w:r>
      <w:r w:rsidRPr="00E046F9">
        <w:rPr>
          <w:rFonts w:hAnsi="標楷體"/>
          <w:kern w:val="0"/>
          <w:sz w:val="16"/>
          <w:szCs w:val="16"/>
        </w:rPr>
        <w:t>時段區分如下</w:t>
      </w:r>
      <w:r w:rsidRPr="00E046F9">
        <w:rPr>
          <w:kern w:val="0"/>
          <w:sz w:val="16"/>
          <w:szCs w:val="16"/>
        </w:rPr>
        <w:t>:</w:t>
      </w:r>
    </w:p>
    <w:p w14:paraId="05BC8323" w14:textId="45CCF4E0" w:rsidR="003D28A3" w:rsidRPr="00E046F9" w:rsidRDefault="003D28A3" w:rsidP="003D28A3">
      <w:pPr>
        <w:widowControl/>
        <w:snapToGrid w:val="0"/>
        <w:spacing w:before="0" w:after="0" w:line="240" w:lineRule="atLeast"/>
        <w:ind w:left="0"/>
        <w:jc w:val="left"/>
        <w:rPr>
          <w:kern w:val="0"/>
          <w:sz w:val="16"/>
          <w:szCs w:val="16"/>
        </w:rPr>
      </w:pPr>
      <w:r w:rsidRPr="00E046F9">
        <w:rPr>
          <w:kern w:val="0"/>
          <w:sz w:val="16"/>
          <w:szCs w:val="16"/>
        </w:rPr>
        <w:t xml:space="preserve">     </w:t>
      </w:r>
      <w:r w:rsidR="00E046F9">
        <w:rPr>
          <w:rFonts w:hint="eastAsia"/>
          <w:kern w:val="0"/>
          <w:sz w:val="16"/>
          <w:szCs w:val="16"/>
        </w:rPr>
        <w:t xml:space="preserve"> </w:t>
      </w:r>
      <w:r w:rsidRPr="00E046F9">
        <w:rPr>
          <w:kern w:val="0"/>
          <w:sz w:val="16"/>
          <w:szCs w:val="16"/>
        </w:rPr>
        <w:t xml:space="preserve"> </w:t>
      </w:r>
      <w:r w:rsidRPr="00E046F9">
        <w:rPr>
          <w:rFonts w:hAnsi="標楷體"/>
          <w:kern w:val="0"/>
          <w:sz w:val="16"/>
          <w:szCs w:val="16"/>
        </w:rPr>
        <w:t xml:space="preserve">日間：第一、二、三、四類指上午七時至晚上七時。　</w:t>
      </w:r>
    </w:p>
    <w:p w14:paraId="2BFF8BE4" w14:textId="62DAFFC7" w:rsidR="003D28A3" w:rsidRPr="00E046F9" w:rsidRDefault="003D28A3" w:rsidP="003D28A3">
      <w:pPr>
        <w:widowControl/>
        <w:snapToGrid w:val="0"/>
        <w:spacing w:before="0" w:after="0" w:line="240" w:lineRule="atLeast"/>
        <w:ind w:left="0"/>
        <w:jc w:val="left"/>
        <w:rPr>
          <w:kern w:val="0"/>
          <w:sz w:val="16"/>
          <w:szCs w:val="16"/>
        </w:rPr>
      </w:pPr>
      <w:r w:rsidRPr="00E046F9">
        <w:rPr>
          <w:kern w:val="0"/>
          <w:sz w:val="16"/>
          <w:szCs w:val="16"/>
        </w:rPr>
        <w:t xml:space="preserve">      </w:t>
      </w:r>
      <w:r w:rsidR="00E046F9">
        <w:rPr>
          <w:rFonts w:hint="eastAsia"/>
          <w:kern w:val="0"/>
          <w:sz w:val="16"/>
          <w:szCs w:val="16"/>
        </w:rPr>
        <w:t xml:space="preserve"> </w:t>
      </w:r>
      <w:r w:rsidRPr="00E046F9">
        <w:rPr>
          <w:rFonts w:hAnsi="標楷體"/>
          <w:kern w:val="0"/>
          <w:sz w:val="16"/>
          <w:szCs w:val="16"/>
        </w:rPr>
        <w:t>晚間：第一、二類指晚上七時至晚上十時。第三、四類指晚上七時至晚上十一時。</w:t>
      </w:r>
    </w:p>
    <w:p w14:paraId="21199E42" w14:textId="06935D4C" w:rsidR="001F2C35" w:rsidRDefault="003D28A3" w:rsidP="003D28A3">
      <w:pPr>
        <w:widowControl/>
        <w:snapToGrid w:val="0"/>
        <w:spacing w:before="0" w:after="0" w:line="240" w:lineRule="atLeast"/>
        <w:ind w:left="0"/>
        <w:jc w:val="left"/>
        <w:rPr>
          <w:rFonts w:hAnsi="標楷體"/>
          <w:kern w:val="0"/>
          <w:sz w:val="20"/>
          <w:szCs w:val="24"/>
        </w:rPr>
      </w:pPr>
      <w:r w:rsidRPr="00E046F9">
        <w:rPr>
          <w:kern w:val="0"/>
          <w:sz w:val="16"/>
          <w:szCs w:val="16"/>
        </w:rPr>
        <w:t xml:space="preserve">      </w:t>
      </w:r>
      <w:r w:rsidR="00E046F9">
        <w:rPr>
          <w:rFonts w:hint="eastAsia"/>
          <w:kern w:val="0"/>
          <w:sz w:val="16"/>
          <w:szCs w:val="16"/>
        </w:rPr>
        <w:t xml:space="preserve"> </w:t>
      </w:r>
      <w:r w:rsidRPr="00E046F9">
        <w:rPr>
          <w:rFonts w:hAnsi="標楷體"/>
          <w:kern w:val="0"/>
          <w:sz w:val="16"/>
          <w:szCs w:val="16"/>
        </w:rPr>
        <w:t>夜間：第一、二類指晚上十時至翌日上午七時。第三、四類指晚上十一時至翌日上午七時。</w:t>
      </w:r>
    </w:p>
    <w:p w14:paraId="3D5E602D" w14:textId="31E70CD3" w:rsidR="001F2C35" w:rsidRPr="00DB7DAE" w:rsidRDefault="00F35C33" w:rsidP="00AD4E2D">
      <w:pPr>
        <w:pStyle w:val="2"/>
        <w:rPr>
          <w:b w:val="0"/>
          <w:bCs w:val="0"/>
          <w:color w:val="000000" w:themeColor="text1"/>
        </w:rPr>
      </w:pPr>
      <w:r>
        <w:rPr>
          <w:b w:val="0"/>
          <w:color w:val="000000" w:themeColor="text1"/>
        </w:rPr>
        <w:br w:type="page"/>
      </w:r>
      <w:bookmarkStart w:id="222" w:name="_Toc85180541"/>
      <w:r w:rsidR="001F2C35" w:rsidRPr="001E2779">
        <w:rPr>
          <w:b w:val="0"/>
          <w:color w:val="000000" w:themeColor="text1"/>
        </w:rPr>
        <w:lastRenderedPageBreak/>
        <w:t>2.</w:t>
      </w:r>
      <w:r w:rsidR="001F2C35" w:rsidRPr="001E2779">
        <w:rPr>
          <w:rFonts w:hint="eastAsia"/>
          <w:b w:val="0"/>
          <w:color w:val="000000" w:themeColor="text1"/>
        </w:rPr>
        <w:t>4</w:t>
      </w:r>
      <w:r w:rsidR="001F2C35" w:rsidRPr="00C80B8F">
        <w:rPr>
          <w:rFonts w:hint="eastAsia"/>
          <w:b w:val="0"/>
          <w:color w:val="000000" w:themeColor="text1"/>
        </w:rPr>
        <w:t>營建低頻噪音</w:t>
      </w:r>
      <w:bookmarkEnd w:id="222"/>
    </w:p>
    <w:p w14:paraId="689C7F14" w14:textId="1789DB02" w:rsidR="001F2C35" w:rsidRDefault="001F2C35" w:rsidP="00E47A96">
      <w:pPr>
        <w:pStyle w:val="aff9"/>
        <w:spacing w:line="400" w:lineRule="exact"/>
        <w:ind w:left="0" w:firstLine="481"/>
        <w:jc w:val="both"/>
        <w:rPr>
          <w:rFonts w:eastAsia="標楷體" w:hAnsi="標楷體"/>
          <w:sz w:val="26"/>
          <w:szCs w:val="26"/>
        </w:rPr>
      </w:pPr>
      <w:r w:rsidRPr="00420F76">
        <w:rPr>
          <w:rFonts w:eastAsia="標楷體"/>
          <w:spacing w:val="10"/>
          <w:sz w:val="26"/>
          <w:szCs w:val="26"/>
        </w:rPr>
        <w:t>本</w:t>
      </w:r>
      <w:r w:rsidRPr="00420F76">
        <w:rPr>
          <w:rFonts w:eastAsia="標楷體" w:hint="eastAsia"/>
          <w:spacing w:val="10"/>
          <w:sz w:val="26"/>
          <w:szCs w:val="26"/>
          <w:lang w:eastAsia="zh-TW"/>
        </w:rPr>
        <w:t>季營</w:t>
      </w:r>
      <w:r w:rsidRPr="00420F76">
        <w:rPr>
          <w:rFonts w:eastAsia="標楷體"/>
          <w:spacing w:val="10"/>
          <w:sz w:val="26"/>
          <w:szCs w:val="26"/>
        </w:rPr>
        <w:t>建</w:t>
      </w:r>
      <w:r>
        <w:rPr>
          <w:rFonts w:eastAsia="標楷體" w:hint="eastAsia"/>
          <w:spacing w:val="10"/>
          <w:sz w:val="26"/>
          <w:szCs w:val="26"/>
          <w:lang w:eastAsia="zh-TW"/>
        </w:rPr>
        <w:t>低頻</w:t>
      </w:r>
      <w:r w:rsidRPr="00420F76">
        <w:rPr>
          <w:rFonts w:eastAsia="標楷體"/>
          <w:spacing w:val="10"/>
          <w:sz w:val="26"/>
          <w:szCs w:val="26"/>
        </w:rPr>
        <w:t>噪音</w:t>
      </w:r>
      <w:r w:rsidR="00DA2FB3">
        <w:rPr>
          <w:rFonts w:eastAsia="標楷體" w:hint="eastAsia"/>
          <w:spacing w:val="10"/>
          <w:sz w:val="26"/>
          <w:szCs w:val="26"/>
          <w:lang w:eastAsia="zh-TW"/>
        </w:rPr>
        <w:t>分別針對</w:t>
      </w:r>
      <w:r w:rsidR="00DA2FB3" w:rsidRPr="00DA2FB3">
        <w:rPr>
          <w:rFonts w:eastAsia="標楷體" w:hint="eastAsia"/>
          <w:spacing w:val="10"/>
          <w:sz w:val="26"/>
          <w:szCs w:val="26"/>
          <w:lang w:eastAsia="zh-TW"/>
        </w:rPr>
        <w:t>「</w:t>
      </w:r>
      <w:r w:rsidR="00DA2FB3" w:rsidRPr="00DA2FB3">
        <w:rPr>
          <w:rFonts w:eastAsia="標楷體"/>
          <w:spacing w:val="10"/>
          <w:sz w:val="26"/>
          <w:szCs w:val="26"/>
          <w:lang w:eastAsia="zh-TW"/>
        </w:rPr>
        <w:t>高雄醫學大學附屬高</w:t>
      </w:r>
      <w:proofErr w:type="gramStart"/>
      <w:r w:rsidR="00DA2FB3" w:rsidRPr="00DA2FB3">
        <w:rPr>
          <w:rFonts w:eastAsia="標楷體"/>
          <w:spacing w:val="10"/>
          <w:sz w:val="26"/>
          <w:szCs w:val="26"/>
          <w:lang w:eastAsia="zh-TW"/>
        </w:rPr>
        <w:t>醫</w:t>
      </w:r>
      <w:proofErr w:type="gramEnd"/>
      <w:r w:rsidR="00DA2FB3" w:rsidRPr="00DA2FB3">
        <w:rPr>
          <w:rFonts w:eastAsia="標楷體"/>
          <w:spacing w:val="10"/>
          <w:sz w:val="26"/>
          <w:szCs w:val="26"/>
          <w:lang w:eastAsia="zh-TW"/>
        </w:rPr>
        <w:t>岡山醫院一期醫療大樓新建工程</w:t>
      </w:r>
      <w:r w:rsidR="00DA2FB3" w:rsidRPr="00DA2FB3">
        <w:rPr>
          <w:rFonts w:eastAsia="標楷體" w:hint="eastAsia"/>
          <w:spacing w:val="10"/>
          <w:sz w:val="26"/>
          <w:szCs w:val="26"/>
          <w:lang w:eastAsia="zh-TW"/>
        </w:rPr>
        <w:t>」及「</w:t>
      </w:r>
      <w:proofErr w:type="gramStart"/>
      <w:r w:rsidR="00DA2FB3" w:rsidRPr="00DA2FB3">
        <w:rPr>
          <w:rFonts w:eastAsia="標楷體"/>
          <w:spacing w:val="10"/>
          <w:sz w:val="26"/>
          <w:szCs w:val="26"/>
          <w:lang w:eastAsia="zh-TW"/>
        </w:rPr>
        <w:t>達米秀</w:t>
      </w:r>
      <w:proofErr w:type="gramEnd"/>
      <w:r w:rsidR="00DA2FB3" w:rsidRPr="00DA2FB3">
        <w:rPr>
          <w:rFonts w:eastAsia="標楷體"/>
          <w:spacing w:val="10"/>
          <w:sz w:val="26"/>
          <w:szCs w:val="26"/>
          <w:lang w:eastAsia="zh-TW"/>
        </w:rPr>
        <w:t>購物商場新建工程</w:t>
      </w:r>
      <w:r w:rsidR="00DA2FB3" w:rsidRPr="00DA2FB3">
        <w:rPr>
          <w:rFonts w:eastAsia="標楷體" w:hint="eastAsia"/>
          <w:spacing w:val="10"/>
          <w:sz w:val="26"/>
          <w:szCs w:val="26"/>
          <w:lang w:eastAsia="zh-TW"/>
        </w:rPr>
        <w:t>」執行每月</w:t>
      </w:r>
      <w:r w:rsidR="00166B2C">
        <w:rPr>
          <w:rFonts w:eastAsia="標楷體" w:hint="eastAsia"/>
          <w:spacing w:val="10"/>
          <w:sz w:val="26"/>
          <w:szCs w:val="26"/>
          <w:lang w:eastAsia="zh-TW"/>
        </w:rPr>
        <w:t>1</w:t>
      </w:r>
      <w:r w:rsidR="00DA2FB3" w:rsidRPr="00DA2FB3">
        <w:rPr>
          <w:rFonts w:eastAsia="標楷體" w:hint="eastAsia"/>
          <w:spacing w:val="10"/>
          <w:sz w:val="26"/>
          <w:szCs w:val="26"/>
          <w:lang w:eastAsia="zh-TW"/>
        </w:rPr>
        <w:t>次之</w:t>
      </w:r>
      <w:r w:rsidR="00DA2FB3" w:rsidRPr="00DA2FB3">
        <w:rPr>
          <w:rFonts w:eastAsia="標楷體"/>
          <w:spacing w:val="10"/>
          <w:sz w:val="26"/>
          <w:szCs w:val="26"/>
          <w:lang w:eastAsia="zh-TW"/>
        </w:rPr>
        <w:t>監測</w:t>
      </w:r>
      <w:r w:rsidR="00DA2FB3">
        <w:rPr>
          <w:rFonts w:eastAsia="標楷體" w:hint="eastAsia"/>
          <w:spacing w:val="10"/>
          <w:sz w:val="26"/>
          <w:szCs w:val="26"/>
          <w:lang w:eastAsia="zh-TW"/>
        </w:rPr>
        <w:t>，</w:t>
      </w:r>
      <w:r w:rsidRPr="00420F76">
        <w:rPr>
          <w:rFonts w:eastAsia="標楷體"/>
          <w:spacing w:val="10"/>
          <w:sz w:val="26"/>
          <w:szCs w:val="26"/>
          <w:lang w:eastAsia="zh-TW"/>
        </w:rPr>
        <w:t>結果整理如表</w:t>
      </w:r>
      <w:r w:rsidRPr="00420F76">
        <w:rPr>
          <w:rFonts w:eastAsia="標楷體"/>
          <w:spacing w:val="10"/>
          <w:sz w:val="26"/>
          <w:szCs w:val="26"/>
          <w:lang w:eastAsia="zh-TW"/>
        </w:rPr>
        <w:t>2.</w:t>
      </w:r>
      <w:r>
        <w:rPr>
          <w:rFonts w:eastAsia="標楷體" w:hint="eastAsia"/>
          <w:spacing w:val="10"/>
          <w:sz w:val="26"/>
          <w:szCs w:val="26"/>
          <w:lang w:eastAsia="zh-TW"/>
        </w:rPr>
        <w:t>4</w:t>
      </w:r>
      <w:r w:rsidRPr="00420F76">
        <w:rPr>
          <w:rFonts w:eastAsia="標楷體"/>
          <w:spacing w:val="10"/>
          <w:sz w:val="26"/>
          <w:szCs w:val="26"/>
          <w:lang w:eastAsia="zh-TW"/>
        </w:rPr>
        <w:t>-1</w:t>
      </w:r>
      <w:r w:rsidRPr="00DA2FB3">
        <w:rPr>
          <w:rFonts w:eastAsia="標楷體"/>
          <w:spacing w:val="10"/>
          <w:sz w:val="26"/>
          <w:szCs w:val="26"/>
          <w:lang w:eastAsia="zh-TW"/>
        </w:rPr>
        <w:t>，本施工</w:t>
      </w:r>
      <w:proofErr w:type="gramStart"/>
      <w:r w:rsidRPr="00DA2FB3">
        <w:rPr>
          <w:rFonts w:eastAsia="標楷體"/>
          <w:spacing w:val="10"/>
          <w:sz w:val="26"/>
          <w:szCs w:val="26"/>
          <w:lang w:eastAsia="zh-TW"/>
        </w:rPr>
        <w:t>工</w:t>
      </w:r>
      <w:proofErr w:type="gramEnd"/>
      <w:r w:rsidRPr="00DA2FB3">
        <w:rPr>
          <w:rFonts w:eastAsia="標楷體"/>
          <w:spacing w:val="10"/>
          <w:sz w:val="26"/>
          <w:szCs w:val="26"/>
          <w:lang w:eastAsia="zh-TW"/>
        </w:rPr>
        <w:t>址附近敏感地帶，依高雄市環保局最新噪音管制區之劃分屬第</w:t>
      </w:r>
      <w:r w:rsidRPr="00DA2FB3">
        <w:rPr>
          <w:rFonts w:eastAsia="標楷體" w:hint="eastAsia"/>
          <w:spacing w:val="10"/>
          <w:sz w:val="26"/>
          <w:szCs w:val="26"/>
          <w:lang w:eastAsia="zh-TW"/>
        </w:rPr>
        <w:t>二</w:t>
      </w:r>
      <w:r w:rsidRPr="00DA2FB3">
        <w:rPr>
          <w:rFonts w:eastAsia="標楷體"/>
          <w:spacing w:val="10"/>
          <w:sz w:val="26"/>
          <w:szCs w:val="26"/>
          <w:lang w:eastAsia="zh-TW"/>
        </w:rPr>
        <w:t>類管制區</w:t>
      </w:r>
      <w:r w:rsidRPr="00420F76">
        <w:rPr>
          <w:rFonts w:eastAsia="標楷體" w:hAnsi="標楷體"/>
          <w:sz w:val="26"/>
          <w:szCs w:val="26"/>
        </w:rPr>
        <w:t>，監測原始記錄及數據請參閱附錄</w:t>
      </w:r>
      <w:r w:rsidR="002464FF">
        <w:rPr>
          <w:rFonts w:eastAsia="標楷體" w:hAnsi="標楷體" w:hint="eastAsia"/>
          <w:sz w:val="26"/>
          <w:szCs w:val="26"/>
          <w:lang w:eastAsia="zh-TW"/>
        </w:rPr>
        <w:t>七</w:t>
      </w:r>
      <w:r w:rsidRPr="00420F76">
        <w:rPr>
          <w:rFonts w:eastAsia="標楷體" w:hAnsi="標楷體"/>
          <w:sz w:val="26"/>
          <w:szCs w:val="26"/>
        </w:rPr>
        <w:t>。</w:t>
      </w:r>
    </w:p>
    <w:p w14:paraId="4749BBBF" w14:textId="72B45B7C" w:rsidR="006F1604" w:rsidRDefault="006F1604">
      <w:pPr>
        <w:widowControl/>
        <w:spacing w:before="0" w:after="0" w:line="240" w:lineRule="auto"/>
        <w:ind w:left="0"/>
        <w:jc w:val="left"/>
        <w:rPr>
          <w:color w:val="000000" w:themeColor="text1"/>
          <w:kern w:val="0"/>
          <w:sz w:val="28"/>
          <w:szCs w:val="28"/>
        </w:rPr>
      </w:pPr>
    </w:p>
    <w:p w14:paraId="3A886881" w14:textId="49331216" w:rsidR="001F2C35" w:rsidRPr="0009638E" w:rsidRDefault="001F2C35" w:rsidP="0009638E">
      <w:pPr>
        <w:spacing w:beforeLines="50" w:afterLines="50" w:line="400" w:lineRule="exact"/>
        <w:ind w:left="0"/>
        <w:jc w:val="center"/>
        <w:outlineLvl w:val="4"/>
        <w:rPr>
          <w:rFonts w:cs="Arial"/>
          <w:kern w:val="0"/>
          <w:sz w:val="28"/>
        </w:rPr>
      </w:pPr>
      <w:r w:rsidRPr="0009638E">
        <w:rPr>
          <w:rFonts w:cs="Arial"/>
          <w:kern w:val="0"/>
          <w:sz w:val="28"/>
        </w:rPr>
        <w:t>表</w:t>
      </w:r>
      <w:r w:rsidRPr="0009638E">
        <w:rPr>
          <w:rFonts w:cs="Arial"/>
          <w:kern w:val="0"/>
          <w:sz w:val="28"/>
        </w:rPr>
        <w:t>2.</w:t>
      </w:r>
      <w:r w:rsidR="003D28A3" w:rsidRPr="0009638E">
        <w:rPr>
          <w:rFonts w:cs="Arial" w:hint="eastAsia"/>
          <w:kern w:val="0"/>
          <w:sz w:val="28"/>
        </w:rPr>
        <w:t>4</w:t>
      </w:r>
      <w:r w:rsidRPr="0009638E">
        <w:rPr>
          <w:rFonts w:cs="Arial"/>
          <w:kern w:val="0"/>
          <w:sz w:val="28"/>
        </w:rPr>
        <w:t xml:space="preserve">-1 </w:t>
      </w:r>
      <w:r w:rsidRPr="0009638E">
        <w:rPr>
          <w:rFonts w:cs="Arial"/>
          <w:kern w:val="0"/>
          <w:sz w:val="28"/>
        </w:rPr>
        <w:t>北機廠商業服務區</w:t>
      </w:r>
      <w:r w:rsidRPr="0009638E">
        <w:rPr>
          <w:rFonts w:cs="Arial" w:hint="eastAsia"/>
          <w:kern w:val="0"/>
          <w:sz w:val="28"/>
        </w:rPr>
        <w:t>施工</w:t>
      </w:r>
      <w:r w:rsidRPr="0009638E">
        <w:rPr>
          <w:rFonts w:cs="Arial"/>
          <w:kern w:val="0"/>
          <w:sz w:val="28"/>
        </w:rPr>
        <w:t>期間</w:t>
      </w:r>
      <w:r w:rsidRPr="0009638E">
        <w:rPr>
          <w:rFonts w:cs="Arial" w:hint="eastAsia"/>
          <w:kern w:val="0"/>
          <w:sz w:val="28"/>
        </w:rPr>
        <w:t>-</w:t>
      </w:r>
      <w:r w:rsidRPr="0009638E">
        <w:rPr>
          <w:rFonts w:cs="Arial" w:hint="eastAsia"/>
          <w:kern w:val="0"/>
          <w:sz w:val="28"/>
        </w:rPr>
        <w:t>營建低頻噪音</w:t>
      </w:r>
      <w:r w:rsidRPr="0009638E">
        <w:rPr>
          <w:rFonts w:cs="Arial"/>
          <w:kern w:val="0"/>
          <w:sz w:val="28"/>
        </w:rPr>
        <w:t>監測結果分析</w:t>
      </w:r>
    </w:p>
    <w:p w14:paraId="5DD32163" w14:textId="510ABC49" w:rsidR="00DD7DFC" w:rsidRPr="0009638E" w:rsidRDefault="00DD7DFC" w:rsidP="0009638E">
      <w:pPr>
        <w:jc w:val="right"/>
      </w:pPr>
      <w:bookmarkStart w:id="223" w:name="_Toc52981000"/>
      <w:bookmarkStart w:id="224" w:name="_Toc54014015"/>
      <w:bookmarkStart w:id="225" w:name="_Toc69206898"/>
      <w:bookmarkStart w:id="226" w:name="_Toc83889916"/>
      <w:bookmarkStart w:id="227" w:name="_Toc83901278"/>
      <w:r w:rsidRPr="0009638E">
        <w:rPr>
          <w:rFonts w:hint="eastAsia"/>
        </w:rPr>
        <w:t>單位：</w:t>
      </w:r>
      <w:r w:rsidRPr="0009638E">
        <w:rPr>
          <w:rFonts w:hint="eastAsia"/>
        </w:rPr>
        <w:t>d</w:t>
      </w:r>
      <w:r w:rsidRPr="0009638E">
        <w:t>B(A)</w:t>
      </w:r>
      <w:bookmarkEnd w:id="223"/>
      <w:bookmarkEnd w:id="224"/>
      <w:bookmarkEnd w:id="225"/>
      <w:bookmarkEnd w:id="226"/>
      <w:bookmarkEnd w:id="227"/>
    </w:p>
    <w:tbl>
      <w:tblPr>
        <w:tblW w:w="976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03"/>
        <w:gridCol w:w="1243"/>
        <w:gridCol w:w="950"/>
        <w:gridCol w:w="851"/>
        <w:gridCol w:w="1176"/>
        <w:gridCol w:w="1166"/>
        <w:gridCol w:w="851"/>
        <w:gridCol w:w="992"/>
        <w:gridCol w:w="1134"/>
      </w:tblGrid>
      <w:tr w:rsidR="00DA2FB3" w:rsidRPr="006C0384" w14:paraId="7984BE02" w14:textId="77777777" w:rsidTr="00166B2C">
        <w:trPr>
          <w:cantSplit/>
          <w:trHeight w:val="20"/>
          <w:jc w:val="center"/>
        </w:trPr>
        <w:tc>
          <w:tcPr>
            <w:tcW w:w="1403" w:type="dxa"/>
            <w:vMerge w:val="restart"/>
            <w:vAlign w:val="center"/>
          </w:tcPr>
          <w:p w14:paraId="07B064EF" w14:textId="3366A5F9" w:rsidR="00DA2FB3" w:rsidRPr="006C0384" w:rsidRDefault="00DA2FB3" w:rsidP="00DA2FB3">
            <w:pPr>
              <w:autoSpaceDE w:val="0"/>
              <w:autoSpaceDN w:val="0"/>
              <w:spacing w:before="0" w:after="0" w:line="300" w:lineRule="exact"/>
              <w:ind w:left="0"/>
              <w:jc w:val="center"/>
              <w:rPr>
                <w:rFonts w:hAnsi="標楷體"/>
                <w:kern w:val="0"/>
                <w:sz w:val="24"/>
                <w:szCs w:val="24"/>
              </w:rPr>
            </w:pPr>
            <w:r w:rsidRPr="006C0384">
              <w:rPr>
                <w:rFonts w:hAnsi="標楷體"/>
                <w:kern w:val="0"/>
                <w:sz w:val="24"/>
                <w:szCs w:val="24"/>
              </w:rPr>
              <w:t>監測日期</w:t>
            </w:r>
          </w:p>
        </w:tc>
        <w:tc>
          <w:tcPr>
            <w:tcW w:w="4220" w:type="dxa"/>
            <w:gridSpan w:val="4"/>
            <w:tcBorders>
              <w:top w:val="double" w:sz="4" w:space="0" w:color="auto"/>
              <w:right w:val="single" w:sz="12" w:space="0" w:color="auto"/>
            </w:tcBorders>
            <w:vAlign w:val="center"/>
          </w:tcPr>
          <w:p w14:paraId="4A94155D" w14:textId="77777777" w:rsidR="00DA2FB3" w:rsidRDefault="00DA2FB3" w:rsidP="00DA2FB3">
            <w:pPr>
              <w:widowControl/>
              <w:autoSpaceDE w:val="0"/>
              <w:autoSpaceDN w:val="0"/>
              <w:spacing w:before="0" w:after="0" w:line="300" w:lineRule="exact"/>
              <w:ind w:left="0"/>
              <w:jc w:val="center"/>
              <w:rPr>
                <w:b/>
                <w:bCs/>
                <w:color w:val="000000" w:themeColor="text1"/>
                <w:sz w:val="22"/>
                <w:szCs w:val="22"/>
              </w:rPr>
            </w:pPr>
            <w:r w:rsidRPr="004116E1">
              <w:rPr>
                <w:b/>
                <w:bCs/>
                <w:color w:val="000000" w:themeColor="text1"/>
                <w:sz w:val="22"/>
                <w:szCs w:val="22"/>
              </w:rPr>
              <w:t>高雄醫學大學附屬高</w:t>
            </w:r>
            <w:proofErr w:type="gramStart"/>
            <w:r w:rsidRPr="004116E1">
              <w:rPr>
                <w:b/>
                <w:bCs/>
                <w:color w:val="000000" w:themeColor="text1"/>
                <w:sz w:val="22"/>
                <w:szCs w:val="22"/>
              </w:rPr>
              <w:t>醫</w:t>
            </w:r>
            <w:proofErr w:type="gramEnd"/>
            <w:r w:rsidRPr="004116E1">
              <w:rPr>
                <w:b/>
                <w:bCs/>
                <w:color w:val="000000" w:themeColor="text1"/>
                <w:sz w:val="22"/>
                <w:szCs w:val="22"/>
              </w:rPr>
              <w:t>岡山醫院</w:t>
            </w:r>
          </w:p>
          <w:p w14:paraId="132736CE" w14:textId="2E047E55" w:rsidR="00DA2FB3" w:rsidRPr="00DF2FF4" w:rsidRDefault="00DA2FB3" w:rsidP="00DA2FB3">
            <w:pPr>
              <w:widowControl/>
              <w:autoSpaceDE w:val="0"/>
              <w:autoSpaceDN w:val="0"/>
              <w:spacing w:before="0" w:after="0" w:line="300" w:lineRule="exact"/>
              <w:ind w:left="0"/>
              <w:jc w:val="center"/>
              <w:rPr>
                <w:rFonts w:hAnsi="標楷體"/>
                <w:b/>
                <w:bCs/>
                <w:kern w:val="0"/>
                <w:sz w:val="24"/>
                <w:szCs w:val="24"/>
              </w:rPr>
            </w:pPr>
            <w:r w:rsidRPr="004116E1">
              <w:rPr>
                <w:b/>
                <w:bCs/>
                <w:color w:val="000000" w:themeColor="text1"/>
                <w:sz w:val="22"/>
                <w:szCs w:val="22"/>
              </w:rPr>
              <w:t>一期醫療大樓新建工程</w:t>
            </w:r>
          </w:p>
        </w:tc>
        <w:tc>
          <w:tcPr>
            <w:tcW w:w="4143" w:type="dxa"/>
            <w:gridSpan w:val="4"/>
            <w:tcBorders>
              <w:left w:val="single" w:sz="12" w:space="0" w:color="auto"/>
            </w:tcBorders>
            <w:vAlign w:val="center"/>
          </w:tcPr>
          <w:p w14:paraId="7EE5CCCF" w14:textId="31BB2DBF" w:rsidR="00DA2FB3" w:rsidRPr="00DF2FF4" w:rsidRDefault="00DA2FB3" w:rsidP="00DA2FB3">
            <w:pPr>
              <w:widowControl/>
              <w:autoSpaceDE w:val="0"/>
              <w:autoSpaceDN w:val="0"/>
              <w:spacing w:before="0" w:after="0" w:line="300" w:lineRule="exact"/>
              <w:ind w:left="0"/>
              <w:jc w:val="center"/>
              <w:rPr>
                <w:rFonts w:hAnsi="標楷體"/>
                <w:b/>
                <w:bCs/>
                <w:kern w:val="0"/>
                <w:sz w:val="24"/>
                <w:szCs w:val="24"/>
              </w:rPr>
            </w:pPr>
            <w:proofErr w:type="gramStart"/>
            <w:r w:rsidRPr="004116E1">
              <w:rPr>
                <w:b/>
                <w:bCs/>
                <w:color w:val="000000" w:themeColor="text1"/>
                <w:sz w:val="22"/>
                <w:szCs w:val="22"/>
              </w:rPr>
              <w:t>達米秀</w:t>
            </w:r>
            <w:proofErr w:type="gramEnd"/>
            <w:r w:rsidRPr="004116E1">
              <w:rPr>
                <w:b/>
                <w:bCs/>
                <w:color w:val="000000" w:themeColor="text1"/>
                <w:sz w:val="22"/>
                <w:szCs w:val="22"/>
              </w:rPr>
              <w:t>購物商場新建工程</w:t>
            </w:r>
          </w:p>
        </w:tc>
      </w:tr>
      <w:tr w:rsidR="00595C9C" w:rsidRPr="006C0384" w14:paraId="311BE1CF" w14:textId="77777777" w:rsidTr="00166B2C">
        <w:trPr>
          <w:cantSplit/>
          <w:trHeight w:val="20"/>
          <w:jc w:val="center"/>
        </w:trPr>
        <w:tc>
          <w:tcPr>
            <w:tcW w:w="1403" w:type="dxa"/>
            <w:vMerge/>
            <w:vAlign w:val="center"/>
          </w:tcPr>
          <w:p w14:paraId="117FD2AB" w14:textId="77777777" w:rsidR="00595C9C" w:rsidRPr="006C0384" w:rsidRDefault="00595C9C" w:rsidP="00595C9C">
            <w:pPr>
              <w:widowControl/>
              <w:autoSpaceDE w:val="0"/>
              <w:autoSpaceDN w:val="0"/>
              <w:spacing w:before="0" w:after="0" w:line="300" w:lineRule="exact"/>
              <w:ind w:left="0"/>
              <w:jc w:val="center"/>
              <w:rPr>
                <w:kern w:val="0"/>
                <w:position w:val="-30"/>
                <w:sz w:val="24"/>
                <w:szCs w:val="24"/>
              </w:rPr>
            </w:pPr>
          </w:p>
        </w:tc>
        <w:tc>
          <w:tcPr>
            <w:tcW w:w="1243" w:type="dxa"/>
            <w:vMerge w:val="restart"/>
            <w:vAlign w:val="center"/>
          </w:tcPr>
          <w:p w14:paraId="7EC2B68D" w14:textId="5C8E2D6D" w:rsidR="00595C9C" w:rsidRPr="006C0384" w:rsidRDefault="00595C9C" w:rsidP="00595C9C">
            <w:pPr>
              <w:autoSpaceDE w:val="0"/>
              <w:autoSpaceDN w:val="0"/>
              <w:spacing w:before="0" w:after="0" w:line="300" w:lineRule="exact"/>
              <w:ind w:left="0"/>
              <w:jc w:val="center"/>
              <w:rPr>
                <w:kern w:val="0"/>
                <w:position w:val="-30"/>
                <w:sz w:val="24"/>
                <w:szCs w:val="24"/>
              </w:rPr>
            </w:pPr>
            <w:r>
              <w:rPr>
                <w:rFonts w:hAnsi="標楷體" w:hint="eastAsia"/>
                <w:kern w:val="0"/>
                <w:sz w:val="24"/>
                <w:szCs w:val="24"/>
              </w:rPr>
              <w:t>監測位置</w:t>
            </w:r>
          </w:p>
        </w:tc>
        <w:tc>
          <w:tcPr>
            <w:tcW w:w="1801" w:type="dxa"/>
            <w:gridSpan w:val="2"/>
            <w:vAlign w:val="center"/>
          </w:tcPr>
          <w:p w14:paraId="77AB858D" w14:textId="77777777" w:rsidR="00595C9C" w:rsidRPr="006C0384" w:rsidRDefault="00595C9C" w:rsidP="00595C9C">
            <w:pPr>
              <w:widowControl/>
              <w:autoSpaceDE w:val="0"/>
              <w:autoSpaceDN w:val="0"/>
              <w:spacing w:before="0" w:after="0" w:line="300" w:lineRule="exact"/>
              <w:ind w:left="0"/>
              <w:jc w:val="center"/>
              <w:rPr>
                <w:rFonts w:hAnsi="標楷體"/>
                <w:kern w:val="0"/>
                <w:sz w:val="24"/>
                <w:szCs w:val="24"/>
              </w:rPr>
            </w:pPr>
            <w:proofErr w:type="gramStart"/>
            <w:r w:rsidRPr="006C0384">
              <w:rPr>
                <w:rFonts w:hAnsi="標楷體"/>
                <w:kern w:val="0"/>
                <w:sz w:val="24"/>
                <w:szCs w:val="24"/>
              </w:rPr>
              <w:t>均能音量</w:t>
            </w:r>
            <w:proofErr w:type="gramEnd"/>
          </w:p>
          <w:p w14:paraId="0A2F6B76" w14:textId="3CF999BD" w:rsidR="00595C9C" w:rsidRPr="006C0384" w:rsidRDefault="00595C9C" w:rsidP="00595C9C">
            <w:pPr>
              <w:widowControl/>
              <w:autoSpaceDE w:val="0"/>
              <w:autoSpaceDN w:val="0"/>
              <w:spacing w:before="0" w:after="0" w:line="300" w:lineRule="exact"/>
              <w:ind w:left="0"/>
              <w:jc w:val="center"/>
              <w:rPr>
                <w:kern w:val="0"/>
                <w:sz w:val="24"/>
                <w:szCs w:val="24"/>
              </w:rPr>
            </w:pPr>
            <w:r w:rsidRPr="006C0384">
              <w:rPr>
                <w:kern w:val="0"/>
                <w:sz w:val="24"/>
                <w:szCs w:val="24"/>
              </w:rPr>
              <w:t>(</w:t>
            </w:r>
            <w:proofErr w:type="spellStart"/>
            <w:proofErr w:type="gramStart"/>
            <w:r w:rsidRPr="006C0384">
              <w:rPr>
                <w:kern w:val="0"/>
                <w:sz w:val="24"/>
                <w:szCs w:val="24"/>
              </w:rPr>
              <w:t>L</w:t>
            </w:r>
            <w:r w:rsidRPr="006C0384">
              <w:rPr>
                <w:kern w:val="0"/>
                <w:sz w:val="24"/>
                <w:szCs w:val="24"/>
                <w:vertAlign w:val="subscript"/>
              </w:rPr>
              <w:t>eq</w:t>
            </w:r>
            <w:r>
              <w:rPr>
                <w:kern w:val="0"/>
                <w:sz w:val="24"/>
                <w:szCs w:val="24"/>
                <w:vertAlign w:val="subscript"/>
              </w:rPr>
              <w:t>,LF</w:t>
            </w:r>
            <w:proofErr w:type="spellEnd"/>
            <w:proofErr w:type="gramEnd"/>
            <w:r w:rsidRPr="006C0384">
              <w:rPr>
                <w:kern w:val="0"/>
                <w:sz w:val="24"/>
                <w:szCs w:val="24"/>
              </w:rPr>
              <w:t>)</w:t>
            </w:r>
          </w:p>
        </w:tc>
        <w:tc>
          <w:tcPr>
            <w:tcW w:w="1176" w:type="dxa"/>
            <w:tcBorders>
              <w:right w:val="single" w:sz="12" w:space="0" w:color="auto"/>
            </w:tcBorders>
            <w:vAlign w:val="center"/>
          </w:tcPr>
          <w:p w14:paraId="044DFFE4" w14:textId="77777777" w:rsidR="00595C9C" w:rsidRPr="006C0384" w:rsidRDefault="00595C9C" w:rsidP="00595C9C">
            <w:pPr>
              <w:widowControl/>
              <w:autoSpaceDE w:val="0"/>
              <w:autoSpaceDN w:val="0"/>
              <w:spacing w:before="0" w:after="0" w:line="300" w:lineRule="exact"/>
              <w:ind w:left="0"/>
              <w:jc w:val="center"/>
              <w:rPr>
                <w:rFonts w:hAnsi="標楷體"/>
                <w:kern w:val="0"/>
                <w:sz w:val="24"/>
                <w:szCs w:val="24"/>
              </w:rPr>
            </w:pPr>
            <w:r w:rsidRPr="006C0384">
              <w:rPr>
                <w:rFonts w:hAnsi="標楷體"/>
                <w:kern w:val="0"/>
                <w:sz w:val="24"/>
                <w:szCs w:val="24"/>
              </w:rPr>
              <w:t>最大音量</w:t>
            </w:r>
          </w:p>
          <w:p w14:paraId="55876E9A" w14:textId="3F5E7B76" w:rsidR="00595C9C" w:rsidRPr="006C0384" w:rsidRDefault="00595C9C" w:rsidP="00595C9C">
            <w:pPr>
              <w:widowControl/>
              <w:autoSpaceDE w:val="0"/>
              <w:autoSpaceDN w:val="0"/>
              <w:spacing w:before="0" w:after="0" w:line="300" w:lineRule="exact"/>
              <w:ind w:left="0"/>
              <w:jc w:val="center"/>
              <w:rPr>
                <w:rFonts w:hAnsi="標楷體"/>
                <w:kern w:val="0"/>
                <w:sz w:val="24"/>
                <w:szCs w:val="24"/>
              </w:rPr>
            </w:pPr>
            <w:r w:rsidRPr="006C0384">
              <w:rPr>
                <w:kern w:val="0"/>
                <w:sz w:val="24"/>
                <w:szCs w:val="24"/>
              </w:rPr>
              <w:t>(</w:t>
            </w:r>
            <w:proofErr w:type="spellStart"/>
            <w:proofErr w:type="gramStart"/>
            <w:r w:rsidRPr="006C0384">
              <w:rPr>
                <w:kern w:val="0"/>
                <w:sz w:val="24"/>
                <w:szCs w:val="24"/>
              </w:rPr>
              <w:t>L</w:t>
            </w:r>
            <w:r w:rsidRPr="006C0384">
              <w:rPr>
                <w:kern w:val="0"/>
                <w:sz w:val="24"/>
                <w:szCs w:val="24"/>
                <w:vertAlign w:val="subscript"/>
              </w:rPr>
              <w:t>max</w:t>
            </w:r>
            <w:r>
              <w:rPr>
                <w:kern w:val="0"/>
                <w:sz w:val="24"/>
                <w:szCs w:val="24"/>
                <w:vertAlign w:val="subscript"/>
              </w:rPr>
              <w:t>,LF</w:t>
            </w:r>
            <w:proofErr w:type="spellEnd"/>
            <w:proofErr w:type="gramEnd"/>
            <w:r w:rsidRPr="006C0384">
              <w:rPr>
                <w:kern w:val="0"/>
                <w:sz w:val="24"/>
                <w:szCs w:val="24"/>
              </w:rPr>
              <w:t>)</w:t>
            </w:r>
          </w:p>
        </w:tc>
        <w:tc>
          <w:tcPr>
            <w:tcW w:w="1166" w:type="dxa"/>
            <w:vMerge w:val="restart"/>
            <w:tcBorders>
              <w:left w:val="single" w:sz="12" w:space="0" w:color="auto"/>
            </w:tcBorders>
            <w:vAlign w:val="center"/>
          </w:tcPr>
          <w:p w14:paraId="2C291604" w14:textId="57A0C055" w:rsidR="00595C9C" w:rsidRPr="006C0384" w:rsidRDefault="00595C9C" w:rsidP="00595C9C">
            <w:pPr>
              <w:widowControl/>
              <w:autoSpaceDE w:val="0"/>
              <w:autoSpaceDN w:val="0"/>
              <w:spacing w:before="0" w:after="0" w:line="300" w:lineRule="exact"/>
              <w:ind w:left="0"/>
              <w:jc w:val="center"/>
              <w:rPr>
                <w:rFonts w:hAnsi="標楷體"/>
                <w:kern w:val="0"/>
                <w:sz w:val="24"/>
                <w:szCs w:val="24"/>
              </w:rPr>
            </w:pPr>
            <w:r>
              <w:rPr>
                <w:rFonts w:hAnsi="標楷體" w:hint="eastAsia"/>
                <w:kern w:val="0"/>
                <w:sz w:val="24"/>
                <w:szCs w:val="24"/>
              </w:rPr>
              <w:t>監測位置</w:t>
            </w:r>
          </w:p>
        </w:tc>
        <w:tc>
          <w:tcPr>
            <w:tcW w:w="1843" w:type="dxa"/>
            <w:gridSpan w:val="2"/>
            <w:vAlign w:val="center"/>
          </w:tcPr>
          <w:p w14:paraId="6278314F" w14:textId="0C261610" w:rsidR="00595C9C" w:rsidRPr="006C0384" w:rsidRDefault="00595C9C" w:rsidP="00595C9C">
            <w:pPr>
              <w:widowControl/>
              <w:autoSpaceDE w:val="0"/>
              <w:autoSpaceDN w:val="0"/>
              <w:spacing w:before="0" w:after="0" w:line="300" w:lineRule="exact"/>
              <w:ind w:left="0"/>
              <w:jc w:val="center"/>
              <w:rPr>
                <w:rFonts w:hAnsi="標楷體"/>
                <w:kern w:val="0"/>
                <w:sz w:val="24"/>
                <w:szCs w:val="24"/>
              </w:rPr>
            </w:pPr>
            <w:proofErr w:type="gramStart"/>
            <w:r w:rsidRPr="006C0384">
              <w:rPr>
                <w:rFonts w:hAnsi="標楷體"/>
                <w:kern w:val="0"/>
                <w:sz w:val="24"/>
                <w:szCs w:val="24"/>
              </w:rPr>
              <w:t>均能音量</w:t>
            </w:r>
            <w:proofErr w:type="gramEnd"/>
          </w:p>
          <w:p w14:paraId="6264F7C6" w14:textId="380887BB" w:rsidR="00595C9C" w:rsidRPr="006C0384" w:rsidRDefault="00595C9C" w:rsidP="00595C9C">
            <w:pPr>
              <w:widowControl/>
              <w:autoSpaceDE w:val="0"/>
              <w:autoSpaceDN w:val="0"/>
              <w:spacing w:before="0" w:after="0" w:line="300" w:lineRule="exact"/>
              <w:ind w:left="0"/>
              <w:jc w:val="center"/>
              <w:rPr>
                <w:kern w:val="0"/>
                <w:sz w:val="24"/>
                <w:szCs w:val="24"/>
              </w:rPr>
            </w:pPr>
            <w:r w:rsidRPr="006C0384">
              <w:rPr>
                <w:kern w:val="0"/>
                <w:sz w:val="24"/>
                <w:szCs w:val="24"/>
              </w:rPr>
              <w:t>(</w:t>
            </w:r>
            <w:proofErr w:type="spellStart"/>
            <w:proofErr w:type="gramStart"/>
            <w:r w:rsidRPr="006C0384">
              <w:rPr>
                <w:kern w:val="0"/>
                <w:sz w:val="24"/>
                <w:szCs w:val="24"/>
              </w:rPr>
              <w:t>L</w:t>
            </w:r>
            <w:r w:rsidRPr="006C0384">
              <w:rPr>
                <w:kern w:val="0"/>
                <w:sz w:val="24"/>
                <w:szCs w:val="24"/>
                <w:vertAlign w:val="subscript"/>
              </w:rPr>
              <w:t>eq</w:t>
            </w:r>
            <w:r>
              <w:rPr>
                <w:kern w:val="0"/>
                <w:sz w:val="24"/>
                <w:szCs w:val="24"/>
                <w:vertAlign w:val="subscript"/>
              </w:rPr>
              <w:t>,LF</w:t>
            </w:r>
            <w:proofErr w:type="spellEnd"/>
            <w:proofErr w:type="gramEnd"/>
            <w:r w:rsidRPr="006C0384">
              <w:rPr>
                <w:kern w:val="0"/>
                <w:sz w:val="24"/>
                <w:szCs w:val="24"/>
              </w:rPr>
              <w:t>)</w:t>
            </w:r>
          </w:p>
        </w:tc>
        <w:tc>
          <w:tcPr>
            <w:tcW w:w="1134" w:type="dxa"/>
            <w:vAlign w:val="center"/>
          </w:tcPr>
          <w:p w14:paraId="34715625" w14:textId="77777777" w:rsidR="00595C9C" w:rsidRPr="006C0384" w:rsidRDefault="00595C9C" w:rsidP="00595C9C">
            <w:pPr>
              <w:widowControl/>
              <w:autoSpaceDE w:val="0"/>
              <w:autoSpaceDN w:val="0"/>
              <w:spacing w:before="0" w:after="0" w:line="300" w:lineRule="exact"/>
              <w:ind w:left="0"/>
              <w:jc w:val="center"/>
              <w:rPr>
                <w:rFonts w:hAnsi="標楷體"/>
                <w:kern w:val="0"/>
                <w:sz w:val="24"/>
                <w:szCs w:val="24"/>
              </w:rPr>
            </w:pPr>
            <w:r w:rsidRPr="006C0384">
              <w:rPr>
                <w:rFonts w:hAnsi="標楷體"/>
                <w:kern w:val="0"/>
                <w:sz w:val="24"/>
                <w:szCs w:val="24"/>
              </w:rPr>
              <w:t>最大音量</w:t>
            </w:r>
          </w:p>
          <w:p w14:paraId="759028FF" w14:textId="7B02999D" w:rsidR="00595C9C" w:rsidRPr="006C0384" w:rsidRDefault="00595C9C" w:rsidP="00595C9C">
            <w:pPr>
              <w:widowControl/>
              <w:autoSpaceDE w:val="0"/>
              <w:autoSpaceDN w:val="0"/>
              <w:spacing w:before="0" w:after="0" w:line="300" w:lineRule="exact"/>
              <w:ind w:left="0"/>
              <w:jc w:val="center"/>
              <w:rPr>
                <w:rFonts w:hAnsi="標楷體"/>
                <w:kern w:val="0"/>
                <w:sz w:val="24"/>
                <w:szCs w:val="24"/>
              </w:rPr>
            </w:pPr>
            <w:r w:rsidRPr="006C0384">
              <w:rPr>
                <w:kern w:val="0"/>
                <w:sz w:val="24"/>
                <w:szCs w:val="24"/>
              </w:rPr>
              <w:t>(</w:t>
            </w:r>
            <w:proofErr w:type="spellStart"/>
            <w:proofErr w:type="gramStart"/>
            <w:r w:rsidRPr="006C0384">
              <w:rPr>
                <w:kern w:val="0"/>
                <w:sz w:val="24"/>
                <w:szCs w:val="24"/>
              </w:rPr>
              <w:t>L</w:t>
            </w:r>
            <w:r w:rsidRPr="006C0384">
              <w:rPr>
                <w:kern w:val="0"/>
                <w:sz w:val="24"/>
                <w:szCs w:val="24"/>
                <w:vertAlign w:val="subscript"/>
              </w:rPr>
              <w:t>max</w:t>
            </w:r>
            <w:r>
              <w:rPr>
                <w:kern w:val="0"/>
                <w:sz w:val="24"/>
                <w:szCs w:val="24"/>
                <w:vertAlign w:val="subscript"/>
              </w:rPr>
              <w:t>,LF</w:t>
            </w:r>
            <w:proofErr w:type="spellEnd"/>
            <w:proofErr w:type="gramEnd"/>
            <w:r w:rsidRPr="006C0384">
              <w:rPr>
                <w:kern w:val="0"/>
                <w:sz w:val="24"/>
                <w:szCs w:val="24"/>
              </w:rPr>
              <w:t>)</w:t>
            </w:r>
          </w:p>
        </w:tc>
      </w:tr>
      <w:tr w:rsidR="00595C9C" w:rsidRPr="006C0384" w14:paraId="70A61871" w14:textId="77777777" w:rsidTr="00C54DAD">
        <w:trPr>
          <w:cantSplit/>
          <w:trHeight w:val="20"/>
          <w:jc w:val="center"/>
        </w:trPr>
        <w:tc>
          <w:tcPr>
            <w:tcW w:w="1403" w:type="dxa"/>
            <w:vMerge/>
            <w:tcBorders>
              <w:bottom w:val="single" w:sz="6" w:space="0" w:color="auto"/>
            </w:tcBorders>
          </w:tcPr>
          <w:p w14:paraId="753480CE" w14:textId="77777777" w:rsidR="00595C9C" w:rsidRPr="006C0384" w:rsidRDefault="00595C9C" w:rsidP="00595C9C">
            <w:pPr>
              <w:widowControl/>
              <w:autoSpaceDE w:val="0"/>
              <w:autoSpaceDN w:val="0"/>
              <w:spacing w:before="0" w:after="0" w:line="300" w:lineRule="exact"/>
              <w:ind w:left="284"/>
              <w:jc w:val="center"/>
              <w:rPr>
                <w:kern w:val="0"/>
                <w:sz w:val="24"/>
                <w:szCs w:val="24"/>
              </w:rPr>
            </w:pPr>
          </w:p>
        </w:tc>
        <w:tc>
          <w:tcPr>
            <w:tcW w:w="1243" w:type="dxa"/>
            <w:vMerge/>
            <w:tcBorders>
              <w:bottom w:val="single" w:sz="6" w:space="0" w:color="auto"/>
            </w:tcBorders>
            <w:vAlign w:val="center"/>
          </w:tcPr>
          <w:p w14:paraId="181850D0" w14:textId="4FEE1891" w:rsidR="00595C9C" w:rsidRPr="006C0384" w:rsidRDefault="00595C9C" w:rsidP="00595C9C">
            <w:pPr>
              <w:widowControl/>
              <w:autoSpaceDE w:val="0"/>
              <w:autoSpaceDN w:val="0"/>
              <w:spacing w:before="0" w:after="0" w:line="300" w:lineRule="exact"/>
              <w:ind w:left="284"/>
              <w:jc w:val="left"/>
              <w:rPr>
                <w:kern w:val="0"/>
                <w:sz w:val="24"/>
                <w:szCs w:val="24"/>
              </w:rPr>
            </w:pPr>
          </w:p>
        </w:tc>
        <w:tc>
          <w:tcPr>
            <w:tcW w:w="950" w:type="dxa"/>
            <w:tcBorders>
              <w:bottom w:val="single" w:sz="6" w:space="0" w:color="auto"/>
            </w:tcBorders>
            <w:vAlign w:val="center"/>
          </w:tcPr>
          <w:p w14:paraId="797EF3EC" w14:textId="77777777" w:rsidR="00595C9C" w:rsidRPr="006C0384" w:rsidRDefault="00595C9C" w:rsidP="00595C9C">
            <w:pPr>
              <w:widowControl/>
              <w:autoSpaceDE w:val="0"/>
              <w:autoSpaceDN w:val="0"/>
              <w:spacing w:before="0" w:after="0" w:line="300" w:lineRule="exact"/>
              <w:ind w:left="0"/>
              <w:jc w:val="center"/>
              <w:rPr>
                <w:kern w:val="0"/>
                <w:sz w:val="24"/>
                <w:szCs w:val="24"/>
              </w:rPr>
            </w:pPr>
            <w:r w:rsidRPr="006C0384">
              <w:rPr>
                <w:rFonts w:hAnsi="標楷體"/>
                <w:kern w:val="0"/>
                <w:sz w:val="24"/>
                <w:szCs w:val="24"/>
              </w:rPr>
              <w:t>監測值</w:t>
            </w:r>
          </w:p>
        </w:tc>
        <w:tc>
          <w:tcPr>
            <w:tcW w:w="851" w:type="dxa"/>
            <w:tcBorders>
              <w:bottom w:val="single" w:sz="6" w:space="0" w:color="auto"/>
            </w:tcBorders>
            <w:vAlign w:val="center"/>
          </w:tcPr>
          <w:p w14:paraId="16608BC3" w14:textId="77777777" w:rsidR="00595C9C" w:rsidRPr="006C0384" w:rsidRDefault="00595C9C" w:rsidP="00595C9C">
            <w:pPr>
              <w:widowControl/>
              <w:autoSpaceDE w:val="0"/>
              <w:autoSpaceDN w:val="0"/>
              <w:spacing w:before="0" w:after="0" w:line="300" w:lineRule="exact"/>
              <w:ind w:left="0"/>
              <w:jc w:val="center"/>
              <w:rPr>
                <w:kern w:val="0"/>
                <w:sz w:val="24"/>
                <w:szCs w:val="24"/>
              </w:rPr>
            </w:pPr>
            <w:r w:rsidRPr="006C0384">
              <w:rPr>
                <w:rFonts w:hAnsi="標楷體"/>
                <w:kern w:val="0"/>
                <w:sz w:val="24"/>
                <w:szCs w:val="24"/>
              </w:rPr>
              <w:t>法規</w:t>
            </w:r>
          </w:p>
          <w:p w14:paraId="10DE8864" w14:textId="77777777" w:rsidR="00595C9C" w:rsidRPr="006C0384" w:rsidRDefault="00595C9C" w:rsidP="00595C9C">
            <w:pPr>
              <w:widowControl/>
              <w:autoSpaceDE w:val="0"/>
              <w:autoSpaceDN w:val="0"/>
              <w:spacing w:before="0" w:after="0" w:line="300" w:lineRule="exact"/>
              <w:ind w:left="0"/>
              <w:jc w:val="center"/>
              <w:rPr>
                <w:kern w:val="0"/>
                <w:sz w:val="24"/>
                <w:szCs w:val="24"/>
              </w:rPr>
            </w:pPr>
            <w:r w:rsidRPr="006C0384">
              <w:rPr>
                <w:rFonts w:hAnsi="標楷體"/>
                <w:kern w:val="0"/>
                <w:sz w:val="24"/>
                <w:szCs w:val="24"/>
              </w:rPr>
              <w:t>標準</w:t>
            </w:r>
          </w:p>
        </w:tc>
        <w:tc>
          <w:tcPr>
            <w:tcW w:w="1176" w:type="dxa"/>
            <w:tcBorders>
              <w:bottom w:val="single" w:sz="6" w:space="0" w:color="auto"/>
              <w:right w:val="single" w:sz="12" w:space="0" w:color="auto"/>
            </w:tcBorders>
            <w:vAlign w:val="center"/>
          </w:tcPr>
          <w:p w14:paraId="442321EB" w14:textId="77777777" w:rsidR="00595C9C" w:rsidRPr="006C0384" w:rsidRDefault="00595C9C" w:rsidP="00595C9C">
            <w:pPr>
              <w:widowControl/>
              <w:autoSpaceDE w:val="0"/>
              <w:autoSpaceDN w:val="0"/>
              <w:spacing w:before="0" w:after="0" w:line="300" w:lineRule="exact"/>
              <w:ind w:left="0"/>
              <w:jc w:val="center"/>
              <w:rPr>
                <w:kern w:val="0"/>
                <w:sz w:val="24"/>
                <w:szCs w:val="24"/>
              </w:rPr>
            </w:pPr>
            <w:r w:rsidRPr="006C0384">
              <w:rPr>
                <w:rFonts w:hAnsi="標楷體"/>
                <w:kern w:val="0"/>
                <w:sz w:val="24"/>
                <w:szCs w:val="24"/>
              </w:rPr>
              <w:t>監測值</w:t>
            </w:r>
          </w:p>
        </w:tc>
        <w:tc>
          <w:tcPr>
            <w:tcW w:w="1166" w:type="dxa"/>
            <w:vMerge/>
            <w:tcBorders>
              <w:left w:val="single" w:sz="12" w:space="0" w:color="auto"/>
              <w:bottom w:val="single" w:sz="6" w:space="0" w:color="auto"/>
            </w:tcBorders>
          </w:tcPr>
          <w:p w14:paraId="57D26FD5" w14:textId="77777777" w:rsidR="00595C9C" w:rsidRPr="006C0384" w:rsidRDefault="00595C9C" w:rsidP="00595C9C">
            <w:pPr>
              <w:widowControl/>
              <w:autoSpaceDE w:val="0"/>
              <w:autoSpaceDN w:val="0"/>
              <w:spacing w:before="0" w:after="0" w:line="300" w:lineRule="exact"/>
              <w:ind w:left="0"/>
              <w:jc w:val="center"/>
              <w:rPr>
                <w:rFonts w:hAnsi="標楷體"/>
                <w:kern w:val="0"/>
                <w:sz w:val="24"/>
                <w:szCs w:val="24"/>
              </w:rPr>
            </w:pPr>
          </w:p>
        </w:tc>
        <w:tc>
          <w:tcPr>
            <w:tcW w:w="851" w:type="dxa"/>
            <w:tcBorders>
              <w:bottom w:val="single" w:sz="6" w:space="0" w:color="auto"/>
            </w:tcBorders>
            <w:vAlign w:val="center"/>
          </w:tcPr>
          <w:p w14:paraId="197DEE00" w14:textId="3F3E65C1" w:rsidR="00595C9C" w:rsidRPr="006C0384" w:rsidRDefault="00595C9C" w:rsidP="00595C9C">
            <w:pPr>
              <w:widowControl/>
              <w:autoSpaceDE w:val="0"/>
              <w:autoSpaceDN w:val="0"/>
              <w:spacing w:before="0" w:after="0" w:line="300" w:lineRule="exact"/>
              <w:ind w:left="0"/>
              <w:jc w:val="center"/>
              <w:rPr>
                <w:kern w:val="0"/>
                <w:sz w:val="24"/>
                <w:szCs w:val="24"/>
              </w:rPr>
            </w:pPr>
            <w:r w:rsidRPr="006C0384">
              <w:rPr>
                <w:rFonts w:hAnsi="標楷體"/>
                <w:kern w:val="0"/>
                <w:sz w:val="24"/>
                <w:szCs w:val="24"/>
              </w:rPr>
              <w:t>監測值</w:t>
            </w:r>
          </w:p>
        </w:tc>
        <w:tc>
          <w:tcPr>
            <w:tcW w:w="992" w:type="dxa"/>
            <w:tcBorders>
              <w:bottom w:val="single" w:sz="6" w:space="0" w:color="auto"/>
            </w:tcBorders>
            <w:vAlign w:val="center"/>
          </w:tcPr>
          <w:p w14:paraId="0F2032B2" w14:textId="77777777" w:rsidR="00595C9C" w:rsidRPr="006C0384" w:rsidRDefault="00595C9C" w:rsidP="00595C9C">
            <w:pPr>
              <w:widowControl/>
              <w:autoSpaceDE w:val="0"/>
              <w:autoSpaceDN w:val="0"/>
              <w:spacing w:before="0" w:after="0" w:line="300" w:lineRule="exact"/>
              <w:ind w:left="0"/>
              <w:jc w:val="center"/>
              <w:rPr>
                <w:kern w:val="0"/>
                <w:sz w:val="24"/>
                <w:szCs w:val="24"/>
              </w:rPr>
            </w:pPr>
            <w:r w:rsidRPr="006C0384">
              <w:rPr>
                <w:rFonts w:hAnsi="標楷體"/>
                <w:kern w:val="0"/>
                <w:sz w:val="24"/>
                <w:szCs w:val="24"/>
              </w:rPr>
              <w:t>法規</w:t>
            </w:r>
          </w:p>
          <w:p w14:paraId="61458F15" w14:textId="77777777" w:rsidR="00595C9C" w:rsidRPr="006C0384" w:rsidRDefault="00595C9C" w:rsidP="00595C9C">
            <w:pPr>
              <w:widowControl/>
              <w:autoSpaceDE w:val="0"/>
              <w:autoSpaceDN w:val="0"/>
              <w:spacing w:before="0" w:after="0" w:line="300" w:lineRule="exact"/>
              <w:ind w:left="0"/>
              <w:jc w:val="center"/>
              <w:rPr>
                <w:kern w:val="0"/>
                <w:sz w:val="24"/>
                <w:szCs w:val="24"/>
              </w:rPr>
            </w:pPr>
            <w:r w:rsidRPr="006C0384">
              <w:rPr>
                <w:rFonts w:hAnsi="標楷體"/>
                <w:kern w:val="0"/>
                <w:sz w:val="24"/>
                <w:szCs w:val="24"/>
              </w:rPr>
              <w:t>標準</w:t>
            </w:r>
          </w:p>
        </w:tc>
        <w:tc>
          <w:tcPr>
            <w:tcW w:w="1134" w:type="dxa"/>
            <w:tcBorders>
              <w:bottom w:val="single" w:sz="6" w:space="0" w:color="auto"/>
            </w:tcBorders>
            <w:vAlign w:val="center"/>
          </w:tcPr>
          <w:p w14:paraId="448F1037" w14:textId="77777777" w:rsidR="00595C9C" w:rsidRPr="006C0384" w:rsidRDefault="00595C9C" w:rsidP="00595C9C">
            <w:pPr>
              <w:widowControl/>
              <w:autoSpaceDE w:val="0"/>
              <w:autoSpaceDN w:val="0"/>
              <w:spacing w:before="0" w:after="0" w:line="300" w:lineRule="exact"/>
              <w:ind w:left="0"/>
              <w:jc w:val="center"/>
              <w:rPr>
                <w:rFonts w:hAnsi="標楷體"/>
                <w:kern w:val="0"/>
                <w:sz w:val="24"/>
                <w:szCs w:val="24"/>
              </w:rPr>
            </w:pPr>
            <w:r w:rsidRPr="006C0384">
              <w:rPr>
                <w:rFonts w:hAnsi="標楷體"/>
                <w:kern w:val="0"/>
                <w:sz w:val="24"/>
                <w:szCs w:val="24"/>
              </w:rPr>
              <w:t>監測值</w:t>
            </w:r>
          </w:p>
        </w:tc>
      </w:tr>
      <w:tr w:rsidR="001E2779" w:rsidRPr="006C0384" w14:paraId="02FEDD53" w14:textId="77777777" w:rsidTr="00246DA2">
        <w:trPr>
          <w:cantSplit/>
          <w:trHeight w:val="397"/>
          <w:jc w:val="center"/>
        </w:trPr>
        <w:tc>
          <w:tcPr>
            <w:tcW w:w="1403" w:type="dxa"/>
            <w:tcBorders>
              <w:top w:val="single" w:sz="6" w:space="0" w:color="auto"/>
            </w:tcBorders>
            <w:vAlign w:val="center"/>
          </w:tcPr>
          <w:p w14:paraId="471E4561" w14:textId="07F76DE8" w:rsidR="001E2779" w:rsidRDefault="001E2779" w:rsidP="00192DDC">
            <w:pPr>
              <w:autoSpaceDE w:val="0"/>
              <w:autoSpaceDN w:val="0"/>
              <w:snapToGrid w:val="0"/>
              <w:spacing w:before="0" w:after="0" w:line="300" w:lineRule="exact"/>
              <w:ind w:left="0"/>
              <w:jc w:val="center"/>
              <w:rPr>
                <w:kern w:val="0"/>
                <w:sz w:val="24"/>
                <w:szCs w:val="24"/>
              </w:rPr>
            </w:pPr>
            <w:r>
              <w:rPr>
                <w:rFonts w:hint="eastAsia"/>
                <w:kern w:val="0"/>
                <w:sz w:val="24"/>
                <w:szCs w:val="24"/>
              </w:rPr>
              <w:t>110.0</w:t>
            </w:r>
            <w:r w:rsidR="00F07296">
              <w:rPr>
                <w:rFonts w:hint="eastAsia"/>
                <w:kern w:val="0"/>
                <w:sz w:val="24"/>
                <w:szCs w:val="24"/>
              </w:rPr>
              <w:t>7</w:t>
            </w:r>
          </w:p>
        </w:tc>
        <w:tc>
          <w:tcPr>
            <w:tcW w:w="1243" w:type="dxa"/>
            <w:vMerge w:val="restart"/>
            <w:tcBorders>
              <w:top w:val="single" w:sz="6" w:space="0" w:color="auto"/>
            </w:tcBorders>
            <w:vAlign w:val="center"/>
          </w:tcPr>
          <w:p w14:paraId="0E5B607C" w14:textId="543FED4E" w:rsidR="001E2779" w:rsidRPr="00595C9C" w:rsidRDefault="001E2779" w:rsidP="00595C9C">
            <w:pPr>
              <w:autoSpaceDE w:val="0"/>
              <w:autoSpaceDN w:val="0"/>
              <w:spacing w:before="0" w:after="0" w:line="300" w:lineRule="exact"/>
              <w:ind w:left="0"/>
              <w:jc w:val="center"/>
              <w:rPr>
                <w:rFonts w:hAnsi="標楷體"/>
                <w:b/>
                <w:kern w:val="0"/>
                <w:sz w:val="24"/>
                <w:szCs w:val="24"/>
              </w:rPr>
            </w:pPr>
            <w:r>
              <w:rPr>
                <w:rFonts w:hAnsi="標楷體" w:hint="eastAsia"/>
                <w:b/>
                <w:kern w:val="0"/>
                <w:sz w:val="24"/>
                <w:szCs w:val="24"/>
              </w:rPr>
              <w:t>小</w:t>
            </w:r>
            <w:proofErr w:type="gramStart"/>
            <w:r>
              <w:rPr>
                <w:rFonts w:hAnsi="標楷體" w:hint="eastAsia"/>
                <w:b/>
                <w:kern w:val="0"/>
                <w:sz w:val="24"/>
                <w:szCs w:val="24"/>
              </w:rPr>
              <w:t>樽</w:t>
            </w:r>
            <w:proofErr w:type="gramEnd"/>
            <w:r>
              <w:rPr>
                <w:rFonts w:hAnsi="標楷體" w:hint="eastAsia"/>
                <w:b/>
                <w:kern w:val="0"/>
                <w:sz w:val="24"/>
                <w:szCs w:val="24"/>
              </w:rPr>
              <w:t>餐廳包廂</w:t>
            </w:r>
          </w:p>
        </w:tc>
        <w:tc>
          <w:tcPr>
            <w:tcW w:w="950" w:type="dxa"/>
            <w:tcBorders>
              <w:top w:val="single" w:sz="6" w:space="0" w:color="auto"/>
            </w:tcBorders>
            <w:vAlign w:val="center"/>
          </w:tcPr>
          <w:p w14:paraId="68997D0B" w14:textId="28497602" w:rsidR="001E2779" w:rsidRPr="00BB4C35" w:rsidRDefault="00FC535B" w:rsidP="00192DDC">
            <w:pPr>
              <w:autoSpaceDE w:val="0"/>
              <w:autoSpaceDN w:val="0"/>
              <w:spacing w:before="0" w:after="0" w:line="300" w:lineRule="exact"/>
              <w:ind w:left="0"/>
              <w:jc w:val="center"/>
              <w:rPr>
                <w:kern w:val="0"/>
                <w:sz w:val="24"/>
                <w:szCs w:val="24"/>
              </w:rPr>
            </w:pPr>
            <w:r>
              <w:rPr>
                <w:rFonts w:hint="eastAsia"/>
                <w:kern w:val="0"/>
                <w:sz w:val="24"/>
                <w:szCs w:val="24"/>
              </w:rPr>
              <w:t>34.0</w:t>
            </w:r>
          </w:p>
        </w:tc>
        <w:tc>
          <w:tcPr>
            <w:tcW w:w="851" w:type="dxa"/>
            <w:vMerge w:val="restart"/>
            <w:tcBorders>
              <w:top w:val="single" w:sz="6" w:space="0" w:color="auto"/>
            </w:tcBorders>
            <w:vAlign w:val="center"/>
          </w:tcPr>
          <w:p w14:paraId="635EFDD0" w14:textId="1E5F7FBB" w:rsidR="001E2779" w:rsidRPr="00BB4C35" w:rsidRDefault="001E2779" w:rsidP="00595C9C">
            <w:pPr>
              <w:tabs>
                <w:tab w:val="left" w:pos="5760"/>
              </w:tabs>
              <w:adjustRightInd w:val="0"/>
              <w:spacing w:before="60" w:after="60" w:line="300" w:lineRule="exact"/>
              <w:ind w:left="0"/>
              <w:jc w:val="center"/>
              <w:textAlignment w:val="baseline"/>
              <w:rPr>
                <w:b/>
                <w:kern w:val="0"/>
                <w:sz w:val="24"/>
                <w:szCs w:val="24"/>
              </w:rPr>
            </w:pPr>
            <w:r w:rsidRPr="00BB4C35">
              <w:rPr>
                <w:rFonts w:hint="eastAsia"/>
                <w:b/>
                <w:kern w:val="0"/>
                <w:sz w:val="24"/>
                <w:szCs w:val="24"/>
              </w:rPr>
              <w:t>4</w:t>
            </w:r>
            <w:r w:rsidRPr="00BB4C35">
              <w:rPr>
                <w:b/>
                <w:kern w:val="0"/>
                <w:sz w:val="24"/>
                <w:szCs w:val="24"/>
              </w:rPr>
              <w:t>4</w:t>
            </w:r>
          </w:p>
        </w:tc>
        <w:tc>
          <w:tcPr>
            <w:tcW w:w="1176" w:type="dxa"/>
            <w:tcBorders>
              <w:top w:val="single" w:sz="6" w:space="0" w:color="auto"/>
              <w:right w:val="single" w:sz="12" w:space="0" w:color="auto"/>
            </w:tcBorders>
            <w:vAlign w:val="center"/>
          </w:tcPr>
          <w:p w14:paraId="4E3C0734" w14:textId="382D3FAB" w:rsidR="001E2779" w:rsidRPr="00BB4C35" w:rsidRDefault="00FC535B" w:rsidP="00192DDC">
            <w:pPr>
              <w:autoSpaceDE w:val="0"/>
              <w:autoSpaceDN w:val="0"/>
              <w:spacing w:before="0" w:after="0" w:line="300" w:lineRule="exact"/>
              <w:ind w:left="0"/>
              <w:jc w:val="center"/>
              <w:rPr>
                <w:kern w:val="0"/>
                <w:sz w:val="24"/>
                <w:szCs w:val="24"/>
              </w:rPr>
            </w:pPr>
            <w:r>
              <w:rPr>
                <w:rFonts w:hint="eastAsia"/>
                <w:kern w:val="0"/>
                <w:sz w:val="24"/>
                <w:szCs w:val="24"/>
              </w:rPr>
              <w:t>37.5</w:t>
            </w:r>
          </w:p>
        </w:tc>
        <w:tc>
          <w:tcPr>
            <w:tcW w:w="1166" w:type="dxa"/>
            <w:vMerge w:val="restart"/>
            <w:tcBorders>
              <w:top w:val="single" w:sz="6" w:space="0" w:color="auto"/>
              <w:left w:val="single" w:sz="12" w:space="0" w:color="auto"/>
            </w:tcBorders>
            <w:vAlign w:val="center"/>
          </w:tcPr>
          <w:p w14:paraId="43D0CAD7" w14:textId="6440D64D" w:rsidR="001E2779" w:rsidRPr="00BB4C35" w:rsidRDefault="001E2779" w:rsidP="00595C9C">
            <w:pPr>
              <w:widowControl/>
              <w:autoSpaceDE w:val="0"/>
              <w:autoSpaceDN w:val="0"/>
              <w:spacing w:before="0" w:after="0" w:line="300" w:lineRule="exact"/>
              <w:ind w:left="0"/>
              <w:jc w:val="center"/>
              <w:rPr>
                <w:kern w:val="0"/>
                <w:sz w:val="24"/>
                <w:szCs w:val="24"/>
              </w:rPr>
            </w:pPr>
            <w:r w:rsidRPr="00BB4C35">
              <w:rPr>
                <w:rFonts w:hAnsi="標楷體"/>
                <w:b/>
                <w:kern w:val="0"/>
                <w:sz w:val="24"/>
                <w:szCs w:val="24"/>
              </w:rPr>
              <w:t>工區</w:t>
            </w:r>
            <w:r w:rsidRPr="00BB4C35">
              <w:rPr>
                <w:rFonts w:hAnsi="標楷體" w:hint="eastAsia"/>
                <w:b/>
                <w:kern w:val="0"/>
                <w:sz w:val="24"/>
                <w:szCs w:val="24"/>
              </w:rPr>
              <w:t>周界</w:t>
            </w:r>
            <w:r w:rsidRPr="00BB4C35">
              <w:rPr>
                <w:rFonts w:hAnsi="標楷體" w:hint="eastAsia"/>
                <w:b/>
                <w:kern w:val="0"/>
                <w:sz w:val="24"/>
                <w:szCs w:val="24"/>
              </w:rPr>
              <w:t>1</w:t>
            </w:r>
          </w:p>
        </w:tc>
        <w:tc>
          <w:tcPr>
            <w:tcW w:w="851" w:type="dxa"/>
            <w:tcBorders>
              <w:top w:val="single" w:sz="6" w:space="0" w:color="auto"/>
            </w:tcBorders>
            <w:vAlign w:val="center"/>
          </w:tcPr>
          <w:p w14:paraId="78C8B08D" w14:textId="69C8635B" w:rsidR="001E2779" w:rsidRPr="00BB4C35" w:rsidRDefault="00F07296" w:rsidP="00192DDC">
            <w:pPr>
              <w:autoSpaceDE w:val="0"/>
              <w:autoSpaceDN w:val="0"/>
              <w:spacing w:before="0" w:after="0" w:line="300" w:lineRule="exact"/>
              <w:ind w:left="0"/>
              <w:jc w:val="center"/>
              <w:rPr>
                <w:kern w:val="0"/>
                <w:sz w:val="24"/>
                <w:szCs w:val="24"/>
              </w:rPr>
            </w:pPr>
            <w:r>
              <w:rPr>
                <w:rFonts w:hint="eastAsia"/>
                <w:kern w:val="0"/>
                <w:sz w:val="24"/>
                <w:szCs w:val="24"/>
              </w:rPr>
              <w:t>37.9</w:t>
            </w:r>
          </w:p>
        </w:tc>
        <w:tc>
          <w:tcPr>
            <w:tcW w:w="992" w:type="dxa"/>
            <w:vMerge w:val="restart"/>
            <w:tcBorders>
              <w:top w:val="single" w:sz="6" w:space="0" w:color="auto"/>
            </w:tcBorders>
            <w:shd w:val="clear" w:color="auto" w:fill="auto"/>
            <w:vAlign w:val="center"/>
          </w:tcPr>
          <w:p w14:paraId="462A0EBA" w14:textId="0C42C141" w:rsidR="001E2779" w:rsidRPr="006C0384" w:rsidRDefault="001E2779" w:rsidP="00595C9C">
            <w:pPr>
              <w:tabs>
                <w:tab w:val="left" w:pos="5760"/>
              </w:tabs>
              <w:adjustRightInd w:val="0"/>
              <w:spacing w:before="60" w:after="60" w:line="300" w:lineRule="exact"/>
              <w:ind w:left="0"/>
              <w:jc w:val="center"/>
              <w:textAlignment w:val="baseline"/>
              <w:rPr>
                <w:b/>
                <w:kern w:val="0"/>
                <w:sz w:val="24"/>
                <w:szCs w:val="24"/>
              </w:rPr>
            </w:pPr>
            <w:r>
              <w:rPr>
                <w:rFonts w:hint="eastAsia"/>
                <w:b/>
                <w:kern w:val="0"/>
                <w:sz w:val="24"/>
                <w:szCs w:val="24"/>
              </w:rPr>
              <w:t>4</w:t>
            </w:r>
            <w:r>
              <w:rPr>
                <w:b/>
                <w:kern w:val="0"/>
                <w:sz w:val="24"/>
                <w:szCs w:val="24"/>
              </w:rPr>
              <w:t>4</w:t>
            </w:r>
          </w:p>
        </w:tc>
        <w:tc>
          <w:tcPr>
            <w:tcW w:w="1134" w:type="dxa"/>
            <w:tcBorders>
              <w:top w:val="single" w:sz="6" w:space="0" w:color="auto"/>
            </w:tcBorders>
            <w:vAlign w:val="center"/>
          </w:tcPr>
          <w:p w14:paraId="5683D900" w14:textId="678539BA" w:rsidR="001E2779" w:rsidRPr="006C0384" w:rsidRDefault="00F07296" w:rsidP="00AD08F8">
            <w:pPr>
              <w:autoSpaceDE w:val="0"/>
              <w:autoSpaceDN w:val="0"/>
              <w:spacing w:before="0" w:after="0" w:line="300" w:lineRule="exact"/>
              <w:ind w:left="0"/>
              <w:jc w:val="center"/>
              <w:rPr>
                <w:kern w:val="0"/>
                <w:sz w:val="24"/>
                <w:szCs w:val="24"/>
              </w:rPr>
            </w:pPr>
            <w:r>
              <w:rPr>
                <w:rFonts w:hint="eastAsia"/>
                <w:kern w:val="0"/>
                <w:sz w:val="24"/>
                <w:szCs w:val="24"/>
              </w:rPr>
              <w:t>44.6</w:t>
            </w:r>
          </w:p>
        </w:tc>
      </w:tr>
      <w:tr w:rsidR="00192DDC" w:rsidRPr="006C0384" w14:paraId="741914A2" w14:textId="77777777" w:rsidTr="00246DA2">
        <w:trPr>
          <w:cantSplit/>
          <w:trHeight w:val="397"/>
          <w:jc w:val="center"/>
        </w:trPr>
        <w:tc>
          <w:tcPr>
            <w:tcW w:w="1403" w:type="dxa"/>
            <w:tcBorders>
              <w:top w:val="single" w:sz="4" w:space="0" w:color="auto"/>
              <w:bottom w:val="single" w:sz="4" w:space="0" w:color="auto"/>
            </w:tcBorders>
            <w:vAlign w:val="center"/>
          </w:tcPr>
          <w:p w14:paraId="7B7B5EA9" w14:textId="496D7604" w:rsidR="00192DDC" w:rsidRDefault="00192DDC" w:rsidP="00192DDC">
            <w:pPr>
              <w:widowControl/>
              <w:autoSpaceDE w:val="0"/>
              <w:autoSpaceDN w:val="0"/>
              <w:snapToGrid w:val="0"/>
              <w:spacing w:before="0" w:after="0" w:line="300" w:lineRule="exact"/>
              <w:ind w:left="0"/>
              <w:jc w:val="center"/>
              <w:rPr>
                <w:kern w:val="0"/>
                <w:sz w:val="24"/>
                <w:szCs w:val="24"/>
              </w:rPr>
            </w:pPr>
            <w:r>
              <w:rPr>
                <w:rFonts w:hint="eastAsia"/>
                <w:kern w:val="0"/>
                <w:sz w:val="24"/>
                <w:szCs w:val="24"/>
              </w:rPr>
              <w:t>110.0</w:t>
            </w:r>
            <w:r w:rsidR="00F07296">
              <w:rPr>
                <w:rFonts w:hint="eastAsia"/>
                <w:kern w:val="0"/>
                <w:sz w:val="24"/>
                <w:szCs w:val="24"/>
              </w:rPr>
              <w:t>8</w:t>
            </w:r>
          </w:p>
        </w:tc>
        <w:tc>
          <w:tcPr>
            <w:tcW w:w="1243" w:type="dxa"/>
            <w:vMerge/>
            <w:vAlign w:val="center"/>
          </w:tcPr>
          <w:p w14:paraId="46EB7759" w14:textId="77777777" w:rsidR="00192DDC" w:rsidRDefault="00192DDC" w:rsidP="00192DDC">
            <w:pPr>
              <w:widowControl/>
              <w:autoSpaceDE w:val="0"/>
              <w:autoSpaceDN w:val="0"/>
              <w:snapToGrid w:val="0"/>
              <w:spacing w:before="0" w:after="0" w:line="300" w:lineRule="exact"/>
              <w:ind w:left="0"/>
              <w:jc w:val="center"/>
              <w:rPr>
                <w:kern w:val="0"/>
                <w:sz w:val="24"/>
                <w:szCs w:val="24"/>
              </w:rPr>
            </w:pPr>
          </w:p>
        </w:tc>
        <w:tc>
          <w:tcPr>
            <w:tcW w:w="950" w:type="dxa"/>
            <w:tcBorders>
              <w:top w:val="single" w:sz="4" w:space="0" w:color="auto"/>
              <w:bottom w:val="single" w:sz="4" w:space="0" w:color="auto"/>
            </w:tcBorders>
            <w:vAlign w:val="center"/>
          </w:tcPr>
          <w:p w14:paraId="524E7835" w14:textId="14D0B4B3" w:rsidR="00192DDC" w:rsidRDefault="0066255C" w:rsidP="00192DDC">
            <w:pPr>
              <w:widowControl/>
              <w:autoSpaceDE w:val="0"/>
              <w:autoSpaceDN w:val="0"/>
              <w:spacing w:before="0" w:after="0" w:line="300" w:lineRule="exact"/>
              <w:ind w:left="0"/>
              <w:jc w:val="center"/>
              <w:rPr>
                <w:kern w:val="0"/>
                <w:sz w:val="24"/>
                <w:szCs w:val="24"/>
              </w:rPr>
            </w:pPr>
            <w:r>
              <w:rPr>
                <w:rFonts w:hint="eastAsia"/>
                <w:kern w:val="0"/>
                <w:sz w:val="24"/>
                <w:szCs w:val="24"/>
              </w:rPr>
              <w:t>32.4</w:t>
            </w:r>
          </w:p>
        </w:tc>
        <w:tc>
          <w:tcPr>
            <w:tcW w:w="851" w:type="dxa"/>
            <w:vMerge/>
            <w:vAlign w:val="center"/>
          </w:tcPr>
          <w:p w14:paraId="27667228" w14:textId="77777777" w:rsidR="00192DDC" w:rsidRPr="00BB4C35" w:rsidRDefault="00192DDC" w:rsidP="00192DDC">
            <w:pPr>
              <w:tabs>
                <w:tab w:val="left" w:pos="5760"/>
              </w:tabs>
              <w:adjustRightInd w:val="0"/>
              <w:spacing w:before="60" w:after="60" w:line="300" w:lineRule="exact"/>
              <w:ind w:left="0"/>
              <w:jc w:val="center"/>
              <w:textAlignment w:val="baseline"/>
              <w:rPr>
                <w:b/>
                <w:kern w:val="0"/>
                <w:sz w:val="24"/>
                <w:szCs w:val="24"/>
              </w:rPr>
            </w:pPr>
          </w:p>
        </w:tc>
        <w:tc>
          <w:tcPr>
            <w:tcW w:w="1176" w:type="dxa"/>
            <w:tcBorders>
              <w:top w:val="single" w:sz="4" w:space="0" w:color="auto"/>
              <w:bottom w:val="single" w:sz="4" w:space="0" w:color="auto"/>
              <w:right w:val="single" w:sz="12" w:space="0" w:color="auto"/>
            </w:tcBorders>
            <w:vAlign w:val="center"/>
          </w:tcPr>
          <w:p w14:paraId="20362766" w14:textId="6824250F" w:rsidR="00192DDC" w:rsidRDefault="0066255C" w:rsidP="00192DDC">
            <w:pPr>
              <w:widowControl/>
              <w:autoSpaceDE w:val="0"/>
              <w:autoSpaceDN w:val="0"/>
              <w:spacing w:before="0" w:after="0" w:line="300" w:lineRule="exact"/>
              <w:ind w:left="0"/>
              <w:jc w:val="center"/>
              <w:rPr>
                <w:kern w:val="0"/>
                <w:sz w:val="24"/>
                <w:szCs w:val="24"/>
              </w:rPr>
            </w:pPr>
            <w:r>
              <w:rPr>
                <w:rFonts w:hint="eastAsia"/>
                <w:kern w:val="0"/>
                <w:sz w:val="24"/>
                <w:szCs w:val="24"/>
              </w:rPr>
              <w:t>36.9</w:t>
            </w:r>
          </w:p>
        </w:tc>
        <w:tc>
          <w:tcPr>
            <w:tcW w:w="1166" w:type="dxa"/>
            <w:vMerge/>
            <w:tcBorders>
              <w:left w:val="single" w:sz="12" w:space="0" w:color="auto"/>
            </w:tcBorders>
            <w:vAlign w:val="center"/>
          </w:tcPr>
          <w:p w14:paraId="589236BD" w14:textId="77777777" w:rsidR="00192DDC" w:rsidRPr="00BB4C35" w:rsidRDefault="00192DDC" w:rsidP="00192DDC">
            <w:pPr>
              <w:widowControl/>
              <w:autoSpaceDE w:val="0"/>
              <w:autoSpaceDN w:val="0"/>
              <w:spacing w:before="0" w:after="0" w:line="300" w:lineRule="exact"/>
              <w:ind w:left="0"/>
              <w:jc w:val="center"/>
              <w:rPr>
                <w:kern w:val="0"/>
                <w:sz w:val="24"/>
                <w:szCs w:val="24"/>
              </w:rPr>
            </w:pPr>
          </w:p>
        </w:tc>
        <w:tc>
          <w:tcPr>
            <w:tcW w:w="851" w:type="dxa"/>
            <w:tcBorders>
              <w:top w:val="single" w:sz="4" w:space="0" w:color="auto"/>
              <w:bottom w:val="single" w:sz="4" w:space="0" w:color="auto"/>
            </w:tcBorders>
            <w:vAlign w:val="center"/>
          </w:tcPr>
          <w:p w14:paraId="7C4AE3D2" w14:textId="160E5047" w:rsidR="00192DDC" w:rsidRDefault="00220008" w:rsidP="00192DDC">
            <w:pPr>
              <w:widowControl/>
              <w:autoSpaceDE w:val="0"/>
              <w:autoSpaceDN w:val="0"/>
              <w:spacing w:before="0" w:after="0" w:line="300" w:lineRule="exact"/>
              <w:ind w:left="0"/>
              <w:jc w:val="center"/>
              <w:rPr>
                <w:kern w:val="0"/>
                <w:sz w:val="24"/>
                <w:szCs w:val="24"/>
              </w:rPr>
            </w:pPr>
            <w:r>
              <w:rPr>
                <w:rFonts w:hint="eastAsia"/>
                <w:kern w:val="0"/>
                <w:sz w:val="24"/>
                <w:szCs w:val="24"/>
              </w:rPr>
              <w:t>33.6</w:t>
            </w:r>
          </w:p>
        </w:tc>
        <w:tc>
          <w:tcPr>
            <w:tcW w:w="992" w:type="dxa"/>
            <w:vMerge/>
            <w:shd w:val="clear" w:color="auto" w:fill="auto"/>
            <w:vAlign w:val="center"/>
          </w:tcPr>
          <w:p w14:paraId="6012F675" w14:textId="77777777" w:rsidR="00192DDC" w:rsidRPr="006C0384" w:rsidRDefault="00192DDC" w:rsidP="00192DDC">
            <w:pPr>
              <w:tabs>
                <w:tab w:val="left" w:pos="5760"/>
              </w:tabs>
              <w:adjustRightInd w:val="0"/>
              <w:spacing w:before="60" w:after="60" w:line="300" w:lineRule="exact"/>
              <w:ind w:left="0"/>
              <w:jc w:val="center"/>
              <w:textAlignment w:val="baseline"/>
              <w:rPr>
                <w:b/>
                <w:kern w:val="0"/>
                <w:sz w:val="24"/>
                <w:szCs w:val="24"/>
              </w:rPr>
            </w:pPr>
          </w:p>
        </w:tc>
        <w:tc>
          <w:tcPr>
            <w:tcW w:w="1134" w:type="dxa"/>
            <w:tcBorders>
              <w:top w:val="single" w:sz="4" w:space="0" w:color="auto"/>
              <w:bottom w:val="single" w:sz="4" w:space="0" w:color="auto"/>
            </w:tcBorders>
            <w:vAlign w:val="center"/>
          </w:tcPr>
          <w:p w14:paraId="5285DA6B" w14:textId="397029A0" w:rsidR="00192DDC" w:rsidRDefault="00220008" w:rsidP="00AD08F8">
            <w:pPr>
              <w:widowControl/>
              <w:autoSpaceDE w:val="0"/>
              <w:autoSpaceDN w:val="0"/>
              <w:spacing w:before="0" w:after="0" w:line="300" w:lineRule="exact"/>
              <w:ind w:left="0"/>
              <w:jc w:val="center"/>
              <w:rPr>
                <w:kern w:val="0"/>
                <w:sz w:val="24"/>
                <w:szCs w:val="24"/>
              </w:rPr>
            </w:pPr>
            <w:r>
              <w:rPr>
                <w:rFonts w:hint="eastAsia"/>
                <w:kern w:val="0"/>
                <w:sz w:val="24"/>
                <w:szCs w:val="24"/>
              </w:rPr>
              <w:t>41.8</w:t>
            </w:r>
          </w:p>
        </w:tc>
      </w:tr>
      <w:tr w:rsidR="00B83960" w:rsidRPr="006C0384" w14:paraId="037AD74A" w14:textId="77777777" w:rsidTr="00246DA2">
        <w:trPr>
          <w:cantSplit/>
          <w:trHeight w:val="397"/>
          <w:jc w:val="center"/>
        </w:trPr>
        <w:tc>
          <w:tcPr>
            <w:tcW w:w="1403" w:type="dxa"/>
            <w:tcBorders>
              <w:top w:val="single" w:sz="4" w:space="0" w:color="auto"/>
              <w:bottom w:val="single" w:sz="12" w:space="0" w:color="auto"/>
            </w:tcBorders>
            <w:vAlign w:val="center"/>
          </w:tcPr>
          <w:p w14:paraId="5465251D" w14:textId="6EE01EA2" w:rsidR="00B83960" w:rsidRDefault="00B83960" w:rsidP="00B83960">
            <w:pPr>
              <w:widowControl/>
              <w:autoSpaceDE w:val="0"/>
              <w:autoSpaceDN w:val="0"/>
              <w:snapToGrid w:val="0"/>
              <w:spacing w:before="0" w:after="0" w:line="300" w:lineRule="exact"/>
              <w:ind w:left="0"/>
              <w:jc w:val="center"/>
              <w:rPr>
                <w:kern w:val="0"/>
                <w:sz w:val="24"/>
                <w:szCs w:val="24"/>
              </w:rPr>
            </w:pPr>
            <w:r>
              <w:rPr>
                <w:rFonts w:hint="eastAsia"/>
                <w:kern w:val="0"/>
                <w:sz w:val="24"/>
                <w:szCs w:val="24"/>
              </w:rPr>
              <w:t>110.0</w:t>
            </w:r>
            <w:r w:rsidR="00F07296">
              <w:rPr>
                <w:rFonts w:hint="eastAsia"/>
                <w:kern w:val="0"/>
                <w:sz w:val="24"/>
                <w:szCs w:val="24"/>
              </w:rPr>
              <w:t>9</w:t>
            </w:r>
          </w:p>
        </w:tc>
        <w:tc>
          <w:tcPr>
            <w:tcW w:w="1243" w:type="dxa"/>
            <w:vMerge/>
            <w:tcBorders>
              <w:bottom w:val="single" w:sz="12" w:space="0" w:color="auto"/>
            </w:tcBorders>
            <w:vAlign w:val="center"/>
          </w:tcPr>
          <w:p w14:paraId="474DBC07" w14:textId="77777777" w:rsidR="00B83960" w:rsidRDefault="00B83960" w:rsidP="00B83960">
            <w:pPr>
              <w:widowControl/>
              <w:autoSpaceDE w:val="0"/>
              <w:autoSpaceDN w:val="0"/>
              <w:snapToGrid w:val="0"/>
              <w:spacing w:before="0" w:after="0" w:line="300" w:lineRule="exact"/>
              <w:ind w:left="0"/>
              <w:jc w:val="center"/>
              <w:rPr>
                <w:kern w:val="0"/>
                <w:sz w:val="24"/>
                <w:szCs w:val="24"/>
              </w:rPr>
            </w:pPr>
          </w:p>
        </w:tc>
        <w:tc>
          <w:tcPr>
            <w:tcW w:w="950" w:type="dxa"/>
            <w:tcBorders>
              <w:top w:val="single" w:sz="4" w:space="0" w:color="auto"/>
              <w:bottom w:val="single" w:sz="12" w:space="0" w:color="auto"/>
            </w:tcBorders>
            <w:vAlign w:val="center"/>
          </w:tcPr>
          <w:p w14:paraId="0C332101" w14:textId="524A3764" w:rsidR="00B83960" w:rsidRDefault="0066255C" w:rsidP="00B83960">
            <w:pPr>
              <w:widowControl/>
              <w:autoSpaceDE w:val="0"/>
              <w:autoSpaceDN w:val="0"/>
              <w:spacing w:before="0" w:after="0" w:line="300" w:lineRule="exact"/>
              <w:ind w:left="0"/>
              <w:jc w:val="center"/>
              <w:rPr>
                <w:kern w:val="0"/>
                <w:sz w:val="24"/>
                <w:szCs w:val="24"/>
              </w:rPr>
            </w:pPr>
            <w:r>
              <w:rPr>
                <w:rFonts w:hint="eastAsia"/>
                <w:kern w:val="0"/>
                <w:sz w:val="24"/>
                <w:szCs w:val="24"/>
              </w:rPr>
              <w:t>30.1</w:t>
            </w:r>
          </w:p>
        </w:tc>
        <w:tc>
          <w:tcPr>
            <w:tcW w:w="851" w:type="dxa"/>
            <w:vMerge/>
            <w:tcBorders>
              <w:bottom w:val="single" w:sz="12" w:space="0" w:color="auto"/>
            </w:tcBorders>
            <w:vAlign w:val="center"/>
          </w:tcPr>
          <w:p w14:paraId="2085C947" w14:textId="77777777" w:rsidR="00B83960" w:rsidRPr="00BB4C35" w:rsidRDefault="00B83960" w:rsidP="00B83960">
            <w:pPr>
              <w:tabs>
                <w:tab w:val="left" w:pos="5760"/>
              </w:tabs>
              <w:adjustRightInd w:val="0"/>
              <w:spacing w:before="60" w:after="60" w:line="300" w:lineRule="exact"/>
              <w:ind w:left="0"/>
              <w:jc w:val="center"/>
              <w:textAlignment w:val="baseline"/>
              <w:rPr>
                <w:b/>
                <w:kern w:val="0"/>
                <w:sz w:val="24"/>
                <w:szCs w:val="24"/>
              </w:rPr>
            </w:pPr>
          </w:p>
        </w:tc>
        <w:tc>
          <w:tcPr>
            <w:tcW w:w="1176" w:type="dxa"/>
            <w:tcBorders>
              <w:top w:val="single" w:sz="4" w:space="0" w:color="auto"/>
              <w:bottom w:val="single" w:sz="12" w:space="0" w:color="auto"/>
              <w:right w:val="single" w:sz="12" w:space="0" w:color="auto"/>
            </w:tcBorders>
            <w:vAlign w:val="center"/>
          </w:tcPr>
          <w:p w14:paraId="47877F2F" w14:textId="3FD44B86" w:rsidR="00B83960" w:rsidRDefault="0066255C" w:rsidP="00B83960">
            <w:pPr>
              <w:widowControl/>
              <w:autoSpaceDE w:val="0"/>
              <w:autoSpaceDN w:val="0"/>
              <w:spacing w:before="0" w:after="0" w:line="300" w:lineRule="exact"/>
              <w:ind w:left="0"/>
              <w:jc w:val="center"/>
              <w:rPr>
                <w:kern w:val="0"/>
                <w:sz w:val="24"/>
                <w:szCs w:val="24"/>
              </w:rPr>
            </w:pPr>
            <w:r>
              <w:rPr>
                <w:rFonts w:hint="eastAsia"/>
                <w:kern w:val="0"/>
                <w:sz w:val="24"/>
                <w:szCs w:val="24"/>
              </w:rPr>
              <w:t>36.5</w:t>
            </w:r>
          </w:p>
        </w:tc>
        <w:tc>
          <w:tcPr>
            <w:tcW w:w="1166" w:type="dxa"/>
            <w:vMerge/>
            <w:tcBorders>
              <w:left w:val="single" w:sz="12" w:space="0" w:color="auto"/>
              <w:bottom w:val="single" w:sz="12" w:space="0" w:color="auto"/>
            </w:tcBorders>
            <w:vAlign w:val="center"/>
          </w:tcPr>
          <w:p w14:paraId="34271879" w14:textId="77777777" w:rsidR="00B83960" w:rsidRPr="00BB4C35" w:rsidRDefault="00B83960" w:rsidP="00B83960">
            <w:pPr>
              <w:widowControl/>
              <w:autoSpaceDE w:val="0"/>
              <w:autoSpaceDN w:val="0"/>
              <w:spacing w:before="0" w:after="0" w:line="300" w:lineRule="exact"/>
              <w:ind w:left="0"/>
              <w:jc w:val="center"/>
              <w:rPr>
                <w:kern w:val="0"/>
                <w:sz w:val="24"/>
                <w:szCs w:val="24"/>
              </w:rPr>
            </w:pPr>
          </w:p>
        </w:tc>
        <w:tc>
          <w:tcPr>
            <w:tcW w:w="851" w:type="dxa"/>
            <w:tcBorders>
              <w:top w:val="single" w:sz="4" w:space="0" w:color="auto"/>
              <w:bottom w:val="single" w:sz="12" w:space="0" w:color="auto"/>
            </w:tcBorders>
            <w:shd w:val="clear" w:color="auto" w:fill="auto"/>
            <w:vAlign w:val="center"/>
          </w:tcPr>
          <w:p w14:paraId="5AE2B119" w14:textId="35A27410" w:rsidR="00B83960" w:rsidRPr="006C036C" w:rsidRDefault="006C036C" w:rsidP="00B83960">
            <w:pPr>
              <w:widowControl/>
              <w:autoSpaceDE w:val="0"/>
              <w:autoSpaceDN w:val="0"/>
              <w:spacing w:before="0" w:after="0" w:line="300" w:lineRule="exact"/>
              <w:ind w:left="0"/>
              <w:jc w:val="center"/>
              <w:rPr>
                <w:kern w:val="0"/>
                <w:sz w:val="24"/>
                <w:szCs w:val="24"/>
              </w:rPr>
            </w:pPr>
            <w:r w:rsidRPr="006C036C">
              <w:rPr>
                <w:rFonts w:hint="eastAsia"/>
                <w:kern w:val="0"/>
                <w:sz w:val="24"/>
                <w:szCs w:val="24"/>
              </w:rPr>
              <w:t>32.0</w:t>
            </w:r>
          </w:p>
        </w:tc>
        <w:tc>
          <w:tcPr>
            <w:tcW w:w="992" w:type="dxa"/>
            <w:vMerge/>
            <w:tcBorders>
              <w:bottom w:val="single" w:sz="12" w:space="0" w:color="auto"/>
            </w:tcBorders>
            <w:shd w:val="clear" w:color="auto" w:fill="auto"/>
            <w:vAlign w:val="center"/>
          </w:tcPr>
          <w:p w14:paraId="45B0EF70" w14:textId="77777777" w:rsidR="00B83960" w:rsidRPr="006C036C" w:rsidRDefault="00B83960" w:rsidP="00B83960">
            <w:pPr>
              <w:tabs>
                <w:tab w:val="left" w:pos="5760"/>
              </w:tabs>
              <w:adjustRightInd w:val="0"/>
              <w:spacing w:before="60" w:after="60" w:line="300" w:lineRule="exact"/>
              <w:ind w:left="0"/>
              <w:jc w:val="center"/>
              <w:textAlignment w:val="baseline"/>
              <w:rPr>
                <w:b/>
                <w:kern w:val="0"/>
                <w:sz w:val="24"/>
                <w:szCs w:val="24"/>
              </w:rPr>
            </w:pPr>
          </w:p>
        </w:tc>
        <w:tc>
          <w:tcPr>
            <w:tcW w:w="1134" w:type="dxa"/>
            <w:tcBorders>
              <w:top w:val="single" w:sz="4" w:space="0" w:color="auto"/>
              <w:bottom w:val="single" w:sz="12" w:space="0" w:color="auto"/>
            </w:tcBorders>
            <w:shd w:val="clear" w:color="auto" w:fill="auto"/>
            <w:vAlign w:val="center"/>
          </w:tcPr>
          <w:p w14:paraId="2FDE6FFC" w14:textId="70074D00" w:rsidR="00B83960" w:rsidRPr="006C036C" w:rsidRDefault="006C036C" w:rsidP="00AD08F8">
            <w:pPr>
              <w:widowControl/>
              <w:autoSpaceDE w:val="0"/>
              <w:autoSpaceDN w:val="0"/>
              <w:spacing w:before="0" w:after="0" w:line="300" w:lineRule="exact"/>
              <w:ind w:left="0"/>
              <w:jc w:val="center"/>
              <w:rPr>
                <w:kern w:val="0"/>
                <w:sz w:val="24"/>
                <w:szCs w:val="24"/>
              </w:rPr>
            </w:pPr>
            <w:r w:rsidRPr="006C036C">
              <w:rPr>
                <w:rFonts w:hint="eastAsia"/>
                <w:kern w:val="0"/>
                <w:sz w:val="24"/>
                <w:szCs w:val="24"/>
              </w:rPr>
              <w:t>37.3</w:t>
            </w:r>
          </w:p>
        </w:tc>
      </w:tr>
      <w:tr w:rsidR="001E2779" w:rsidRPr="006C0384" w14:paraId="08A7DE52" w14:textId="77777777" w:rsidTr="00246DA2">
        <w:trPr>
          <w:cantSplit/>
          <w:trHeight w:val="397"/>
          <w:jc w:val="center"/>
        </w:trPr>
        <w:tc>
          <w:tcPr>
            <w:tcW w:w="1403" w:type="dxa"/>
            <w:tcBorders>
              <w:top w:val="single" w:sz="12" w:space="0" w:color="auto"/>
            </w:tcBorders>
            <w:vAlign w:val="center"/>
          </w:tcPr>
          <w:p w14:paraId="0C900DC7" w14:textId="61E8D5CE" w:rsidR="001E2779" w:rsidRDefault="001E2779" w:rsidP="00192DDC">
            <w:pPr>
              <w:autoSpaceDE w:val="0"/>
              <w:autoSpaceDN w:val="0"/>
              <w:snapToGrid w:val="0"/>
              <w:spacing w:before="0" w:after="0" w:line="300" w:lineRule="exact"/>
              <w:ind w:left="0"/>
              <w:jc w:val="center"/>
              <w:rPr>
                <w:kern w:val="0"/>
                <w:sz w:val="24"/>
                <w:szCs w:val="24"/>
              </w:rPr>
            </w:pPr>
            <w:r>
              <w:rPr>
                <w:rFonts w:hint="eastAsia"/>
                <w:kern w:val="0"/>
                <w:sz w:val="24"/>
                <w:szCs w:val="24"/>
              </w:rPr>
              <w:t>110.0</w:t>
            </w:r>
            <w:r w:rsidR="00F07296">
              <w:rPr>
                <w:rFonts w:hint="eastAsia"/>
                <w:kern w:val="0"/>
                <w:sz w:val="24"/>
                <w:szCs w:val="24"/>
              </w:rPr>
              <w:t>7</w:t>
            </w:r>
          </w:p>
        </w:tc>
        <w:tc>
          <w:tcPr>
            <w:tcW w:w="1243" w:type="dxa"/>
            <w:vMerge w:val="restart"/>
            <w:tcBorders>
              <w:top w:val="single" w:sz="12" w:space="0" w:color="auto"/>
            </w:tcBorders>
            <w:vAlign w:val="center"/>
          </w:tcPr>
          <w:p w14:paraId="26CD8798" w14:textId="50C4946B" w:rsidR="001E2779" w:rsidRDefault="001E2779" w:rsidP="00B83960">
            <w:pPr>
              <w:widowControl/>
              <w:autoSpaceDE w:val="0"/>
              <w:autoSpaceDN w:val="0"/>
              <w:snapToGrid w:val="0"/>
              <w:spacing w:before="0" w:after="0" w:line="300" w:lineRule="exact"/>
              <w:ind w:left="0"/>
              <w:jc w:val="center"/>
              <w:rPr>
                <w:kern w:val="0"/>
                <w:sz w:val="24"/>
                <w:szCs w:val="24"/>
              </w:rPr>
            </w:pPr>
            <w:r w:rsidRPr="00DF2FF4">
              <w:rPr>
                <w:rFonts w:hAnsi="標楷體" w:hint="eastAsia"/>
                <w:b/>
                <w:kern w:val="0"/>
                <w:sz w:val="24"/>
                <w:szCs w:val="24"/>
              </w:rPr>
              <w:t>北機廠工廠辦公室</w:t>
            </w:r>
          </w:p>
        </w:tc>
        <w:tc>
          <w:tcPr>
            <w:tcW w:w="950" w:type="dxa"/>
            <w:tcBorders>
              <w:top w:val="single" w:sz="12" w:space="0" w:color="auto"/>
            </w:tcBorders>
            <w:vAlign w:val="center"/>
          </w:tcPr>
          <w:p w14:paraId="19983B04" w14:textId="254EE4E7" w:rsidR="001E2779" w:rsidRPr="00BB4C35" w:rsidRDefault="00FC535B" w:rsidP="00192DDC">
            <w:pPr>
              <w:autoSpaceDE w:val="0"/>
              <w:autoSpaceDN w:val="0"/>
              <w:spacing w:before="0" w:after="0" w:line="300" w:lineRule="exact"/>
              <w:ind w:left="0"/>
              <w:jc w:val="center"/>
              <w:rPr>
                <w:kern w:val="0"/>
                <w:sz w:val="24"/>
                <w:szCs w:val="24"/>
              </w:rPr>
            </w:pPr>
            <w:r>
              <w:rPr>
                <w:rFonts w:hint="eastAsia"/>
                <w:kern w:val="0"/>
                <w:sz w:val="24"/>
                <w:szCs w:val="24"/>
              </w:rPr>
              <w:t>30.4</w:t>
            </w:r>
          </w:p>
        </w:tc>
        <w:tc>
          <w:tcPr>
            <w:tcW w:w="851" w:type="dxa"/>
            <w:vMerge w:val="restart"/>
            <w:tcBorders>
              <w:top w:val="single" w:sz="12" w:space="0" w:color="auto"/>
            </w:tcBorders>
            <w:vAlign w:val="center"/>
          </w:tcPr>
          <w:p w14:paraId="001CC42D" w14:textId="680031B6" w:rsidR="001E2779" w:rsidRPr="00BB4C35" w:rsidRDefault="001E2779" w:rsidP="00B83960">
            <w:pPr>
              <w:tabs>
                <w:tab w:val="left" w:pos="5760"/>
              </w:tabs>
              <w:adjustRightInd w:val="0"/>
              <w:spacing w:before="60" w:after="60" w:line="300" w:lineRule="exact"/>
              <w:ind w:left="0"/>
              <w:jc w:val="center"/>
              <w:textAlignment w:val="baseline"/>
              <w:rPr>
                <w:b/>
                <w:kern w:val="0"/>
                <w:sz w:val="24"/>
                <w:szCs w:val="24"/>
              </w:rPr>
            </w:pPr>
            <w:r w:rsidRPr="00BB4C35">
              <w:rPr>
                <w:rFonts w:hint="eastAsia"/>
                <w:b/>
                <w:kern w:val="0"/>
                <w:sz w:val="24"/>
                <w:szCs w:val="24"/>
              </w:rPr>
              <w:t>4</w:t>
            </w:r>
            <w:r w:rsidRPr="00BB4C35">
              <w:rPr>
                <w:b/>
                <w:kern w:val="0"/>
                <w:sz w:val="24"/>
                <w:szCs w:val="24"/>
              </w:rPr>
              <w:t>4</w:t>
            </w:r>
          </w:p>
        </w:tc>
        <w:tc>
          <w:tcPr>
            <w:tcW w:w="1176" w:type="dxa"/>
            <w:tcBorders>
              <w:top w:val="single" w:sz="12" w:space="0" w:color="auto"/>
              <w:right w:val="single" w:sz="12" w:space="0" w:color="auto"/>
            </w:tcBorders>
            <w:vAlign w:val="center"/>
          </w:tcPr>
          <w:p w14:paraId="6A9E9CE8" w14:textId="52E45D06" w:rsidR="001E2779" w:rsidRPr="00BB4C35" w:rsidRDefault="00FC535B" w:rsidP="00192DDC">
            <w:pPr>
              <w:autoSpaceDE w:val="0"/>
              <w:autoSpaceDN w:val="0"/>
              <w:spacing w:before="0" w:after="0" w:line="300" w:lineRule="exact"/>
              <w:ind w:left="0"/>
              <w:jc w:val="center"/>
              <w:rPr>
                <w:kern w:val="0"/>
                <w:sz w:val="24"/>
                <w:szCs w:val="24"/>
              </w:rPr>
            </w:pPr>
            <w:r>
              <w:rPr>
                <w:rFonts w:hint="eastAsia"/>
                <w:kern w:val="0"/>
                <w:sz w:val="24"/>
                <w:szCs w:val="24"/>
              </w:rPr>
              <w:t>36.5</w:t>
            </w:r>
          </w:p>
        </w:tc>
        <w:tc>
          <w:tcPr>
            <w:tcW w:w="1166" w:type="dxa"/>
            <w:vMerge w:val="restart"/>
            <w:tcBorders>
              <w:top w:val="single" w:sz="12" w:space="0" w:color="auto"/>
              <w:left w:val="single" w:sz="12" w:space="0" w:color="auto"/>
            </w:tcBorders>
            <w:vAlign w:val="center"/>
          </w:tcPr>
          <w:p w14:paraId="1A202D16" w14:textId="266A3E49" w:rsidR="001E2779" w:rsidRPr="00BB4C35" w:rsidRDefault="001E2779" w:rsidP="00B83960">
            <w:pPr>
              <w:widowControl/>
              <w:autoSpaceDE w:val="0"/>
              <w:autoSpaceDN w:val="0"/>
              <w:spacing w:before="0" w:after="0" w:line="300" w:lineRule="exact"/>
              <w:ind w:left="0"/>
              <w:jc w:val="center"/>
              <w:rPr>
                <w:kern w:val="0"/>
                <w:sz w:val="24"/>
                <w:szCs w:val="24"/>
              </w:rPr>
            </w:pPr>
            <w:r w:rsidRPr="00BB4C35">
              <w:rPr>
                <w:rFonts w:hAnsi="標楷體"/>
                <w:b/>
                <w:kern w:val="0"/>
                <w:sz w:val="24"/>
                <w:szCs w:val="24"/>
              </w:rPr>
              <w:t>工區</w:t>
            </w:r>
            <w:r w:rsidRPr="00BB4C35">
              <w:rPr>
                <w:rFonts w:hAnsi="標楷體" w:hint="eastAsia"/>
                <w:b/>
                <w:kern w:val="0"/>
                <w:sz w:val="24"/>
                <w:szCs w:val="24"/>
              </w:rPr>
              <w:t>周界</w:t>
            </w:r>
            <w:r w:rsidRPr="00BB4C35">
              <w:rPr>
                <w:rFonts w:hAnsi="標楷體" w:hint="eastAsia"/>
                <w:b/>
                <w:kern w:val="0"/>
                <w:sz w:val="24"/>
                <w:szCs w:val="24"/>
              </w:rPr>
              <w:t>2</w:t>
            </w:r>
          </w:p>
        </w:tc>
        <w:tc>
          <w:tcPr>
            <w:tcW w:w="851" w:type="dxa"/>
            <w:tcBorders>
              <w:top w:val="single" w:sz="12" w:space="0" w:color="auto"/>
            </w:tcBorders>
            <w:vAlign w:val="center"/>
          </w:tcPr>
          <w:p w14:paraId="41835BF0" w14:textId="1E9779C6" w:rsidR="001E2779" w:rsidRPr="00BB4C35" w:rsidRDefault="00F07296" w:rsidP="00192DDC">
            <w:pPr>
              <w:autoSpaceDE w:val="0"/>
              <w:autoSpaceDN w:val="0"/>
              <w:spacing w:before="0" w:after="0" w:line="300" w:lineRule="exact"/>
              <w:ind w:left="0"/>
              <w:jc w:val="center"/>
              <w:rPr>
                <w:kern w:val="0"/>
                <w:sz w:val="24"/>
                <w:szCs w:val="24"/>
              </w:rPr>
            </w:pPr>
            <w:r>
              <w:rPr>
                <w:rFonts w:hint="eastAsia"/>
                <w:kern w:val="0"/>
                <w:sz w:val="24"/>
                <w:szCs w:val="24"/>
              </w:rPr>
              <w:t>40.3</w:t>
            </w:r>
          </w:p>
        </w:tc>
        <w:tc>
          <w:tcPr>
            <w:tcW w:w="992" w:type="dxa"/>
            <w:vMerge w:val="restart"/>
            <w:tcBorders>
              <w:top w:val="single" w:sz="12" w:space="0" w:color="auto"/>
            </w:tcBorders>
            <w:shd w:val="clear" w:color="auto" w:fill="auto"/>
            <w:vAlign w:val="center"/>
          </w:tcPr>
          <w:p w14:paraId="676AEFC2" w14:textId="1219974A" w:rsidR="001E2779" w:rsidRPr="006C0384" w:rsidRDefault="001E2779" w:rsidP="00B83960">
            <w:pPr>
              <w:tabs>
                <w:tab w:val="left" w:pos="5760"/>
              </w:tabs>
              <w:adjustRightInd w:val="0"/>
              <w:spacing w:before="60" w:after="60" w:line="300" w:lineRule="exact"/>
              <w:ind w:left="0"/>
              <w:jc w:val="center"/>
              <w:textAlignment w:val="baseline"/>
              <w:rPr>
                <w:b/>
                <w:kern w:val="0"/>
                <w:sz w:val="24"/>
                <w:szCs w:val="24"/>
              </w:rPr>
            </w:pPr>
            <w:r>
              <w:rPr>
                <w:rFonts w:hint="eastAsia"/>
                <w:b/>
                <w:kern w:val="0"/>
                <w:sz w:val="24"/>
                <w:szCs w:val="24"/>
              </w:rPr>
              <w:t>4</w:t>
            </w:r>
            <w:r>
              <w:rPr>
                <w:b/>
                <w:kern w:val="0"/>
                <w:sz w:val="24"/>
                <w:szCs w:val="24"/>
              </w:rPr>
              <w:t>4</w:t>
            </w:r>
          </w:p>
        </w:tc>
        <w:tc>
          <w:tcPr>
            <w:tcW w:w="1134" w:type="dxa"/>
            <w:tcBorders>
              <w:top w:val="single" w:sz="12" w:space="0" w:color="auto"/>
            </w:tcBorders>
            <w:vAlign w:val="center"/>
          </w:tcPr>
          <w:p w14:paraId="0C7CE30F" w14:textId="4B124551" w:rsidR="001E2779" w:rsidRPr="006C0384" w:rsidRDefault="00F07296" w:rsidP="00AD08F8">
            <w:pPr>
              <w:autoSpaceDE w:val="0"/>
              <w:autoSpaceDN w:val="0"/>
              <w:spacing w:before="0" w:after="0" w:line="300" w:lineRule="exact"/>
              <w:ind w:left="0"/>
              <w:jc w:val="center"/>
              <w:rPr>
                <w:kern w:val="0"/>
                <w:sz w:val="24"/>
                <w:szCs w:val="24"/>
              </w:rPr>
            </w:pPr>
            <w:r>
              <w:rPr>
                <w:rFonts w:hint="eastAsia"/>
                <w:kern w:val="0"/>
                <w:sz w:val="24"/>
                <w:szCs w:val="24"/>
              </w:rPr>
              <w:t>46.9</w:t>
            </w:r>
          </w:p>
        </w:tc>
      </w:tr>
      <w:tr w:rsidR="00192DDC" w:rsidRPr="006C0384" w14:paraId="148059F0" w14:textId="77777777" w:rsidTr="00246DA2">
        <w:trPr>
          <w:cantSplit/>
          <w:trHeight w:val="397"/>
          <w:jc w:val="center"/>
        </w:trPr>
        <w:tc>
          <w:tcPr>
            <w:tcW w:w="1403" w:type="dxa"/>
            <w:vAlign w:val="center"/>
          </w:tcPr>
          <w:p w14:paraId="07887453" w14:textId="2AA1CE68" w:rsidR="00192DDC" w:rsidRDefault="00192DDC" w:rsidP="00192DDC">
            <w:pPr>
              <w:widowControl/>
              <w:autoSpaceDE w:val="0"/>
              <w:autoSpaceDN w:val="0"/>
              <w:snapToGrid w:val="0"/>
              <w:spacing w:before="0" w:after="0" w:line="300" w:lineRule="exact"/>
              <w:ind w:left="0"/>
              <w:jc w:val="center"/>
              <w:rPr>
                <w:kern w:val="0"/>
                <w:sz w:val="24"/>
                <w:szCs w:val="24"/>
              </w:rPr>
            </w:pPr>
            <w:r>
              <w:rPr>
                <w:rFonts w:hint="eastAsia"/>
                <w:kern w:val="0"/>
                <w:sz w:val="24"/>
                <w:szCs w:val="24"/>
              </w:rPr>
              <w:t>110.0</w:t>
            </w:r>
            <w:r w:rsidR="00F07296">
              <w:rPr>
                <w:rFonts w:hint="eastAsia"/>
                <w:kern w:val="0"/>
                <w:sz w:val="24"/>
                <w:szCs w:val="24"/>
              </w:rPr>
              <w:t>8</w:t>
            </w:r>
          </w:p>
        </w:tc>
        <w:tc>
          <w:tcPr>
            <w:tcW w:w="1243" w:type="dxa"/>
            <w:vMerge/>
          </w:tcPr>
          <w:p w14:paraId="18E356D7" w14:textId="77777777" w:rsidR="00192DDC" w:rsidRDefault="00192DDC" w:rsidP="00192DDC">
            <w:pPr>
              <w:widowControl/>
              <w:autoSpaceDE w:val="0"/>
              <w:autoSpaceDN w:val="0"/>
              <w:snapToGrid w:val="0"/>
              <w:spacing w:before="0" w:after="0" w:line="300" w:lineRule="exact"/>
              <w:ind w:left="0"/>
              <w:jc w:val="center"/>
              <w:rPr>
                <w:kern w:val="0"/>
                <w:sz w:val="24"/>
                <w:szCs w:val="24"/>
              </w:rPr>
            </w:pPr>
          </w:p>
        </w:tc>
        <w:tc>
          <w:tcPr>
            <w:tcW w:w="950" w:type="dxa"/>
            <w:vAlign w:val="center"/>
          </w:tcPr>
          <w:p w14:paraId="648742E8" w14:textId="5F22DF2C" w:rsidR="00192DDC" w:rsidRDefault="0009638E" w:rsidP="00192DDC">
            <w:pPr>
              <w:widowControl/>
              <w:autoSpaceDE w:val="0"/>
              <w:autoSpaceDN w:val="0"/>
              <w:spacing w:before="0" w:after="0" w:line="300" w:lineRule="exact"/>
              <w:ind w:left="0"/>
              <w:jc w:val="center"/>
              <w:rPr>
                <w:kern w:val="0"/>
                <w:sz w:val="24"/>
                <w:szCs w:val="24"/>
              </w:rPr>
            </w:pPr>
            <w:r>
              <w:rPr>
                <w:rFonts w:hint="eastAsia"/>
                <w:kern w:val="0"/>
                <w:sz w:val="24"/>
                <w:szCs w:val="24"/>
              </w:rPr>
              <w:t>30.0</w:t>
            </w:r>
          </w:p>
        </w:tc>
        <w:tc>
          <w:tcPr>
            <w:tcW w:w="851" w:type="dxa"/>
            <w:vMerge/>
            <w:vAlign w:val="center"/>
          </w:tcPr>
          <w:p w14:paraId="341E9F17" w14:textId="77777777" w:rsidR="00192DDC" w:rsidRPr="00BB4C35" w:rsidRDefault="00192DDC" w:rsidP="00192DDC">
            <w:pPr>
              <w:tabs>
                <w:tab w:val="left" w:pos="5760"/>
              </w:tabs>
              <w:adjustRightInd w:val="0"/>
              <w:spacing w:before="60" w:after="60" w:line="300" w:lineRule="exact"/>
              <w:ind w:left="0"/>
              <w:jc w:val="center"/>
              <w:textAlignment w:val="baseline"/>
              <w:rPr>
                <w:b/>
                <w:kern w:val="0"/>
                <w:sz w:val="24"/>
                <w:szCs w:val="24"/>
              </w:rPr>
            </w:pPr>
          </w:p>
        </w:tc>
        <w:tc>
          <w:tcPr>
            <w:tcW w:w="1176" w:type="dxa"/>
            <w:tcBorders>
              <w:right w:val="single" w:sz="12" w:space="0" w:color="auto"/>
            </w:tcBorders>
            <w:vAlign w:val="center"/>
          </w:tcPr>
          <w:p w14:paraId="15CA02E9" w14:textId="3D4F5C2C" w:rsidR="00192DDC" w:rsidRDefault="0009638E" w:rsidP="00192DDC">
            <w:pPr>
              <w:widowControl/>
              <w:autoSpaceDE w:val="0"/>
              <w:autoSpaceDN w:val="0"/>
              <w:spacing w:before="0" w:after="0" w:line="300" w:lineRule="exact"/>
              <w:ind w:left="0"/>
              <w:jc w:val="center"/>
              <w:rPr>
                <w:kern w:val="0"/>
                <w:sz w:val="24"/>
                <w:szCs w:val="24"/>
              </w:rPr>
            </w:pPr>
            <w:r>
              <w:rPr>
                <w:rFonts w:hint="eastAsia"/>
                <w:kern w:val="0"/>
                <w:sz w:val="24"/>
                <w:szCs w:val="24"/>
              </w:rPr>
              <w:t>34.1</w:t>
            </w:r>
          </w:p>
        </w:tc>
        <w:tc>
          <w:tcPr>
            <w:tcW w:w="1166" w:type="dxa"/>
            <w:vMerge/>
            <w:tcBorders>
              <w:left w:val="single" w:sz="12" w:space="0" w:color="auto"/>
            </w:tcBorders>
          </w:tcPr>
          <w:p w14:paraId="01DE580D" w14:textId="77777777" w:rsidR="00192DDC" w:rsidRPr="00BB4C35" w:rsidRDefault="00192DDC" w:rsidP="00192DDC">
            <w:pPr>
              <w:widowControl/>
              <w:autoSpaceDE w:val="0"/>
              <w:autoSpaceDN w:val="0"/>
              <w:spacing w:before="0" w:after="0" w:line="300" w:lineRule="exact"/>
              <w:ind w:left="0"/>
              <w:jc w:val="center"/>
              <w:rPr>
                <w:kern w:val="0"/>
                <w:sz w:val="24"/>
                <w:szCs w:val="24"/>
              </w:rPr>
            </w:pPr>
          </w:p>
        </w:tc>
        <w:tc>
          <w:tcPr>
            <w:tcW w:w="851" w:type="dxa"/>
            <w:vAlign w:val="center"/>
          </w:tcPr>
          <w:p w14:paraId="49E48F10" w14:textId="7BA48025" w:rsidR="00192DDC" w:rsidRDefault="00220008" w:rsidP="00192DDC">
            <w:pPr>
              <w:widowControl/>
              <w:autoSpaceDE w:val="0"/>
              <w:autoSpaceDN w:val="0"/>
              <w:spacing w:before="0" w:after="0" w:line="300" w:lineRule="exact"/>
              <w:ind w:left="0"/>
              <w:jc w:val="center"/>
              <w:rPr>
                <w:kern w:val="0"/>
                <w:sz w:val="24"/>
                <w:szCs w:val="24"/>
              </w:rPr>
            </w:pPr>
            <w:r>
              <w:rPr>
                <w:rFonts w:hint="eastAsia"/>
                <w:kern w:val="0"/>
                <w:sz w:val="24"/>
                <w:szCs w:val="24"/>
              </w:rPr>
              <w:t>33.6</w:t>
            </w:r>
          </w:p>
        </w:tc>
        <w:tc>
          <w:tcPr>
            <w:tcW w:w="992" w:type="dxa"/>
            <w:vMerge/>
            <w:shd w:val="clear" w:color="auto" w:fill="auto"/>
            <w:vAlign w:val="center"/>
          </w:tcPr>
          <w:p w14:paraId="60513653" w14:textId="77777777" w:rsidR="00192DDC" w:rsidRPr="006C0384" w:rsidRDefault="00192DDC" w:rsidP="00192DDC">
            <w:pPr>
              <w:tabs>
                <w:tab w:val="left" w:pos="5760"/>
              </w:tabs>
              <w:adjustRightInd w:val="0"/>
              <w:spacing w:before="60" w:after="60" w:line="300" w:lineRule="exact"/>
              <w:ind w:left="0"/>
              <w:jc w:val="center"/>
              <w:textAlignment w:val="baseline"/>
              <w:rPr>
                <w:b/>
                <w:kern w:val="0"/>
                <w:sz w:val="24"/>
                <w:szCs w:val="24"/>
              </w:rPr>
            </w:pPr>
          </w:p>
        </w:tc>
        <w:tc>
          <w:tcPr>
            <w:tcW w:w="1134" w:type="dxa"/>
            <w:vAlign w:val="center"/>
          </w:tcPr>
          <w:p w14:paraId="269DF302" w14:textId="692725B2" w:rsidR="00192DDC" w:rsidRDefault="00220008" w:rsidP="00AD08F8">
            <w:pPr>
              <w:widowControl/>
              <w:autoSpaceDE w:val="0"/>
              <w:autoSpaceDN w:val="0"/>
              <w:spacing w:before="0" w:after="0" w:line="300" w:lineRule="exact"/>
              <w:ind w:left="0"/>
              <w:jc w:val="center"/>
              <w:rPr>
                <w:kern w:val="0"/>
                <w:sz w:val="24"/>
                <w:szCs w:val="24"/>
              </w:rPr>
            </w:pPr>
            <w:r>
              <w:rPr>
                <w:rFonts w:hint="eastAsia"/>
                <w:kern w:val="0"/>
                <w:sz w:val="24"/>
                <w:szCs w:val="24"/>
              </w:rPr>
              <w:t>38.7</w:t>
            </w:r>
          </w:p>
        </w:tc>
      </w:tr>
      <w:tr w:rsidR="00B83960" w:rsidRPr="006C0384" w14:paraId="6D422C53" w14:textId="77777777" w:rsidTr="00246DA2">
        <w:trPr>
          <w:cantSplit/>
          <w:trHeight w:val="397"/>
          <w:jc w:val="center"/>
        </w:trPr>
        <w:tc>
          <w:tcPr>
            <w:tcW w:w="1403" w:type="dxa"/>
            <w:vAlign w:val="center"/>
          </w:tcPr>
          <w:p w14:paraId="2FD46363" w14:textId="483CCE2C" w:rsidR="00B83960" w:rsidRDefault="00B83960" w:rsidP="00B83960">
            <w:pPr>
              <w:widowControl/>
              <w:autoSpaceDE w:val="0"/>
              <w:autoSpaceDN w:val="0"/>
              <w:snapToGrid w:val="0"/>
              <w:spacing w:before="0" w:after="0" w:line="300" w:lineRule="exact"/>
              <w:ind w:left="0"/>
              <w:jc w:val="center"/>
              <w:rPr>
                <w:kern w:val="0"/>
                <w:sz w:val="24"/>
                <w:szCs w:val="24"/>
              </w:rPr>
            </w:pPr>
            <w:r>
              <w:rPr>
                <w:rFonts w:hint="eastAsia"/>
                <w:kern w:val="0"/>
                <w:sz w:val="24"/>
                <w:szCs w:val="24"/>
              </w:rPr>
              <w:t>110.0</w:t>
            </w:r>
            <w:r w:rsidR="00F07296">
              <w:rPr>
                <w:rFonts w:hint="eastAsia"/>
                <w:kern w:val="0"/>
                <w:sz w:val="24"/>
                <w:szCs w:val="24"/>
              </w:rPr>
              <w:t>9</w:t>
            </w:r>
          </w:p>
        </w:tc>
        <w:tc>
          <w:tcPr>
            <w:tcW w:w="1243" w:type="dxa"/>
            <w:vMerge/>
          </w:tcPr>
          <w:p w14:paraId="01F59161" w14:textId="77777777" w:rsidR="00B83960" w:rsidRDefault="00B83960" w:rsidP="00B83960">
            <w:pPr>
              <w:widowControl/>
              <w:autoSpaceDE w:val="0"/>
              <w:autoSpaceDN w:val="0"/>
              <w:snapToGrid w:val="0"/>
              <w:spacing w:before="0" w:after="0" w:line="300" w:lineRule="exact"/>
              <w:ind w:left="0"/>
              <w:jc w:val="center"/>
              <w:rPr>
                <w:kern w:val="0"/>
                <w:sz w:val="24"/>
                <w:szCs w:val="24"/>
              </w:rPr>
            </w:pPr>
          </w:p>
        </w:tc>
        <w:tc>
          <w:tcPr>
            <w:tcW w:w="950" w:type="dxa"/>
            <w:tcBorders>
              <w:bottom w:val="double" w:sz="4" w:space="0" w:color="auto"/>
            </w:tcBorders>
            <w:vAlign w:val="center"/>
          </w:tcPr>
          <w:p w14:paraId="44D6E37F" w14:textId="0D0472F1" w:rsidR="00B83960" w:rsidRDefault="0066255C" w:rsidP="00B83960">
            <w:pPr>
              <w:widowControl/>
              <w:autoSpaceDE w:val="0"/>
              <w:autoSpaceDN w:val="0"/>
              <w:spacing w:before="0" w:after="0" w:line="300" w:lineRule="exact"/>
              <w:ind w:left="0"/>
              <w:jc w:val="center"/>
              <w:rPr>
                <w:kern w:val="0"/>
                <w:sz w:val="24"/>
                <w:szCs w:val="24"/>
              </w:rPr>
            </w:pPr>
            <w:r>
              <w:rPr>
                <w:rFonts w:hint="eastAsia"/>
                <w:kern w:val="0"/>
                <w:sz w:val="24"/>
                <w:szCs w:val="24"/>
              </w:rPr>
              <w:t>33.6</w:t>
            </w:r>
          </w:p>
        </w:tc>
        <w:tc>
          <w:tcPr>
            <w:tcW w:w="851" w:type="dxa"/>
            <w:vMerge/>
            <w:tcBorders>
              <w:bottom w:val="double" w:sz="4" w:space="0" w:color="auto"/>
            </w:tcBorders>
            <w:vAlign w:val="center"/>
          </w:tcPr>
          <w:p w14:paraId="02E24DE5" w14:textId="77777777" w:rsidR="00B83960" w:rsidRPr="00BB4C35" w:rsidRDefault="00B83960" w:rsidP="00B83960">
            <w:pPr>
              <w:tabs>
                <w:tab w:val="left" w:pos="5760"/>
              </w:tabs>
              <w:adjustRightInd w:val="0"/>
              <w:spacing w:before="60" w:after="60" w:line="300" w:lineRule="exact"/>
              <w:ind w:left="0"/>
              <w:jc w:val="center"/>
              <w:textAlignment w:val="baseline"/>
              <w:rPr>
                <w:b/>
                <w:kern w:val="0"/>
                <w:sz w:val="24"/>
                <w:szCs w:val="24"/>
              </w:rPr>
            </w:pPr>
          </w:p>
        </w:tc>
        <w:tc>
          <w:tcPr>
            <w:tcW w:w="1176" w:type="dxa"/>
            <w:tcBorders>
              <w:bottom w:val="double" w:sz="4" w:space="0" w:color="auto"/>
              <w:right w:val="single" w:sz="12" w:space="0" w:color="auto"/>
            </w:tcBorders>
            <w:vAlign w:val="center"/>
          </w:tcPr>
          <w:p w14:paraId="3ED2EAA3" w14:textId="7B43A4CC" w:rsidR="00B83960" w:rsidRDefault="0066255C" w:rsidP="00B83960">
            <w:pPr>
              <w:widowControl/>
              <w:autoSpaceDE w:val="0"/>
              <w:autoSpaceDN w:val="0"/>
              <w:spacing w:before="0" w:after="0" w:line="300" w:lineRule="exact"/>
              <w:ind w:left="0"/>
              <w:jc w:val="center"/>
              <w:rPr>
                <w:kern w:val="0"/>
                <w:sz w:val="24"/>
                <w:szCs w:val="24"/>
              </w:rPr>
            </w:pPr>
            <w:r>
              <w:rPr>
                <w:rFonts w:hint="eastAsia"/>
                <w:kern w:val="0"/>
                <w:sz w:val="24"/>
                <w:szCs w:val="24"/>
              </w:rPr>
              <w:t>37.1</w:t>
            </w:r>
          </w:p>
        </w:tc>
        <w:tc>
          <w:tcPr>
            <w:tcW w:w="1166" w:type="dxa"/>
            <w:vMerge/>
            <w:tcBorders>
              <w:left w:val="single" w:sz="12" w:space="0" w:color="auto"/>
            </w:tcBorders>
          </w:tcPr>
          <w:p w14:paraId="3C803BA5" w14:textId="77777777" w:rsidR="00B83960" w:rsidRPr="00BB4C35" w:rsidRDefault="00B83960" w:rsidP="00B83960">
            <w:pPr>
              <w:widowControl/>
              <w:autoSpaceDE w:val="0"/>
              <w:autoSpaceDN w:val="0"/>
              <w:spacing w:before="0" w:after="0" w:line="300" w:lineRule="exact"/>
              <w:ind w:left="0"/>
              <w:jc w:val="center"/>
              <w:rPr>
                <w:kern w:val="0"/>
                <w:sz w:val="24"/>
                <w:szCs w:val="24"/>
              </w:rPr>
            </w:pPr>
          </w:p>
        </w:tc>
        <w:tc>
          <w:tcPr>
            <w:tcW w:w="851" w:type="dxa"/>
            <w:shd w:val="clear" w:color="auto" w:fill="auto"/>
            <w:vAlign w:val="center"/>
          </w:tcPr>
          <w:p w14:paraId="1E7CFDEA" w14:textId="2A0AE5DE" w:rsidR="00B83960" w:rsidRDefault="006C036C" w:rsidP="00B83960">
            <w:pPr>
              <w:widowControl/>
              <w:autoSpaceDE w:val="0"/>
              <w:autoSpaceDN w:val="0"/>
              <w:spacing w:before="0" w:after="0" w:line="300" w:lineRule="exact"/>
              <w:ind w:left="0"/>
              <w:jc w:val="center"/>
              <w:rPr>
                <w:kern w:val="0"/>
                <w:sz w:val="24"/>
                <w:szCs w:val="24"/>
              </w:rPr>
            </w:pPr>
            <w:r>
              <w:rPr>
                <w:rFonts w:hint="eastAsia"/>
                <w:kern w:val="0"/>
                <w:sz w:val="24"/>
                <w:szCs w:val="24"/>
              </w:rPr>
              <w:t>38.1</w:t>
            </w:r>
          </w:p>
        </w:tc>
        <w:tc>
          <w:tcPr>
            <w:tcW w:w="992" w:type="dxa"/>
            <w:vMerge/>
            <w:shd w:val="clear" w:color="auto" w:fill="auto"/>
            <w:vAlign w:val="center"/>
          </w:tcPr>
          <w:p w14:paraId="3C25ACBC" w14:textId="77777777" w:rsidR="00B83960" w:rsidRPr="006C0384" w:rsidRDefault="00B83960" w:rsidP="00B83960">
            <w:pPr>
              <w:tabs>
                <w:tab w:val="left" w:pos="5760"/>
              </w:tabs>
              <w:adjustRightInd w:val="0"/>
              <w:spacing w:before="60" w:after="60" w:line="300" w:lineRule="exact"/>
              <w:ind w:left="0"/>
              <w:jc w:val="center"/>
              <w:textAlignment w:val="baseline"/>
              <w:rPr>
                <w:b/>
                <w:kern w:val="0"/>
                <w:sz w:val="24"/>
                <w:szCs w:val="24"/>
              </w:rPr>
            </w:pPr>
          </w:p>
        </w:tc>
        <w:tc>
          <w:tcPr>
            <w:tcW w:w="1134" w:type="dxa"/>
            <w:shd w:val="clear" w:color="auto" w:fill="auto"/>
            <w:vAlign w:val="center"/>
          </w:tcPr>
          <w:p w14:paraId="0C608104" w14:textId="3E1AF213" w:rsidR="00B83960" w:rsidRDefault="006C036C" w:rsidP="00AD08F8">
            <w:pPr>
              <w:widowControl/>
              <w:autoSpaceDE w:val="0"/>
              <w:autoSpaceDN w:val="0"/>
              <w:spacing w:before="0" w:after="0" w:line="300" w:lineRule="exact"/>
              <w:ind w:left="0"/>
              <w:jc w:val="center"/>
              <w:rPr>
                <w:kern w:val="0"/>
                <w:sz w:val="24"/>
                <w:szCs w:val="24"/>
              </w:rPr>
            </w:pPr>
            <w:r>
              <w:rPr>
                <w:rFonts w:hint="eastAsia"/>
                <w:kern w:val="0"/>
                <w:sz w:val="24"/>
                <w:szCs w:val="24"/>
              </w:rPr>
              <w:t>45.3</w:t>
            </w:r>
          </w:p>
        </w:tc>
      </w:tr>
    </w:tbl>
    <w:p w14:paraId="7BC8447C" w14:textId="4032A69C" w:rsidR="000C4649" w:rsidRDefault="001F2C35" w:rsidP="000C4649">
      <w:pPr>
        <w:widowControl/>
        <w:spacing w:before="0" w:after="0" w:line="240" w:lineRule="auto"/>
        <w:ind w:leftChars="-109" w:left="141" w:hangingChars="212" w:hanging="424"/>
        <w:jc w:val="left"/>
        <w:rPr>
          <w:color w:val="000000" w:themeColor="text1"/>
          <w:sz w:val="20"/>
        </w:rPr>
      </w:pPr>
      <w:proofErr w:type="gramStart"/>
      <w:r w:rsidRPr="00DB7DAE">
        <w:rPr>
          <w:color w:val="000000" w:themeColor="text1"/>
          <w:sz w:val="20"/>
        </w:rPr>
        <w:t>註</w:t>
      </w:r>
      <w:proofErr w:type="gramEnd"/>
      <w:r w:rsidRPr="00DB7DAE">
        <w:rPr>
          <w:color w:val="000000" w:themeColor="text1"/>
          <w:sz w:val="20"/>
        </w:rPr>
        <w:t>：</w:t>
      </w:r>
      <w:r w:rsidRPr="00DB7DAE">
        <w:rPr>
          <w:color w:val="000000" w:themeColor="text1"/>
          <w:sz w:val="20"/>
        </w:rPr>
        <w:t>1.</w:t>
      </w:r>
      <w:r w:rsidR="00BB4C35" w:rsidRPr="00DB7DAE">
        <w:rPr>
          <w:rFonts w:hint="eastAsia"/>
          <w:color w:val="000000" w:themeColor="text1"/>
          <w:sz w:val="20"/>
        </w:rPr>
        <w:t>依據中華民國一零</w:t>
      </w:r>
      <w:r w:rsidR="00BB4C35">
        <w:rPr>
          <w:rFonts w:hint="eastAsia"/>
          <w:color w:val="000000" w:themeColor="text1"/>
          <w:sz w:val="20"/>
        </w:rPr>
        <w:t>二</w:t>
      </w:r>
      <w:r w:rsidR="00BB4C35" w:rsidRPr="00DB7DAE">
        <w:rPr>
          <w:rFonts w:hint="eastAsia"/>
          <w:color w:val="000000" w:themeColor="text1"/>
          <w:sz w:val="20"/>
        </w:rPr>
        <w:t>年</w:t>
      </w:r>
      <w:r w:rsidR="00BB4C35">
        <w:rPr>
          <w:rFonts w:hint="eastAsia"/>
          <w:color w:val="000000" w:themeColor="text1"/>
          <w:sz w:val="20"/>
        </w:rPr>
        <w:t>八</w:t>
      </w:r>
      <w:r w:rsidR="00BB4C35" w:rsidRPr="00DB7DAE">
        <w:rPr>
          <w:rFonts w:hint="eastAsia"/>
          <w:color w:val="000000" w:themeColor="text1"/>
          <w:sz w:val="20"/>
        </w:rPr>
        <w:t>月</w:t>
      </w:r>
      <w:r w:rsidR="00BB4C35">
        <w:rPr>
          <w:rFonts w:hint="eastAsia"/>
          <w:color w:val="000000" w:themeColor="text1"/>
          <w:sz w:val="20"/>
        </w:rPr>
        <w:t>五</w:t>
      </w:r>
      <w:r w:rsidR="00BB4C35" w:rsidRPr="00DB7DAE">
        <w:rPr>
          <w:rFonts w:hint="eastAsia"/>
          <w:color w:val="000000" w:themeColor="text1"/>
          <w:sz w:val="20"/>
        </w:rPr>
        <w:t>日</w:t>
      </w:r>
      <w:r w:rsidR="00BB4C35" w:rsidRPr="003D28A3">
        <w:rPr>
          <w:rFonts w:hAnsi="標楷體"/>
          <w:kern w:val="0"/>
          <w:sz w:val="20"/>
          <w:szCs w:val="24"/>
        </w:rPr>
        <w:t>行政院環境保護署發布之標準</w:t>
      </w:r>
      <w:r w:rsidR="00BB4C35" w:rsidRPr="00DB7DAE">
        <w:rPr>
          <w:color w:val="000000" w:themeColor="text1"/>
          <w:sz w:val="20"/>
        </w:rPr>
        <w:t>。</w:t>
      </w:r>
      <w:r w:rsidR="000C4649">
        <w:rPr>
          <w:rFonts w:hint="eastAsia"/>
          <w:color w:val="000000" w:themeColor="text1"/>
          <w:sz w:val="20"/>
        </w:rPr>
        <w:t xml:space="preserve"> </w:t>
      </w:r>
    </w:p>
    <w:p w14:paraId="1CBF809E" w14:textId="722E8882" w:rsidR="001F2C35" w:rsidRPr="000C4649" w:rsidRDefault="000C4649" w:rsidP="000C4649">
      <w:pPr>
        <w:widowControl/>
        <w:spacing w:before="0" w:after="0" w:line="240" w:lineRule="auto"/>
        <w:ind w:leftChars="-109" w:left="141" w:hangingChars="212" w:hanging="424"/>
        <w:jc w:val="left"/>
        <w:rPr>
          <w:color w:val="000000" w:themeColor="text1"/>
          <w:sz w:val="20"/>
        </w:rPr>
      </w:pPr>
      <w:r>
        <w:rPr>
          <w:rFonts w:hint="eastAsia"/>
          <w:color w:val="000000" w:themeColor="text1"/>
          <w:sz w:val="20"/>
        </w:rPr>
        <w:t xml:space="preserve">    2. </w:t>
      </w:r>
      <w:r w:rsidR="001F2C35" w:rsidRPr="000C4649">
        <w:rPr>
          <w:rFonts w:hint="eastAsia"/>
          <w:color w:val="000000" w:themeColor="text1"/>
          <w:sz w:val="20"/>
        </w:rPr>
        <w:t>*</w:t>
      </w:r>
      <w:r w:rsidR="001F2C35" w:rsidRPr="000C4649">
        <w:rPr>
          <w:rFonts w:hint="eastAsia"/>
          <w:color w:val="000000" w:themeColor="text1"/>
          <w:sz w:val="20"/>
        </w:rPr>
        <w:t>表示超過環境音量標準。</w:t>
      </w:r>
    </w:p>
    <w:p w14:paraId="746EB326" w14:textId="4332A82C" w:rsidR="00F35C33" w:rsidRPr="002E62D7" w:rsidRDefault="00F35C33" w:rsidP="00F35C33">
      <w:pPr>
        <w:widowControl/>
        <w:spacing w:before="0" w:after="0" w:line="240" w:lineRule="auto"/>
        <w:jc w:val="left"/>
        <w:rPr>
          <w:color w:val="000000" w:themeColor="text1"/>
          <w:sz w:val="20"/>
        </w:rPr>
      </w:pPr>
    </w:p>
    <w:p w14:paraId="099DB5BF" w14:textId="692D70B1" w:rsidR="00AB7491" w:rsidRPr="003D28A3" w:rsidRDefault="00AB7491" w:rsidP="00AB7491">
      <w:pPr>
        <w:spacing w:beforeLines="50" w:afterLines="50" w:line="400" w:lineRule="exact"/>
        <w:ind w:left="0"/>
        <w:jc w:val="center"/>
        <w:outlineLvl w:val="4"/>
        <w:rPr>
          <w:rFonts w:cs="Arial"/>
          <w:kern w:val="0"/>
          <w:sz w:val="28"/>
        </w:rPr>
      </w:pPr>
      <w:r w:rsidRPr="003D28A3">
        <w:rPr>
          <w:rFonts w:cs="Arial"/>
          <w:kern w:val="0"/>
          <w:sz w:val="28"/>
        </w:rPr>
        <w:t>表</w:t>
      </w:r>
      <w:r w:rsidRPr="003D28A3">
        <w:rPr>
          <w:rFonts w:cs="Arial"/>
          <w:kern w:val="0"/>
          <w:sz w:val="28"/>
        </w:rPr>
        <w:t>2.</w:t>
      </w:r>
      <w:r>
        <w:rPr>
          <w:rFonts w:cs="Arial" w:hint="eastAsia"/>
          <w:kern w:val="0"/>
          <w:sz w:val="28"/>
        </w:rPr>
        <w:t>4</w:t>
      </w:r>
      <w:r w:rsidRPr="003D28A3">
        <w:rPr>
          <w:rFonts w:cs="Arial"/>
          <w:kern w:val="0"/>
          <w:sz w:val="28"/>
        </w:rPr>
        <w:t xml:space="preserve">-2 </w:t>
      </w:r>
      <w:r w:rsidRPr="003D28A3">
        <w:rPr>
          <w:rFonts w:cs="Arial"/>
          <w:kern w:val="0"/>
          <w:sz w:val="28"/>
        </w:rPr>
        <w:t>營建工程噪音管制標準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48"/>
        <w:gridCol w:w="3132"/>
        <w:gridCol w:w="1020"/>
        <w:gridCol w:w="1020"/>
        <w:gridCol w:w="1020"/>
      </w:tblGrid>
      <w:tr w:rsidR="00AB7491" w:rsidRPr="003D28A3" w14:paraId="23BBB56F" w14:textId="77777777" w:rsidTr="00C54DAD">
        <w:trPr>
          <w:trHeight w:val="468"/>
          <w:jc w:val="center"/>
        </w:trPr>
        <w:tc>
          <w:tcPr>
            <w:tcW w:w="4680" w:type="dxa"/>
            <w:gridSpan w:val="2"/>
            <w:tcBorders>
              <w:top w:val="double" w:sz="4" w:space="0" w:color="auto"/>
              <w:left w:val="double" w:sz="4" w:space="0" w:color="auto"/>
              <w:bottom w:val="single" w:sz="6" w:space="0" w:color="auto"/>
              <w:right w:val="single" w:sz="4" w:space="0" w:color="auto"/>
              <w:tl2br w:val="single" w:sz="4" w:space="0" w:color="auto"/>
            </w:tcBorders>
            <w:vAlign w:val="center"/>
          </w:tcPr>
          <w:p w14:paraId="0252039B" w14:textId="2C670F62" w:rsidR="00AB7491" w:rsidRPr="003D28A3" w:rsidRDefault="00AB7491" w:rsidP="00165C94">
            <w:pPr>
              <w:widowControl/>
              <w:spacing w:before="0" w:after="0" w:line="240" w:lineRule="auto"/>
              <w:ind w:left="0"/>
              <w:jc w:val="center"/>
              <w:rPr>
                <w:kern w:val="0"/>
                <w:sz w:val="24"/>
                <w:szCs w:val="24"/>
              </w:rPr>
            </w:pPr>
            <w:r w:rsidRPr="003D28A3">
              <w:rPr>
                <w:kern w:val="0"/>
                <w:sz w:val="24"/>
                <w:szCs w:val="24"/>
              </w:rPr>
              <w:t xml:space="preserve">                            </w:t>
            </w:r>
            <w:r w:rsidR="00DB4E0C">
              <w:rPr>
                <w:kern w:val="0"/>
                <w:sz w:val="24"/>
                <w:szCs w:val="24"/>
              </w:rPr>
              <w:t xml:space="preserve">    </w:t>
            </w:r>
            <w:r w:rsidRPr="003D28A3">
              <w:rPr>
                <w:rFonts w:hAnsi="標楷體"/>
                <w:kern w:val="0"/>
                <w:sz w:val="24"/>
                <w:szCs w:val="24"/>
              </w:rPr>
              <w:t>時段</w:t>
            </w:r>
          </w:p>
          <w:p w14:paraId="1F611306" w14:textId="77777777" w:rsidR="00AB7491" w:rsidRPr="003D28A3" w:rsidRDefault="00AB7491" w:rsidP="00165C94">
            <w:pPr>
              <w:widowControl/>
              <w:spacing w:before="0" w:after="0" w:line="240" w:lineRule="auto"/>
              <w:ind w:left="0"/>
              <w:jc w:val="center"/>
              <w:rPr>
                <w:kern w:val="0"/>
                <w:sz w:val="24"/>
                <w:szCs w:val="24"/>
              </w:rPr>
            </w:pPr>
            <w:r w:rsidRPr="003D28A3">
              <w:rPr>
                <w:kern w:val="0"/>
                <w:sz w:val="24"/>
                <w:szCs w:val="24"/>
              </w:rPr>
              <w:t xml:space="preserve">                  </w:t>
            </w:r>
            <w:r w:rsidRPr="003D28A3">
              <w:rPr>
                <w:rFonts w:hAnsi="標楷體"/>
                <w:kern w:val="0"/>
                <w:sz w:val="24"/>
                <w:szCs w:val="24"/>
              </w:rPr>
              <w:t>音量</w:t>
            </w:r>
          </w:p>
          <w:p w14:paraId="6A238C1F" w14:textId="77777777" w:rsidR="00AB7491" w:rsidRPr="003D28A3" w:rsidRDefault="00AB7491" w:rsidP="00165C94">
            <w:pPr>
              <w:widowControl/>
              <w:spacing w:before="0" w:after="0" w:line="240" w:lineRule="auto"/>
              <w:ind w:left="0"/>
              <w:jc w:val="center"/>
              <w:rPr>
                <w:kern w:val="0"/>
                <w:sz w:val="24"/>
                <w:szCs w:val="24"/>
              </w:rPr>
            </w:pPr>
            <w:r w:rsidRPr="003D28A3">
              <w:rPr>
                <w:rFonts w:hAnsi="標楷體"/>
                <w:kern w:val="0"/>
                <w:sz w:val="24"/>
                <w:szCs w:val="24"/>
              </w:rPr>
              <w:t>管制區</w:t>
            </w:r>
          </w:p>
        </w:tc>
        <w:tc>
          <w:tcPr>
            <w:tcW w:w="1020" w:type="dxa"/>
            <w:tcBorders>
              <w:top w:val="double" w:sz="4" w:space="0" w:color="auto"/>
              <w:left w:val="single" w:sz="4" w:space="0" w:color="auto"/>
              <w:bottom w:val="single" w:sz="6" w:space="0" w:color="auto"/>
            </w:tcBorders>
            <w:vAlign w:val="center"/>
          </w:tcPr>
          <w:p w14:paraId="70C361EB" w14:textId="77777777" w:rsidR="00AB7491" w:rsidRPr="003D28A3" w:rsidRDefault="00AB7491" w:rsidP="00165C94">
            <w:pPr>
              <w:widowControl/>
              <w:spacing w:before="0" w:after="0" w:line="240" w:lineRule="auto"/>
              <w:ind w:left="0"/>
              <w:jc w:val="center"/>
              <w:rPr>
                <w:kern w:val="0"/>
                <w:sz w:val="24"/>
                <w:szCs w:val="24"/>
              </w:rPr>
            </w:pPr>
            <w:r w:rsidRPr="003D28A3">
              <w:rPr>
                <w:rFonts w:hAnsi="標楷體"/>
                <w:kern w:val="0"/>
                <w:sz w:val="24"/>
                <w:szCs w:val="24"/>
              </w:rPr>
              <w:t>日間</w:t>
            </w:r>
          </w:p>
        </w:tc>
        <w:tc>
          <w:tcPr>
            <w:tcW w:w="1020" w:type="dxa"/>
            <w:tcBorders>
              <w:top w:val="double" w:sz="4" w:space="0" w:color="auto"/>
              <w:bottom w:val="single" w:sz="6" w:space="0" w:color="auto"/>
            </w:tcBorders>
            <w:vAlign w:val="center"/>
          </w:tcPr>
          <w:p w14:paraId="12905A5A" w14:textId="77777777" w:rsidR="00AB7491" w:rsidRPr="003D28A3" w:rsidRDefault="00AB7491" w:rsidP="00165C94">
            <w:pPr>
              <w:widowControl/>
              <w:spacing w:before="0" w:after="0" w:line="240" w:lineRule="auto"/>
              <w:ind w:left="0"/>
              <w:jc w:val="center"/>
              <w:rPr>
                <w:kern w:val="0"/>
                <w:sz w:val="24"/>
                <w:szCs w:val="24"/>
              </w:rPr>
            </w:pPr>
            <w:r w:rsidRPr="003D28A3">
              <w:rPr>
                <w:rFonts w:hAnsi="標楷體"/>
                <w:kern w:val="0"/>
                <w:sz w:val="24"/>
                <w:szCs w:val="24"/>
              </w:rPr>
              <w:t>晚間</w:t>
            </w:r>
          </w:p>
        </w:tc>
        <w:tc>
          <w:tcPr>
            <w:tcW w:w="1020" w:type="dxa"/>
            <w:tcBorders>
              <w:top w:val="double" w:sz="4" w:space="0" w:color="auto"/>
              <w:bottom w:val="single" w:sz="6" w:space="0" w:color="auto"/>
              <w:right w:val="double" w:sz="4" w:space="0" w:color="auto"/>
            </w:tcBorders>
            <w:vAlign w:val="center"/>
          </w:tcPr>
          <w:p w14:paraId="46E6EA6A" w14:textId="77777777" w:rsidR="00AB7491" w:rsidRPr="003D28A3" w:rsidRDefault="00AB7491" w:rsidP="00165C94">
            <w:pPr>
              <w:widowControl/>
              <w:spacing w:before="0" w:after="0" w:line="240" w:lineRule="auto"/>
              <w:ind w:left="0"/>
              <w:jc w:val="center"/>
              <w:rPr>
                <w:kern w:val="0"/>
                <w:sz w:val="24"/>
                <w:szCs w:val="24"/>
              </w:rPr>
            </w:pPr>
            <w:r w:rsidRPr="003D28A3">
              <w:rPr>
                <w:rFonts w:hAnsi="標楷體"/>
                <w:kern w:val="0"/>
                <w:sz w:val="24"/>
                <w:szCs w:val="24"/>
              </w:rPr>
              <w:t>夜間</w:t>
            </w:r>
          </w:p>
        </w:tc>
      </w:tr>
      <w:tr w:rsidR="00AB7491" w:rsidRPr="003D28A3" w14:paraId="4247A6DA" w14:textId="77777777" w:rsidTr="00C54DAD">
        <w:trPr>
          <w:trHeight w:val="113"/>
          <w:jc w:val="center"/>
        </w:trPr>
        <w:tc>
          <w:tcPr>
            <w:tcW w:w="1548" w:type="dxa"/>
            <w:vMerge w:val="restart"/>
            <w:tcBorders>
              <w:top w:val="single" w:sz="6" w:space="0" w:color="auto"/>
              <w:left w:val="double" w:sz="4" w:space="0" w:color="auto"/>
              <w:bottom w:val="single" w:sz="6" w:space="0" w:color="auto"/>
              <w:right w:val="single" w:sz="6" w:space="0" w:color="auto"/>
            </w:tcBorders>
            <w:vAlign w:val="center"/>
          </w:tcPr>
          <w:p w14:paraId="552FA1F1" w14:textId="77777777" w:rsidR="00AB7491" w:rsidRDefault="00AB7491" w:rsidP="00165C94">
            <w:pPr>
              <w:widowControl/>
              <w:spacing w:before="0" w:after="0" w:line="240" w:lineRule="auto"/>
              <w:ind w:left="0"/>
              <w:jc w:val="center"/>
              <w:rPr>
                <w:rFonts w:hAnsi="標楷體"/>
                <w:kern w:val="0"/>
                <w:sz w:val="24"/>
                <w:szCs w:val="24"/>
              </w:rPr>
            </w:pPr>
            <w:proofErr w:type="gramStart"/>
            <w:r w:rsidRPr="003D28A3">
              <w:rPr>
                <w:rFonts w:hAnsi="標楷體"/>
                <w:kern w:val="0"/>
                <w:sz w:val="24"/>
                <w:szCs w:val="24"/>
              </w:rPr>
              <w:t>均能音量</w:t>
            </w:r>
            <w:proofErr w:type="gramEnd"/>
          </w:p>
          <w:p w14:paraId="732C1D64" w14:textId="7525F0D9" w:rsidR="00AB7491" w:rsidRPr="003D28A3" w:rsidRDefault="00AB7491" w:rsidP="00165C94">
            <w:pPr>
              <w:widowControl/>
              <w:spacing w:before="0" w:after="0" w:line="240" w:lineRule="auto"/>
              <w:ind w:left="0"/>
              <w:jc w:val="center"/>
              <w:rPr>
                <w:kern w:val="0"/>
                <w:sz w:val="24"/>
                <w:szCs w:val="24"/>
              </w:rPr>
            </w:pPr>
            <w:proofErr w:type="spellStart"/>
            <w:proofErr w:type="gramStart"/>
            <w:r w:rsidRPr="003D28A3">
              <w:rPr>
                <w:kern w:val="0"/>
                <w:sz w:val="24"/>
                <w:szCs w:val="24"/>
              </w:rPr>
              <w:t>L</w:t>
            </w:r>
            <w:r w:rsidRPr="003D28A3">
              <w:rPr>
                <w:kern w:val="0"/>
                <w:sz w:val="24"/>
                <w:szCs w:val="24"/>
                <w:vertAlign w:val="subscript"/>
              </w:rPr>
              <w:t>eq</w:t>
            </w:r>
            <w:r w:rsidR="00DB4E0C" w:rsidRPr="00DB4E0C">
              <w:rPr>
                <w:kern w:val="0"/>
                <w:sz w:val="24"/>
                <w:szCs w:val="24"/>
                <w:vertAlign w:val="subscript"/>
              </w:rPr>
              <w:t>,</w:t>
            </w:r>
            <w:r w:rsidR="00DB4E0C" w:rsidRPr="00DB4E0C">
              <w:rPr>
                <w:rFonts w:hint="eastAsia"/>
                <w:kern w:val="0"/>
                <w:sz w:val="24"/>
                <w:szCs w:val="24"/>
                <w:vertAlign w:val="subscript"/>
              </w:rPr>
              <w:t>LF</w:t>
            </w:r>
            <w:proofErr w:type="spellEnd"/>
            <w:proofErr w:type="gramEnd"/>
          </w:p>
        </w:tc>
        <w:tc>
          <w:tcPr>
            <w:tcW w:w="3132" w:type="dxa"/>
            <w:tcBorders>
              <w:top w:val="single" w:sz="6" w:space="0" w:color="auto"/>
              <w:left w:val="single" w:sz="6" w:space="0" w:color="auto"/>
              <w:bottom w:val="single" w:sz="6" w:space="0" w:color="auto"/>
              <w:right w:val="single" w:sz="6" w:space="0" w:color="auto"/>
            </w:tcBorders>
            <w:vAlign w:val="center"/>
          </w:tcPr>
          <w:p w14:paraId="7E707CC3" w14:textId="77777777" w:rsidR="00AB7491" w:rsidRPr="003D28A3" w:rsidRDefault="00AB7491" w:rsidP="00165C94">
            <w:pPr>
              <w:widowControl/>
              <w:spacing w:before="0" w:after="0" w:line="240" w:lineRule="auto"/>
              <w:ind w:left="0"/>
              <w:jc w:val="center"/>
              <w:rPr>
                <w:kern w:val="0"/>
                <w:sz w:val="24"/>
                <w:szCs w:val="24"/>
              </w:rPr>
            </w:pPr>
            <w:r w:rsidRPr="003D28A3">
              <w:rPr>
                <w:rFonts w:hAnsi="標楷體"/>
                <w:kern w:val="0"/>
                <w:sz w:val="24"/>
                <w:szCs w:val="24"/>
              </w:rPr>
              <w:t>第一類管制區</w:t>
            </w:r>
          </w:p>
        </w:tc>
        <w:tc>
          <w:tcPr>
            <w:tcW w:w="1020" w:type="dxa"/>
            <w:tcBorders>
              <w:top w:val="single" w:sz="6" w:space="0" w:color="auto"/>
              <w:left w:val="single" w:sz="6" w:space="0" w:color="auto"/>
              <w:bottom w:val="single" w:sz="6" w:space="0" w:color="auto"/>
              <w:right w:val="single" w:sz="6" w:space="0" w:color="auto"/>
            </w:tcBorders>
            <w:vAlign w:val="center"/>
          </w:tcPr>
          <w:p w14:paraId="3C6F335C" w14:textId="7AB9D1CD" w:rsidR="00AB7491" w:rsidRPr="003D28A3" w:rsidRDefault="00DB4E0C" w:rsidP="00165C94">
            <w:pPr>
              <w:widowControl/>
              <w:spacing w:before="0" w:after="0" w:line="240" w:lineRule="auto"/>
              <w:ind w:left="0"/>
              <w:jc w:val="center"/>
              <w:rPr>
                <w:kern w:val="0"/>
                <w:sz w:val="24"/>
                <w:szCs w:val="24"/>
              </w:rPr>
            </w:pPr>
            <w:r>
              <w:rPr>
                <w:rFonts w:hint="eastAsia"/>
                <w:kern w:val="0"/>
                <w:sz w:val="24"/>
                <w:szCs w:val="24"/>
              </w:rPr>
              <w:t>4</w:t>
            </w:r>
            <w:r>
              <w:rPr>
                <w:kern w:val="0"/>
                <w:sz w:val="24"/>
                <w:szCs w:val="24"/>
              </w:rPr>
              <w:t>4</w:t>
            </w:r>
          </w:p>
        </w:tc>
        <w:tc>
          <w:tcPr>
            <w:tcW w:w="1020" w:type="dxa"/>
            <w:tcBorders>
              <w:top w:val="single" w:sz="6" w:space="0" w:color="auto"/>
              <w:left w:val="single" w:sz="6" w:space="0" w:color="auto"/>
              <w:bottom w:val="single" w:sz="6" w:space="0" w:color="auto"/>
              <w:right w:val="single" w:sz="6" w:space="0" w:color="auto"/>
            </w:tcBorders>
            <w:vAlign w:val="center"/>
          </w:tcPr>
          <w:p w14:paraId="11122744" w14:textId="4313D116" w:rsidR="00AB7491" w:rsidRPr="003D28A3" w:rsidRDefault="00DB4E0C" w:rsidP="00165C94">
            <w:pPr>
              <w:widowControl/>
              <w:spacing w:before="0" w:after="0" w:line="240" w:lineRule="auto"/>
              <w:ind w:left="0"/>
              <w:jc w:val="center"/>
              <w:rPr>
                <w:kern w:val="0"/>
                <w:sz w:val="24"/>
                <w:szCs w:val="24"/>
              </w:rPr>
            </w:pPr>
            <w:r>
              <w:rPr>
                <w:rFonts w:hint="eastAsia"/>
                <w:kern w:val="0"/>
                <w:sz w:val="24"/>
                <w:szCs w:val="24"/>
              </w:rPr>
              <w:t>4</w:t>
            </w:r>
            <w:r>
              <w:rPr>
                <w:kern w:val="0"/>
                <w:sz w:val="24"/>
                <w:szCs w:val="24"/>
              </w:rPr>
              <w:t>4</w:t>
            </w:r>
          </w:p>
        </w:tc>
        <w:tc>
          <w:tcPr>
            <w:tcW w:w="1020" w:type="dxa"/>
            <w:tcBorders>
              <w:top w:val="single" w:sz="6" w:space="0" w:color="auto"/>
              <w:left w:val="single" w:sz="6" w:space="0" w:color="auto"/>
              <w:bottom w:val="single" w:sz="6" w:space="0" w:color="auto"/>
              <w:right w:val="double" w:sz="4" w:space="0" w:color="auto"/>
            </w:tcBorders>
            <w:vAlign w:val="center"/>
          </w:tcPr>
          <w:p w14:paraId="00792330" w14:textId="0E398004" w:rsidR="00AB7491" w:rsidRPr="003D28A3" w:rsidRDefault="00DB4E0C" w:rsidP="00165C94">
            <w:pPr>
              <w:widowControl/>
              <w:spacing w:before="0" w:after="0" w:line="240" w:lineRule="auto"/>
              <w:ind w:left="0"/>
              <w:jc w:val="center"/>
              <w:rPr>
                <w:kern w:val="0"/>
                <w:sz w:val="24"/>
                <w:szCs w:val="24"/>
              </w:rPr>
            </w:pPr>
            <w:r>
              <w:rPr>
                <w:rFonts w:hint="eastAsia"/>
                <w:kern w:val="0"/>
                <w:sz w:val="24"/>
                <w:szCs w:val="24"/>
              </w:rPr>
              <w:t>3</w:t>
            </w:r>
            <w:r>
              <w:rPr>
                <w:kern w:val="0"/>
                <w:sz w:val="24"/>
                <w:szCs w:val="24"/>
              </w:rPr>
              <w:t>9</w:t>
            </w:r>
          </w:p>
        </w:tc>
      </w:tr>
      <w:tr w:rsidR="00AB7491" w:rsidRPr="003D28A3" w14:paraId="740D6FD8" w14:textId="77777777" w:rsidTr="00C476ED">
        <w:trPr>
          <w:trHeight w:val="113"/>
          <w:jc w:val="center"/>
        </w:trPr>
        <w:tc>
          <w:tcPr>
            <w:tcW w:w="1548" w:type="dxa"/>
            <w:vMerge/>
            <w:tcBorders>
              <w:top w:val="single" w:sz="6" w:space="0" w:color="auto"/>
              <w:left w:val="double" w:sz="4" w:space="0" w:color="auto"/>
              <w:bottom w:val="single" w:sz="6" w:space="0" w:color="auto"/>
              <w:right w:val="single" w:sz="6" w:space="0" w:color="auto"/>
            </w:tcBorders>
            <w:vAlign w:val="center"/>
          </w:tcPr>
          <w:p w14:paraId="51D8DECC" w14:textId="77777777" w:rsidR="00AB7491" w:rsidRPr="003D28A3" w:rsidRDefault="00AB7491" w:rsidP="00165C94">
            <w:pPr>
              <w:widowControl/>
              <w:spacing w:before="0" w:after="0" w:line="240" w:lineRule="auto"/>
              <w:ind w:left="0"/>
              <w:jc w:val="center"/>
              <w:rPr>
                <w:kern w:val="0"/>
                <w:sz w:val="24"/>
                <w:szCs w:val="24"/>
              </w:rPr>
            </w:pPr>
          </w:p>
        </w:tc>
        <w:tc>
          <w:tcPr>
            <w:tcW w:w="3132" w:type="dxa"/>
            <w:tcBorders>
              <w:top w:val="single" w:sz="6" w:space="0" w:color="auto"/>
              <w:left w:val="single" w:sz="6" w:space="0" w:color="auto"/>
              <w:bottom w:val="single" w:sz="6" w:space="0" w:color="auto"/>
              <w:right w:val="single" w:sz="6" w:space="0" w:color="auto"/>
            </w:tcBorders>
            <w:vAlign w:val="center"/>
          </w:tcPr>
          <w:p w14:paraId="07E8291B" w14:textId="77777777" w:rsidR="00AB7491" w:rsidRPr="003D28A3" w:rsidRDefault="00AB7491" w:rsidP="00165C94">
            <w:pPr>
              <w:widowControl/>
              <w:spacing w:before="0" w:after="0" w:line="240" w:lineRule="auto"/>
              <w:ind w:left="0"/>
              <w:jc w:val="center"/>
              <w:rPr>
                <w:b/>
                <w:bCs/>
                <w:kern w:val="0"/>
                <w:sz w:val="24"/>
                <w:szCs w:val="24"/>
              </w:rPr>
            </w:pPr>
            <w:r w:rsidRPr="003D28A3">
              <w:rPr>
                <w:rFonts w:hAnsi="標楷體"/>
                <w:b/>
                <w:bCs/>
                <w:kern w:val="0"/>
                <w:sz w:val="24"/>
                <w:szCs w:val="24"/>
              </w:rPr>
              <w:t>第二類管制區</w:t>
            </w:r>
          </w:p>
        </w:tc>
        <w:tc>
          <w:tcPr>
            <w:tcW w:w="1020" w:type="dxa"/>
            <w:tcBorders>
              <w:top w:val="single" w:sz="6" w:space="0" w:color="auto"/>
              <w:left w:val="single" w:sz="6" w:space="0" w:color="auto"/>
              <w:bottom w:val="single" w:sz="6" w:space="0" w:color="auto"/>
              <w:right w:val="single" w:sz="6" w:space="0" w:color="auto"/>
            </w:tcBorders>
            <w:vAlign w:val="center"/>
          </w:tcPr>
          <w:p w14:paraId="707DA0FC" w14:textId="73119E01" w:rsidR="00AB7491" w:rsidRPr="003D28A3" w:rsidRDefault="00DB4E0C" w:rsidP="00165C94">
            <w:pPr>
              <w:widowControl/>
              <w:spacing w:before="0" w:after="0" w:line="240" w:lineRule="auto"/>
              <w:ind w:left="0"/>
              <w:jc w:val="center"/>
              <w:rPr>
                <w:b/>
                <w:bCs/>
                <w:kern w:val="0"/>
                <w:sz w:val="24"/>
                <w:szCs w:val="24"/>
              </w:rPr>
            </w:pPr>
            <w:r>
              <w:rPr>
                <w:rFonts w:hint="eastAsia"/>
                <w:b/>
                <w:bCs/>
                <w:kern w:val="0"/>
                <w:sz w:val="24"/>
                <w:szCs w:val="24"/>
              </w:rPr>
              <w:t>4</w:t>
            </w:r>
            <w:r>
              <w:rPr>
                <w:b/>
                <w:bCs/>
                <w:kern w:val="0"/>
                <w:sz w:val="24"/>
                <w:szCs w:val="24"/>
              </w:rPr>
              <w:t>4</w:t>
            </w:r>
          </w:p>
        </w:tc>
        <w:tc>
          <w:tcPr>
            <w:tcW w:w="1020" w:type="dxa"/>
            <w:tcBorders>
              <w:top w:val="single" w:sz="6" w:space="0" w:color="auto"/>
              <w:left w:val="single" w:sz="6" w:space="0" w:color="auto"/>
              <w:bottom w:val="single" w:sz="6" w:space="0" w:color="auto"/>
              <w:right w:val="single" w:sz="6" w:space="0" w:color="auto"/>
            </w:tcBorders>
            <w:vAlign w:val="center"/>
          </w:tcPr>
          <w:p w14:paraId="1E95DBE2" w14:textId="782A241A" w:rsidR="00AB7491" w:rsidRPr="003D28A3" w:rsidRDefault="00DB4E0C" w:rsidP="00165C94">
            <w:pPr>
              <w:widowControl/>
              <w:spacing w:before="0" w:after="0" w:line="240" w:lineRule="auto"/>
              <w:ind w:left="0"/>
              <w:jc w:val="center"/>
              <w:rPr>
                <w:b/>
                <w:bCs/>
                <w:kern w:val="0"/>
                <w:sz w:val="24"/>
                <w:szCs w:val="24"/>
              </w:rPr>
            </w:pPr>
            <w:r>
              <w:rPr>
                <w:rFonts w:hint="eastAsia"/>
                <w:b/>
                <w:bCs/>
                <w:kern w:val="0"/>
                <w:sz w:val="24"/>
                <w:szCs w:val="24"/>
              </w:rPr>
              <w:t>4</w:t>
            </w:r>
            <w:r>
              <w:rPr>
                <w:b/>
                <w:bCs/>
                <w:kern w:val="0"/>
                <w:sz w:val="24"/>
                <w:szCs w:val="24"/>
              </w:rPr>
              <w:t>4</w:t>
            </w:r>
          </w:p>
        </w:tc>
        <w:tc>
          <w:tcPr>
            <w:tcW w:w="1020" w:type="dxa"/>
            <w:tcBorders>
              <w:top w:val="single" w:sz="6" w:space="0" w:color="auto"/>
              <w:left w:val="single" w:sz="6" w:space="0" w:color="auto"/>
              <w:bottom w:val="single" w:sz="6" w:space="0" w:color="auto"/>
              <w:right w:val="double" w:sz="4" w:space="0" w:color="auto"/>
            </w:tcBorders>
            <w:vAlign w:val="center"/>
          </w:tcPr>
          <w:p w14:paraId="76213C26" w14:textId="05578AA1" w:rsidR="00AB7491" w:rsidRPr="003D28A3" w:rsidRDefault="00DB4E0C" w:rsidP="00165C94">
            <w:pPr>
              <w:widowControl/>
              <w:spacing w:before="0" w:after="0" w:line="240" w:lineRule="auto"/>
              <w:ind w:left="0"/>
              <w:jc w:val="center"/>
              <w:rPr>
                <w:b/>
                <w:bCs/>
                <w:kern w:val="0"/>
                <w:sz w:val="24"/>
                <w:szCs w:val="24"/>
              </w:rPr>
            </w:pPr>
            <w:r>
              <w:rPr>
                <w:rFonts w:hint="eastAsia"/>
                <w:b/>
                <w:bCs/>
                <w:kern w:val="0"/>
                <w:sz w:val="24"/>
                <w:szCs w:val="24"/>
              </w:rPr>
              <w:t>3</w:t>
            </w:r>
            <w:r>
              <w:rPr>
                <w:b/>
                <w:bCs/>
                <w:kern w:val="0"/>
                <w:sz w:val="24"/>
                <w:szCs w:val="24"/>
              </w:rPr>
              <w:t>9</w:t>
            </w:r>
          </w:p>
        </w:tc>
      </w:tr>
      <w:tr w:rsidR="00AB7491" w:rsidRPr="003D28A3" w14:paraId="3FAB766E" w14:textId="77777777" w:rsidTr="00C476ED">
        <w:trPr>
          <w:trHeight w:val="113"/>
          <w:jc w:val="center"/>
        </w:trPr>
        <w:tc>
          <w:tcPr>
            <w:tcW w:w="1548" w:type="dxa"/>
            <w:vMerge/>
            <w:tcBorders>
              <w:top w:val="single" w:sz="6" w:space="0" w:color="auto"/>
              <w:left w:val="double" w:sz="4" w:space="0" w:color="auto"/>
              <w:bottom w:val="single" w:sz="6" w:space="0" w:color="auto"/>
              <w:right w:val="single" w:sz="6" w:space="0" w:color="auto"/>
            </w:tcBorders>
            <w:vAlign w:val="center"/>
          </w:tcPr>
          <w:p w14:paraId="42889CFE" w14:textId="77777777" w:rsidR="00AB7491" w:rsidRPr="003D28A3" w:rsidRDefault="00AB7491" w:rsidP="00165C94">
            <w:pPr>
              <w:widowControl/>
              <w:spacing w:before="0" w:after="0" w:line="240" w:lineRule="auto"/>
              <w:ind w:left="0"/>
              <w:jc w:val="center"/>
              <w:rPr>
                <w:kern w:val="0"/>
                <w:sz w:val="24"/>
                <w:szCs w:val="24"/>
              </w:rPr>
            </w:pPr>
          </w:p>
        </w:tc>
        <w:tc>
          <w:tcPr>
            <w:tcW w:w="3132" w:type="dxa"/>
            <w:tcBorders>
              <w:top w:val="single" w:sz="6" w:space="0" w:color="auto"/>
              <w:left w:val="single" w:sz="6" w:space="0" w:color="auto"/>
              <w:bottom w:val="single" w:sz="6" w:space="0" w:color="auto"/>
              <w:right w:val="single" w:sz="6" w:space="0" w:color="auto"/>
            </w:tcBorders>
            <w:vAlign w:val="center"/>
          </w:tcPr>
          <w:p w14:paraId="0DFB88EE" w14:textId="77777777" w:rsidR="00AB7491" w:rsidRPr="003D28A3" w:rsidRDefault="00AB7491" w:rsidP="00165C94">
            <w:pPr>
              <w:widowControl/>
              <w:spacing w:before="0" w:after="0" w:line="240" w:lineRule="auto"/>
              <w:ind w:left="0"/>
              <w:jc w:val="center"/>
              <w:rPr>
                <w:bCs/>
                <w:kern w:val="0"/>
                <w:sz w:val="24"/>
                <w:szCs w:val="24"/>
              </w:rPr>
            </w:pPr>
            <w:r w:rsidRPr="003D28A3">
              <w:rPr>
                <w:rFonts w:hAnsi="標楷體"/>
                <w:bCs/>
                <w:kern w:val="0"/>
                <w:sz w:val="24"/>
                <w:szCs w:val="24"/>
              </w:rPr>
              <w:t>第三類管制區</w:t>
            </w:r>
          </w:p>
        </w:tc>
        <w:tc>
          <w:tcPr>
            <w:tcW w:w="1020" w:type="dxa"/>
            <w:tcBorders>
              <w:top w:val="single" w:sz="6" w:space="0" w:color="auto"/>
              <w:left w:val="single" w:sz="6" w:space="0" w:color="auto"/>
              <w:bottom w:val="single" w:sz="6" w:space="0" w:color="auto"/>
              <w:right w:val="single" w:sz="6" w:space="0" w:color="auto"/>
            </w:tcBorders>
            <w:vAlign w:val="center"/>
          </w:tcPr>
          <w:p w14:paraId="05C0BEF9" w14:textId="1C81A599" w:rsidR="00AB7491" w:rsidRPr="003D28A3" w:rsidRDefault="00DB4E0C" w:rsidP="00165C94">
            <w:pPr>
              <w:widowControl/>
              <w:spacing w:before="0" w:after="0" w:line="240" w:lineRule="auto"/>
              <w:ind w:left="0"/>
              <w:jc w:val="center"/>
              <w:rPr>
                <w:bCs/>
                <w:kern w:val="0"/>
                <w:sz w:val="24"/>
                <w:szCs w:val="24"/>
              </w:rPr>
            </w:pPr>
            <w:r>
              <w:rPr>
                <w:rFonts w:hint="eastAsia"/>
                <w:bCs/>
                <w:kern w:val="0"/>
                <w:sz w:val="24"/>
                <w:szCs w:val="24"/>
              </w:rPr>
              <w:t>4</w:t>
            </w:r>
            <w:r>
              <w:rPr>
                <w:bCs/>
                <w:kern w:val="0"/>
                <w:sz w:val="24"/>
                <w:szCs w:val="24"/>
              </w:rPr>
              <w:t>6</w:t>
            </w:r>
          </w:p>
        </w:tc>
        <w:tc>
          <w:tcPr>
            <w:tcW w:w="1020" w:type="dxa"/>
            <w:tcBorders>
              <w:top w:val="single" w:sz="6" w:space="0" w:color="auto"/>
              <w:left w:val="single" w:sz="6" w:space="0" w:color="auto"/>
              <w:bottom w:val="single" w:sz="6" w:space="0" w:color="auto"/>
              <w:right w:val="single" w:sz="6" w:space="0" w:color="auto"/>
            </w:tcBorders>
            <w:vAlign w:val="center"/>
          </w:tcPr>
          <w:p w14:paraId="4E6B05E3" w14:textId="4931F8E9" w:rsidR="00AB7491" w:rsidRPr="003D28A3" w:rsidRDefault="00DB4E0C" w:rsidP="00165C94">
            <w:pPr>
              <w:widowControl/>
              <w:spacing w:before="0" w:after="0" w:line="240" w:lineRule="auto"/>
              <w:ind w:left="0"/>
              <w:jc w:val="center"/>
              <w:rPr>
                <w:bCs/>
                <w:kern w:val="0"/>
                <w:sz w:val="24"/>
                <w:szCs w:val="24"/>
              </w:rPr>
            </w:pPr>
            <w:r>
              <w:rPr>
                <w:rFonts w:hint="eastAsia"/>
                <w:bCs/>
                <w:kern w:val="0"/>
                <w:sz w:val="24"/>
                <w:szCs w:val="24"/>
              </w:rPr>
              <w:t>4</w:t>
            </w:r>
            <w:r>
              <w:rPr>
                <w:bCs/>
                <w:kern w:val="0"/>
                <w:sz w:val="24"/>
                <w:szCs w:val="24"/>
              </w:rPr>
              <w:t>6</w:t>
            </w:r>
          </w:p>
        </w:tc>
        <w:tc>
          <w:tcPr>
            <w:tcW w:w="1020" w:type="dxa"/>
            <w:tcBorders>
              <w:top w:val="single" w:sz="6" w:space="0" w:color="auto"/>
              <w:left w:val="single" w:sz="6" w:space="0" w:color="auto"/>
              <w:bottom w:val="single" w:sz="6" w:space="0" w:color="auto"/>
              <w:right w:val="double" w:sz="4" w:space="0" w:color="auto"/>
            </w:tcBorders>
            <w:vAlign w:val="center"/>
          </w:tcPr>
          <w:p w14:paraId="7ACDAE7A" w14:textId="39845F41" w:rsidR="00AB7491" w:rsidRPr="003D28A3" w:rsidRDefault="00DB4E0C" w:rsidP="00165C94">
            <w:pPr>
              <w:widowControl/>
              <w:spacing w:before="0" w:after="0" w:line="240" w:lineRule="auto"/>
              <w:ind w:left="0"/>
              <w:jc w:val="center"/>
              <w:rPr>
                <w:bCs/>
                <w:kern w:val="0"/>
                <w:sz w:val="24"/>
                <w:szCs w:val="24"/>
              </w:rPr>
            </w:pPr>
            <w:r>
              <w:rPr>
                <w:rFonts w:hint="eastAsia"/>
                <w:bCs/>
                <w:kern w:val="0"/>
                <w:sz w:val="24"/>
                <w:szCs w:val="24"/>
              </w:rPr>
              <w:t>4</w:t>
            </w:r>
            <w:r>
              <w:rPr>
                <w:bCs/>
                <w:kern w:val="0"/>
                <w:sz w:val="24"/>
                <w:szCs w:val="24"/>
              </w:rPr>
              <w:t>1</w:t>
            </w:r>
          </w:p>
        </w:tc>
      </w:tr>
      <w:tr w:rsidR="00AB7491" w:rsidRPr="003D28A3" w14:paraId="07E8DF73" w14:textId="77777777" w:rsidTr="006C036C">
        <w:trPr>
          <w:trHeight w:val="451"/>
          <w:jc w:val="center"/>
        </w:trPr>
        <w:tc>
          <w:tcPr>
            <w:tcW w:w="1548" w:type="dxa"/>
            <w:vMerge/>
            <w:tcBorders>
              <w:top w:val="single" w:sz="6" w:space="0" w:color="auto"/>
              <w:left w:val="double" w:sz="4" w:space="0" w:color="auto"/>
              <w:bottom w:val="double" w:sz="4" w:space="0" w:color="auto"/>
              <w:right w:val="single" w:sz="6" w:space="0" w:color="auto"/>
            </w:tcBorders>
            <w:vAlign w:val="center"/>
          </w:tcPr>
          <w:p w14:paraId="2FEB3A65" w14:textId="77777777" w:rsidR="00AB7491" w:rsidRPr="003D28A3" w:rsidRDefault="00AB7491" w:rsidP="00165C94">
            <w:pPr>
              <w:widowControl/>
              <w:spacing w:before="0" w:after="0" w:line="240" w:lineRule="auto"/>
              <w:ind w:left="0"/>
              <w:jc w:val="center"/>
              <w:rPr>
                <w:kern w:val="0"/>
                <w:sz w:val="24"/>
                <w:szCs w:val="24"/>
              </w:rPr>
            </w:pPr>
          </w:p>
        </w:tc>
        <w:tc>
          <w:tcPr>
            <w:tcW w:w="3132" w:type="dxa"/>
            <w:tcBorders>
              <w:top w:val="single" w:sz="6" w:space="0" w:color="auto"/>
              <w:left w:val="single" w:sz="6" w:space="0" w:color="auto"/>
              <w:bottom w:val="double" w:sz="4" w:space="0" w:color="auto"/>
              <w:right w:val="single" w:sz="6" w:space="0" w:color="auto"/>
            </w:tcBorders>
            <w:vAlign w:val="center"/>
          </w:tcPr>
          <w:p w14:paraId="6E2C05C3" w14:textId="3FAD9402" w:rsidR="00AB7491" w:rsidRPr="003D28A3" w:rsidRDefault="00AB7491" w:rsidP="00165C94">
            <w:pPr>
              <w:widowControl/>
              <w:spacing w:before="0" w:after="0" w:line="240" w:lineRule="auto"/>
              <w:ind w:left="0"/>
              <w:jc w:val="center"/>
              <w:rPr>
                <w:kern w:val="0"/>
                <w:sz w:val="24"/>
                <w:szCs w:val="24"/>
              </w:rPr>
            </w:pPr>
            <w:r w:rsidRPr="003D28A3">
              <w:rPr>
                <w:rFonts w:hAnsi="標楷體"/>
                <w:kern w:val="0"/>
                <w:sz w:val="24"/>
                <w:szCs w:val="24"/>
              </w:rPr>
              <w:t>第四類管制區</w:t>
            </w:r>
          </w:p>
        </w:tc>
        <w:tc>
          <w:tcPr>
            <w:tcW w:w="1020" w:type="dxa"/>
            <w:tcBorders>
              <w:top w:val="single" w:sz="6" w:space="0" w:color="auto"/>
              <w:left w:val="single" w:sz="6" w:space="0" w:color="auto"/>
              <w:bottom w:val="double" w:sz="4" w:space="0" w:color="auto"/>
              <w:right w:val="single" w:sz="6" w:space="0" w:color="auto"/>
            </w:tcBorders>
            <w:vAlign w:val="center"/>
          </w:tcPr>
          <w:p w14:paraId="29E5F836" w14:textId="77819897" w:rsidR="00AB7491" w:rsidRPr="003D28A3" w:rsidRDefault="00DB4E0C" w:rsidP="00165C94">
            <w:pPr>
              <w:widowControl/>
              <w:spacing w:before="0" w:after="0" w:line="240" w:lineRule="auto"/>
              <w:ind w:left="0"/>
              <w:jc w:val="center"/>
              <w:rPr>
                <w:kern w:val="0"/>
                <w:sz w:val="24"/>
                <w:szCs w:val="24"/>
              </w:rPr>
            </w:pPr>
            <w:r>
              <w:rPr>
                <w:rFonts w:hint="eastAsia"/>
                <w:kern w:val="0"/>
                <w:sz w:val="24"/>
                <w:szCs w:val="24"/>
              </w:rPr>
              <w:t>4</w:t>
            </w:r>
            <w:r>
              <w:rPr>
                <w:kern w:val="0"/>
                <w:sz w:val="24"/>
                <w:szCs w:val="24"/>
              </w:rPr>
              <w:t>9</w:t>
            </w:r>
          </w:p>
        </w:tc>
        <w:tc>
          <w:tcPr>
            <w:tcW w:w="1020" w:type="dxa"/>
            <w:tcBorders>
              <w:top w:val="single" w:sz="6" w:space="0" w:color="auto"/>
              <w:left w:val="single" w:sz="6" w:space="0" w:color="auto"/>
              <w:bottom w:val="double" w:sz="4" w:space="0" w:color="auto"/>
              <w:right w:val="single" w:sz="6" w:space="0" w:color="auto"/>
            </w:tcBorders>
            <w:vAlign w:val="center"/>
          </w:tcPr>
          <w:p w14:paraId="766FF885" w14:textId="26E27409" w:rsidR="00AB7491" w:rsidRPr="003D28A3" w:rsidRDefault="00DB4E0C" w:rsidP="00165C94">
            <w:pPr>
              <w:widowControl/>
              <w:spacing w:before="0" w:after="0" w:line="240" w:lineRule="auto"/>
              <w:ind w:left="0"/>
              <w:jc w:val="center"/>
              <w:rPr>
                <w:kern w:val="0"/>
                <w:sz w:val="24"/>
                <w:szCs w:val="24"/>
              </w:rPr>
            </w:pPr>
            <w:r>
              <w:rPr>
                <w:rFonts w:hint="eastAsia"/>
                <w:kern w:val="0"/>
                <w:sz w:val="24"/>
                <w:szCs w:val="24"/>
              </w:rPr>
              <w:t>4</w:t>
            </w:r>
            <w:r>
              <w:rPr>
                <w:kern w:val="0"/>
                <w:sz w:val="24"/>
                <w:szCs w:val="24"/>
              </w:rPr>
              <w:t>9</w:t>
            </w:r>
          </w:p>
        </w:tc>
        <w:tc>
          <w:tcPr>
            <w:tcW w:w="1020" w:type="dxa"/>
            <w:tcBorders>
              <w:top w:val="single" w:sz="6" w:space="0" w:color="auto"/>
              <w:left w:val="single" w:sz="6" w:space="0" w:color="auto"/>
              <w:bottom w:val="double" w:sz="4" w:space="0" w:color="auto"/>
              <w:right w:val="double" w:sz="4" w:space="0" w:color="auto"/>
            </w:tcBorders>
            <w:vAlign w:val="center"/>
          </w:tcPr>
          <w:p w14:paraId="409DFC67" w14:textId="0F6D15B9" w:rsidR="00AB7491" w:rsidRPr="003D28A3" w:rsidRDefault="00DB4E0C" w:rsidP="00165C94">
            <w:pPr>
              <w:widowControl/>
              <w:spacing w:before="0" w:after="0" w:line="240" w:lineRule="auto"/>
              <w:ind w:left="0"/>
              <w:jc w:val="center"/>
              <w:rPr>
                <w:kern w:val="0"/>
                <w:sz w:val="24"/>
                <w:szCs w:val="24"/>
              </w:rPr>
            </w:pPr>
            <w:r>
              <w:rPr>
                <w:rFonts w:hint="eastAsia"/>
                <w:kern w:val="0"/>
                <w:sz w:val="24"/>
                <w:szCs w:val="24"/>
              </w:rPr>
              <w:t>4</w:t>
            </w:r>
            <w:r>
              <w:rPr>
                <w:kern w:val="0"/>
                <w:sz w:val="24"/>
                <w:szCs w:val="24"/>
              </w:rPr>
              <w:t>4</w:t>
            </w:r>
          </w:p>
        </w:tc>
      </w:tr>
    </w:tbl>
    <w:p w14:paraId="3ECCBBBA" w14:textId="77777777" w:rsidR="00AB7491" w:rsidRPr="003D28A3" w:rsidRDefault="00AB7491" w:rsidP="00AB7491">
      <w:pPr>
        <w:widowControl/>
        <w:spacing w:before="0" w:after="0" w:line="240" w:lineRule="auto"/>
        <w:ind w:leftChars="150" w:left="930" w:hangingChars="270" w:hanging="540"/>
        <w:jc w:val="left"/>
        <w:rPr>
          <w:kern w:val="0"/>
          <w:sz w:val="20"/>
          <w:szCs w:val="24"/>
        </w:rPr>
      </w:pPr>
      <w:r w:rsidRPr="003D28A3">
        <w:rPr>
          <w:kern w:val="0"/>
          <w:sz w:val="20"/>
          <w:szCs w:val="24"/>
        </w:rPr>
        <w:t xml:space="preserve">  </w:t>
      </w:r>
      <w:proofErr w:type="gramStart"/>
      <w:r w:rsidRPr="003D28A3">
        <w:rPr>
          <w:rFonts w:hAnsi="標楷體"/>
          <w:kern w:val="0"/>
          <w:sz w:val="20"/>
          <w:szCs w:val="24"/>
        </w:rPr>
        <w:t>註</w:t>
      </w:r>
      <w:proofErr w:type="gramEnd"/>
      <w:r w:rsidRPr="003D28A3">
        <w:rPr>
          <w:kern w:val="0"/>
          <w:sz w:val="20"/>
          <w:szCs w:val="24"/>
        </w:rPr>
        <w:t>:</w:t>
      </w:r>
      <w:r w:rsidRPr="003D28A3">
        <w:rPr>
          <w:rFonts w:hAnsi="標楷體"/>
          <w:kern w:val="0"/>
          <w:sz w:val="20"/>
          <w:szCs w:val="24"/>
        </w:rPr>
        <w:t>噪音管制標準為民國</w:t>
      </w:r>
      <w:r w:rsidRPr="003D28A3">
        <w:rPr>
          <w:kern w:val="0"/>
          <w:sz w:val="20"/>
          <w:szCs w:val="24"/>
        </w:rPr>
        <w:t>102</w:t>
      </w:r>
      <w:r w:rsidRPr="003D28A3">
        <w:rPr>
          <w:rFonts w:hAnsi="標楷體"/>
          <w:kern w:val="0"/>
          <w:sz w:val="20"/>
          <w:szCs w:val="24"/>
        </w:rPr>
        <w:t>年</w:t>
      </w:r>
      <w:r w:rsidRPr="003D28A3">
        <w:rPr>
          <w:kern w:val="0"/>
          <w:sz w:val="20"/>
          <w:szCs w:val="24"/>
        </w:rPr>
        <w:t>8</w:t>
      </w:r>
      <w:r w:rsidRPr="003D28A3">
        <w:rPr>
          <w:rFonts w:hAnsi="標楷體"/>
          <w:kern w:val="0"/>
          <w:sz w:val="20"/>
          <w:szCs w:val="24"/>
        </w:rPr>
        <w:t>月</w:t>
      </w:r>
      <w:r w:rsidRPr="003D28A3">
        <w:rPr>
          <w:kern w:val="0"/>
          <w:sz w:val="20"/>
          <w:szCs w:val="24"/>
        </w:rPr>
        <w:t>5</w:t>
      </w:r>
      <w:r w:rsidRPr="003D28A3">
        <w:rPr>
          <w:rFonts w:hAnsi="標楷體"/>
          <w:kern w:val="0"/>
          <w:sz w:val="20"/>
          <w:szCs w:val="24"/>
        </w:rPr>
        <w:t>日行政院環境保護署發布之標準。</w:t>
      </w:r>
    </w:p>
    <w:p w14:paraId="4F4AAA6F" w14:textId="77777777" w:rsidR="00AB7491" w:rsidRPr="003D28A3" w:rsidRDefault="00AB7491" w:rsidP="00AB7491">
      <w:pPr>
        <w:widowControl/>
        <w:snapToGrid w:val="0"/>
        <w:spacing w:before="0" w:after="0" w:line="240" w:lineRule="auto"/>
        <w:ind w:left="0"/>
        <w:jc w:val="left"/>
        <w:rPr>
          <w:kern w:val="0"/>
          <w:sz w:val="20"/>
          <w:szCs w:val="24"/>
        </w:rPr>
      </w:pPr>
      <w:r w:rsidRPr="003D28A3">
        <w:rPr>
          <w:kern w:val="0"/>
          <w:sz w:val="20"/>
          <w:szCs w:val="24"/>
        </w:rPr>
        <w:t xml:space="preserve">      </w:t>
      </w:r>
      <w:r w:rsidRPr="003D28A3">
        <w:rPr>
          <w:rFonts w:hAnsi="標楷體"/>
          <w:kern w:val="0"/>
          <w:sz w:val="20"/>
          <w:szCs w:val="24"/>
        </w:rPr>
        <w:t>時段區分如下</w:t>
      </w:r>
      <w:r w:rsidRPr="003D28A3">
        <w:rPr>
          <w:kern w:val="0"/>
          <w:sz w:val="20"/>
          <w:szCs w:val="24"/>
        </w:rPr>
        <w:t>:</w:t>
      </w:r>
    </w:p>
    <w:p w14:paraId="7E793252" w14:textId="77777777" w:rsidR="00AB7491" w:rsidRPr="003D28A3" w:rsidRDefault="00AB7491" w:rsidP="00AB7491">
      <w:pPr>
        <w:widowControl/>
        <w:snapToGrid w:val="0"/>
        <w:spacing w:before="0" w:after="0" w:line="240" w:lineRule="atLeast"/>
        <w:ind w:left="0"/>
        <w:jc w:val="left"/>
        <w:rPr>
          <w:kern w:val="0"/>
          <w:sz w:val="20"/>
          <w:szCs w:val="24"/>
        </w:rPr>
      </w:pPr>
      <w:r w:rsidRPr="003D28A3">
        <w:rPr>
          <w:kern w:val="0"/>
          <w:sz w:val="20"/>
          <w:szCs w:val="24"/>
        </w:rPr>
        <w:t xml:space="preserve">      </w:t>
      </w:r>
      <w:r w:rsidRPr="003D28A3">
        <w:rPr>
          <w:rFonts w:hAnsi="標楷體"/>
          <w:kern w:val="0"/>
          <w:sz w:val="20"/>
          <w:szCs w:val="24"/>
        </w:rPr>
        <w:t xml:space="preserve">日間：第一、二、三、四類指上午七時至晚上七時。　</w:t>
      </w:r>
    </w:p>
    <w:p w14:paraId="0A8C775E" w14:textId="77777777" w:rsidR="00AB7491" w:rsidRPr="003D28A3" w:rsidRDefault="00AB7491" w:rsidP="00AB7491">
      <w:pPr>
        <w:widowControl/>
        <w:snapToGrid w:val="0"/>
        <w:spacing w:before="0" w:after="0" w:line="240" w:lineRule="atLeast"/>
        <w:ind w:left="0"/>
        <w:jc w:val="left"/>
        <w:rPr>
          <w:kern w:val="0"/>
          <w:sz w:val="20"/>
          <w:szCs w:val="24"/>
        </w:rPr>
      </w:pPr>
      <w:r w:rsidRPr="003D28A3">
        <w:rPr>
          <w:kern w:val="0"/>
          <w:sz w:val="20"/>
          <w:szCs w:val="24"/>
        </w:rPr>
        <w:t xml:space="preserve">      </w:t>
      </w:r>
      <w:r w:rsidRPr="003D28A3">
        <w:rPr>
          <w:rFonts w:hAnsi="標楷體"/>
          <w:kern w:val="0"/>
          <w:sz w:val="20"/>
          <w:szCs w:val="24"/>
        </w:rPr>
        <w:t>晚間：第一、二類指晚上七時至晚上十時。第三、四類指晚上七時至晚上十一時。</w:t>
      </w:r>
    </w:p>
    <w:p w14:paraId="483D05B7" w14:textId="4715AC15" w:rsidR="006C0384" w:rsidRDefault="00AB7491" w:rsidP="002C079A">
      <w:pPr>
        <w:widowControl/>
        <w:snapToGrid w:val="0"/>
        <w:spacing w:before="0" w:after="0" w:line="240" w:lineRule="atLeast"/>
        <w:ind w:left="0"/>
        <w:jc w:val="left"/>
        <w:rPr>
          <w:rFonts w:hAnsi="標楷體"/>
          <w:kern w:val="0"/>
          <w:sz w:val="20"/>
          <w:szCs w:val="24"/>
        </w:rPr>
      </w:pPr>
      <w:r w:rsidRPr="003D28A3">
        <w:rPr>
          <w:kern w:val="0"/>
          <w:sz w:val="20"/>
          <w:szCs w:val="24"/>
        </w:rPr>
        <w:t xml:space="preserve">      </w:t>
      </w:r>
      <w:r w:rsidRPr="003D28A3">
        <w:rPr>
          <w:rFonts w:hAnsi="標楷體"/>
          <w:kern w:val="0"/>
          <w:sz w:val="20"/>
          <w:szCs w:val="24"/>
        </w:rPr>
        <w:t>夜間：第一、二類指晚上十時至翌日上午七時。第三、四類指晚上十一時至翌日上午七時。</w:t>
      </w:r>
    </w:p>
    <w:p w14:paraId="7778ED43" w14:textId="3CDEF219" w:rsidR="00F35C33" w:rsidRDefault="00F35C33">
      <w:pPr>
        <w:widowControl/>
        <w:spacing w:before="0" w:after="0" w:line="240" w:lineRule="auto"/>
        <w:ind w:left="0"/>
        <w:jc w:val="left"/>
        <w:rPr>
          <w:rFonts w:hAnsi="標楷體"/>
          <w:kern w:val="0"/>
          <w:sz w:val="20"/>
          <w:szCs w:val="24"/>
        </w:rPr>
      </w:pPr>
    </w:p>
    <w:p w14:paraId="5D6BE184" w14:textId="61E7F403" w:rsidR="00D824F9" w:rsidRPr="00DB7DAE" w:rsidRDefault="00F35C33" w:rsidP="001E2779">
      <w:pPr>
        <w:pStyle w:val="2"/>
        <w:rPr>
          <w:b w:val="0"/>
          <w:bCs w:val="0"/>
          <w:color w:val="000000" w:themeColor="text1"/>
        </w:rPr>
      </w:pPr>
      <w:r>
        <w:rPr>
          <w:b w:val="0"/>
          <w:color w:val="000000" w:themeColor="text1"/>
        </w:rPr>
        <w:br w:type="page"/>
      </w:r>
      <w:bookmarkStart w:id="228" w:name="_Toc85180542"/>
      <w:r w:rsidR="00D824F9" w:rsidRPr="00DB7DAE">
        <w:rPr>
          <w:b w:val="0"/>
          <w:color w:val="000000" w:themeColor="text1"/>
        </w:rPr>
        <w:lastRenderedPageBreak/>
        <w:t>2.</w:t>
      </w:r>
      <w:r w:rsidR="003D28A3">
        <w:rPr>
          <w:rFonts w:hint="eastAsia"/>
          <w:b w:val="0"/>
          <w:color w:val="000000" w:themeColor="text1"/>
        </w:rPr>
        <w:t>5</w:t>
      </w:r>
      <w:r w:rsidR="00D824F9" w:rsidRPr="00DB7DAE">
        <w:rPr>
          <w:b w:val="0"/>
          <w:color w:val="000000" w:themeColor="text1"/>
        </w:rPr>
        <w:t>放流水水質</w:t>
      </w:r>
      <w:bookmarkEnd w:id="228"/>
    </w:p>
    <w:p w14:paraId="6E1F92D7" w14:textId="248FAC0F" w:rsidR="00E47A96" w:rsidRDefault="0002250C" w:rsidP="00E47A96">
      <w:pPr>
        <w:pStyle w:val="15"/>
        <w:spacing w:before="0" w:after="0" w:line="360" w:lineRule="auto"/>
        <w:ind w:left="0" w:firstLineChars="0" w:firstLine="278"/>
      </w:pPr>
      <w:r w:rsidRPr="00DB7DAE">
        <w:rPr>
          <w:color w:val="000000" w:themeColor="text1"/>
          <w:kern w:val="0"/>
        </w:rPr>
        <w:t>北機廠</w:t>
      </w:r>
      <w:r w:rsidR="00052FB4" w:rsidRPr="00DB7DAE">
        <w:rPr>
          <w:color w:val="000000" w:themeColor="text1"/>
          <w:kern w:val="0"/>
        </w:rPr>
        <w:t>商業服務</w:t>
      </w:r>
      <w:r w:rsidR="00A7088C" w:rsidRPr="00DB7DAE">
        <w:rPr>
          <w:color w:val="000000" w:themeColor="text1"/>
          <w:kern w:val="0"/>
        </w:rPr>
        <w:t>區目前</w:t>
      </w:r>
      <w:r w:rsidR="005A0C23">
        <w:rPr>
          <w:rFonts w:hint="eastAsia"/>
          <w:color w:val="000000" w:themeColor="text1"/>
          <w:kern w:val="0"/>
        </w:rPr>
        <w:t>總計已</w:t>
      </w:r>
      <w:r w:rsidR="00C356EF" w:rsidRPr="005A0C23">
        <w:rPr>
          <w:color w:val="000000" w:themeColor="text1"/>
          <w:kern w:val="0"/>
        </w:rPr>
        <w:t>有</w:t>
      </w:r>
      <w:r w:rsidR="00BE6846">
        <w:rPr>
          <w:rFonts w:hint="eastAsia"/>
          <w:color w:val="000000" w:themeColor="text1"/>
          <w:kern w:val="0"/>
        </w:rPr>
        <w:t>三</w:t>
      </w:r>
      <w:r w:rsidRPr="005A0C23">
        <w:rPr>
          <w:color w:val="000000" w:themeColor="text1"/>
          <w:kern w:val="0"/>
        </w:rPr>
        <w:t>間</w:t>
      </w:r>
      <w:r w:rsidR="00A7088C" w:rsidRPr="005A0C23">
        <w:rPr>
          <w:color w:val="000000" w:themeColor="text1"/>
          <w:kern w:val="0"/>
        </w:rPr>
        <w:t>開</w:t>
      </w:r>
      <w:r w:rsidRPr="005A0C23">
        <w:rPr>
          <w:color w:val="000000" w:themeColor="text1"/>
          <w:kern w:val="0"/>
        </w:rPr>
        <w:t>發商進行營運</w:t>
      </w:r>
      <w:r w:rsidR="004C605C" w:rsidRPr="005A0C23">
        <w:rPr>
          <w:rFonts w:hint="eastAsia"/>
          <w:color w:val="000000" w:themeColor="text1"/>
          <w:kern w:val="0"/>
        </w:rPr>
        <w:t>，</w:t>
      </w:r>
      <w:r w:rsidR="00C20576" w:rsidRPr="005A0C23">
        <w:rPr>
          <w:rFonts w:hint="eastAsia"/>
          <w:color w:val="000000" w:themeColor="text1"/>
          <w:kern w:val="0"/>
        </w:rPr>
        <w:t>分別</w:t>
      </w:r>
      <w:r w:rsidR="00317A2C" w:rsidRPr="005A0C23">
        <w:rPr>
          <w:kern w:val="0"/>
        </w:rPr>
        <w:t>就</w:t>
      </w:r>
      <w:r w:rsidR="00317A2C" w:rsidRPr="005A0C23">
        <w:rPr>
          <w:rFonts w:hint="eastAsia"/>
          <w:kern w:val="0"/>
        </w:rPr>
        <w:t>污水放流設備處</w:t>
      </w:r>
      <w:r w:rsidR="00317A2C" w:rsidRPr="005A0C23">
        <w:rPr>
          <w:rFonts w:hint="eastAsia"/>
          <w:kern w:val="0"/>
        </w:rPr>
        <w:t>(</w:t>
      </w:r>
      <w:r w:rsidR="00317A2C" w:rsidRPr="005A0C23">
        <w:rPr>
          <w:kern w:val="0"/>
        </w:rPr>
        <w:t>和</w:t>
      </w:r>
      <w:proofErr w:type="gramStart"/>
      <w:r w:rsidR="00317A2C" w:rsidRPr="005A0C23">
        <w:rPr>
          <w:kern w:val="0"/>
        </w:rPr>
        <w:t>春護理</w:t>
      </w:r>
      <w:proofErr w:type="gramEnd"/>
      <w:r w:rsidR="00317A2C" w:rsidRPr="005A0C23">
        <w:rPr>
          <w:kern w:val="0"/>
        </w:rPr>
        <w:t>之家</w:t>
      </w:r>
      <w:r w:rsidR="00317A2C" w:rsidRPr="005A0C23">
        <w:rPr>
          <w:rFonts w:hint="eastAsia"/>
          <w:kern w:val="0"/>
        </w:rPr>
        <w:t>)</w:t>
      </w:r>
      <w:r w:rsidR="00BE6846">
        <w:rPr>
          <w:rFonts w:hint="eastAsia"/>
        </w:rPr>
        <w:t>、</w:t>
      </w:r>
      <w:r w:rsidR="00317A2C" w:rsidRPr="005A0C23">
        <w:rPr>
          <w:rFonts w:hint="eastAsia"/>
        </w:rPr>
        <w:t>小</w:t>
      </w:r>
      <w:proofErr w:type="gramStart"/>
      <w:r w:rsidR="00317A2C" w:rsidRPr="005A0C23">
        <w:rPr>
          <w:rFonts w:hint="eastAsia"/>
        </w:rPr>
        <w:t>樽</w:t>
      </w:r>
      <w:proofErr w:type="gramEnd"/>
      <w:r w:rsidR="00317A2C" w:rsidRPr="005A0C23">
        <w:rPr>
          <w:rFonts w:hint="eastAsia"/>
        </w:rPr>
        <w:t>餐廳</w:t>
      </w:r>
      <w:r w:rsidR="00BE6846">
        <w:rPr>
          <w:rFonts w:hint="eastAsia"/>
        </w:rPr>
        <w:t>及藏壽司</w:t>
      </w:r>
      <w:r w:rsidR="00C20576" w:rsidRPr="005A0C23">
        <w:rPr>
          <w:rFonts w:hint="eastAsia"/>
        </w:rPr>
        <w:t>執行</w:t>
      </w:r>
      <w:r w:rsidR="00E47A96" w:rsidRPr="005A0C23">
        <w:rPr>
          <w:rFonts w:hint="eastAsia"/>
        </w:rPr>
        <w:t>每季</w:t>
      </w:r>
      <w:r w:rsidR="00E47A96" w:rsidRPr="005A0C23">
        <w:rPr>
          <w:rFonts w:hint="eastAsia"/>
        </w:rPr>
        <w:t>1</w:t>
      </w:r>
      <w:r w:rsidR="00E47A96" w:rsidRPr="005A0C23">
        <w:rPr>
          <w:rFonts w:hint="eastAsia"/>
        </w:rPr>
        <w:t>次</w:t>
      </w:r>
      <w:r w:rsidR="00C20576" w:rsidRPr="005A0C23">
        <w:rPr>
          <w:rFonts w:hint="eastAsia"/>
        </w:rPr>
        <w:t>營運期間之放流水</w:t>
      </w:r>
      <w:proofErr w:type="gramStart"/>
      <w:r w:rsidR="00317A2C" w:rsidRPr="005A0C23">
        <w:t>採</w:t>
      </w:r>
      <w:proofErr w:type="gramEnd"/>
      <w:r w:rsidR="00317A2C" w:rsidRPr="005A0C23">
        <w:t>樣</w:t>
      </w:r>
      <w:r w:rsidR="00E47A96">
        <w:rPr>
          <w:rFonts w:hint="eastAsia"/>
        </w:rPr>
        <w:t>。</w:t>
      </w:r>
    </w:p>
    <w:p w14:paraId="158549FA" w14:textId="5FDE6EE0" w:rsidR="006C0384" w:rsidRPr="00866670" w:rsidRDefault="00C20576" w:rsidP="00866670">
      <w:pPr>
        <w:pStyle w:val="15"/>
        <w:spacing w:before="0" w:after="0" w:line="360" w:lineRule="auto"/>
        <w:ind w:left="0" w:firstLineChars="0" w:firstLine="278"/>
        <w:rPr>
          <w:color w:val="000000" w:themeColor="text1"/>
          <w:kern w:val="0"/>
        </w:rPr>
      </w:pPr>
      <w:r w:rsidRPr="00866670">
        <w:rPr>
          <w:rFonts w:hint="eastAsia"/>
          <w:color w:val="000000" w:themeColor="text1"/>
          <w:kern w:val="0"/>
        </w:rPr>
        <w:t>施工期間之工區放流水檢測分別於</w:t>
      </w:r>
      <w:r w:rsidR="00E47A96" w:rsidRPr="00866670">
        <w:rPr>
          <w:rFonts w:hint="eastAsia"/>
          <w:color w:val="000000" w:themeColor="text1"/>
          <w:kern w:val="0"/>
        </w:rPr>
        <w:t>「</w:t>
      </w:r>
      <w:r w:rsidR="00E47A96" w:rsidRPr="00866670">
        <w:rPr>
          <w:color w:val="000000" w:themeColor="text1"/>
          <w:kern w:val="0"/>
        </w:rPr>
        <w:t>高雄醫學大學附屬高</w:t>
      </w:r>
      <w:proofErr w:type="gramStart"/>
      <w:r w:rsidR="00E47A96" w:rsidRPr="00866670">
        <w:rPr>
          <w:color w:val="000000" w:themeColor="text1"/>
          <w:kern w:val="0"/>
        </w:rPr>
        <w:t>醫</w:t>
      </w:r>
      <w:proofErr w:type="gramEnd"/>
      <w:r w:rsidR="00E47A96" w:rsidRPr="00866670">
        <w:rPr>
          <w:color w:val="000000" w:themeColor="text1"/>
          <w:kern w:val="0"/>
        </w:rPr>
        <w:t>岡山醫院一期醫療大樓新建工程</w:t>
      </w:r>
      <w:r w:rsidR="00E47A96" w:rsidRPr="00866670">
        <w:rPr>
          <w:rFonts w:hint="eastAsia"/>
          <w:color w:val="000000" w:themeColor="text1"/>
          <w:kern w:val="0"/>
        </w:rPr>
        <w:t>」及「</w:t>
      </w:r>
      <w:proofErr w:type="gramStart"/>
      <w:r w:rsidR="00E47A96" w:rsidRPr="00866670">
        <w:rPr>
          <w:color w:val="000000" w:themeColor="text1"/>
          <w:kern w:val="0"/>
        </w:rPr>
        <w:t>達米秀</w:t>
      </w:r>
      <w:proofErr w:type="gramEnd"/>
      <w:r w:rsidR="00E47A96" w:rsidRPr="00866670">
        <w:rPr>
          <w:color w:val="000000" w:themeColor="text1"/>
          <w:kern w:val="0"/>
        </w:rPr>
        <w:t>購物商場新建工程</w:t>
      </w:r>
      <w:r w:rsidR="00E47A96" w:rsidRPr="00866670">
        <w:rPr>
          <w:rFonts w:hint="eastAsia"/>
          <w:color w:val="000000" w:themeColor="text1"/>
          <w:kern w:val="0"/>
        </w:rPr>
        <w:t>」</w:t>
      </w:r>
      <w:r w:rsidRPr="00866670">
        <w:rPr>
          <w:rFonts w:hint="eastAsia"/>
          <w:color w:val="000000" w:themeColor="text1"/>
          <w:kern w:val="0"/>
        </w:rPr>
        <w:t>所屬之工區</w:t>
      </w:r>
      <w:proofErr w:type="gramStart"/>
      <w:r w:rsidRPr="00866670">
        <w:rPr>
          <w:rFonts w:hint="eastAsia"/>
          <w:color w:val="000000" w:themeColor="text1"/>
          <w:kern w:val="0"/>
        </w:rPr>
        <w:t>沉沙池放</w:t>
      </w:r>
      <w:proofErr w:type="gramEnd"/>
      <w:r w:rsidRPr="00866670">
        <w:rPr>
          <w:rFonts w:hint="eastAsia"/>
          <w:color w:val="000000" w:themeColor="text1"/>
          <w:kern w:val="0"/>
        </w:rPr>
        <w:t>流口執行每月</w:t>
      </w:r>
      <w:r w:rsidRPr="00866670">
        <w:rPr>
          <w:rFonts w:hint="eastAsia"/>
          <w:color w:val="000000" w:themeColor="text1"/>
          <w:kern w:val="0"/>
        </w:rPr>
        <w:t>1</w:t>
      </w:r>
      <w:r w:rsidRPr="00866670">
        <w:rPr>
          <w:rFonts w:hint="eastAsia"/>
          <w:color w:val="000000" w:themeColor="text1"/>
          <w:kern w:val="0"/>
        </w:rPr>
        <w:t>次之監測</w:t>
      </w:r>
      <w:r w:rsidR="00BB4C35" w:rsidRPr="00866670">
        <w:rPr>
          <w:rFonts w:hint="eastAsia"/>
          <w:color w:val="000000" w:themeColor="text1"/>
          <w:kern w:val="0"/>
        </w:rPr>
        <w:t>，</w:t>
      </w:r>
      <w:r w:rsidR="00BB4C35" w:rsidRPr="00866670">
        <w:rPr>
          <w:color w:val="000000" w:themeColor="text1"/>
          <w:kern w:val="0"/>
        </w:rPr>
        <w:t>監測結果整理如表</w:t>
      </w:r>
      <w:r w:rsidR="00BB4C35" w:rsidRPr="00866670">
        <w:rPr>
          <w:color w:val="000000" w:themeColor="text1"/>
          <w:kern w:val="0"/>
        </w:rPr>
        <w:t>2.5-1</w:t>
      </w:r>
      <w:r w:rsidR="00BB4C35" w:rsidRPr="00866670">
        <w:rPr>
          <w:rFonts w:hint="eastAsia"/>
          <w:color w:val="000000" w:themeColor="text1"/>
          <w:kern w:val="0"/>
        </w:rPr>
        <w:t>及</w:t>
      </w:r>
      <w:r w:rsidR="00BB4C35" w:rsidRPr="00866670">
        <w:rPr>
          <w:rFonts w:hint="eastAsia"/>
          <w:color w:val="000000" w:themeColor="text1"/>
          <w:kern w:val="0"/>
        </w:rPr>
        <w:t>2.5-2</w:t>
      </w:r>
      <w:r w:rsidR="00BB4C35" w:rsidRPr="00866670">
        <w:rPr>
          <w:color w:val="000000" w:themeColor="text1"/>
          <w:kern w:val="0"/>
        </w:rPr>
        <w:t>所示</w:t>
      </w:r>
      <w:r w:rsidR="00BB4C35" w:rsidRPr="00866670">
        <w:rPr>
          <w:rFonts w:hint="eastAsia"/>
          <w:color w:val="000000" w:themeColor="text1"/>
          <w:kern w:val="0"/>
        </w:rPr>
        <w:t>，</w:t>
      </w:r>
      <w:r w:rsidR="00317A2C" w:rsidRPr="00866670">
        <w:rPr>
          <w:color w:val="000000" w:themeColor="text1"/>
          <w:kern w:val="0"/>
        </w:rPr>
        <w:t>監測紀錄參見「附錄</w:t>
      </w:r>
      <w:r w:rsidR="002464FF" w:rsidRPr="00866670">
        <w:rPr>
          <w:rFonts w:hint="eastAsia"/>
          <w:color w:val="000000" w:themeColor="text1"/>
          <w:kern w:val="0"/>
        </w:rPr>
        <w:t>八</w:t>
      </w:r>
      <w:r w:rsidR="00317A2C" w:rsidRPr="00866670">
        <w:rPr>
          <w:color w:val="000000" w:themeColor="text1"/>
          <w:kern w:val="0"/>
        </w:rPr>
        <w:t>」</w:t>
      </w:r>
      <w:r w:rsidR="00D824F9" w:rsidRPr="00866670">
        <w:rPr>
          <w:color w:val="000000" w:themeColor="text1"/>
          <w:kern w:val="0"/>
        </w:rPr>
        <w:t>。</w:t>
      </w:r>
      <w:bookmarkStart w:id="229" w:name="_Toc352753184"/>
    </w:p>
    <w:bookmarkEnd w:id="229"/>
    <w:p w14:paraId="560225FC" w14:textId="77777777" w:rsidR="00F35C33" w:rsidRDefault="00F35C33">
      <w:pPr>
        <w:widowControl/>
        <w:spacing w:before="0" w:after="0" w:line="240" w:lineRule="auto"/>
        <w:ind w:left="0"/>
        <w:jc w:val="left"/>
        <w:rPr>
          <w:color w:val="000000" w:themeColor="text1"/>
          <w:kern w:val="0"/>
          <w:sz w:val="28"/>
          <w:szCs w:val="28"/>
        </w:rPr>
      </w:pPr>
      <w:r>
        <w:rPr>
          <w:color w:val="000000" w:themeColor="text1"/>
          <w:szCs w:val="28"/>
        </w:rPr>
        <w:br w:type="page"/>
      </w:r>
    </w:p>
    <w:p w14:paraId="1E479491" w14:textId="4FFA725C" w:rsidR="00EC2657" w:rsidRDefault="00EC2657" w:rsidP="0002250C">
      <w:pPr>
        <w:pStyle w:val="affffb"/>
        <w:ind w:leftChars="-54" w:left="-140" w:rightChars="-104" w:right="-270"/>
        <w:rPr>
          <w:color w:val="000000" w:themeColor="text1"/>
          <w:szCs w:val="28"/>
        </w:rPr>
      </w:pPr>
      <w:bookmarkStart w:id="230" w:name="_Toc85180630"/>
      <w:r w:rsidRPr="00BB4C35">
        <w:rPr>
          <w:color w:val="000000" w:themeColor="text1"/>
          <w:szCs w:val="28"/>
        </w:rPr>
        <w:lastRenderedPageBreak/>
        <w:t>表</w:t>
      </w:r>
      <w:r w:rsidRPr="00BB4C35">
        <w:rPr>
          <w:color w:val="000000" w:themeColor="text1"/>
          <w:szCs w:val="28"/>
        </w:rPr>
        <w:t>2.</w:t>
      </w:r>
      <w:r w:rsidR="00317A2C" w:rsidRPr="00BB4C35">
        <w:rPr>
          <w:color w:val="000000" w:themeColor="text1"/>
          <w:szCs w:val="28"/>
        </w:rPr>
        <w:t>5</w:t>
      </w:r>
      <w:r w:rsidRPr="00BB4C35">
        <w:rPr>
          <w:color w:val="000000" w:themeColor="text1"/>
          <w:szCs w:val="28"/>
        </w:rPr>
        <w:t xml:space="preserve">-1 </w:t>
      </w:r>
      <w:r w:rsidR="00052FB4" w:rsidRPr="00BB4C35">
        <w:rPr>
          <w:color w:val="000000" w:themeColor="text1"/>
          <w:szCs w:val="28"/>
        </w:rPr>
        <w:t>北機廠商業服務</w:t>
      </w:r>
      <w:r w:rsidR="00146B5B" w:rsidRPr="00BB4C35">
        <w:rPr>
          <w:color w:val="000000" w:themeColor="text1"/>
          <w:szCs w:val="28"/>
        </w:rPr>
        <w:t>區</w:t>
      </w:r>
      <w:r w:rsidR="00B43650" w:rsidRPr="00BB4C35">
        <w:rPr>
          <w:color w:val="000000" w:themeColor="text1"/>
          <w:szCs w:val="28"/>
        </w:rPr>
        <w:t>營運期間</w:t>
      </w:r>
      <w:r w:rsidR="00C7260B" w:rsidRPr="00BB4C35">
        <w:rPr>
          <w:rFonts w:hint="eastAsia"/>
          <w:color w:val="000000" w:themeColor="text1"/>
          <w:szCs w:val="28"/>
        </w:rPr>
        <w:t>-</w:t>
      </w:r>
      <w:r w:rsidRPr="00BB4C35">
        <w:rPr>
          <w:color w:val="000000" w:themeColor="text1"/>
          <w:szCs w:val="28"/>
        </w:rPr>
        <w:t>放流水水質監測結果分析</w:t>
      </w:r>
      <w:bookmarkEnd w:id="230"/>
    </w:p>
    <w:tbl>
      <w:tblPr>
        <w:tblW w:w="49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04"/>
        <w:gridCol w:w="1134"/>
        <w:gridCol w:w="1520"/>
        <w:gridCol w:w="1008"/>
        <w:gridCol w:w="1417"/>
        <w:gridCol w:w="1015"/>
        <w:gridCol w:w="1277"/>
      </w:tblGrid>
      <w:tr w:rsidR="001A2708" w:rsidRPr="00FD4CFA" w14:paraId="1E49AAA7" w14:textId="64B5F10D" w:rsidTr="00BE6846">
        <w:trPr>
          <w:cantSplit/>
          <w:trHeight w:val="761"/>
          <w:jc w:val="center"/>
        </w:trPr>
        <w:tc>
          <w:tcPr>
            <w:tcW w:w="1404" w:type="dxa"/>
            <w:vMerge w:val="restart"/>
            <w:tcBorders>
              <w:top w:val="double" w:sz="4" w:space="0" w:color="auto"/>
              <w:left w:val="double" w:sz="4" w:space="0" w:color="auto"/>
              <w:right w:val="single" w:sz="4" w:space="0" w:color="auto"/>
              <w:tl2br w:val="single" w:sz="4" w:space="0" w:color="auto"/>
            </w:tcBorders>
          </w:tcPr>
          <w:p w14:paraId="65F74FBA" w14:textId="77777777" w:rsidR="001A2708" w:rsidRPr="008F2165" w:rsidRDefault="001A2708" w:rsidP="00931FCD">
            <w:pPr>
              <w:spacing w:before="0" w:after="0" w:line="0" w:lineRule="atLeast"/>
              <w:ind w:leftChars="1" w:left="483" w:hangingChars="200" w:hanging="480"/>
              <w:rPr>
                <w:bCs/>
                <w:sz w:val="24"/>
                <w:szCs w:val="24"/>
              </w:rPr>
            </w:pPr>
            <w:r w:rsidRPr="008F2165">
              <w:rPr>
                <w:bCs/>
                <w:sz w:val="24"/>
                <w:szCs w:val="24"/>
              </w:rPr>
              <w:t xml:space="preserve">  </w:t>
            </w:r>
            <w:r w:rsidRPr="008F2165">
              <w:rPr>
                <w:bCs/>
                <w:sz w:val="24"/>
                <w:szCs w:val="24"/>
              </w:rPr>
              <w:t xml:space="preserve">　</w:t>
            </w:r>
          </w:p>
          <w:p w14:paraId="5BBA7E47" w14:textId="77777777" w:rsidR="001A2708" w:rsidRDefault="001A2708" w:rsidP="00931FCD">
            <w:pPr>
              <w:spacing w:before="0" w:after="0" w:line="0" w:lineRule="atLeast"/>
              <w:ind w:leftChars="1" w:left="483" w:hangingChars="200" w:hanging="480"/>
              <w:rPr>
                <w:sz w:val="24"/>
                <w:szCs w:val="24"/>
              </w:rPr>
            </w:pPr>
            <w:r w:rsidRPr="008F2165">
              <w:rPr>
                <w:bCs/>
                <w:sz w:val="24"/>
                <w:szCs w:val="24"/>
              </w:rPr>
              <w:t xml:space="preserve">　</w:t>
            </w:r>
            <w:r>
              <w:rPr>
                <w:rFonts w:hint="eastAsia"/>
                <w:bCs/>
                <w:sz w:val="24"/>
                <w:szCs w:val="24"/>
              </w:rPr>
              <w:t xml:space="preserve"> </w:t>
            </w:r>
            <w:r w:rsidRPr="00FB7B77">
              <w:rPr>
                <w:sz w:val="24"/>
                <w:szCs w:val="24"/>
              </w:rPr>
              <w:t>監測時間</w:t>
            </w:r>
            <w:r w:rsidRPr="00FB7B77">
              <w:rPr>
                <w:sz w:val="24"/>
                <w:szCs w:val="24"/>
              </w:rPr>
              <w:t>/</w:t>
            </w:r>
            <w:r w:rsidRPr="00FB7B77">
              <w:rPr>
                <w:sz w:val="24"/>
                <w:szCs w:val="24"/>
              </w:rPr>
              <w:t>地點</w:t>
            </w:r>
          </w:p>
          <w:p w14:paraId="1C8B5AF0" w14:textId="77777777" w:rsidR="001A2708" w:rsidRPr="008F2165" w:rsidRDefault="001A2708" w:rsidP="00931FCD">
            <w:pPr>
              <w:spacing w:before="0" w:after="0" w:line="0" w:lineRule="atLeast"/>
              <w:ind w:leftChars="1" w:left="483" w:hangingChars="200" w:hanging="480"/>
              <w:rPr>
                <w:sz w:val="24"/>
                <w:szCs w:val="24"/>
              </w:rPr>
            </w:pPr>
          </w:p>
          <w:p w14:paraId="292C674E" w14:textId="77777777" w:rsidR="001A2708" w:rsidRPr="008F2165" w:rsidRDefault="001A2708" w:rsidP="00931FCD">
            <w:pPr>
              <w:spacing w:before="0" w:after="0" w:line="0" w:lineRule="atLeast"/>
              <w:ind w:left="0"/>
              <w:rPr>
                <w:sz w:val="24"/>
                <w:szCs w:val="24"/>
              </w:rPr>
            </w:pPr>
          </w:p>
          <w:p w14:paraId="2783E511" w14:textId="77777777" w:rsidR="001A2708" w:rsidRDefault="001A2708" w:rsidP="00931FCD">
            <w:pPr>
              <w:spacing w:before="0" w:after="0" w:line="0" w:lineRule="atLeast"/>
              <w:ind w:left="0"/>
              <w:rPr>
                <w:sz w:val="24"/>
                <w:szCs w:val="24"/>
              </w:rPr>
            </w:pPr>
          </w:p>
          <w:p w14:paraId="09F78CD4" w14:textId="77777777" w:rsidR="001A2708" w:rsidRDefault="001A2708" w:rsidP="00931FCD">
            <w:pPr>
              <w:spacing w:before="0" w:after="0" w:line="0" w:lineRule="atLeast"/>
              <w:ind w:left="0"/>
              <w:rPr>
                <w:sz w:val="24"/>
                <w:szCs w:val="24"/>
              </w:rPr>
            </w:pPr>
          </w:p>
          <w:p w14:paraId="78E257B6" w14:textId="77777777" w:rsidR="001A2708" w:rsidRPr="008F2165" w:rsidRDefault="001A2708" w:rsidP="00931FCD">
            <w:pPr>
              <w:spacing w:before="0" w:after="0" w:line="0" w:lineRule="atLeast"/>
              <w:ind w:left="0"/>
              <w:rPr>
                <w:sz w:val="24"/>
                <w:szCs w:val="24"/>
              </w:rPr>
            </w:pPr>
          </w:p>
          <w:p w14:paraId="1A98B3EE" w14:textId="77777777" w:rsidR="00F6018C" w:rsidRDefault="00F6018C" w:rsidP="00931FCD">
            <w:pPr>
              <w:spacing w:before="0" w:after="0" w:line="0" w:lineRule="atLeast"/>
              <w:ind w:left="0"/>
              <w:rPr>
                <w:sz w:val="24"/>
                <w:szCs w:val="24"/>
              </w:rPr>
            </w:pPr>
          </w:p>
          <w:p w14:paraId="55821283" w14:textId="77777777" w:rsidR="00F6018C" w:rsidRDefault="00F6018C" w:rsidP="00931FCD">
            <w:pPr>
              <w:spacing w:before="0" w:after="0" w:line="0" w:lineRule="atLeast"/>
              <w:ind w:left="0"/>
              <w:rPr>
                <w:sz w:val="24"/>
                <w:szCs w:val="24"/>
              </w:rPr>
            </w:pPr>
          </w:p>
          <w:p w14:paraId="62E08440" w14:textId="77777777" w:rsidR="00F6018C" w:rsidRDefault="00F6018C" w:rsidP="00931FCD">
            <w:pPr>
              <w:spacing w:before="0" w:after="0" w:line="0" w:lineRule="atLeast"/>
              <w:ind w:left="0"/>
              <w:rPr>
                <w:sz w:val="24"/>
                <w:szCs w:val="24"/>
              </w:rPr>
            </w:pPr>
          </w:p>
          <w:p w14:paraId="1E4BD1E3" w14:textId="7A0D14B6" w:rsidR="001A2708" w:rsidRPr="008F2165" w:rsidRDefault="001A2708" w:rsidP="00931FCD">
            <w:pPr>
              <w:spacing w:before="0" w:after="0" w:line="0" w:lineRule="atLeast"/>
              <w:ind w:left="0"/>
              <w:rPr>
                <w:sz w:val="24"/>
                <w:szCs w:val="24"/>
              </w:rPr>
            </w:pPr>
            <w:r w:rsidRPr="00FB7B77">
              <w:rPr>
                <w:sz w:val="24"/>
                <w:szCs w:val="24"/>
              </w:rPr>
              <w:t>監測</w:t>
            </w:r>
            <w:r w:rsidRPr="008F2165">
              <w:rPr>
                <w:sz w:val="24"/>
                <w:szCs w:val="24"/>
              </w:rPr>
              <w:t>項目</w:t>
            </w:r>
          </w:p>
        </w:tc>
        <w:tc>
          <w:tcPr>
            <w:tcW w:w="7371" w:type="dxa"/>
            <w:gridSpan w:val="6"/>
            <w:tcBorders>
              <w:top w:val="double" w:sz="4" w:space="0" w:color="auto"/>
              <w:left w:val="single" w:sz="4" w:space="0" w:color="auto"/>
              <w:right w:val="double" w:sz="4" w:space="0" w:color="auto"/>
            </w:tcBorders>
            <w:vAlign w:val="center"/>
          </w:tcPr>
          <w:p w14:paraId="32ED5D89" w14:textId="3B205FF5" w:rsidR="001A2708" w:rsidRPr="00FB7B77" w:rsidRDefault="001A2708" w:rsidP="00F6018C">
            <w:pPr>
              <w:spacing w:line="240" w:lineRule="exact"/>
              <w:ind w:left="0"/>
              <w:jc w:val="center"/>
              <w:rPr>
                <w:b/>
                <w:bCs/>
                <w:sz w:val="28"/>
                <w:szCs w:val="28"/>
              </w:rPr>
            </w:pPr>
            <w:r w:rsidRPr="00FB7B77">
              <w:rPr>
                <w:b/>
                <w:bCs/>
                <w:sz w:val="28"/>
                <w:szCs w:val="28"/>
              </w:rPr>
              <w:t>北機廠商業服務區</w:t>
            </w:r>
          </w:p>
        </w:tc>
      </w:tr>
      <w:tr w:rsidR="00BE6846" w:rsidRPr="00FD4CFA" w14:paraId="504E029D" w14:textId="572A1421" w:rsidTr="00BE6846">
        <w:trPr>
          <w:cantSplit/>
          <w:trHeight w:val="20"/>
          <w:jc w:val="center"/>
        </w:trPr>
        <w:tc>
          <w:tcPr>
            <w:tcW w:w="1404" w:type="dxa"/>
            <w:vMerge/>
            <w:tcBorders>
              <w:left w:val="double" w:sz="4" w:space="0" w:color="auto"/>
              <w:right w:val="single" w:sz="4" w:space="0" w:color="auto"/>
              <w:tl2br w:val="single" w:sz="4" w:space="0" w:color="auto"/>
            </w:tcBorders>
          </w:tcPr>
          <w:p w14:paraId="0B249253" w14:textId="77777777" w:rsidR="007D5324" w:rsidRPr="008F2165" w:rsidRDefault="007D5324" w:rsidP="00931FCD">
            <w:pPr>
              <w:spacing w:before="0" w:after="0" w:line="0" w:lineRule="atLeast"/>
              <w:ind w:leftChars="1" w:left="483" w:hangingChars="200" w:hanging="480"/>
              <w:rPr>
                <w:bCs/>
                <w:sz w:val="24"/>
                <w:szCs w:val="24"/>
              </w:rPr>
            </w:pPr>
          </w:p>
        </w:tc>
        <w:tc>
          <w:tcPr>
            <w:tcW w:w="1134" w:type="dxa"/>
            <w:tcBorders>
              <w:left w:val="single" w:sz="4" w:space="0" w:color="auto"/>
            </w:tcBorders>
            <w:vAlign w:val="center"/>
          </w:tcPr>
          <w:p w14:paraId="150E42D6" w14:textId="77777777" w:rsidR="007D5324" w:rsidRPr="00AD2860" w:rsidRDefault="007D5324" w:rsidP="00931FCD">
            <w:pPr>
              <w:spacing w:line="240" w:lineRule="exact"/>
              <w:ind w:left="0"/>
              <w:jc w:val="center"/>
              <w:rPr>
                <w:sz w:val="22"/>
                <w:szCs w:val="22"/>
              </w:rPr>
            </w:pPr>
            <w:r w:rsidRPr="00AD2860">
              <w:rPr>
                <w:sz w:val="22"/>
                <w:szCs w:val="22"/>
              </w:rPr>
              <w:t>污水放流設備處</w:t>
            </w:r>
          </w:p>
          <w:p w14:paraId="5F26C68F" w14:textId="77777777" w:rsidR="007D5324" w:rsidRPr="00AD2860" w:rsidRDefault="007D5324" w:rsidP="00931FCD">
            <w:pPr>
              <w:spacing w:line="240" w:lineRule="exact"/>
              <w:ind w:left="0"/>
              <w:jc w:val="center"/>
              <w:rPr>
                <w:sz w:val="22"/>
                <w:szCs w:val="22"/>
              </w:rPr>
            </w:pPr>
            <w:r w:rsidRPr="00AD2860">
              <w:rPr>
                <w:rFonts w:hint="eastAsia"/>
                <w:sz w:val="22"/>
                <w:szCs w:val="22"/>
              </w:rPr>
              <w:t>(</w:t>
            </w:r>
            <w:r w:rsidRPr="00AD2860">
              <w:rPr>
                <w:rFonts w:hint="eastAsia"/>
                <w:sz w:val="22"/>
                <w:szCs w:val="22"/>
              </w:rPr>
              <w:t>和</w:t>
            </w:r>
            <w:proofErr w:type="gramStart"/>
            <w:r w:rsidRPr="00AD2860">
              <w:rPr>
                <w:rFonts w:hint="eastAsia"/>
                <w:sz w:val="22"/>
                <w:szCs w:val="22"/>
              </w:rPr>
              <w:t>春護理</w:t>
            </w:r>
            <w:proofErr w:type="gramEnd"/>
            <w:r w:rsidRPr="00AD2860">
              <w:rPr>
                <w:rFonts w:hint="eastAsia"/>
                <w:sz w:val="22"/>
                <w:szCs w:val="22"/>
              </w:rPr>
              <w:t>之家</w:t>
            </w:r>
            <w:r w:rsidRPr="00AD2860">
              <w:rPr>
                <w:rFonts w:hint="eastAsia"/>
                <w:sz w:val="22"/>
                <w:szCs w:val="22"/>
              </w:rPr>
              <w:t>)</w:t>
            </w:r>
          </w:p>
        </w:tc>
        <w:tc>
          <w:tcPr>
            <w:tcW w:w="1520" w:type="dxa"/>
            <w:vMerge w:val="restart"/>
            <w:tcBorders>
              <w:right w:val="single" w:sz="12" w:space="0" w:color="auto"/>
            </w:tcBorders>
            <w:vAlign w:val="center"/>
          </w:tcPr>
          <w:p w14:paraId="6D9C4C57" w14:textId="77777777" w:rsidR="007D5324" w:rsidRPr="00AD2860" w:rsidRDefault="007D5324" w:rsidP="00C81150">
            <w:pPr>
              <w:spacing w:line="240" w:lineRule="exact"/>
              <w:ind w:left="0"/>
              <w:jc w:val="center"/>
              <w:rPr>
                <w:b/>
                <w:bCs/>
                <w:sz w:val="22"/>
                <w:szCs w:val="22"/>
              </w:rPr>
            </w:pPr>
            <w:r w:rsidRPr="00AD2860">
              <w:rPr>
                <w:rFonts w:hint="eastAsia"/>
                <w:b/>
                <w:bCs/>
                <w:sz w:val="22"/>
                <w:szCs w:val="22"/>
              </w:rPr>
              <w:t>醫院、</w:t>
            </w:r>
            <w:proofErr w:type="gramStart"/>
            <w:r w:rsidRPr="00AD2860">
              <w:rPr>
                <w:rFonts w:hint="eastAsia"/>
                <w:b/>
                <w:bCs/>
                <w:sz w:val="22"/>
                <w:szCs w:val="22"/>
              </w:rPr>
              <w:t>醫</w:t>
            </w:r>
            <w:proofErr w:type="gramEnd"/>
            <w:r w:rsidRPr="00AD2860">
              <w:rPr>
                <w:rFonts w:hint="eastAsia"/>
                <w:b/>
                <w:bCs/>
                <w:sz w:val="22"/>
                <w:szCs w:val="22"/>
              </w:rPr>
              <w:t>事機構</w:t>
            </w:r>
            <w:r w:rsidRPr="00AD2860">
              <w:rPr>
                <w:b/>
                <w:bCs/>
                <w:sz w:val="22"/>
                <w:szCs w:val="22"/>
              </w:rPr>
              <w:t>建築物</w:t>
            </w:r>
          </w:p>
          <w:p w14:paraId="20299121" w14:textId="77777777" w:rsidR="007D5324" w:rsidRPr="00AD2860" w:rsidRDefault="007D5324" w:rsidP="00C81150">
            <w:pPr>
              <w:spacing w:line="240" w:lineRule="exact"/>
              <w:ind w:left="0"/>
              <w:jc w:val="center"/>
              <w:rPr>
                <w:b/>
                <w:bCs/>
                <w:sz w:val="22"/>
                <w:szCs w:val="22"/>
              </w:rPr>
            </w:pPr>
            <w:r w:rsidRPr="00AD2860">
              <w:rPr>
                <w:b/>
                <w:bCs/>
                <w:sz w:val="22"/>
                <w:szCs w:val="22"/>
              </w:rPr>
              <w:t>污水處理設施放流水標準</w:t>
            </w:r>
          </w:p>
          <w:p w14:paraId="75B16BA3" w14:textId="77777777" w:rsidR="007D5324" w:rsidRPr="00AD2860" w:rsidRDefault="007D5324" w:rsidP="00C81150">
            <w:pPr>
              <w:spacing w:line="240" w:lineRule="exact"/>
              <w:ind w:left="0"/>
              <w:jc w:val="center"/>
              <w:rPr>
                <w:b/>
                <w:bCs/>
                <w:sz w:val="22"/>
                <w:szCs w:val="22"/>
              </w:rPr>
            </w:pPr>
            <w:r w:rsidRPr="00AD2860">
              <w:rPr>
                <w:b/>
                <w:bCs/>
                <w:sz w:val="22"/>
                <w:szCs w:val="22"/>
              </w:rPr>
              <w:t>流量二五</w:t>
            </w:r>
            <w:r w:rsidRPr="00AD2860">
              <w:rPr>
                <w:b/>
                <w:bCs/>
                <w:sz w:val="22"/>
                <w:szCs w:val="22"/>
              </w:rPr>
              <w:t>○</w:t>
            </w:r>
            <w:r w:rsidRPr="00AD2860">
              <w:rPr>
                <w:b/>
                <w:bCs/>
                <w:sz w:val="22"/>
                <w:szCs w:val="22"/>
              </w:rPr>
              <w:t>立方公尺／日以下</w:t>
            </w:r>
          </w:p>
        </w:tc>
        <w:tc>
          <w:tcPr>
            <w:tcW w:w="1008" w:type="dxa"/>
            <w:tcBorders>
              <w:left w:val="single" w:sz="12" w:space="0" w:color="auto"/>
              <w:right w:val="single" w:sz="4" w:space="0" w:color="auto"/>
            </w:tcBorders>
            <w:vAlign w:val="center"/>
          </w:tcPr>
          <w:p w14:paraId="46E60550" w14:textId="1B0EAB4B" w:rsidR="007D5324" w:rsidRPr="00C6766B" w:rsidRDefault="007D5324" w:rsidP="00C6766B">
            <w:pPr>
              <w:spacing w:line="240" w:lineRule="exact"/>
              <w:ind w:left="0"/>
              <w:jc w:val="center"/>
              <w:rPr>
                <w:sz w:val="22"/>
                <w:szCs w:val="22"/>
              </w:rPr>
            </w:pPr>
            <w:r w:rsidRPr="00C6766B">
              <w:rPr>
                <w:rFonts w:hint="eastAsia"/>
                <w:sz w:val="22"/>
                <w:szCs w:val="22"/>
              </w:rPr>
              <w:t>小</w:t>
            </w:r>
            <w:proofErr w:type="gramStart"/>
            <w:r w:rsidRPr="00C6766B">
              <w:rPr>
                <w:rFonts w:hint="eastAsia"/>
                <w:sz w:val="22"/>
                <w:szCs w:val="22"/>
              </w:rPr>
              <w:t>樽</w:t>
            </w:r>
            <w:proofErr w:type="gramEnd"/>
            <w:r w:rsidRPr="00C6766B">
              <w:rPr>
                <w:rFonts w:hint="eastAsia"/>
                <w:sz w:val="22"/>
                <w:szCs w:val="22"/>
              </w:rPr>
              <w:t>餐廳</w:t>
            </w:r>
          </w:p>
        </w:tc>
        <w:tc>
          <w:tcPr>
            <w:tcW w:w="1417" w:type="dxa"/>
            <w:vMerge w:val="restart"/>
            <w:tcBorders>
              <w:left w:val="single" w:sz="4" w:space="0" w:color="auto"/>
              <w:right w:val="single" w:sz="12" w:space="0" w:color="auto"/>
            </w:tcBorders>
            <w:vAlign w:val="center"/>
          </w:tcPr>
          <w:p w14:paraId="3E2422B8" w14:textId="3E470DB7" w:rsidR="007D5324" w:rsidRPr="00AD2860" w:rsidRDefault="007D5324" w:rsidP="00931FCD">
            <w:pPr>
              <w:spacing w:line="240" w:lineRule="exact"/>
              <w:ind w:left="0"/>
              <w:jc w:val="center"/>
              <w:rPr>
                <w:b/>
                <w:bCs/>
                <w:sz w:val="22"/>
                <w:szCs w:val="22"/>
              </w:rPr>
            </w:pPr>
            <w:r w:rsidRPr="00AD2860">
              <w:rPr>
                <w:rFonts w:hint="eastAsia"/>
                <w:b/>
                <w:bCs/>
                <w:sz w:val="22"/>
                <w:szCs w:val="22"/>
              </w:rPr>
              <w:t>餐飲業</w:t>
            </w:r>
            <w:r w:rsidRPr="00AD2860">
              <w:rPr>
                <w:b/>
                <w:bCs/>
                <w:sz w:val="22"/>
                <w:szCs w:val="22"/>
              </w:rPr>
              <w:t>建築物污水處理設施放流水標準</w:t>
            </w:r>
          </w:p>
          <w:p w14:paraId="0B54D3CC" w14:textId="77777777" w:rsidR="007D5324" w:rsidRPr="00AD2860" w:rsidRDefault="007D5324" w:rsidP="00931FCD">
            <w:pPr>
              <w:spacing w:line="240" w:lineRule="exact"/>
              <w:ind w:left="0"/>
              <w:jc w:val="center"/>
              <w:rPr>
                <w:sz w:val="22"/>
                <w:szCs w:val="22"/>
              </w:rPr>
            </w:pPr>
            <w:r w:rsidRPr="00AD2860">
              <w:rPr>
                <w:b/>
                <w:bCs/>
                <w:sz w:val="22"/>
                <w:szCs w:val="22"/>
              </w:rPr>
              <w:t>流量二五</w:t>
            </w:r>
            <w:r w:rsidRPr="00AD2860">
              <w:rPr>
                <w:b/>
                <w:bCs/>
                <w:sz w:val="22"/>
                <w:szCs w:val="22"/>
              </w:rPr>
              <w:t>○</w:t>
            </w:r>
            <w:r w:rsidRPr="00AD2860">
              <w:rPr>
                <w:b/>
                <w:bCs/>
                <w:sz w:val="22"/>
                <w:szCs w:val="22"/>
              </w:rPr>
              <w:t>立方公尺／日以下</w:t>
            </w:r>
          </w:p>
        </w:tc>
        <w:tc>
          <w:tcPr>
            <w:tcW w:w="1015" w:type="dxa"/>
            <w:tcBorders>
              <w:left w:val="single" w:sz="12" w:space="0" w:color="auto"/>
              <w:right w:val="single" w:sz="4" w:space="0" w:color="auto"/>
            </w:tcBorders>
            <w:vAlign w:val="center"/>
          </w:tcPr>
          <w:p w14:paraId="62CB3D14" w14:textId="6BC0D8F2" w:rsidR="007D5324" w:rsidRPr="00097AA1" w:rsidRDefault="007D5324" w:rsidP="00C23A1C">
            <w:pPr>
              <w:spacing w:line="240" w:lineRule="exact"/>
              <w:ind w:left="0"/>
              <w:jc w:val="center"/>
              <w:rPr>
                <w:sz w:val="22"/>
                <w:szCs w:val="22"/>
              </w:rPr>
            </w:pPr>
            <w:r>
              <w:rPr>
                <w:rFonts w:hint="eastAsia"/>
                <w:sz w:val="22"/>
                <w:szCs w:val="22"/>
              </w:rPr>
              <w:t>藏壽司</w:t>
            </w:r>
          </w:p>
        </w:tc>
        <w:tc>
          <w:tcPr>
            <w:tcW w:w="1277" w:type="dxa"/>
            <w:vMerge w:val="restart"/>
            <w:tcBorders>
              <w:left w:val="single" w:sz="4" w:space="0" w:color="auto"/>
              <w:right w:val="double" w:sz="4" w:space="0" w:color="auto"/>
            </w:tcBorders>
            <w:vAlign w:val="center"/>
          </w:tcPr>
          <w:p w14:paraId="04531B25" w14:textId="6481FAA4" w:rsidR="007D5324" w:rsidRPr="00AD2860" w:rsidRDefault="007D5324" w:rsidP="00C23A1C">
            <w:pPr>
              <w:spacing w:line="240" w:lineRule="exact"/>
              <w:ind w:left="0"/>
              <w:jc w:val="center"/>
              <w:rPr>
                <w:b/>
                <w:bCs/>
                <w:sz w:val="22"/>
                <w:szCs w:val="22"/>
              </w:rPr>
            </w:pPr>
            <w:r w:rsidRPr="001A2708">
              <w:rPr>
                <w:rFonts w:hint="eastAsia"/>
                <w:b/>
                <w:bCs/>
                <w:sz w:val="22"/>
                <w:szCs w:val="22"/>
              </w:rPr>
              <w:t>高雄市公共污水下水道可容納排入之下水水質限值</w:t>
            </w:r>
          </w:p>
        </w:tc>
      </w:tr>
      <w:tr w:rsidR="00BE6846" w:rsidRPr="00FD4CFA" w14:paraId="2124EC75" w14:textId="0345162A" w:rsidTr="00BE6846">
        <w:trPr>
          <w:cantSplit/>
          <w:trHeight w:val="20"/>
          <w:jc w:val="center"/>
        </w:trPr>
        <w:tc>
          <w:tcPr>
            <w:tcW w:w="1404" w:type="dxa"/>
            <w:vMerge/>
            <w:tcBorders>
              <w:left w:val="double" w:sz="4" w:space="0" w:color="auto"/>
              <w:bottom w:val="single" w:sz="6" w:space="0" w:color="auto"/>
              <w:right w:val="single" w:sz="4" w:space="0" w:color="auto"/>
              <w:tl2br w:val="single" w:sz="4" w:space="0" w:color="auto"/>
            </w:tcBorders>
          </w:tcPr>
          <w:p w14:paraId="5BC72224" w14:textId="77777777" w:rsidR="007D5324" w:rsidRPr="008F2165" w:rsidRDefault="007D5324" w:rsidP="00931FCD">
            <w:pPr>
              <w:spacing w:before="0" w:after="0" w:line="0" w:lineRule="atLeast"/>
              <w:ind w:left="0"/>
              <w:rPr>
                <w:bCs/>
                <w:sz w:val="24"/>
                <w:szCs w:val="24"/>
              </w:rPr>
            </w:pPr>
          </w:p>
        </w:tc>
        <w:tc>
          <w:tcPr>
            <w:tcW w:w="1134" w:type="dxa"/>
            <w:tcBorders>
              <w:left w:val="single" w:sz="4" w:space="0" w:color="auto"/>
              <w:bottom w:val="single" w:sz="6" w:space="0" w:color="auto"/>
            </w:tcBorders>
            <w:vAlign w:val="center"/>
          </w:tcPr>
          <w:p w14:paraId="0175A882" w14:textId="794FC8CF" w:rsidR="007D5324" w:rsidRPr="008F2165" w:rsidRDefault="007D5324" w:rsidP="00931FCD">
            <w:pPr>
              <w:spacing w:line="240" w:lineRule="exact"/>
              <w:ind w:left="0"/>
              <w:jc w:val="center"/>
              <w:rPr>
                <w:sz w:val="24"/>
                <w:szCs w:val="24"/>
              </w:rPr>
            </w:pPr>
            <w:r w:rsidRPr="008F2165">
              <w:rPr>
                <w:sz w:val="24"/>
                <w:szCs w:val="24"/>
              </w:rPr>
              <w:t>1</w:t>
            </w:r>
            <w:r>
              <w:rPr>
                <w:rFonts w:hint="eastAsia"/>
                <w:sz w:val="24"/>
                <w:szCs w:val="24"/>
              </w:rPr>
              <w:t>10</w:t>
            </w:r>
            <w:r w:rsidRPr="008F2165">
              <w:rPr>
                <w:sz w:val="24"/>
                <w:szCs w:val="24"/>
              </w:rPr>
              <w:t>.</w:t>
            </w:r>
            <w:r>
              <w:rPr>
                <w:rFonts w:hint="eastAsia"/>
                <w:sz w:val="24"/>
                <w:szCs w:val="24"/>
              </w:rPr>
              <w:t>0</w:t>
            </w:r>
            <w:r>
              <w:rPr>
                <w:sz w:val="24"/>
                <w:szCs w:val="24"/>
              </w:rPr>
              <w:t>7.07</w:t>
            </w:r>
          </w:p>
        </w:tc>
        <w:tc>
          <w:tcPr>
            <w:tcW w:w="1520" w:type="dxa"/>
            <w:vMerge/>
            <w:tcBorders>
              <w:bottom w:val="single" w:sz="6" w:space="0" w:color="auto"/>
              <w:right w:val="single" w:sz="12" w:space="0" w:color="auto"/>
            </w:tcBorders>
          </w:tcPr>
          <w:p w14:paraId="19CE2625" w14:textId="77777777" w:rsidR="007D5324" w:rsidRPr="00FB7B77" w:rsidRDefault="007D5324" w:rsidP="00931FCD">
            <w:pPr>
              <w:spacing w:line="240" w:lineRule="exact"/>
              <w:ind w:left="0"/>
              <w:jc w:val="center"/>
              <w:rPr>
                <w:b/>
                <w:bCs/>
                <w:sz w:val="24"/>
                <w:szCs w:val="24"/>
              </w:rPr>
            </w:pPr>
          </w:p>
        </w:tc>
        <w:tc>
          <w:tcPr>
            <w:tcW w:w="1008" w:type="dxa"/>
            <w:tcBorders>
              <w:left w:val="single" w:sz="12" w:space="0" w:color="auto"/>
              <w:bottom w:val="single" w:sz="6" w:space="0" w:color="auto"/>
              <w:right w:val="single" w:sz="4" w:space="0" w:color="auto"/>
            </w:tcBorders>
            <w:vAlign w:val="center"/>
          </w:tcPr>
          <w:p w14:paraId="5C18A582" w14:textId="2954D607" w:rsidR="007D5324" w:rsidRPr="00C6766B" w:rsidRDefault="007D5324" w:rsidP="00C6766B">
            <w:pPr>
              <w:spacing w:line="240" w:lineRule="exact"/>
              <w:ind w:left="0"/>
              <w:jc w:val="center"/>
              <w:rPr>
                <w:sz w:val="24"/>
                <w:szCs w:val="24"/>
              </w:rPr>
            </w:pPr>
            <w:r w:rsidRPr="007377AB">
              <w:rPr>
                <w:rFonts w:hint="eastAsia"/>
                <w:sz w:val="24"/>
                <w:szCs w:val="24"/>
              </w:rPr>
              <w:t>1</w:t>
            </w:r>
            <w:r>
              <w:rPr>
                <w:rFonts w:hint="eastAsia"/>
                <w:sz w:val="24"/>
                <w:szCs w:val="24"/>
              </w:rPr>
              <w:t>10.0</w:t>
            </w:r>
            <w:r>
              <w:rPr>
                <w:sz w:val="24"/>
                <w:szCs w:val="24"/>
              </w:rPr>
              <w:t>8.06</w:t>
            </w:r>
          </w:p>
        </w:tc>
        <w:tc>
          <w:tcPr>
            <w:tcW w:w="1417" w:type="dxa"/>
            <w:vMerge/>
            <w:tcBorders>
              <w:left w:val="single" w:sz="4" w:space="0" w:color="auto"/>
              <w:bottom w:val="single" w:sz="6" w:space="0" w:color="auto"/>
              <w:right w:val="single" w:sz="12" w:space="0" w:color="auto"/>
            </w:tcBorders>
          </w:tcPr>
          <w:p w14:paraId="78A305DD" w14:textId="0166B41E" w:rsidR="007D5324" w:rsidRPr="007377AB" w:rsidRDefault="007D5324" w:rsidP="00931FCD">
            <w:pPr>
              <w:spacing w:line="240" w:lineRule="exact"/>
              <w:ind w:left="0"/>
              <w:jc w:val="center"/>
              <w:rPr>
                <w:sz w:val="24"/>
                <w:szCs w:val="24"/>
              </w:rPr>
            </w:pPr>
          </w:p>
        </w:tc>
        <w:tc>
          <w:tcPr>
            <w:tcW w:w="1015" w:type="dxa"/>
            <w:tcBorders>
              <w:left w:val="single" w:sz="12" w:space="0" w:color="auto"/>
              <w:bottom w:val="single" w:sz="6" w:space="0" w:color="auto"/>
              <w:right w:val="single" w:sz="4" w:space="0" w:color="auto"/>
            </w:tcBorders>
            <w:vAlign w:val="center"/>
          </w:tcPr>
          <w:p w14:paraId="6EF745B0" w14:textId="1C93F2E3" w:rsidR="007D5324" w:rsidRPr="00097AA1" w:rsidRDefault="007D5324" w:rsidP="00C23A1C">
            <w:pPr>
              <w:spacing w:line="240" w:lineRule="exact"/>
              <w:ind w:left="0"/>
              <w:jc w:val="center"/>
              <w:rPr>
                <w:sz w:val="24"/>
                <w:szCs w:val="24"/>
              </w:rPr>
            </w:pPr>
            <w:r w:rsidRPr="00097AA1">
              <w:rPr>
                <w:rFonts w:hint="eastAsia"/>
                <w:sz w:val="24"/>
                <w:szCs w:val="24"/>
              </w:rPr>
              <w:t>1</w:t>
            </w:r>
            <w:r w:rsidRPr="00097AA1">
              <w:rPr>
                <w:sz w:val="24"/>
                <w:szCs w:val="24"/>
              </w:rPr>
              <w:t>10.09.29</w:t>
            </w:r>
          </w:p>
        </w:tc>
        <w:tc>
          <w:tcPr>
            <w:tcW w:w="1277" w:type="dxa"/>
            <w:vMerge/>
            <w:tcBorders>
              <w:left w:val="single" w:sz="4" w:space="0" w:color="auto"/>
              <w:bottom w:val="single" w:sz="6" w:space="0" w:color="auto"/>
              <w:right w:val="double" w:sz="4" w:space="0" w:color="auto"/>
            </w:tcBorders>
            <w:vAlign w:val="center"/>
          </w:tcPr>
          <w:p w14:paraId="0C6FF3D2" w14:textId="77777777" w:rsidR="007D5324" w:rsidRPr="007377AB" w:rsidRDefault="007D5324" w:rsidP="00C23A1C">
            <w:pPr>
              <w:spacing w:line="240" w:lineRule="exact"/>
              <w:ind w:left="0"/>
              <w:jc w:val="center"/>
              <w:rPr>
                <w:sz w:val="24"/>
                <w:szCs w:val="24"/>
              </w:rPr>
            </w:pPr>
          </w:p>
        </w:tc>
      </w:tr>
      <w:tr w:rsidR="00BE6846" w:rsidRPr="00FD4CFA" w14:paraId="66CBB94C" w14:textId="3DE9795C" w:rsidTr="00BE6846">
        <w:trPr>
          <w:trHeight w:val="170"/>
          <w:jc w:val="center"/>
        </w:trPr>
        <w:tc>
          <w:tcPr>
            <w:tcW w:w="1404" w:type="dxa"/>
            <w:tcBorders>
              <w:top w:val="single" w:sz="6" w:space="0" w:color="auto"/>
              <w:left w:val="double" w:sz="4" w:space="0" w:color="auto"/>
              <w:right w:val="single" w:sz="4" w:space="0" w:color="auto"/>
            </w:tcBorders>
            <w:vAlign w:val="center"/>
          </w:tcPr>
          <w:p w14:paraId="208FF56F" w14:textId="77777777" w:rsidR="007D5324" w:rsidRPr="00FD4CFA" w:rsidRDefault="007D5324" w:rsidP="001152CD">
            <w:pPr>
              <w:pStyle w:val="affff3"/>
              <w:suppressAutoHyphens w:val="0"/>
              <w:autoSpaceDE/>
              <w:spacing w:before="0" w:line="240" w:lineRule="auto"/>
              <w:rPr>
                <w:rFonts w:eastAsia="標楷體"/>
                <w:kern w:val="2"/>
                <w:szCs w:val="24"/>
                <w:lang w:eastAsia="zh-TW"/>
              </w:rPr>
            </w:pPr>
            <w:r w:rsidRPr="00FD4CFA">
              <w:rPr>
                <w:rFonts w:eastAsia="標楷體"/>
                <w:kern w:val="2"/>
                <w:szCs w:val="24"/>
                <w:lang w:eastAsia="zh-TW"/>
              </w:rPr>
              <w:t>pH</w:t>
            </w:r>
            <w:r w:rsidRPr="00FD4CFA">
              <w:rPr>
                <w:rFonts w:eastAsia="標楷體"/>
                <w:kern w:val="2"/>
                <w:szCs w:val="24"/>
                <w:lang w:eastAsia="zh-TW"/>
              </w:rPr>
              <w:t>值</w:t>
            </w:r>
          </w:p>
        </w:tc>
        <w:tc>
          <w:tcPr>
            <w:tcW w:w="1134" w:type="dxa"/>
            <w:tcBorders>
              <w:top w:val="single" w:sz="6" w:space="0" w:color="auto"/>
              <w:left w:val="single" w:sz="4" w:space="0" w:color="auto"/>
              <w:bottom w:val="single" w:sz="4" w:space="0" w:color="auto"/>
              <w:right w:val="single" w:sz="4" w:space="0" w:color="auto"/>
            </w:tcBorders>
            <w:vAlign w:val="center"/>
          </w:tcPr>
          <w:p w14:paraId="4DC76E41" w14:textId="5E7AD8E3" w:rsidR="007D5324" w:rsidRPr="00125DB7" w:rsidRDefault="007D5324" w:rsidP="001152CD">
            <w:pPr>
              <w:spacing w:line="280" w:lineRule="exact"/>
              <w:ind w:left="0"/>
              <w:jc w:val="center"/>
              <w:rPr>
                <w:sz w:val="24"/>
                <w:szCs w:val="24"/>
              </w:rPr>
            </w:pPr>
            <w:r>
              <w:rPr>
                <w:rFonts w:hint="eastAsia"/>
                <w:sz w:val="24"/>
                <w:szCs w:val="24"/>
              </w:rPr>
              <w:t>7.</w:t>
            </w:r>
            <w:r>
              <w:rPr>
                <w:sz w:val="24"/>
                <w:szCs w:val="24"/>
              </w:rPr>
              <w:t>6</w:t>
            </w:r>
          </w:p>
        </w:tc>
        <w:tc>
          <w:tcPr>
            <w:tcW w:w="1520" w:type="dxa"/>
            <w:tcBorders>
              <w:top w:val="single" w:sz="6" w:space="0" w:color="auto"/>
              <w:left w:val="single" w:sz="4" w:space="0" w:color="auto"/>
              <w:bottom w:val="single" w:sz="4" w:space="0" w:color="auto"/>
              <w:right w:val="single" w:sz="12" w:space="0" w:color="auto"/>
            </w:tcBorders>
          </w:tcPr>
          <w:p w14:paraId="76DD7FAA" w14:textId="77777777" w:rsidR="007D5324" w:rsidRPr="00FB7B77" w:rsidRDefault="007D5324" w:rsidP="001152CD">
            <w:pPr>
              <w:spacing w:line="280" w:lineRule="exact"/>
              <w:ind w:leftChars="-10" w:left="-26"/>
              <w:jc w:val="center"/>
              <w:rPr>
                <w:b/>
                <w:bCs/>
                <w:color w:val="0000FF"/>
                <w:sz w:val="24"/>
                <w:szCs w:val="24"/>
              </w:rPr>
            </w:pPr>
            <w:r w:rsidRPr="00FB7B77">
              <w:rPr>
                <w:b/>
                <w:bCs/>
                <w:sz w:val="24"/>
                <w:szCs w:val="24"/>
              </w:rPr>
              <w:t>6.0~9.0</w:t>
            </w:r>
          </w:p>
        </w:tc>
        <w:tc>
          <w:tcPr>
            <w:tcW w:w="1008" w:type="dxa"/>
            <w:tcBorders>
              <w:top w:val="single" w:sz="6" w:space="0" w:color="auto"/>
              <w:left w:val="single" w:sz="12" w:space="0" w:color="auto"/>
              <w:bottom w:val="single" w:sz="4" w:space="0" w:color="auto"/>
              <w:right w:val="single" w:sz="4" w:space="0" w:color="auto"/>
            </w:tcBorders>
            <w:vAlign w:val="center"/>
          </w:tcPr>
          <w:p w14:paraId="615717A0" w14:textId="6AAB3CFD" w:rsidR="007D5324" w:rsidRPr="00C6766B" w:rsidRDefault="007D5324" w:rsidP="001152CD">
            <w:pPr>
              <w:spacing w:line="280" w:lineRule="exact"/>
              <w:ind w:leftChars="-10" w:left="-26"/>
              <w:jc w:val="center"/>
              <w:rPr>
                <w:sz w:val="24"/>
                <w:szCs w:val="24"/>
              </w:rPr>
            </w:pPr>
            <w:r>
              <w:rPr>
                <w:sz w:val="24"/>
                <w:szCs w:val="24"/>
              </w:rPr>
              <w:t>8.1</w:t>
            </w:r>
          </w:p>
        </w:tc>
        <w:tc>
          <w:tcPr>
            <w:tcW w:w="1417" w:type="dxa"/>
            <w:tcBorders>
              <w:top w:val="single" w:sz="6" w:space="0" w:color="auto"/>
              <w:left w:val="single" w:sz="4" w:space="0" w:color="auto"/>
              <w:bottom w:val="single" w:sz="4" w:space="0" w:color="auto"/>
              <w:right w:val="single" w:sz="12" w:space="0" w:color="auto"/>
            </w:tcBorders>
            <w:vAlign w:val="center"/>
          </w:tcPr>
          <w:p w14:paraId="46272538" w14:textId="3892586D" w:rsidR="007D5324" w:rsidRDefault="007D5324" w:rsidP="001152CD">
            <w:pPr>
              <w:spacing w:line="280" w:lineRule="exact"/>
              <w:ind w:leftChars="-10" w:left="-26"/>
              <w:jc w:val="center"/>
              <w:rPr>
                <w:sz w:val="24"/>
                <w:szCs w:val="24"/>
              </w:rPr>
            </w:pPr>
            <w:r w:rsidRPr="00FB7B77">
              <w:rPr>
                <w:b/>
                <w:bCs/>
                <w:sz w:val="24"/>
                <w:szCs w:val="24"/>
              </w:rPr>
              <w:t>6.0~9.0</w:t>
            </w:r>
          </w:p>
        </w:tc>
        <w:tc>
          <w:tcPr>
            <w:tcW w:w="1015" w:type="dxa"/>
            <w:tcBorders>
              <w:top w:val="single" w:sz="6" w:space="0" w:color="auto"/>
              <w:left w:val="single" w:sz="12" w:space="0" w:color="auto"/>
              <w:bottom w:val="single" w:sz="4" w:space="0" w:color="auto"/>
              <w:right w:val="single" w:sz="4" w:space="0" w:color="auto"/>
            </w:tcBorders>
            <w:vAlign w:val="center"/>
          </w:tcPr>
          <w:p w14:paraId="7796FC57" w14:textId="5AEFFE8E" w:rsidR="007D5324" w:rsidRPr="00097AA1" w:rsidRDefault="007D5324" w:rsidP="001152CD">
            <w:pPr>
              <w:spacing w:line="280" w:lineRule="exact"/>
              <w:ind w:leftChars="-10" w:left="-26"/>
              <w:jc w:val="center"/>
              <w:rPr>
                <w:sz w:val="24"/>
                <w:szCs w:val="24"/>
              </w:rPr>
            </w:pPr>
            <w:r>
              <w:rPr>
                <w:rFonts w:hint="eastAsia"/>
                <w:sz w:val="24"/>
                <w:szCs w:val="24"/>
              </w:rPr>
              <w:t>7.3</w:t>
            </w:r>
          </w:p>
        </w:tc>
        <w:tc>
          <w:tcPr>
            <w:tcW w:w="1277" w:type="dxa"/>
            <w:tcBorders>
              <w:top w:val="single" w:sz="6" w:space="0" w:color="auto"/>
              <w:left w:val="single" w:sz="4" w:space="0" w:color="auto"/>
              <w:bottom w:val="single" w:sz="4" w:space="0" w:color="auto"/>
              <w:right w:val="double" w:sz="4" w:space="0" w:color="auto"/>
            </w:tcBorders>
            <w:vAlign w:val="center"/>
          </w:tcPr>
          <w:p w14:paraId="40E1A67D" w14:textId="347CE66F" w:rsidR="007D5324" w:rsidRPr="00FB7B77" w:rsidRDefault="007D5324" w:rsidP="001152CD">
            <w:pPr>
              <w:spacing w:line="280" w:lineRule="exact"/>
              <w:ind w:leftChars="-10" w:left="-26"/>
              <w:jc w:val="center"/>
              <w:rPr>
                <w:b/>
                <w:bCs/>
                <w:sz w:val="24"/>
                <w:szCs w:val="24"/>
              </w:rPr>
            </w:pPr>
            <w:r>
              <w:rPr>
                <w:rFonts w:hint="eastAsia"/>
                <w:b/>
                <w:bCs/>
                <w:sz w:val="24"/>
                <w:szCs w:val="24"/>
              </w:rPr>
              <w:t>5</w:t>
            </w:r>
            <w:r w:rsidRPr="00FB7B77">
              <w:rPr>
                <w:b/>
                <w:bCs/>
                <w:sz w:val="24"/>
                <w:szCs w:val="24"/>
              </w:rPr>
              <w:t>.0~9.0</w:t>
            </w:r>
          </w:p>
        </w:tc>
      </w:tr>
      <w:tr w:rsidR="00BE6846" w:rsidRPr="00FD4CFA" w14:paraId="6147C7B0" w14:textId="2BBCDF6E" w:rsidTr="00BE6846">
        <w:trPr>
          <w:trHeight w:val="170"/>
          <w:jc w:val="center"/>
        </w:trPr>
        <w:tc>
          <w:tcPr>
            <w:tcW w:w="1404" w:type="dxa"/>
            <w:tcBorders>
              <w:left w:val="double" w:sz="4" w:space="0" w:color="auto"/>
              <w:right w:val="single" w:sz="4" w:space="0" w:color="auto"/>
            </w:tcBorders>
            <w:vAlign w:val="center"/>
          </w:tcPr>
          <w:p w14:paraId="30907E4A" w14:textId="77777777" w:rsidR="007D5324" w:rsidRPr="00FD4CFA" w:rsidRDefault="007D5324" w:rsidP="001152CD">
            <w:pPr>
              <w:spacing w:before="0" w:after="0" w:line="240" w:lineRule="auto"/>
              <w:ind w:left="0"/>
              <w:jc w:val="center"/>
              <w:rPr>
                <w:sz w:val="24"/>
                <w:szCs w:val="24"/>
              </w:rPr>
            </w:pPr>
            <w:r w:rsidRPr="00FD4CFA">
              <w:rPr>
                <w:sz w:val="24"/>
                <w:szCs w:val="24"/>
              </w:rPr>
              <w:t>水溫</w:t>
            </w:r>
            <w:r w:rsidRPr="00FD4CFA">
              <w:rPr>
                <w:sz w:val="24"/>
                <w:szCs w:val="24"/>
              </w:rPr>
              <w:t>(</w:t>
            </w:r>
            <w:r w:rsidRPr="00FD4CFA">
              <w:rPr>
                <w:rFonts w:ascii="新細明體" w:eastAsia="新細明體"/>
                <w:sz w:val="24"/>
                <w:szCs w:val="24"/>
              </w:rPr>
              <w:t>℃</w:t>
            </w:r>
            <w:r w:rsidRPr="00FD4CFA">
              <w:rPr>
                <w:sz w:val="24"/>
                <w:szCs w:val="24"/>
              </w:rPr>
              <w:t>)</w:t>
            </w:r>
          </w:p>
        </w:tc>
        <w:tc>
          <w:tcPr>
            <w:tcW w:w="1134" w:type="dxa"/>
            <w:tcBorders>
              <w:left w:val="single" w:sz="4" w:space="0" w:color="auto"/>
            </w:tcBorders>
            <w:vAlign w:val="center"/>
          </w:tcPr>
          <w:p w14:paraId="3249A304" w14:textId="084DA6E5" w:rsidR="007D5324" w:rsidRPr="00125DB7" w:rsidRDefault="007D5324" w:rsidP="001152CD">
            <w:pPr>
              <w:spacing w:line="280" w:lineRule="exact"/>
              <w:ind w:left="0"/>
              <w:jc w:val="center"/>
              <w:rPr>
                <w:sz w:val="24"/>
                <w:szCs w:val="24"/>
              </w:rPr>
            </w:pPr>
            <w:r>
              <w:rPr>
                <w:rFonts w:hint="eastAsia"/>
                <w:sz w:val="24"/>
                <w:szCs w:val="24"/>
              </w:rPr>
              <w:t>2</w:t>
            </w:r>
            <w:r>
              <w:rPr>
                <w:sz w:val="24"/>
                <w:szCs w:val="24"/>
              </w:rPr>
              <w:t>9.6</w:t>
            </w:r>
          </w:p>
        </w:tc>
        <w:tc>
          <w:tcPr>
            <w:tcW w:w="1520" w:type="dxa"/>
            <w:tcBorders>
              <w:right w:val="single" w:sz="12" w:space="0" w:color="auto"/>
            </w:tcBorders>
          </w:tcPr>
          <w:p w14:paraId="4DFFAAE4" w14:textId="77777777" w:rsidR="007D5324" w:rsidRPr="001B4405" w:rsidRDefault="007D5324" w:rsidP="001152CD">
            <w:pPr>
              <w:spacing w:line="280" w:lineRule="exact"/>
              <w:ind w:left="0"/>
              <w:jc w:val="center"/>
              <w:rPr>
                <w:b/>
                <w:bCs/>
                <w:sz w:val="20"/>
                <w:szCs w:val="20"/>
              </w:rPr>
            </w:pPr>
            <w:r w:rsidRPr="001B4405">
              <w:rPr>
                <w:rFonts w:hint="eastAsia"/>
                <w:b/>
                <w:bCs/>
                <w:sz w:val="20"/>
                <w:szCs w:val="20"/>
              </w:rPr>
              <w:t>5~9</w:t>
            </w:r>
            <w:r w:rsidRPr="001B4405">
              <w:rPr>
                <w:rFonts w:hint="eastAsia"/>
                <w:b/>
                <w:bCs/>
                <w:sz w:val="20"/>
                <w:szCs w:val="20"/>
              </w:rPr>
              <w:t>月：</w:t>
            </w:r>
            <w:r w:rsidRPr="001B4405">
              <w:rPr>
                <w:rFonts w:hint="eastAsia"/>
                <w:b/>
                <w:bCs/>
                <w:sz w:val="20"/>
                <w:szCs w:val="20"/>
              </w:rPr>
              <w:t>38</w:t>
            </w:r>
            <w:r w:rsidRPr="001B4405">
              <w:rPr>
                <w:rFonts w:hint="eastAsia"/>
                <w:b/>
                <w:bCs/>
                <w:sz w:val="20"/>
                <w:szCs w:val="20"/>
              </w:rPr>
              <w:t>攝氏度以下</w:t>
            </w:r>
          </w:p>
          <w:p w14:paraId="5A4104B6" w14:textId="77777777" w:rsidR="00BE6846" w:rsidRPr="001B4405" w:rsidRDefault="007D5324" w:rsidP="00BE6846">
            <w:pPr>
              <w:spacing w:line="280" w:lineRule="exact"/>
              <w:ind w:leftChars="-10" w:left="-26"/>
              <w:jc w:val="center"/>
              <w:rPr>
                <w:b/>
                <w:bCs/>
                <w:sz w:val="20"/>
                <w:szCs w:val="20"/>
              </w:rPr>
            </w:pPr>
            <w:r w:rsidRPr="001B4405">
              <w:rPr>
                <w:rFonts w:hint="eastAsia"/>
                <w:b/>
                <w:bCs/>
                <w:sz w:val="20"/>
                <w:szCs w:val="20"/>
              </w:rPr>
              <w:t>10~</w:t>
            </w:r>
            <w:r w:rsidRPr="001B4405">
              <w:rPr>
                <w:rFonts w:hint="eastAsia"/>
                <w:b/>
                <w:bCs/>
                <w:sz w:val="20"/>
                <w:szCs w:val="20"/>
              </w:rPr>
              <w:t>翌年</w:t>
            </w:r>
            <w:r w:rsidRPr="001B4405">
              <w:rPr>
                <w:rFonts w:hint="eastAsia"/>
                <w:b/>
                <w:bCs/>
                <w:sz w:val="20"/>
                <w:szCs w:val="20"/>
              </w:rPr>
              <w:t>4</w:t>
            </w:r>
            <w:r w:rsidRPr="001B4405">
              <w:rPr>
                <w:rFonts w:hint="eastAsia"/>
                <w:b/>
                <w:bCs/>
                <w:sz w:val="20"/>
                <w:szCs w:val="20"/>
              </w:rPr>
              <w:t>月：</w:t>
            </w:r>
            <w:r w:rsidRPr="001B4405">
              <w:rPr>
                <w:rFonts w:hint="eastAsia"/>
                <w:b/>
                <w:bCs/>
                <w:sz w:val="20"/>
                <w:szCs w:val="20"/>
              </w:rPr>
              <w:t>35</w:t>
            </w:r>
            <w:r w:rsidRPr="001B4405">
              <w:rPr>
                <w:rFonts w:hint="eastAsia"/>
                <w:b/>
                <w:bCs/>
                <w:sz w:val="20"/>
                <w:szCs w:val="20"/>
              </w:rPr>
              <w:t>攝氏度以下</w:t>
            </w:r>
          </w:p>
          <w:p w14:paraId="644BCFE2" w14:textId="7F4D79A7" w:rsidR="00BE6846" w:rsidRPr="00BE6846" w:rsidRDefault="00BE6846" w:rsidP="00BE6846">
            <w:pPr>
              <w:spacing w:line="280" w:lineRule="exact"/>
              <w:ind w:leftChars="-10" w:left="-26"/>
              <w:jc w:val="center"/>
              <w:rPr>
                <w:b/>
                <w:bCs/>
                <w:color w:val="0000FF"/>
                <w:sz w:val="20"/>
                <w:szCs w:val="20"/>
              </w:rPr>
            </w:pPr>
            <w:proofErr w:type="gramStart"/>
            <w:r w:rsidRPr="001B4405">
              <w:rPr>
                <w:sz w:val="20"/>
                <w:szCs w:val="20"/>
              </w:rPr>
              <w:t>註</w:t>
            </w:r>
            <w:proofErr w:type="gramEnd"/>
            <w:r w:rsidRPr="001B4405">
              <w:rPr>
                <w:sz w:val="20"/>
                <w:szCs w:val="20"/>
              </w:rPr>
              <w:t>【</w:t>
            </w:r>
            <w:r w:rsidRPr="001B4405">
              <w:rPr>
                <w:rFonts w:hint="eastAsia"/>
                <w:sz w:val="20"/>
                <w:szCs w:val="20"/>
              </w:rPr>
              <w:t>2</w:t>
            </w:r>
            <w:r w:rsidRPr="001B4405">
              <w:rPr>
                <w:sz w:val="20"/>
                <w:szCs w:val="20"/>
              </w:rPr>
              <w:t>】</w:t>
            </w:r>
          </w:p>
        </w:tc>
        <w:tc>
          <w:tcPr>
            <w:tcW w:w="1008" w:type="dxa"/>
            <w:tcBorders>
              <w:left w:val="single" w:sz="12" w:space="0" w:color="auto"/>
              <w:right w:val="single" w:sz="4" w:space="0" w:color="auto"/>
            </w:tcBorders>
            <w:vAlign w:val="center"/>
          </w:tcPr>
          <w:p w14:paraId="53E6ECE1" w14:textId="4693F4AD" w:rsidR="007D5324" w:rsidRPr="00C6766B" w:rsidRDefault="007D5324" w:rsidP="001152CD">
            <w:pPr>
              <w:spacing w:line="280" w:lineRule="exact"/>
              <w:ind w:left="0"/>
              <w:jc w:val="center"/>
              <w:rPr>
                <w:sz w:val="24"/>
                <w:szCs w:val="24"/>
              </w:rPr>
            </w:pPr>
            <w:r>
              <w:rPr>
                <w:rFonts w:hint="eastAsia"/>
                <w:sz w:val="24"/>
                <w:szCs w:val="24"/>
              </w:rPr>
              <w:t>2</w:t>
            </w:r>
            <w:r>
              <w:rPr>
                <w:sz w:val="24"/>
                <w:szCs w:val="24"/>
              </w:rPr>
              <w:t>8.1</w:t>
            </w:r>
          </w:p>
        </w:tc>
        <w:tc>
          <w:tcPr>
            <w:tcW w:w="1417" w:type="dxa"/>
            <w:tcBorders>
              <w:left w:val="single" w:sz="4" w:space="0" w:color="auto"/>
              <w:right w:val="single" w:sz="12" w:space="0" w:color="auto"/>
            </w:tcBorders>
            <w:vAlign w:val="center"/>
          </w:tcPr>
          <w:p w14:paraId="1369A8B1" w14:textId="653240A5" w:rsidR="007D5324" w:rsidRPr="001B4405" w:rsidRDefault="007D5324" w:rsidP="001152CD">
            <w:pPr>
              <w:spacing w:line="280" w:lineRule="exact"/>
              <w:ind w:left="0"/>
              <w:jc w:val="center"/>
              <w:rPr>
                <w:b/>
                <w:bCs/>
                <w:sz w:val="20"/>
                <w:szCs w:val="20"/>
              </w:rPr>
            </w:pPr>
            <w:r w:rsidRPr="001B4405">
              <w:rPr>
                <w:rFonts w:hint="eastAsia"/>
                <w:b/>
                <w:bCs/>
                <w:sz w:val="20"/>
                <w:szCs w:val="20"/>
              </w:rPr>
              <w:t>5~9</w:t>
            </w:r>
            <w:r w:rsidRPr="001B4405">
              <w:rPr>
                <w:rFonts w:hint="eastAsia"/>
                <w:b/>
                <w:bCs/>
                <w:sz w:val="20"/>
                <w:szCs w:val="20"/>
              </w:rPr>
              <w:t>月：</w:t>
            </w:r>
            <w:r w:rsidRPr="001B4405">
              <w:rPr>
                <w:rFonts w:hint="eastAsia"/>
                <w:b/>
                <w:bCs/>
                <w:sz w:val="20"/>
                <w:szCs w:val="20"/>
              </w:rPr>
              <w:t>38</w:t>
            </w:r>
            <w:r w:rsidRPr="001B4405">
              <w:rPr>
                <w:rFonts w:hint="eastAsia"/>
                <w:b/>
                <w:bCs/>
                <w:sz w:val="20"/>
                <w:szCs w:val="20"/>
              </w:rPr>
              <w:t>攝氏度以下</w:t>
            </w:r>
          </w:p>
          <w:p w14:paraId="1E847300" w14:textId="77777777" w:rsidR="00BE6846" w:rsidRPr="001B4405" w:rsidRDefault="007D5324" w:rsidP="001152CD">
            <w:pPr>
              <w:spacing w:line="280" w:lineRule="exact"/>
              <w:ind w:leftChars="-10" w:left="-26"/>
              <w:jc w:val="center"/>
              <w:rPr>
                <w:b/>
                <w:bCs/>
                <w:sz w:val="20"/>
                <w:szCs w:val="20"/>
              </w:rPr>
            </w:pPr>
            <w:r w:rsidRPr="001B4405">
              <w:rPr>
                <w:rFonts w:hint="eastAsia"/>
                <w:b/>
                <w:bCs/>
                <w:sz w:val="20"/>
                <w:szCs w:val="20"/>
              </w:rPr>
              <w:t>10~</w:t>
            </w:r>
            <w:r w:rsidRPr="001B4405">
              <w:rPr>
                <w:rFonts w:hint="eastAsia"/>
                <w:b/>
                <w:bCs/>
                <w:sz w:val="20"/>
                <w:szCs w:val="20"/>
              </w:rPr>
              <w:t>翌年</w:t>
            </w:r>
            <w:r w:rsidRPr="001B4405">
              <w:rPr>
                <w:rFonts w:hint="eastAsia"/>
                <w:b/>
                <w:bCs/>
                <w:sz w:val="20"/>
                <w:szCs w:val="20"/>
              </w:rPr>
              <w:t>4</w:t>
            </w:r>
            <w:r w:rsidRPr="001B4405">
              <w:rPr>
                <w:rFonts w:hint="eastAsia"/>
                <w:b/>
                <w:bCs/>
                <w:sz w:val="20"/>
                <w:szCs w:val="20"/>
              </w:rPr>
              <w:t>月：</w:t>
            </w:r>
            <w:r w:rsidRPr="001B4405">
              <w:rPr>
                <w:rFonts w:hint="eastAsia"/>
                <w:b/>
                <w:bCs/>
                <w:sz w:val="20"/>
                <w:szCs w:val="20"/>
              </w:rPr>
              <w:t>35</w:t>
            </w:r>
            <w:r w:rsidRPr="001B4405">
              <w:rPr>
                <w:rFonts w:hint="eastAsia"/>
                <w:b/>
                <w:bCs/>
                <w:sz w:val="20"/>
                <w:szCs w:val="20"/>
              </w:rPr>
              <w:t>攝氏度以下</w:t>
            </w:r>
          </w:p>
          <w:p w14:paraId="57793DE1" w14:textId="7E51ADC6" w:rsidR="007D5324" w:rsidRPr="001B4405" w:rsidRDefault="00BE6846" w:rsidP="001152CD">
            <w:pPr>
              <w:spacing w:line="280" w:lineRule="exact"/>
              <w:ind w:leftChars="-10" w:left="-26"/>
              <w:jc w:val="center"/>
              <w:rPr>
                <w:sz w:val="20"/>
                <w:szCs w:val="20"/>
              </w:rPr>
            </w:pPr>
            <w:proofErr w:type="gramStart"/>
            <w:r w:rsidRPr="001B4405">
              <w:rPr>
                <w:sz w:val="20"/>
                <w:szCs w:val="20"/>
              </w:rPr>
              <w:t>註</w:t>
            </w:r>
            <w:proofErr w:type="gramEnd"/>
            <w:r w:rsidRPr="001B4405">
              <w:rPr>
                <w:sz w:val="20"/>
                <w:szCs w:val="20"/>
              </w:rPr>
              <w:t>【</w:t>
            </w:r>
            <w:r w:rsidRPr="001B4405">
              <w:rPr>
                <w:rFonts w:hint="eastAsia"/>
                <w:sz w:val="20"/>
                <w:szCs w:val="20"/>
              </w:rPr>
              <w:t>2</w:t>
            </w:r>
            <w:r w:rsidRPr="001B4405">
              <w:rPr>
                <w:sz w:val="20"/>
                <w:szCs w:val="20"/>
              </w:rPr>
              <w:t>】</w:t>
            </w:r>
          </w:p>
        </w:tc>
        <w:tc>
          <w:tcPr>
            <w:tcW w:w="1015" w:type="dxa"/>
            <w:tcBorders>
              <w:left w:val="single" w:sz="12" w:space="0" w:color="auto"/>
              <w:right w:val="single" w:sz="4" w:space="0" w:color="auto"/>
            </w:tcBorders>
            <w:vAlign w:val="center"/>
          </w:tcPr>
          <w:p w14:paraId="30922EEA" w14:textId="6EE5599D" w:rsidR="007D5324" w:rsidRPr="00097AA1" w:rsidRDefault="007D5324" w:rsidP="001152CD">
            <w:pPr>
              <w:spacing w:line="280" w:lineRule="exact"/>
              <w:ind w:left="0"/>
              <w:jc w:val="center"/>
              <w:rPr>
                <w:sz w:val="24"/>
                <w:szCs w:val="24"/>
              </w:rPr>
            </w:pPr>
            <w:r>
              <w:rPr>
                <w:rFonts w:hint="eastAsia"/>
                <w:sz w:val="24"/>
                <w:szCs w:val="24"/>
              </w:rPr>
              <w:t>33.6</w:t>
            </w:r>
          </w:p>
        </w:tc>
        <w:tc>
          <w:tcPr>
            <w:tcW w:w="1277" w:type="dxa"/>
            <w:tcBorders>
              <w:left w:val="single" w:sz="4" w:space="0" w:color="auto"/>
              <w:right w:val="double" w:sz="4" w:space="0" w:color="auto"/>
            </w:tcBorders>
            <w:vAlign w:val="center"/>
          </w:tcPr>
          <w:p w14:paraId="07D44685" w14:textId="3736952F" w:rsidR="007D5324" w:rsidRPr="00FB7B77" w:rsidRDefault="007D5324" w:rsidP="001152CD">
            <w:pPr>
              <w:spacing w:line="280" w:lineRule="exact"/>
              <w:ind w:left="0"/>
              <w:jc w:val="center"/>
              <w:rPr>
                <w:b/>
                <w:bCs/>
                <w:sz w:val="24"/>
                <w:szCs w:val="24"/>
              </w:rPr>
            </w:pPr>
            <w:r>
              <w:rPr>
                <w:rFonts w:hint="eastAsia"/>
                <w:b/>
                <w:bCs/>
                <w:sz w:val="24"/>
                <w:szCs w:val="24"/>
              </w:rPr>
              <w:t>42</w:t>
            </w:r>
          </w:p>
        </w:tc>
      </w:tr>
      <w:tr w:rsidR="00BE6846" w:rsidRPr="00FD4CFA" w14:paraId="757FDBCD" w14:textId="75A221B2" w:rsidTr="00BE6846">
        <w:trPr>
          <w:trHeight w:val="454"/>
          <w:jc w:val="center"/>
        </w:trPr>
        <w:tc>
          <w:tcPr>
            <w:tcW w:w="1404" w:type="dxa"/>
            <w:tcBorders>
              <w:left w:val="double" w:sz="4" w:space="0" w:color="auto"/>
              <w:right w:val="single" w:sz="4" w:space="0" w:color="auto"/>
            </w:tcBorders>
            <w:vAlign w:val="center"/>
          </w:tcPr>
          <w:p w14:paraId="19C49ACF" w14:textId="77777777" w:rsidR="007D5324" w:rsidRPr="00FD4CFA" w:rsidRDefault="007D5324" w:rsidP="001152CD">
            <w:pPr>
              <w:spacing w:before="0" w:after="0" w:line="240" w:lineRule="auto"/>
              <w:ind w:left="0"/>
              <w:jc w:val="center"/>
              <w:rPr>
                <w:sz w:val="24"/>
                <w:szCs w:val="24"/>
              </w:rPr>
            </w:pPr>
            <w:proofErr w:type="gramStart"/>
            <w:r w:rsidRPr="00FD4CFA">
              <w:rPr>
                <w:sz w:val="24"/>
                <w:szCs w:val="24"/>
              </w:rPr>
              <w:t>COD(</w:t>
            </w:r>
            <w:proofErr w:type="gramEnd"/>
            <w:r w:rsidRPr="00FD4CFA">
              <w:rPr>
                <w:sz w:val="24"/>
                <w:szCs w:val="24"/>
              </w:rPr>
              <w:t>mg/L)</w:t>
            </w:r>
          </w:p>
        </w:tc>
        <w:tc>
          <w:tcPr>
            <w:tcW w:w="1134" w:type="dxa"/>
            <w:tcBorders>
              <w:left w:val="single" w:sz="4" w:space="0" w:color="auto"/>
            </w:tcBorders>
            <w:vAlign w:val="center"/>
          </w:tcPr>
          <w:p w14:paraId="2673B1F2" w14:textId="1BD12622" w:rsidR="007D5324" w:rsidRPr="00125DB7" w:rsidRDefault="007D5324" w:rsidP="001152CD">
            <w:pPr>
              <w:spacing w:before="0" w:after="0" w:line="280" w:lineRule="exact"/>
              <w:ind w:left="0"/>
              <w:jc w:val="center"/>
              <w:rPr>
                <w:sz w:val="24"/>
                <w:szCs w:val="24"/>
              </w:rPr>
            </w:pPr>
            <w:r>
              <w:rPr>
                <w:rFonts w:hint="eastAsia"/>
                <w:sz w:val="24"/>
                <w:szCs w:val="24"/>
              </w:rPr>
              <w:t>1</w:t>
            </w:r>
            <w:r>
              <w:rPr>
                <w:sz w:val="24"/>
                <w:szCs w:val="24"/>
              </w:rPr>
              <w:t>0.0</w:t>
            </w:r>
          </w:p>
        </w:tc>
        <w:tc>
          <w:tcPr>
            <w:tcW w:w="1520" w:type="dxa"/>
            <w:tcBorders>
              <w:right w:val="single" w:sz="12" w:space="0" w:color="auto"/>
            </w:tcBorders>
            <w:vAlign w:val="center"/>
          </w:tcPr>
          <w:p w14:paraId="3F7E53FA" w14:textId="77777777" w:rsidR="007D5324" w:rsidRPr="00FB7B77" w:rsidRDefault="007D5324" w:rsidP="001152CD">
            <w:pPr>
              <w:spacing w:before="0" w:after="0" w:line="280" w:lineRule="exact"/>
              <w:ind w:leftChars="-10" w:left="-26"/>
              <w:jc w:val="center"/>
              <w:rPr>
                <w:b/>
                <w:bCs/>
                <w:color w:val="0000FF"/>
                <w:sz w:val="24"/>
                <w:szCs w:val="24"/>
              </w:rPr>
            </w:pPr>
            <w:r w:rsidRPr="00FB7B77">
              <w:rPr>
                <w:b/>
                <w:bCs/>
                <w:sz w:val="24"/>
                <w:szCs w:val="24"/>
              </w:rPr>
              <w:t>100</w:t>
            </w:r>
          </w:p>
        </w:tc>
        <w:tc>
          <w:tcPr>
            <w:tcW w:w="1008" w:type="dxa"/>
            <w:tcBorders>
              <w:left w:val="single" w:sz="12" w:space="0" w:color="auto"/>
              <w:right w:val="single" w:sz="4" w:space="0" w:color="auto"/>
            </w:tcBorders>
            <w:vAlign w:val="center"/>
          </w:tcPr>
          <w:p w14:paraId="58C80E47" w14:textId="4E73DBBB" w:rsidR="007D5324" w:rsidRPr="00C6766B" w:rsidRDefault="007D5324" w:rsidP="001152CD">
            <w:pPr>
              <w:spacing w:before="0" w:after="0" w:line="280" w:lineRule="exact"/>
              <w:ind w:leftChars="-10" w:left="-26"/>
              <w:jc w:val="center"/>
              <w:rPr>
                <w:sz w:val="24"/>
                <w:szCs w:val="24"/>
              </w:rPr>
            </w:pPr>
            <w:r>
              <w:rPr>
                <w:rFonts w:hint="eastAsia"/>
                <w:sz w:val="24"/>
                <w:szCs w:val="24"/>
              </w:rPr>
              <w:t>N</w:t>
            </w:r>
            <w:r>
              <w:rPr>
                <w:sz w:val="24"/>
                <w:szCs w:val="24"/>
              </w:rPr>
              <w:t>D</w:t>
            </w:r>
          </w:p>
        </w:tc>
        <w:tc>
          <w:tcPr>
            <w:tcW w:w="1417" w:type="dxa"/>
            <w:tcBorders>
              <w:left w:val="single" w:sz="4" w:space="0" w:color="auto"/>
              <w:right w:val="single" w:sz="12" w:space="0" w:color="auto"/>
            </w:tcBorders>
            <w:vAlign w:val="center"/>
          </w:tcPr>
          <w:p w14:paraId="7C481CA5" w14:textId="5D1A6601" w:rsidR="007D5324" w:rsidRDefault="007D5324" w:rsidP="001152CD">
            <w:pPr>
              <w:spacing w:before="0" w:after="0" w:line="280" w:lineRule="exact"/>
              <w:ind w:leftChars="-10" w:left="-26"/>
              <w:jc w:val="center"/>
              <w:rPr>
                <w:sz w:val="24"/>
                <w:szCs w:val="24"/>
              </w:rPr>
            </w:pPr>
            <w:r w:rsidRPr="00FB7B77">
              <w:rPr>
                <w:b/>
                <w:bCs/>
                <w:sz w:val="24"/>
                <w:szCs w:val="24"/>
              </w:rPr>
              <w:t>150</w:t>
            </w:r>
          </w:p>
        </w:tc>
        <w:tc>
          <w:tcPr>
            <w:tcW w:w="1015" w:type="dxa"/>
            <w:tcBorders>
              <w:left w:val="single" w:sz="12" w:space="0" w:color="auto"/>
              <w:right w:val="single" w:sz="4" w:space="0" w:color="auto"/>
            </w:tcBorders>
            <w:vAlign w:val="center"/>
          </w:tcPr>
          <w:p w14:paraId="756A2067" w14:textId="1FF5BC1C" w:rsidR="007D5324" w:rsidRPr="00097AA1" w:rsidRDefault="007D5324" w:rsidP="001152CD">
            <w:pPr>
              <w:spacing w:before="0" w:after="0" w:line="280" w:lineRule="exact"/>
              <w:ind w:leftChars="-10" w:left="-26"/>
              <w:jc w:val="center"/>
              <w:rPr>
                <w:sz w:val="24"/>
                <w:szCs w:val="24"/>
              </w:rPr>
            </w:pPr>
            <w:r>
              <w:rPr>
                <w:rFonts w:hint="eastAsia"/>
                <w:sz w:val="24"/>
                <w:szCs w:val="24"/>
              </w:rPr>
              <w:t>131</w:t>
            </w:r>
          </w:p>
        </w:tc>
        <w:tc>
          <w:tcPr>
            <w:tcW w:w="1277" w:type="dxa"/>
            <w:tcBorders>
              <w:left w:val="single" w:sz="4" w:space="0" w:color="auto"/>
              <w:right w:val="double" w:sz="4" w:space="0" w:color="auto"/>
            </w:tcBorders>
            <w:vAlign w:val="center"/>
          </w:tcPr>
          <w:p w14:paraId="67F3B182" w14:textId="05A36BB9" w:rsidR="007D5324" w:rsidRPr="00FB7B77" w:rsidRDefault="007D5324" w:rsidP="001152CD">
            <w:pPr>
              <w:spacing w:before="0" w:after="0" w:line="280" w:lineRule="exact"/>
              <w:ind w:leftChars="-10" w:left="-26"/>
              <w:jc w:val="center"/>
              <w:rPr>
                <w:b/>
                <w:bCs/>
                <w:sz w:val="24"/>
                <w:szCs w:val="24"/>
              </w:rPr>
            </w:pPr>
            <w:r>
              <w:rPr>
                <w:rFonts w:hint="eastAsia"/>
                <w:b/>
                <w:bCs/>
                <w:sz w:val="24"/>
                <w:szCs w:val="24"/>
              </w:rPr>
              <w:t>600</w:t>
            </w:r>
          </w:p>
        </w:tc>
      </w:tr>
      <w:tr w:rsidR="00BE6846" w:rsidRPr="00FD4CFA" w14:paraId="151852F8" w14:textId="0AEDAE35" w:rsidTr="00BE6846">
        <w:trPr>
          <w:trHeight w:val="454"/>
          <w:jc w:val="center"/>
        </w:trPr>
        <w:tc>
          <w:tcPr>
            <w:tcW w:w="1404" w:type="dxa"/>
            <w:tcBorders>
              <w:left w:val="double" w:sz="4" w:space="0" w:color="auto"/>
              <w:right w:val="single" w:sz="4" w:space="0" w:color="auto"/>
            </w:tcBorders>
            <w:vAlign w:val="center"/>
          </w:tcPr>
          <w:p w14:paraId="45203D09" w14:textId="77777777" w:rsidR="007D5324" w:rsidRPr="00FD4CFA" w:rsidRDefault="007D5324" w:rsidP="001152CD">
            <w:pPr>
              <w:spacing w:before="0" w:after="0" w:line="240" w:lineRule="auto"/>
              <w:ind w:left="0"/>
              <w:jc w:val="center"/>
              <w:rPr>
                <w:sz w:val="24"/>
                <w:szCs w:val="24"/>
              </w:rPr>
            </w:pPr>
            <w:proofErr w:type="gramStart"/>
            <w:r w:rsidRPr="00FD4CFA">
              <w:rPr>
                <w:sz w:val="24"/>
                <w:szCs w:val="24"/>
              </w:rPr>
              <w:t>BOD(</w:t>
            </w:r>
            <w:proofErr w:type="gramEnd"/>
            <w:r w:rsidRPr="00FD4CFA">
              <w:rPr>
                <w:sz w:val="24"/>
                <w:szCs w:val="24"/>
              </w:rPr>
              <w:t>mg/L)</w:t>
            </w:r>
          </w:p>
        </w:tc>
        <w:tc>
          <w:tcPr>
            <w:tcW w:w="1134" w:type="dxa"/>
            <w:tcBorders>
              <w:left w:val="single" w:sz="4" w:space="0" w:color="auto"/>
            </w:tcBorders>
            <w:vAlign w:val="center"/>
          </w:tcPr>
          <w:p w14:paraId="00D25BF6" w14:textId="586284E9" w:rsidR="007D5324" w:rsidRPr="00125DB7" w:rsidRDefault="007D5324" w:rsidP="001152CD">
            <w:pPr>
              <w:spacing w:before="0" w:after="0" w:line="280" w:lineRule="exact"/>
              <w:ind w:left="0"/>
              <w:jc w:val="center"/>
              <w:rPr>
                <w:sz w:val="24"/>
                <w:szCs w:val="24"/>
              </w:rPr>
            </w:pPr>
            <w:r>
              <w:rPr>
                <w:rFonts w:hint="eastAsia"/>
                <w:sz w:val="24"/>
                <w:szCs w:val="24"/>
              </w:rPr>
              <w:t>6</w:t>
            </w:r>
            <w:r>
              <w:rPr>
                <w:sz w:val="24"/>
                <w:szCs w:val="24"/>
              </w:rPr>
              <w:t>.4</w:t>
            </w:r>
          </w:p>
        </w:tc>
        <w:tc>
          <w:tcPr>
            <w:tcW w:w="1520" w:type="dxa"/>
            <w:tcBorders>
              <w:right w:val="single" w:sz="12" w:space="0" w:color="auto"/>
            </w:tcBorders>
            <w:vAlign w:val="center"/>
          </w:tcPr>
          <w:p w14:paraId="211EB01B" w14:textId="77777777" w:rsidR="007D5324" w:rsidRPr="00FB7B77" w:rsidRDefault="007D5324" w:rsidP="001152CD">
            <w:pPr>
              <w:spacing w:before="0" w:after="0" w:line="280" w:lineRule="exact"/>
              <w:ind w:leftChars="-10" w:left="-26"/>
              <w:jc w:val="center"/>
              <w:rPr>
                <w:b/>
                <w:bCs/>
                <w:color w:val="0000FF"/>
                <w:sz w:val="24"/>
                <w:szCs w:val="24"/>
              </w:rPr>
            </w:pPr>
            <w:r w:rsidRPr="00FB7B77">
              <w:rPr>
                <w:b/>
                <w:bCs/>
                <w:sz w:val="24"/>
                <w:szCs w:val="24"/>
              </w:rPr>
              <w:t>30</w:t>
            </w:r>
          </w:p>
        </w:tc>
        <w:tc>
          <w:tcPr>
            <w:tcW w:w="1008" w:type="dxa"/>
            <w:tcBorders>
              <w:left w:val="single" w:sz="12" w:space="0" w:color="auto"/>
              <w:right w:val="single" w:sz="4" w:space="0" w:color="auto"/>
            </w:tcBorders>
            <w:vAlign w:val="center"/>
          </w:tcPr>
          <w:p w14:paraId="48768198" w14:textId="4284A1EC" w:rsidR="007D5324" w:rsidRPr="00C6766B" w:rsidRDefault="007D5324" w:rsidP="001152CD">
            <w:pPr>
              <w:spacing w:before="0" w:after="0" w:line="280" w:lineRule="exact"/>
              <w:ind w:leftChars="-10" w:left="-26"/>
              <w:jc w:val="center"/>
              <w:rPr>
                <w:sz w:val="24"/>
                <w:szCs w:val="24"/>
              </w:rPr>
            </w:pPr>
            <w:r>
              <w:rPr>
                <w:rFonts w:hint="eastAsia"/>
                <w:sz w:val="24"/>
                <w:szCs w:val="24"/>
              </w:rPr>
              <w:t>&lt;</w:t>
            </w:r>
            <w:r>
              <w:rPr>
                <w:sz w:val="24"/>
                <w:szCs w:val="24"/>
              </w:rPr>
              <w:t>1.0</w:t>
            </w:r>
          </w:p>
        </w:tc>
        <w:tc>
          <w:tcPr>
            <w:tcW w:w="1417" w:type="dxa"/>
            <w:tcBorders>
              <w:left w:val="single" w:sz="4" w:space="0" w:color="auto"/>
              <w:right w:val="single" w:sz="12" w:space="0" w:color="auto"/>
            </w:tcBorders>
            <w:vAlign w:val="center"/>
          </w:tcPr>
          <w:p w14:paraId="66BA533E" w14:textId="0DD89270" w:rsidR="007D5324" w:rsidRDefault="007D5324" w:rsidP="001152CD">
            <w:pPr>
              <w:spacing w:before="0" w:after="0" w:line="280" w:lineRule="exact"/>
              <w:ind w:leftChars="-10" w:left="-26"/>
              <w:jc w:val="center"/>
              <w:rPr>
                <w:sz w:val="24"/>
                <w:szCs w:val="24"/>
              </w:rPr>
            </w:pPr>
            <w:r w:rsidRPr="00FB7B77">
              <w:rPr>
                <w:b/>
                <w:bCs/>
                <w:sz w:val="24"/>
                <w:szCs w:val="24"/>
              </w:rPr>
              <w:t>50</w:t>
            </w:r>
          </w:p>
        </w:tc>
        <w:tc>
          <w:tcPr>
            <w:tcW w:w="1015" w:type="dxa"/>
            <w:tcBorders>
              <w:left w:val="single" w:sz="12" w:space="0" w:color="auto"/>
              <w:right w:val="single" w:sz="4" w:space="0" w:color="auto"/>
            </w:tcBorders>
            <w:vAlign w:val="center"/>
          </w:tcPr>
          <w:p w14:paraId="15BB25F6" w14:textId="5914715A" w:rsidR="007D5324" w:rsidRPr="00097AA1" w:rsidRDefault="007D5324" w:rsidP="001152CD">
            <w:pPr>
              <w:spacing w:before="0" w:after="0" w:line="280" w:lineRule="exact"/>
              <w:ind w:leftChars="-10" w:left="-26"/>
              <w:jc w:val="center"/>
              <w:rPr>
                <w:sz w:val="24"/>
                <w:szCs w:val="24"/>
              </w:rPr>
            </w:pPr>
            <w:r>
              <w:rPr>
                <w:rFonts w:hint="eastAsia"/>
                <w:sz w:val="24"/>
                <w:szCs w:val="24"/>
              </w:rPr>
              <w:t>54.0</w:t>
            </w:r>
          </w:p>
        </w:tc>
        <w:tc>
          <w:tcPr>
            <w:tcW w:w="1277" w:type="dxa"/>
            <w:tcBorders>
              <w:left w:val="single" w:sz="4" w:space="0" w:color="auto"/>
              <w:right w:val="double" w:sz="4" w:space="0" w:color="auto"/>
            </w:tcBorders>
            <w:vAlign w:val="center"/>
          </w:tcPr>
          <w:p w14:paraId="5B40E2E5" w14:textId="0908E5C8" w:rsidR="007D5324" w:rsidRPr="00FB7B77" w:rsidRDefault="007D5324" w:rsidP="001152CD">
            <w:pPr>
              <w:spacing w:before="0" w:after="0" w:line="280" w:lineRule="exact"/>
              <w:ind w:leftChars="-10" w:left="-26"/>
              <w:jc w:val="center"/>
              <w:rPr>
                <w:b/>
                <w:bCs/>
                <w:sz w:val="24"/>
                <w:szCs w:val="24"/>
              </w:rPr>
            </w:pPr>
            <w:r>
              <w:rPr>
                <w:rFonts w:hint="eastAsia"/>
                <w:b/>
                <w:bCs/>
                <w:sz w:val="24"/>
                <w:szCs w:val="24"/>
              </w:rPr>
              <w:t>450</w:t>
            </w:r>
          </w:p>
        </w:tc>
      </w:tr>
      <w:tr w:rsidR="00BE6846" w:rsidRPr="00FD4CFA" w14:paraId="2CAF2555" w14:textId="634D5B82" w:rsidTr="00BE6846">
        <w:trPr>
          <w:trHeight w:val="454"/>
          <w:jc w:val="center"/>
        </w:trPr>
        <w:tc>
          <w:tcPr>
            <w:tcW w:w="1404" w:type="dxa"/>
            <w:tcBorders>
              <w:left w:val="double" w:sz="4" w:space="0" w:color="auto"/>
              <w:right w:val="single" w:sz="4" w:space="0" w:color="auto"/>
            </w:tcBorders>
            <w:vAlign w:val="center"/>
          </w:tcPr>
          <w:p w14:paraId="6133C35E" w14:textId="77777777" w:rsidR="007D5324" w:rsidRPr="00FD4CFA" w:rsidRDefault="007D5324" w:rsidP="001152CD">
            <w:pPr>
              <w:spacing w:before="0" w:after="0" w:line="240" w:lineRule="auto"/>
              <w:ind w:left="0"/>
              <w:jc w:val="center"/>
              <w:rPr>
                <w:sz w:val="24"/>
                <w:szCs w:val="24"/>
              </w:rPr>
            </w:pPr>
            <w:proofErr w:type="gramStart"/>
            <w:r w:rsidRPr="00FD4CFA">
              <w:rPr>
                <w:sz w:val="24"/>
                <w:szCs w:val="24"/>
              </w:rPr>
              <w:t>SS(</w:t>
            </w:r>
            <w:proofErr w:type="gramEnd"/>
            <w:r w:rsidRPr="00FD4CFA">
              <w:rPr>
                <w:sz w:val="24"/>
                <w:szCs w:val="24"/>
              </w:rPr>
              <w:t>mg/L)</w:t>
            </w:r>
          </w:p>
        </w:tc>
        <w:tc>
          <w:tcPr>
            <w:tcW w:w="1134" w:type="dxa"/>
            <w:tcBorders>
              <w:left w:val="single" w:sz="4" w:space="0" w:color="auto"/>
            </w:tcBorders>
            <w:vAlign w:val="center"/>
          </w:tcPr>
          <w:p w14:paraId="19DACDBC" w14:textId="1F4A80D9" w:rsidR="007D5324" w:rsidRPr="00125DB7" w:rsidRDefault="007D5324" w:rsidP="001152CD">
            <w:pPr>
              <w:spacing w:before="0" w:after="0" w:line="280" w:lineRule="exact"/>
              <w:ind w:left="0"/>
              <w:jc w:val="center"/>
              <w:rPr>
                <w:sz w:val="24"/>
                <w:szCs w:val="24"/>
              </w:rPr>
            </w:pPr>
            <w:r>
              <w:rPr>
                <w:rFonts w:hint="eastAsia"/>
                <w:sz w:val="24"/>
                <w:szCs w:val="24"/>
              </w:rPr>
              <w:t>1</w:t>
            </w:r>
            <w:r>
              <w:rPr>
                <w:sz w:val="24"/>
                <w:szCs w:val="24"/>
              </w:rPr>
              <w:t>2.7</w:t>
            </w:r>
          </w:p>
        </w:tc>
        <w:tc>
          <w:tcPr>
            <w:tcW w:w="1520" w:type="dxa"/>
            <w:tcBorders>
              <w:right w:val="single" w:sz="12" w:space="0" w:color="auto"/>
            </w:tcBorders>
            <w:vAlign w:val="center"/>
          </w:tcPr>
          <w:p w14:paraId="7A135DF0" w14:textId="77777777" w:rsidR="007D5324" w:rsidRPr="00FB7B77" w:rsidRDefault="007D5324" w:rsidP="001152CD">
            <w:pPr>
              <w:spacing w:before="0" w:after="0" w:line="280" w:lineRule="exact"/>
              <w:ind w:leftChars="-10" w:left="-26"/>
              <w:jc w:val="center"/>
              <w:rPr>
                <w:b/>
                <w:bCs/>
                <w:color w:val="0000FF"/>
                <w:sz w:val="24"/>
                <w:szCs w:val="24"/>
              </w:rPr>
            </w:pPr>
            <w:r w:rsidRPr="00FB7B77">
              <w:rPr>
                <w:b/>
                <w:bCs/>
                <w:sz w:val="24"/>
                <w:szCs w:val="24"/>
              </w:rPr>
              <w:t>30</w:t>
            </w:r>
          </w:p>
        </w:tc>
        <w:tc>
          <w:tcPr>
            <w:tcW w:w="1008" w:type="dxa"/>
            <w:tcBorders>
              <w:left w:val="single" w:sz="12" w:space="0" w:color="auto"/>
              <w:right w:val="single" w:sz="4" w:space="0" w:color="auto"/>
            </w:tcBorders>
            <w:vAlign w:val="center"/>
          </w:tcPr>
          <w:p w14:paraId="607FAA85" w14:textId="6F99C28D" w:rsidR="007D5324" w:rsidRPr="00C6766B" w:rsidRDefault="007D5324" w:rsidP="001152CD">
            <w:pPr>
              <w:spacing w:before="0" w:after="0" w:line="280" w:lineRule="exact"/>
              <w:ind w:leftChars="-10" w:left="-26"/>
              <w:jc w:val="center"/>
              <w:rPr>
                <w:sz w:val="24"/>
                <w:szCs w:val="24"/>
              </w:rPr>
            </w:pPr>
            <w:r>
              <w:rPr>
                <w:rFonts w:hint="eastAsia"/>
                <w:sz w:val="24"/>
                <w:szCs w:val="24"/>
              </w:rPr>
              <w:t>&lt;</w:t>
            </w:r>
            <w:r>
              <w:rPr>
                <w:sz w:val="24"/>
                <w:szCs w:val="24"/>
              </w:rPr>
              <w:t>1.0</w:t>
            </w:r>
          </w:p>
        </w:tc>
        <w:tc>
          <w:tcPr>
            <w:tcW w:w="1417" w:type="dxa"/>
            <w:tcBorders>
              <w:left w:val="single" w:sz="4" w:space="0" w:color="auto"/>
              <w:right w:val="single" w:sz="12" w:space="0" w:color="auto"/>
            </w:tcBorders>
            <w:vAlign w:val="center"/>
          </w:tcPr>
          <w:p w14:paraId="4A43F8DD" w14:textId="055672D3" w:rsidR="007D5324" w:rsidRDefault="007D5324" w:rsidP="001152CD">
            <w:pPr>
              <w:spacing w:before="0" w:after="0" w:line="280" w:lineRule="exact"/>
              <w:ind w:leftChars="-10" w:left="-26"/>
              <w:jc w:val="center"/>
              <w:rPr>
                <w:sz w:val="24"/>
                <w:szCs w:val="24"/>
              </w:rPr>
            </w:pPr>
            <w:r w:rsidRPr="00FB7B77">
              <w:rPr>
                <w:b/>
                <w:bCs/>
                <w:sz w:val="24"/>
                <w:szCs w:val="24"/>
              </w:rPr>
              <w:t>50</w:t>
            </w:r>
          </w:p>
        </w:tc>
        <w:tc>
          <w:tcPr>
            <w:tcW w:w="1015" w:type="dxa"/>
            <w:tcBorders>
              <w:left w:val="single" w:sz="12" w:space="0" w:color="auto"/>
              <w:right w:val="single" w:sz="4" w:space="0" w:color="auto"/>
            </w:tcBorders>
            <w:vAlign w:val="center"/>
          </w:tcPr>
          <w:p w14:paraId="2EC69683" w14:textId="6D83264B" w:rsidR="007D5324" w:rsidRPr="00097AA1" w:rsidRDefault="007D5324" w:rsidP="001152CD">
            <w:pPr>
              <w:spacing w:before="0" w:after="0" w:line="280" w:lineRule="exact"/>
              <w:ind w:leftChars="-10" w:left="-26"/>
              <w:jc w:val="center"/>
              <w:rPr>
                <w:sz w:val="24"/>
                <w:szCs w:val="24"/>
              </w:rPr>
            </w:pPr>
            <w:r>
              <w:rPr>
                <w:rFonts w:hint="eastAsia"/>
                <w:sz w:val="24"/>
                <w:szCs w:val="24"/>
              </w:rPr>
              <w:t>48.0</w:t>
            </w:r>
          </w:p>
        </w:tc>
        <w:tc>
          <w:tcPr>
            <w:tcW w:w="1277" w:type="dxa"/>
            <w:tcBorders>
              <w:left w:val="single" w:sz="4" w:space="0" w:color="auto"/>
              <w:right w:val="double" w:sz="4" w:space="0" w:color="auto"/>
            </w:tcBorders>
            <w:vAlign w:val="center"/>
          </w:tcPr>
          <w:p w14:paraId="29BC6EC8" w14:textId="70400BAA" w:rsidR="007D5324" w:rsidRPr="00FB7B77" w:rsidRDefault="007D5324" w:rsidP="001152CD">
            <w:pPr>
              <w:spacing w:before="0" w:after="0" w:line="280" w:lineRule="exact"/>
              <w:ind w:leftChars="-10" w:left="-26"/>
              <w:jc w:val="center"/>
              <w:rPr>
                <w:b/>
                <w:bCs/>
                <w:sz w:val="24"/>
                <w:szCs w:val="24"/>
              </w:rPr>
            </w:pPr>
            <w:r>
              <w:rPr>
                <w:rFonts w:hint="eastAsia"/>
                <w:b/>
                <w:bCs/>
                <w:sz w:val="24"/>
                <w:szCs w:val="24"/>
              </w:rPr>
              <w:t>450</w:t>
            </w:r>
          </w:p>
        </w:tc>
      </w:tr>
      <w:tr w:rsidR="00BE6846" w:rsidRPr="00FD4CFA" w14:paraId="36960728" w14:textId="3CF2BF5B" w:rsidTr="00BE6846">
        <w:trPr>
          <w:trHeight w:val="454"/>
          <w:jc w:val="center"/>
        </w:trPr>
        <w:tc>
          <w:tcPr>
            <w:tcW w:w="1404" w:type="dxa"/>
            <w:tcBorders>
              <w:left w:val="double" w:sz="4" w:space="0" w:color="auto"/>
              <w:right w:val="single" w:sz="4" w:space="0" w:color="auto"/>
            </w:tcBorders>
            <w:vAlign w:val="center"/>
          </w:tcPr>
          <w:p w14:paraId="5637E8B2" w14:textId="77777777" w:rsidR="007D5324" w:rsidRPr="00FD4CFA" w:rsidRDefault="007D5324" w:rsidP="001152CD">
            <w:pPr>
              <w:spacing w:before="0" w:after="0" w:line="240" w:lineRule="auto"/>
              <w:ind w:left="0"/>
              <w:jc w:val="center"/>
              <w:rPr>
                <w:sz w:val="24"/>
                <w:szCs w:val="24"/>
              </w:rPr>
            </w:pPr>
            <w:r w:rsidRPr="00FD4CFA">
              <w:rPr>
                <w:sz w:val="24"/>
                <w:szCs w:val="24"/>
              </w:rPr>
              <w:t>油脂</w:t>
            </w:r>
            <w:r w:rsidRPr="00FD4CFA">
              <w:rPr>
                <w:sz w:val="24"/>
                <w:szCs w:val="24"/>
              </w:rPr>
              <w:t>(mg/L)</w:t>
            </w:r>
          </w:p>
        </w:tc>
        <w:tc>
          <w:tcPr>
            <w:tcW w:w="1134" w:type="dxa"/>
            <w:tcBorders>
              <w:left w:val="single" w:sz="4" w:space="0" w:color="auto"/>
            </w:tcBorders>
            <w:vAlign w:val="center"/>
          </w:tcPr>
          <w:p w14:paraId="39E6E50F" w14:textId="77777777" w:rsidR="007D5324" w:rsidRPr="00125DB7" w:rsidRDefault="007D5324" w:rsidP="001152CD">
            <w:pPr>
              <w:spacing w:line="280" w:lineRule="exact"/>
              <w:ind w:left="0"/>
              <w:jc w:val="center"/>
              <w:rPr>
                <w:sz w:val="24"/>
                <w:szCs w:val="24"/>
              </w:rPr>
            </w:pPr>
            <w:r>
              <w:rPr>
                <w:rFonts w:hint="eastAsia"/>
                <w:sz w:val="24"/>
                <w:szCs w:val="24"/>
              </w:rPr>
              <w:t>&lt;1.0</w:t>
            </w:r>
          </w:p>
        </w:tc>
        <w:tc>
          <w:tcPr>
            <w:tcW w:w="1520" w:type="dxa"/>
            <w:tcBorders>
              <w:right w:val="single" w:sz="12" w:space="0" w:color="auto"/>
            </w:tcBorders>
          </w:tcPr>
          <w:p w14:paraId="69EE359B" w14:textId="77777777" w:rsidR="007D5324" w:rsidRPr="00FB7B77" w:rsidRDefault="007D5324" w:rsidP="001152CD">
            <w:pPr>
              <w:spacing w:line="280" w:lineRule="exact"/>
              <w:ind w:leftChars="-10" w:left="-26"/>
              <w:jc w:val="center"/>
              <w:rPr>
                <w:b/>
                <w:bCs/>
                <w:color w:val="0000FF"/>
                <w:sz w:val="24"/>
                <w:szCs w:val="24"/>
              </w:rPr>
            </w:pPr>
            <w:r w:rsidRPr="00FB7B77">
              <w:rPr>
                <w:rFonts w:hint="eastAsia"/>
                <w:b/>
                <w:bCs/>
                <w:sz w:val="24"/>
                <w:szCs w:val="24"/>
              </w:rPr>
              <w:t>10</w:t>
            </w:r>
          </w:p>
        </w:tc>
        <w:tc>
          <w:tcPr>
            <w:tcW w:w="1008" w:type="dxa"/>
            <w:tcBorders>
              <w:left w:val="single" w:sz="12" w:space="0" w:color="auto"/>
              <w:right w:val="single" w:sz="4" w:space="0" w:color="auto"/>
            </w:tcBorders>
            <w:vAlign w:val="center"/>
          </w:tcPr>
          <w:p w14:paraId="2EFF6B7B" w14:textId="1775D3D2" w:rsidR="007D5324" w:rsidRPr="00C6766B" w:rsidRDefault="007D5324" w:rsidP="001152CD">
            <w:pPr>
              <w:spacing w:line="280" w:lineRule="exact"/>
              <w:ind w:leftChars="-10" w:left="-26"/>
              <w:jc w:val="center"/>
              <w:rPr>
                <w:sz w:val="24"/>
                <w:szCs w:val="24"/>
              </w:rPr>
            </w:pPr>
            <w:r>
              <w:rPr>
                <w:rFonts w:hint="eastAsia"/>
                <w:sz w:val="24"/>
                <w:szCs w:val="24"/>
              </w:rPr>
              <w:t>&lt;</w:t>
            </w:r>
            <w:r>
              <w:rPr>
                <w:sz w:val="24"/>
                <w:szCs w:val="24"/>
              </w:rPr>
              <w:t>1.0</w:t>
            </w:r>
          </w:p>
        </w:tc>
        <w:tc>
          <w:tcPr>
            <w:tcW w:w="1417" w:type="dxa"/>
            <w:tcBorders>
              <w:left w:val="single" w:sz="4" w:space="0" w:color="auto"/>
              <w:right w:val="single" w:sz="12" w:space="0" w:color="auto"/>
            </w:tcBorders>
          </w:tcPr>
          <w:p w14:paraId="6A115926" w14:textId="1CBD8E0E" w:rsidR="007D5324" w:rsidRDefault="007D5324" w:rsidP="001152CD">
            <w:pPr>
              <w:spacing w:line="280" w:lineRule="exact"/>
              <w:ind w:leftChars="-10" w:left="-26"/>
              <w:jc w:val="center"/>
              <w:rPr>
                <w:sz w:val="24"/>
                <w:szCs w:val="24"/>
              </w:rPr>
            </w:pPr>
            <w:r w:rsidRPr="00FB7B77">
              <w:rPr>
                <w:rFonts w:hint="eastAsia"/>
                <w:b/>
                <w:bCs/>
                <w:sz w:val="24"/>
                <w:szCs w:val="24"/>
              </w:rPr>
              <w:t>10</w:t>
            </w:r>
          </w:p>
        </w:tc>
        <w:tc>
          <w:tcPr>
            <w:tcW w:w="1015" w:type="dxa"/>
            <w:tcBorders>
              <w:left w:val="single" w:sz="12" w:space="0" w:color="auto"/>
              <w:right w:val="single" w:sz="4" w:space="0" w:color="auto"/>
            </w:tcBorders>
            <w:vAlign w:val="center"/>
          </w:tcPr>
          <w:p w14:paraId="042CD84F" w14:textId="54E41281" w:rsidR="007D5324" w:rsidRPr="00097AA1" w:rsidRDefault="007D5324" w:rsidP="001152CD">
            <w:pPr>
              <w:spacing w:line="280" w:lineRule="exact"/>
              <w:ind w:leftChars="-10" w:left="-26"/>
              <w:jc w:val="center"/>
              <w:rPr>
                <w:sz w:val="24"/>
                <w:szCs w:val="24"/>
              </w:rPr>
            </w:pPr>
            <w:r>
              <w:rPr>
                <w:rFonts w:hint="eastAsia"/>
                <w:sz w:val="24"/>
                <w:szCs w:val="24"/>
              </w:rPr>
              <w:t>12.6</w:t>
            </w:r>
          </w:p>
        </w:tc>
        <w:tc>
          <w:tcPr>
            <w:tcW w:w="1277" w:type="dxa"/>
            <w:tcBorders>
              <w:left w:val="single" w:sz="4" w:space="0" w:color="auto"/>
              <w:right w:val="double" w:sz="4" w:space="0" w:color="auto"/>
            </w:tcBorders>
            <w:vAlign w:val="center"/>
          </w:tcPr>
          <w:p w14:paraId="47A3D196" w14:textId="10137C81" w:rsidR="007D5324" w:rsidRPr="00FB7B77" w:rsidRDefault="007D5324" w:rsidP="001152CD">
            <w:pPr>
              <w:spacing w:line="280" w:lineRule="exact"/>
              <w:ind w:leftChars="-10" w:left="-26"/>
              <w:jc w:val="center"/>
              <w:rPr>
                <w:b/>
                <w:bCs/>
                <w:sz w:val="24"/>
                <w:szCs w:val="24"/>
              </w:rPr>
            </w:pPr>
            <w:r>
              <w:rPr>
                <w:rFonts w:hint="eastAsia"/>
                <w:b/>
                <w:bCs/>
                <w:sz w:val="24"/>
                <w:szCs w:val="24"/>
              </w:rPr>
              <w:t>30</w:t>
            </w:r>
          </w:p>
        </w:tc>
      </w:tr>
      <w:tr w:rsidR="00BE6846" w:rsidRPr="00FD4CFA" w14:paraId="185EEEC1" w14:textId="72AC44ED" w:rsidTr="00BE6846">
        <w:trPr>
          <w:trHeight w:val="454"/>
          <w:jc w:val="center"/>
        </w:trPr>
        <w:tc>
          <w:tcPr>
            <w:tcW w:w="1404" w:type="dxa"/>
            <w:tcBorders>
              <w:left w:val="double" w:sz="4" w:space="0" w:color="auto"/>
              <w:right w:val="single" w:sz="4" w:space="0" w:color="auto"/>
            </w:tcBorders>
            <w:vAlign w:val="center"/>
          </w:tcPr>
          <w:p w14:paraId="349D6924" w14:textId="77777777" w:rsidR="007D5324" w:rsidRPr="00FD4CFA" w:rsidRDefault="007D5324" w:rsidP="001152CD">
            <w:pPr>
              <w:spacing w:before="0" w:after="0" w:line="240" w:lineRule="auto"/>
              <w:ind w:left="0"/>
              <w:jc w:val="center"/>
              <w:rPr>
                <w:sz w:val="24"/>
                <w:szCs w:val="24"/>
              </w:rPr>
            </w:pPr>
            <w:proofErr w:type="gramStart"/>
            <w:r w:rsidRPr="00FD4CFA">
              <w:rPr>
                <w:sz w:val="24"/>
                <w:szCs w:val="24"/>
              </w:rPr>
              <w:t>真色色度</w:t>
            </w:r>
            <w:proofErr w:type="gramEnd"/>
          </w:p>
        </w:tc>
        <w:tc>
          <w:tcPr>
            <w:tcW w:w="1134" w:type="dxa"/>
            <w:tcBorders>
              <w:left w:val="single" w:sz="4" w:space="0" w:color="auto"/>
            </w:tcBorders>
            <w:vAlign w:val="center"/>
          </w:tcPr>
          <w:p w14:paraId="15D75B3A" w14:textId="77777777" w:rsidR="007D5324" w:rsidRPr="00125DB7" w:rsidRDefault="007D5324" w:rsidP="001152CD">
            <w:pPr>
              <w:spacing w:line="280" w:lineRule="exact"/>
              <w:ind w:left="0"/>
              <w:jc w:val="center"/>
              <w:rPr>
                <w:sz w:val="24"/>
                <w:szCs w:val="24"/>
              </w:rPr>
            </w:pPr>
            <w:r>
              <w:rPr>
                <w:rFonts w:hint="eastAsia"/>
                <w:sz w:val="24"/>
                <w:szCs w:val="24"/>
              </w:rPr>
              <w:t>&lt;25</w:t>
            </w:r>
          </w:p>
        </w:tc>
        <w:tc>
          <w:tcPr>
            <w:tcW w:w="1520" w:type="dxa"/>
            <w:tcBorders>
              <w:right w:val="single" w:sz="12" w:space="0" w:color="auto"/>
            </w:tcBorders>
          </w:tcPr>
          <w:p w14:paraId="01D38F0D" w14:textId="77777777" w:rsidR="007D5324" w:rsidRPr="00FB7B77" w:rsidRDefault="007D5324" w:rsidP="001152CD">
            <w:pPr>
              <w:spacing w:line="280" w:lineRule="exact"/>
              <w:ind w:leftChars="-10" w:left="-26"/>
              <w:jc w:val="center"/>
              <w:rPr>
                <w:b/>
                <w:bCs/>
                <w:color w:val="0000FF"/>
                <w:sz w:val="24"/>
                <w:szCs w:val="24"/>
              </w:rPr>
            </w:pPr>
            <w:r w:rsidRPr="00FB7B77">
              <w:rPr>
                <w:b/>
                <w:bCs/>
                <w:sz w:val="24"/>
                <w:szCs w:val="24"/>
              </w:rPr>
              <w:t>─</w:t>
            </w:r>
          </w:p>
        </w:tc>
        <w:tc>
          <w:tcPr>
            <w:tcW w:w="1008" w:type="dxa"/>
            <w:tcBorders>
              <w:left w:val="single" w:sz="12" w:space="0" w:color="auto"/>
              <w:right w:val="single" w:sz="4" w:space="0" w:color="auto"/>
            </w:tcBorders>
            <w:vAlign w:val="center"/>
          </w:tcPr>
          <w:p w14:paraId="644878EC" w14:textId="1C5135F9" w:rsidR="007D5324" w:rsidRPr="00C6766B" w:rsidRDefault="007D5324" w:rsidP="001152CD">
            <w:pPr>
              <w:spacing w:before="0" w:after="0" w:line="280" w:lineRule="exact"/>
              <w:ind w:leftChars="-10" w:left="-26"/>
              <w:jc w:val="center"/>
              <w:rPr>
                <w:sz w:val="24"/>
                <w:szCs w:val="24"/>
              </w:rPr>
            </w:pPr>
            <w:r>
              <w:rPr>
                <w:rFonts w:hint="eastAsia"/>
                <w:sz w:val="24"/>
                <w:szCs w:val="24"/>
              </w:rPr>
              <w:t>&lt;</w:t>
            </w:r>
            <w:r>
              <w:rPr>
                <w:sz w:val="24"/>
                <w:szCs w:val="24"/>
              </w:rPr>
              <w:t>25</w:t>
            </w:r>
          </w:p>
        </w:tc>
        <w:tc>
          <w:tcPr>
            <w:tcW w:w="1417" w:type="dxa"/>
            <w:tcBorders>
              <w:left w:val="single" w:sz="4" w:space="0" w:color="auto"/>
              <w:right w:val="single" w:sz="12" w:space="0" w:color="auto"/>
            </w:tcBorders>
            <w:shd w:val="clear" w:color="auto" w:fill="auto"/>
            <w:vAlign w:val="center"/>
          </w:tcPr>
          <w:p w14:paraId="698E6FAB" w14:textId="17CB1099" w:rsidR="007D5324" w:rsidRDefault="007D5324" w:rsidP="001152CD">
            <w:pPr>
              <w:spacing w:before="0" w:after="0" w:line="280" w:lineRule="exact"/>
              <w:ind w:leftChars="-10" w:left="-26"/>
              <w:jc w:val="center"/>
              <w:rPr>
                <w:sz w:val="24"/>
                <w:szCs w:val="24"/>
              </w:rPr>
            </w:pPr>
            <w:r w:rsidRPr="00C0559D">
              <w:rPr>
                <w:b/>
                <w:bCs/>
                <w:sz w:val="24"/>
                <w:szCs w:val="24"/>
              </w:rPr>
              <w:t>─</w:t>
            </w:r>
          </w:p>
        </w:tc>
        <w:tc>
          <w:tcPr>
            <w:tcW w:w="1015" w:type="dxa"/>
            <w:tcBorders>
              <w:left w:val="single" w:sz="12" w:space="0" w:color="auto"/>
              <w:right w:val="single" w:sz="4" w:space="0" w:color="auto"/>
            </w:tcBorders>
            <w:vAlign w:val="center"/>
          </w:tcPr>
          <w:p w14:paraId="1FAC069A" w14:textId="5979EB6D" w:rsidR="007D5324" w:rsidRPr="00097AA1" w:rsidRDefault="007D5324" w:rsidP="001152CD">
            <w:pPr>
              <w:spacing w:before="0" w:after="0" w:line="280" w:lineRule="exact"/>
              <w:ind w:leftChars="-10" w:left="-26"/>
              <w:jc w:val="center"/>
              <w:rPr>
                <w:sz w:val="24"/>
                <w:szCs w:val="24"/>
              </w:rPr>
            </w:pPr>
            <w:r>
              <w:rPr>
                <w:rFonts w:hint="eastAsia"/>
                <w:sz w:val="24"/>
                <w:szCs w:val="24"/>
              </w:rPr>
              <w:t>76</w:t>
            </w:r>
          </w:p>
        </w:tc>
        <w:tc>
          <w:tcPr>
            <w:tcW w:w="1277" w:type="dxa"/>
            <w:tcBorders>
              <w:left w:val="single" w:sz="4" w:space="0" w:color="auto"/>
              <w:right w:val="double" w:sz="4" w:space="0" w:color="auto"/>
            </w:tcBorders>
            <w:vAlign w:val="center"/>
          </w:tcPr>
          <w:p w14:paraId="55DD2558" w14:textId="3D7E6859" w:rsidR="007D5324" w:rsidRPr="00C0559D" w:rsidRDefault="007D5324" w:rsidP="001152CD">
            <w:pPr>
              <w:spacing w:before="0" w:after="0" w:line="280" w:lineRule="exact"/>
              <w:ind w:leftChars="-10" w:left="-26"/>
              <w:jc w:val="center"/>
              <w:rPr>
                <w:b/>
                <w:bCs/>
                <w:sz w:val="24"/>
                <w:szCs w:val="24"/>
              </w:rPr>
            </w:pPr>
            <w:r w:rsidRPr="00FB7B77">
              <w:rPr>
                <w:b/>
                <w:bCs/>
                <w:sz w:val="24"/>
                <w:szCs w:val="24"/>
              </w:rPr>
              <w:t>─</w:t>
            </w:r>
          </w:p>
        </w:tc>
      </w:tr>
      <w:tr w:rsidR="00BE6846" w:rsidRPr="00FD4CFA" w14:paraId="3BE0E793" w14:textId="1FEE7484" w:rsidTr="00BE6846">
        <w:trPr>
          <w:trHeight w:val="454"/>
          <w:jc w:val="center"/>
        </w:trPr>
        <w:tc>
          <w:tcPr>
            <w:tcW w:w="1404" w:type="dxa"/>
            <w:tcBorders>
              <w:left w:val="double" w:sz="4" w:space="0" w:color="auto"/>
              <w:right w:val="single" w:sz="4" w:space="0" w:color="auto"/>
            </w:tcBorders>
            <w:vAlign w:val="center"/>
          </w:tcPr>
          <w:p w14:paraId="0CFA30B7" w14:textId="77777777" w:rsidR="007D5324" w:rsidRPr="00FD4CFA" w:rsidRDefault="007D5324" w:rsidP="001152CD">
            <w:pPr>
              <w:spacing w:before="0" w:after="0" w:line="240" w:lineRule="auto"/>
              <w:ind w:left="0"/>
              <w:jc w:val="center"/>
              <w:rPr>
                <w:sz w:val="24"/>
                <w:szCs w:val="24"/>
              </w:rPr>
            </w:pPr>
            <w:r w:rsidRPr="00FD4CFA">
              <w:rPr>
                <w:sz w:val="24"/>
                <w:szCs w:val="24"/>
              </w:rPr>
              <w:t>大腸桿菌群</w:t>
            </w:r>
          </w:p>
          <w:p w14:paraId="752BA4B5" w14:textId="77777777" w:rsidR="007D5324" w:rsidRPr="00FD4CFA" w:rsidRDefault="007D5324" w:rsidP="001152CD">
            <w:pPr>
              <w:spacing w:before="0" w:after="0" w:line="240" w:lineRule="auto"/>
              <w:ind w:left="0"/>
              <w:jc w:val="center"/>
              <w:rPr>
                <w:sz w:val="24"/>
                <w:szCs w:val="24"/>
              </w:rPr>
            </w:pPr>
            <w:r w:rsidRPr="00FD4CFA">
              <w:rPr>
                <w:sz w:val="24"/>
                <w:szCs w:val="24"/>
              </w:rPr>
              <w:t>(CFU/100ml)</w:t>
            </w:r>
          </w:p>
        </w:tc>
        <w:tc>
          <w:tcPr>
            <w:tcW w:w="1134" w:type="dxa"/>
            <w:tcBorders>
              <w:top w:val="single" w:sz="4" w:space="0" w:color="auto"/>
              <w:left w:val="single" w:sz="4" w:space="0" w:color="auto"/>
              <w:bottom w:val="single" w:sz="4" w:space="0" w:color="auto"/>
              <w:right w:val="single" w:sz="4" w:space="0" w:color="auto"/>
            </w:tcBorders>
            <w:vAlign w:val="center"/>
          </w:tcPr>
          <w:p w14:paraId="265AB7DB" w14:textId="68BB6D9A" w:rsidR="007D5324" w:rsidRPr="00125DB7" w:rsidRDefault="007D5324" w:rsidP="001152CD">
            <w:pPr>
              <w:spacing w:line="280" w:lineRule="exact"/>
              <w:ind w:left="0"/>
              <w:jc w:val="center"/>
              <w:rPr>
                <w:sz w:val="24"/>
                <w:szCs w:val="24"/>
              </w:rPr>
            </w:pPr>
            <w:r>
              <w:rPr>
                <w:rFonts w:hint="eastAsia"/>
                <w:sz w:val="24"/>
                <w:szCs w:val="24"/>
              </w:rPr>
              <w:t>1.</w:t>
            </w:r>
            <w:r>
              <w:rPr>
                <w:sz w:val="24"/>
                <w:szCs w:val="24"/>
              </w:rPr>
              <w:t>4</w:t>
            </w:r>
            <w:r w:rsidRPr="00FB7B77">
              <w:rPr>
                <w:b/>
                <w:bCs/>
                <w:sz w:val="24"/>
                <w:szCs w:val="24"/>
              </w:rPr>
              <w:t>×</w:t>
            </w:r>
            <w:r w:rsidRPr="00A05965">
              <w:rPr>
                <w:sz w:val="24"/>
                <w:szCs w:val="24"/>
              </w:rPr>
              <w:t>10</w:t>
            </w:r>
            <w:r>
              <w:rPr>
                <w:sz w:val="24"/>
                <w:szCs w:val="24"/>
                <w:vertAlign w:val="superscript"/>
              </w:rPr>
              <w:t>3</w:t>
            </w:r>
          </w:p>
        </w:tc>
        <w:tc>
          <w:tcPr>
            <w:tcW w:w="1520" w:type="dxa"/>
            <w:tcBorders>
              <w:top w:val="single" w:sz="4" w:space="0" w:color="auto"/>
              <w:left w:val="single" w:sz="4" w:space="0" w:color="auto"/>
              <w:bottom w:val="single" w:sz="4" w:space="0" w:color="auto"/>
              <w:right w:val="single" w:sz="12" w:space="0" w:color="auto"/>
            </w:tcBorders>
          </w:tcPr>
          <w:p w14:paraId="014C0908" w14:textId="77777777" w:rsidR="007D5324" w:rsidRPr="00FB7B77" w:rsidRDefault="007D5324" w:rsidP="001152CD">
            <w:pPr>
              <w:spacing w:line="280" w:lineRule="exact"/>
              <w:ind w:leftChars="-10" w:left="-26"/>
              <w:jc w:val="center"/>
              <w:rPr>
                <w:b/>
                <w:bCs/>
                <w:color w:val="0000FF"/>
                <w:sz w:val="24"/>
                <w:szCs w:val="24"/>
              </w:rPr>
            </w:pPr>
            <w:r w:rsidRPr="00FB7B77">
              <w:rPr>
                <w:b/>
                <w:bCs/>
                <w:sz w:val="24"/>
                <w:szCs w:val="24"/>
              </w:rPr>
              <w:t>2.0×10</w:t>
            </w:r>
            <w:r w:rsidRPr="00FB7B77">
              <w:rPr>
                <w:b/>
                <w:bCs/>
                <w:sz w:val="24"/>
                <w:szCs w:val="24"/>
                <w:vertAlign w:val="superscript"/>
              </w:rPr>
              <w:t>5</w:t>
            </w:r>
          </w:p>
        </w:tc>
        <w:tc>
          <w:tcPr>
            <w:tcW w:w="1008" w:type="dxa"/>
            <w:tcBorders>
              <w:top w:val="single" w:sz="4" w:space="0" w:color="auto"/>
              <w:left w:val="single" w:sz="12" w:space="0" w:color="auto"/>
              <w:bottom w:val="single" w:sz="4" w:space="0" w:color="auto"/>
              <w:right w:val="single" w:sz="4" w:space="0" w:color="auto"/>
            </w:tcBorders>
            <w:vAlign w:val="center"/>
          </w:tcPr>
          <w:p w14:paraId="6E3FD32B" w14:textId="125665FC" w:rsidR="007D5324" w:rsidRPr="00C6766B" w:rsidRDefault="007D5324" w:rsidP="001152CD">
            <w:pPr>
              <w:spacing w:line="280" w:lineRule="exact"/>
              <w:ind w:left="0"/>
              <w:jc w:val="center"/>
              <w:rPr>
                <w:sz w:val="24"/>
                <w:szCs w:val="24"/>
              </w:rPr>
            </w:pPr>
            <w:r>
              <w:rPr>
                <w:rFonts w:hint="eastAsia"/>
                <w:sz w:val="24"/>
                <w:szCs w:val="24"/>
              </w:rPr>
              <w:t>&lt;</w:t>
            </w:r>
            <w:r>
              <w:rPr>
                <w:sz w:val="24"/>
                <w:szCs w:val="24"/>
              </w:rPr>
              <w:t>10</w:t>
            </w:r>
          </w:p>
        </w:tc>
        <w:tc>
          <w:tcPr>
            <w:tcW w:w="1417" w:type="dxa"/>
            <w:tcBorders>
              <w:top w:val="single" w:sz="4" w:space="0" w:color="auto"/>
              <w:left w:val="single" w:sz="4" w:space="0" w:color="auto"/>
              <w:bottom w:val="single" w:sz="4" w:space="0" w:color="auto"/>
              <w:right w:val="single" w:sz="12" w:space="0" w:color="auto"/>
            </w:tcBorders>
          </w:tcPr>
          <w:p w14:paraId="5B3FDBD2" w14:textId="4B53F08B" w:rsidR="007D5324" w:rsidRPr="00AD2860" w:rsidRDefault="007D5324" w:rsidP="001152CD">
            <w:pPr>
              <w:spacing w:line="280" w:lineRule="exact"/>
              <w:ind w:left="0"/>
              <w:jc w:val="center"/>
              <w:rPr>
                <w:b/>
                <w:bCs/>
                <w:sz w:val="24"/>
                <w:szCs w:val="24"/>
              </w:rPr>
            </w:pPr>
            <w:r w:rsidRPr="00FB7B77">
              <w:rPr>
                <w:rFonts w:hint="eastAsia"/>
                <w:b/>
                <w:bCs/>
                <w:sz w:val="24"/>
                <w:szCs w:val="24"/>
              </w:rPr>
              <w:t>3</w:t>
            </w:r>
            <w:r w:rsidRPr="00FB7B77">
              <w:rPr>
                <w:b/>
                <w:bCs/>
                <w:sz w:val="24"/>
                <w:szCs w:val="24"/>
              </w:rPr>
              <w:t>.0×10</w:t>
            </w:r>
            <w:r w:rsidRPr="00FB7B77">
              <w:rPr>
                <w:b/>
                <w:bCs/>
                <w:sz w:val="24"/>
                <w:szCs w:val="24"/>
                <w:vertAlign w:val="superscript"/>
              </w:rPr>
              <w:t>5</w:t>
            </w:r>
          </w:p>
        </w:tc>
        <w:tc>
          <w:tcPr>
            <w:tcW w:w="1015" w:type="dxa"/>
            <w:tcBorders>
              <w:top w:val="single" w:sz="4" w:space="0" w:color="auto"/>
              <w:left w:val="single" w:sz="12" w:space="0" w:color="auto"/>
              <w:bottom w:val="single" w:sz="4" w:space="0" w:color="auto"/>
              <w:right w:val="single" w:sz="4" w:space="0" w:color="auto"/>
            </w:tcBorders>
            <w:vAlign w:val="center"/>
          </w:tcPr>
          <w:p w14:paraId="235531AB" w14:textId="7C39D142" w:rsidR="007D5324" w:rsidRPr="00097AA1" w:rsidRDefault="007D5324" w:rsidP="001152CD">
            <w:pPr>
              <w:spacing w:line="280" w:lineRule="exact"/>
              <w:ind w:left="0"/>
              <w:jc w:val="center"/>
              <w:rPr>
                <w:sz w:val="24"/>
                <w:szCs w:val="24"/>
              </w:rPr>
            </w:pPr>
            <w:r>
              <w:rPr>
                <w:rFonts w:hint="eastAsia"/>
                <w:sz w:val="24"/>
                <w:szCs w:val="24"/>
              </w:rPr>
              <w:t>4.4</w:t>
            </w:r>
            <w:r w:rsidRPr="00FB7B77">
              <w:rPr>
                <w:b/>
                <w:bCs/>
                <w:sz w:val="24"/>
                <w:szCs w:val="24"/>
              </w:rPr>
              <w:t>×</w:t>
            </w:r>
            <w:r w:rsidRPr="00A05965">
              <w:rPr>
                <w:sz w:val="24"/>
                <w:szCs w:val="24"/>
              </w:rPr>
              <w:t>10</w:t>
            </w:r>
            <w:r>
              <w:rPr>
                <w:rFonts w:hint="eastAsia"/>
                <w:sz w:val="24"/>
                <w:szCs w:val="24"/>
                <w:vertAlign w:val="superscript"/>
              </w:rPr>
              <w:t>6</w:t>
            </w:r>
          </w:p>
        </w:tc>
        <w:tc>
          <w:tcPr>
            <w:tcW w:w="1277" w:type="dxa"/>
            <w:tcBorders>
              <w:top w:val="single" w:sz="4" w:space="0" w:color="auto"/>
              <w:left w:val="single" w:sz="4" w:space="0" w:color="auto"/>
              <w:bottom w:val="single" w:sz="4" w:space="0" w:color="auto"/>
              <w:right w:val="double" w:sz="4" w:space="0" w:color="auto"/>
            </w:tcBorders>
            <w:vAlign w:val="center"/>
          </w:tcPr>
          <w:p w14:paraId="19F8B3BD" w14:textId="2FDC49A1" w:rsidR="007D5324" w:rsidRPr="00FB7B77" w:rsidRDefault="007D5324" w:rsidP="001152CD">
            <w:pPr>
              <w:spacing w:line="280" w:lineRule="exact"/>
              <w:ind w:left="0"/>
              <w:jc w:val="center"/>
              <w:rPr>
                <w:b/>
                <w:bCs/>
                <w:sz w:val="24"/>
                <w:szCs w:val="24"/>
              </w:rPr>
            </w:pPr>
            <w:r w:rsidRPr="00FB7B77">
              <w:rPr>
                <w:b/>
                <w:bCs/>
                <w:sz w:val="24"/>
                <w:szCs w:val="24"/>
              </w:rPr>
              <w:t>─</w:t>
            </w:r>
          </w:p>
        </w:tc>
      </w:tr>
      <w:tr w:rsidR="00BE6846" w:rsidRPr="00FD4CFA" w14:paraId="56D161C0" w14:textId="75140D95" w:rsidTr="00BE6846">
        <w:trPr>
          <w:trHeight w:val="454"/>
          <w:jc w:val="center"/>
        </w:trPr>
        <w:tc>
          <w:tcPr>
            <w:tcW w:w="1404" w:type="dxa"/>
            <w:tcBorders>
              <w:left w:val="double" w:sz="4" w:space="0" w:color="auto"/>
              <w:right w:val="single" w:sz="4" w:space="0" w:color="auto"/>
            </w:tcBorders>
            <w:vAlign w:val="center"/>
          </w:tcPr>
          <w:p w14:paraId="3E20B58A" w14:textId="77777777" w:rsidR="007D5324" w:rsidRPr="00FD4CFA" w:rsidRDefault="007D5324" w:rsidP="001152CD">
            <w:pPr>
              <w:pStyle w:val="affff3"/>
              <w:suppressAutoHyphens w:val="0"/>
              <w:autoSpaceDE/>
              <w:spacing w:before="0" w:line="240" w:lineRule="auto"/>
              <w:rPr>
                <w:rFonts w:eastAsia="標楷體"/>
                <w:kern w:val="2"/>
                <w:szCs w:val="24"/>
                <w:lang w:eastAsia="zh-TW"/>
              </w:rPr>
            </w:pPr>
            <w:r w:rsidRPr="00FD4CFA">
              <w:rPr>
                <w:rFonts w:eastAsia="標楷體"/>
                <w:kern w:val="2"/>
                <w:szCs w:val="24"/>
                <w:lang w:eastAsia="zh-TW"/>
              </w:rPr>
              <w:t>氨</w:t>
            </w:r>
            <w:r w:rsidRPr="00FD4CFA">
              <w:rPr>
                <w:rFonts w:eastAsia="標楷體" w:hint="eastAsia"/>
                <w:kern w:val="2"/>
                <w:szCs w:val="24"/>
                <w:lang w:eastAsia="zh-TW"/>
              </w:rPr>
              <w:t>氮</w:t>
            </w:r>
            <w:r w:rsidRPr="00FD4CFA">
              <w:rPr>
                <w:rFonts w:eastAsia="標楷體"/>
                <w:kern w:val="2"/>
                <w:szCs w:val="24"/>
                <w:lang w:eastAsia="zh-TW"/>
              </w:rPr>
              <w:t>(mg/L)</w:t>
            </w:r>
          </w:p>
        </w:tc>
        <w:tc>
          <w:tcPr>
            <w:tcW w:w="1134" w:type="dxa"/>
            <w:tcBorders>
              <w:left w:val="single" w:sz="4" w:space="0" w:color="auto"/>
            </w:tcBorders>
            <w:vAlign w:val="center"/>
          </w:tcPr>
          <w:p w14:paraId="07E13F62" w14:textId="7404D265" w:rsidR="007D5324" w:rsidRPr="00125DB7" w:rsidRDefault="007D5324" w:rsidP="001152CD">
            <w:pPr>
              <w:spacing w:line="280" w:lineRule="exact"/>
              <w:ind w:left="0"/>
              <w:jc w:val="center"/>
              <w:rPr>
                <w:sz w:val="24"/>
                <w:szCs w:val="24"/>
              </w:rPr>
            </w:pPr>
            <w:r>
              <w:rPr>
                <w:rFonts w:hint="eastAsia"/>
                <w:sz w:val="24"/>
                <w:szCs w:val="24"/>
              </w:rPr>
              <w:t>4</w:t>
            </w:r>
            <w:r>
              <w:rPr>
                <w:sz w:val="24"/>
                <w:szCs w:val="24"/>
              </w:rPr>
              <w:t>.83</w:t>
            </w:r>
          </w:p>
        </w:tc>
        <w:tc>
          <w:tcPr>
            <w:tcW w:w="1520" w:type="dxa"/>
            <w:tcBorders>
              <w:right w:val="single" w:sz="12" w:space="0" w:color="auto"/>
            </w:tcBorders>
          </w:tcPr>
          <w:p w14:paraId="67495AAE" w14:textId="77777777" w:rsidR="007D5324" w:rsidRPr="00FB7B77" w:rsidRDefault="007D5324" w:rsidP="001152CD">
            <w:pPr>
              <w:spacing w:line="280" w:lineRule="exact"/>
              <w:ind w:left="0"/>
              <w:jc w:val="center"/>
              <w:rPr>
                <w:b/>
                <w:bCs/>
                <w:color w:val="0000FF"/>
                <w:sz w:val="24"/>
                <w:szCs w:val="24"/>
              </w:rPr>
            </w:pPr>
            <w:r w:rsidRPr="00FB7B77">
              <w:rPr>
                <w:b/>
                <w:bCs/>
                <w:sz w:val="24"/>
                <w:szCs w:val="24"/>
              </w:rPr>
              <w:t>─</w:t>
            </w:r>
          </w:p>
        </w:tc>
        <w:tc>
          <w:tcPr>
            <w:tcW w:w="1008" w:type="dxa"/>
            <w:tcBorders>
              <w:left w:val="single" w:sz="12" w:space="0" w:color="auto"/>
              <w:right w:val="single" w:sz="4" w:space="0" w:color="auto"/>
            </w:tcBorders>
            <w:vAlign w:val="center"/>
          </w:tcPr>
          <w:p w14:paraId="6E4DFAC3" w14:textId="7E307F02" w:rsidR="007D5324" w:rsidRPr="00C6766B" w:rsidRDefault="007D5324" w:rsidP="001152CD">
            <w:pPr>
              <w:spacing w:line="280" w:lineRule="exact"/>
              <w:ind w:left="0"/>
              <w:jc w:val="center"/>
              <w:rPr>
                <w:sz w:val="24"/>
                <w:szCs w:val="24"/>
              </w:rPr>
            </w:pPr>
            <w:r>
              <w:rPr>
                <w:rFonts w:hint="eastAsia"/>
                <w:sz w:val="24"/>
                <w:szCs w:val="24"/>
              </w:rPr>
              <w:t>0</w:t>
            </w:r>
            <w:r>
              <w:rPr>
                <w:sz w:val="24"/>
                <w:szCs w:val="24"/>
              </w:rPr>
              <w:t>.05</w:t>
            </w:r>
          </w:p>
        </w:tc>
        <w:tc>
          <w:tcPr>
            <w:tcW w:w="1417" w:type="dxa"/>
            <w:tcBorders>
              <w:left w:val="single" w:sz="4" w:space="0" w:color="auto"/>
              <w:right w:val="single" w:sz="12" w:space="0" w:color="auto"/>
            </w:tcBorders>
          </w:tcPr>
          <w:p w14:paraId="29A91683" w14:textId="21950E30" w:rsidR="007D5324" w:rsidRPr="00AD2860" w:rsidRDefault="007D5324" w:rsidP="001152CD">
            <w:pPr>
              <w:spacing w:line="280" w:lineRule="exact"/>
              <w:ind w:left="0"/>
              <w:jc w:val="center"/>
              <w:rPr>
                <w:b/>
                <w:bCs/>
                <w:sz w:val="24"/>
                <w:szCs w:val="24"/>
              </w:rPr>
            </w:pPr>
            <w:r w:rsidRPr="00FB7B77">
              <w:rPr>
                <w:b/>
                <w:bCs/>
                <w:sz w:val="24"/>
                <w:szCs w:val="24"/>
              </w:rPr>
              <w:t>─</w:t>
            </w:r>
          </w:p>
        </w:tc>
        <w:tc>
          <w:tcPr>
            <w:tcW w:w="1015" w:type="dxa"/>
            <w:tcBorders>
              <w:left w:val="single" w:sz="12" w:space="0" w:color="auto"/>
              <w:right w:val="single" w:sz="4" w:space="0" w:color="auto"/>
            </w:tcBorders>
            <w:vAlign w:val="center"/>
          </w:tcPr>
          <w:p w14:paraId="5FBC4257" w14:textId="481048BC" w:rsidR="007D5324" w:rsidRPr="00097AA1" w:rsidRDefault="007D5324" w:rsidP="001152CD">
            <w:pPr>
              <w:spacing w:line="280" w:lineRule="exact"/>
              <w:ind w:left="0"/>
              <w:jc w:val="center"/>
              <w:rPr>
                <w:sz w:val="24"/>
                <w:szCs w:val="24"/>
              </w:rPr>
            </w:pPr>
            <w:r>
              <w:rPr>
                <w:rFonts w:hint="eastAsia"/>
                <w:sz w:val="24"/>
                <w:szCs w:val="24"/>
              </w:rPr>
              <w:t>32.3</w:t>
            </w:r>
          </w:p>
        </w:tc>
        <w:tc>
          <w:tcPr>
            <w:tcW w:w="1277" w:type="dxa"/>
            <w:tcBorders>
              <w:left w:val="single" w:sz="4" w:space="0" w:color="auto"/>
              <w:right w:val="double" w:sz="4" w:space="0" w:color="auto"/>
            </w:tcBorders>
            <w:vAlign w:val="center"/>
          </w:tcPr>
          <w:p w14:paraId="1D5A089D" w14:textId="66FAFA6F" w:rsidR="007D5324" w:rsidRPr="00FB7B77" w:rsidRDefault="007D5324" w:rsidP="001152CD">
            <w:pPr>
              <w:spacing w:line="280" w:lineRule="exact"/>
              <w:ind w:left="0"/>
              <w:jc w:val="center"/>
              <w:rPr>
                <w:b/>
                <w:bCs/>
                <w:sz w:val="24"/>
                <w:szCs w:val="24"/>
              </w:rPr>
            </w:pPr>
            <w:r>
              <w:rPr>
                <w:rFonts w:hint="eastAsia"/>
                <w:b/>
                <w:bCs/>
                <w:sz w:val="24"/>
                <w:szCs w:val="24"/>
              </w:rPr>
              <w:t>50</w:t>
            </w:r>
          </w:p>
        </w:tc>
      </w:tr>
      <w:tr w:rsidR="001A2708" w:rsidRPr="00FD4CFA" w14:paraId="4F69DAE6" w14:textId="22092FB3" w:rsidTr="00BE6846">
        <w:trPr>
          <w:trHeight w:val="520"/>
          <w:jc w:val="center"/>
        </w:trPr>
        <w:tc>
          <w:tcPr>
            <w:tcW w:w="1404" w:type="dxa"/>
            <w:tcBorders>
              <w:left w:val="double" w:sz="4" w:space="0" w:color="auto"/>
              <w:bottom w:val="double" w:sz="4" w:space="0" w:color="auto"/>
              <w:right w:val="single" w:sz="4" w:space="0" w:color="auto"/>
            </w:tcBorders>
            <w:vAlign w:val="center"/>
          </w:tcPr>
          <w:p w14:paraId="399FEB80" w14:textId="77777777" w:rsidR="001A2708" w:rsidRPr="00A915EA" w:rsidRDefault="001A2708" w:rsidP="001152CD">
            <w:pPr>
              <w:pStyle w:val="affff3"/>
              <w:suppressAutoHyphens w:val="0"/>
              <w:autoSpaceDE/>
              <w:spacing w:before="0" w:line="240" w:lineRule="exact"/>
              <w:contextualSpacing/>
              <w:rPr>
                <w:rFonts w:eastAsia="標楷體"/>
                <w:kern w:val="2"/>
                <w:szCs w:val="24"/>
                <w:lang w:eastAsia="zh-TW"/>
              </w:rPr>
            </w:pPr>
            <w:r w:rsidRPr="00A915EA">
              <w:rPr>
                <w:rFonts w:eastAsia="標楷體"/>
                <w:kern w:val="2"/>
                <w:szCs w:val="24"/>
                <w:lang w:eastAsia="zh-TW"/>
              </w:rPr>
              <w:t>結果評估</w:t>
            </w:r>
          </w:p>
        </w:tc>
        <w:tc>
          <w:tcPr>
            <w:tcW w:w="2654" w:type="dxa"/>
            <w:gridSpan w:val="2"/>
            <w:tcBorders>
              <w:left w:val="single" w:sz="4" w:space="0" w:color="auto"/>
              <w:bottom w:val="double" w:sz="4" w:space="0" w:color="auto"/>
              <w:right w:val="single" w:sz="12" w:space="0" w:color="auto"/>
            </w:tcBorders>
            <w:vAlign w:val="center"/>
          </w:tcPr>
          <w:p w14:paraId="471A64CB" w14:textId="77777777" w:rsidR="001A2708" w:rsidRPr="00A915EA" w:rsidRDefault="001A2708" w:rsidP="001152CD">
            <w:pPr>
              <w:spacing w:line="280" w:lineRule="exact"/>
              <w:ind w:left="0"/>
              <w:rPr>
                <w:sz w:val="24"/>
                <w:szCs w:val="24"/>
              </w:rPr>
            </w:pPr>
            <w:r w:rsidRPr="00A915EA">
              <w:rPr>
                <w:sz w:val="24"/>
                <w:szCs w:val="24"/>
              </w:rPr>
              <w:t>符合「</w:t>
            </w:r>
            <w:r>
              <w:rPr>
                <w:rFonts w:hint="eastAsia"/>
                <w:sz w:val="24"/>
                <w:szCs w:val="24"/>
              </w:rPr>
              <w:t>醫院、</w:t>
            </w:r>
            <w:proofErr w:type="gramStart"/>
            <w:r>
              <w:rPr>
                <w:rFonts w:hint="eastAsia"/>
                <w:sz w:val="24"/>
                <w:szCs w:val="24"/>
              </w:rPr>
              <w:t>醫</w:t>
            </w:r>
            <w:proofErr w:type="gramEnd"/>
            <w:r>
              <w:rPr>
                <w:rFonts w:hint="eastAsia"/>
                <w:sz w:val="24"/>
                <w:szCs w:val="24"/>
              </w:rPr>
              <w:t>事機構</w:t>
            </w:r>
            <w:r w:rsidRPr="00A915EA">
              <w:rPr>
                <w:sz w:val="24"/>
                <w:szCs w:val="24"/>
              </w:rPr>
              <w:t>建築物污水處理設施放流水標準」</w:t>
            </w:r>
          </w:p>
        </w:tc>
        <w:tc>
          <w:tcPr>
            <w:tcW w:w="2425" w:type="dxa"/>
            <w:gridSpan w:val="2"/>
            <w:tcBorders>
              <w:left w:val="single" w:sz="12" w:space="0" w:color="auto"/>
              <w:bottom w:val="double" w:sz="4" w:space="0" w:color="auto"/>
              <w:right w:val="single" w:sz="12" w:space="0" w:color="auto"/>
            </w:tcBorders>
          </w:tcPr>
          <w:p w14:paraId="5A998AAC" w14:textId="4099F4F0" w:rsidR="001A2708" w:rsidRPr="00A915EA" w:rsidRDefault="001A2708" w:rsidP="001152CD">
            <w:pPr>
              <w:spacing w:line="280" w:lineRule="exact"/>
              <w:ind w:left="0"/>
              <w:rPr>
                <w:sz w:val="24"/>
                <w:szCs w:val="24"/>
              </w:rPr>
            </w:pPr>
            <w:r w:rsidRPr="00A915EA">
              <w:rPr>
                <w:sz w:val="24"/>
                <w:szCs w:val="24"/>
              </w:rPr>
              <w:t>符合「</w:t>
            </w:r>
            <w:r>
              <w:rPr>
                <w:rFonts w:hint="eastAsia"/>
                <w:sz w:val="24"/>
                <w:szCs w:val="24"/>
              </w:rPr>
              <w:t>餐飲業</w:t>
            </w:r>
            <w:r w:rsidRPr="00A915EA">
              <w:rPr>
                <w:sz w:val="24"/>
                <w:szCs w:val="24"/>
              </w:rPr>
              <w:t>建築物污水處理設施放流水標準」</w:t>
            </w:r>
          </w:p>
        </w:tc>
        <w:tc>
          <w:tcPr>
            <w:tcW w:w="2292" w:type="dxa"/>
            <w:gridSpan w:val="2"/>
            <w:tcBorders>
              <w:left w:val="single" w:sz="12" w:space="0" w:color="auto"/>
              <w:bottom w:val="double" w:sz="4" w:space="0" w:color="auto"/>
              <w:right w:val="double" w:sz="4" w:space="0" w:color="auto"/>
            </w:tcBorders>
          </w:tcPr>
          <w:p w14:paraId="5577B680" w14:textId="3DA6B904" w:rsidR="001A2708" w:rsidRPr="00A915EA" w:rsidRDefault="001A2708" w:rsidP="00F6018C">
            <w:pPr>
              <w:spacing w:line="280" w:lineRule="exact"/>
              <w:ind w:left="0"/>
              <w:rPr>
                <w:sz w:val="24"/>
                <w:szCs w:val="24"/>
              </w:rPr>
            </w:pPr>
            <w:r w:rsidRPr="00A915EA">
              <w:rPr>
                <w:sz w:val="24"/>
                <w:szCs w:val="24"/>
              </w:rPr>
              <w:t>符合「</w:t>
            </w:r>
            <w:r w:rsidRPr="001A2708">
              <w:rPr>
                <w:rFonts w:hint="eastAsia"/>
                <w:sz w:val="24"/>
                <w:szCs w:val="24"/>
              </w:rPr>
              <w:t>高雄市公共污水下水道可容納排入之下水水質限值</w:t>
            </w:r>
            <w:r w:rsidRPr="00A915EA">
              <w:rPr>
                <w:sz w:val="24"/>
                <w:szCs w:val="24"/>
              </w:rPr>
              <w:t>標準」</w:t>
            </w:r>
          </w:p>
        </w:tc>
      </w:tr>
    </w:tbl>
    <w:p w14:paraId="19736379" w14:textId="32343210" w:rsidR="001B4405" w:rsidRDefault="001B4405" w:rsidP="001B4405">
      <w:pPr>
        <w:pStyle w:val="affffff9"/>
        <w:jc w:val="both"/>
      </w:pPr>
      <w:r>
        <w:rPr>
          <w:rFonts w:hint="eastAsia"/>
        </w:rPr>
        <w:t xml:space="preserve"> </w:t>
      </w:r>
      <w:proofErr w:type="gramStart"/>
      <w:r w:rsidR="00B5138B" w:rsidRPr="00DB7DAE">
        <w:t>註</w:t>
      </w:r>
      <w:proofErr w:type="gramEnd"/>
      <w:r w:rsidR="00B5138B" w:rsidRPr="00DB7DAE">
        <w:t>【</w:t>
      </w:r>
      <w:r w:rsidR="00EE7F6F" w:rsidRPr="00DB7DAE">
        <w:rPr>
          <w:rFonts w:hint="eastAsia"/>
        </w:rPr>
        <w:t>1</w:t>
      </w:r>
      <w:r w:rsidR="00B5138B" w:rsidRPr="00DB7DAE">
        <w:t>】：</w:t>
      </w:r>
      <w:r w:rsidR="00B5138B" w:rsidRPr="00DB7DAE">
        <w:t>”*</w:t>
      </w:r>
      <w:proofErr w:type="gramStart"/>
      <w:r w:rsidR="00B5138B" w:rsidRPr="00DB7DAE">
        <w:t>”</w:t>
      </w:r>
      <w:proofErr w:type="gramEnd"/>
      <w:r w:rsidR="00B5138B" w:rsidRPr="00DB7DAE">
        <w:t>表示該監測值不符合</w:t>
      </w:r>
      <w:r w:rsidR="001001E8" w:rsidRPr="00DB7DAE">
        <w:rPr>
          <w:rFonts w:hint="eastAsia"/>
        </w:rPr>
        <w:t>所屬</w:t>
      </w:r>
      <w:r w:rsidR="00B5138B" w:rsidRPr="00DB7DAE">
        <w:t>「污水處理設施放流水標準」。</w:t>
      </w:r>
    </w:p>
    <w:p w14:paraId="7235A551" w14:textId="3CADA6BF" w:rsidR="00BE6846" w:rsidRDefault="001B4405" w:rsidP="001B4405">
      <w:pPr>
        <w:pStyle w:val="affffff9"/>
        <w:jc w:val="both"/>
      </w:pPr>
      <w:r>
        <w:rPr>
          <w:rFonts w:hint="eastAsia"/>
        </w:rPr>
        <w:t xml:space="preserve"> </w:t>
      </w:r>
      <w:proofErr w:type="gramStart"/>
      <w:r w:rsidR="00BE6846" w:rsidRPr="00DB7DAE">
        <w:t>註</w:t>
      </w:r>
      <w:proofErr w:type="gramEnd"/>
      <w:r w:rsidR="00BE6846" w:rsidRPr="00DB7DAE">
        <w:t>【</w:t>
      </w:r>
      <w:r w:rsidR="00BE6846">
        <w:rPr>
          <w:rFonts w:hint="eastAsia"/>
        </w:rPr>
        <w:t>2</w:t>
      </w:r>
      <w:r w:rsidR="00BE6846" w:rsidRPr="00DB7DAE">
        <w:t>】：</w:t>
      </w:r>
      <w:r w:rsidRPr="001B4405">
        <w:rPr>
          <w:rFonts w:hint="eastAsia"/>
        </w:rPr>
        <w:t>1.</w:t>
      </w:r>
      <w:r w:rsidRPr="001B4405">
        <w:rPr>
          <w:rFonts w:hint="eastAsia"/>
        </w:rPr>
        <w:t>攝氏</w:t>
      </w:r>
      <w:r w:rsidRPr="001B4405">
        <w:rPr>
          <w:rFonts w:hint="eastAsia"/>
        </w:rPr>
        <w:t>38</w:t>
      </w:r>
      <w:r w:rsidRPr="001B4405">
        <w:rPr>
          <w:rFonts w:hint="eastAsia"/>
        </w:rPr>
        <w:t>℃以下</w:t>
      </w:r>
      <w:r w:rsidRPr="001B4405">
        <w:rPr>
          <w:rFonts w:hint="eastAsia"/>
        </w:rPr>
        <w:t>(</w:t>
      </w:r>
      <w:r w:rsidRPr="001B4405">
        <w:rPr>
          <w:rFonts w:hint="eastAsia"/>
        </w:rPr>
        <w:t>適用於</w:t>
      </w:r>
      <w:r w:rsidRPr="001B4405">
        <w:rPr>
          <w:rFonts w:hint="eastAsia"/>
        </w:rPr>
        <w:t>5~9</w:t>
      </w:r>
      <w:r w:rsidRPr="001B4405">
        <w:rPr>
          <w:rFonts w:hint="eastAsia"/>
        </w:rPr>
        <w:t>月</w:t>
      </w:r>
      <w:r w:rsidRPr="001B4405">
        <w:rPr>
          <w:rFonts w:hint="eastAsia"/>
        </w:rPr>
        <w:t>)</w:t>
      </w:r>
      <w:r w:rsidRPr="001B4405">
        <w:rPr>
          <w:rFonts w:hint="eastAsia"/>
        </w:rPr>
        <w:t>。</w:t>
      </w:r>
      <w:r w:rsidRPr="001B4405">
        <w:rPr>
          <w:rFonts w:hint="eastAsia"/>
        </w:rPr>
        <w:t>2.</w:t>
      </w:r>
      <w:r w:rsidRPr="001B4405">
        <w:rPr>
          <w:rFonts w:hint="eastAsia"/>
        </w:rPr>
        <w:t>攝氏</w:t>
      </w:r>
      <w:r w:rsidRPr="001B4405">
        <w:rPr>
          <w:rFonts w:hint="eastAsia"/>
        </w:rPr>
        <w:t>35</w:t>
      </w:r>
      <w:r w:rsidRPr="001B4405">
        <w:rPr>
          <w:rFonts w:hint="eastAsia"/>
        </w:rPr>
        <w:t>℃以下</w:t>
      </w:r>
      <w:r w:rsidRPr="001B4405">
        <w:rPr>
          <w:rFonts w:hint="eastAsia"/>
        </w:rPr>
        <w:t>(</w:t>
      </w:r>
      <w:r w:rsidRPr="001B4405">
        <w:rPr>
          <w:rFonts w:hint="eastAsia"/>
        </w:rPr>
        <w:t>適用於</w:t>
      </w:r>
      <w:r w:rsidRPr="001B4405">
        <w:rPr>
          <w:rFonts w:hint="eastAsia"/>
        </w:rPr>
        <w:t>10 ~</w:t>
      </w:r>
      <w:r w:rsidRPr="001B4405">
        <w:rPr>
          <w:rFonts w:hint="eastAsia"/>
        </w:rPr>
        <w:t>翌年</w:t>
      </w:r>
      <w:r w:rsidRPr="001B4405">
        <w:rPr>
          <w:rFonts w:hint="eastAsia"/>
        </w:rPr>
        <w:t>4</w:t>
      </w:r>
      <w:r w:rsidRPr="001B4405">
        <w:rPr>
          <w:rFonts w:hint="eastAsia"/>
        </w:rPr>
        <w:t>月</w:t>
      </w:r>
      <w:r w:rsidRPr="001B4405">
        <w:rPr>
          <w:rFonts w:hint="eastAsia"/>
        </w:rPr>
        <w:t>)</w:t>
      </w:r>
      <w:r w:rsidRPr="001B4405">
        <w:rPr>
          <w:rFonts w:hint="eastAsia"/>
        </w:rPr>
        <w:t>。</w:t>
      </w:r>
    </w:p>
    <w:p w14:paraId="2211F06A" w14:textId="77777777" w:rsidR="00BE6846" w:rsidRPr="00BE6846" w:rsidRDefault="00BE6846" w:rsidP="00BE6846"/>
    <w:p w14:paraId="0A34F8C0" w14:textId="77777777" w:rsidR="00C04EC3" w:rsidRDefault="00C04EC3">
      <w:pPr>
        <w:widowControl/>
        <w:spacing w:before="0" w:after="0" w:line="240" w:lineRule="auto"/>
        <w:ind w:left="0"/>
        <w:jc w:val="left"/>
        <w:rPr>
          <w:color w:val="000000" w:themeColor="text1"/>
          <w:kern w:val="0"/>
          <w:sz w:val="28"/>
          <w:szCs w:val="28"/>
        </w:rPr>
      </w:pPr>
      <w:r>
        <w:rPr>
          <w:color w:val="000000" w:themeColor="text1"/>
          <w:szCs w:val="28"/>
        </w:rPr>
        <w:br w:type="page"/>
      </w:r>
    </w:p>
    <w:p w14:paraId="7C64C002" w14:textId="7AF45384" w:rsidR="00BB4C35" w:rsidRDefault="00C20576" w:rsidP="00C20576">
      <w:pPr>
        <w:pStyle w:val="affffb"/>
        <w:ind w:leftChars="-54" w:left="-140" w:rightChars="-104" w:right="-270"/>
        <w:rPr>
          <w:color w:val="000000" w:themeColor="text1"/>
          <w:szCs w:val="28"/>
        </w:rPr>
      </w:pPr>
      <w:bookmarkStart w:id="231" w:name="_Toc85180631"/>
      <w:r w:rsidRPr="00BB4C35">
        <w:rPr>
          <w:color w:val="000000" w:themeColor="text1"/>
          <w:szCs w:val="28"/>
        </w:rPr>
        <w:lastRenderedPageBreak/>
        <w:t>表</w:t>
      </w:r>
      <w:r w:rsidRPr="00BB4C35">
        <w:rPr>
          <w:color w:val="000000" w:themeColor="text1"/>
          <w:szCs w:val="28"/>
        </w:rPr>
        <w:t xml:space="preserve">2.5-1 </w:t>
      </w:r>
      <w:r w:rsidRPr="00BB4C35">
        <w:rPr>
          <w:color w:val="000000" w:themeColor="text1"/>
          <w:szCs w:val="28"/>
        </w:rPr>
        <w:t>北機廠商業服務區</w:t>
      </w:r>
      <w:r w:rsidRPr="00BB4C35">
        <w:rPr>
          <w:rFonts w:hint="eastAsia"/>
          <w:color w:val="000000" w:themeColor="text1"/>
          <w:szCs w:val="28"/>
        </w:rPr>
        <w:t>施工</w:t>
      </w:r>
      <w:r w:rsidRPr="00BB4C35">
        <w:rPr>
          <w:color w:val="000000" w:themeColor="text1"/>
          <w:szCs w:val="28"/>
        </w:rPr>
        <w:t>期間</w:t>
      </w:r>
      <w:r w:rsidRPr="00BB4C35">
        <w:rPr>
          <w:rFonts w:hint="eastAsia"/>
          <w:color w:val="000000" w:themeColor="text1"/>
          <w:szCs w:val="28"/>
        </w:rPr>
        <w:t>-</w:t>
      </w:r>
      <w:r w:rsidRPr="00BB4C35">
        <w:rPr>
          <w:color w:val="000000" w:themeColor="text1"/>
          <w:szCs w:val="28"/>
        </w:rPr>
        <w:t>放流水水質監測結果分析</w:t>
      </w:r>
      <w:bookmarkEnd w:id="231"/>
    </w:p>
    <w:tbl>
      <w:tblPr>
        <w:tblW w:w="5479"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0"/>
        <w:gridCol w:w="1363"/>
        <w:gridCol w:w="1016"/>
        <w:gridCol w:w="1016"/>
        <w:gridCol w:w="1118"/>
        <w:gridCol w:w="1016"/>
        <w:gridCol w:w="1192"/>
        <w:gridCol w:w="1016"/>
        <w:gridCol w:w="1249"/>
      </w:tblGrid>
      <w:tr w:rsidR="00E47A96" w:rsidRPr="00165C94" w14:paraId="7B636AAB" w14:textId="77777777" w:rsidTr="000F27D7">
        <w:trPr>
          <w:cantSplit/>
          <w:trHeight w:val="794"/>
          <w:jc w:val="center"/>
        </w:trPr>
        <w:tc>
          <w:tcPr>
            <w:tcW w:w="399" w:type="pct"/>
            <w:vMerge w:val="restart"/>
            <w:vAlign w:val="center"/>
          </w:tcPr>
          <w:p w14:paraId="5C619367" w14:textId="77777777" w:rsidR="00E47A96" w:rsidRPr="00165C94" w:rsidRDefault="00E47A96" w:rsidP="00E47A96">
            <w:pPr>
              <w:widowControl/>
              <w:spacing w:before="0" w:after="0" w:line="0" w:lineRule="atLeast"/>
              <w:ind w:leftChars="1" w:left="483" w:hangingChars="200" w:hanging="480"/>
              <w:jc w:val="center"/>
              <w:rPr>
                <w:b/>
                <w:kern w:val="0"/>
                <w:sz w:val="24"/>
                <w:szCs w:val="24"/>
              </w:rPr>
            </w:pPr>
            <w:r w:rsidRPr="00165C94">
              <w:rPr>
                <w:rFonts w:hint="eastAsia"/>
                <w:b/>
                <w:kern w:val="0"/>
                <w:sz w:val="24"/>
                <w:szCs w:val="24"/>
              </w:rPr>
              <w:t>點位</w:t>
            </w:r>
          </w:p>
          <w:p w14:paraId="2660C96F" w14:textId="77777777" w:rsidR="00E47A96" w:rsidRPr="00165C94" w:rsidRDefault="00E47A96" w:rsidP="00E47A96">
            <w:pPr>
              <w:widowControl/>
              <w:spacing w:before="0" w:after="0" w:line="0" w:lineRule="atLeast"/>
              <w:ind w:leftChars="1" w:left="483" w:hangingChars="200" w:hanging="480"/>
              <w:jc w:val="center"/>
              <w:rPr>
                <w:b/>
                <w:kern w:val="0"/>
                <w:sz w:val="24"/>
                <w:szCs w:val="24"/>
              </w:rPr>
            </w:pPr>
            <w:r w:rsidRPr="00165C94">
              <w:rPr>
                <w:rFonts w:hint="eastAsia"/>
                <w:b/>
                <w:kern w:val="0"/>
                <w:sz w:val="24"/>
                <w:szCs w:val="24"/>
              </w:rPr>
              <w:t>名稱</w:t>
            </w:r>
          </w:p>
        </w:tc>
        <w:tc>
          <w:tcPr>
            <w:tcW w:w="698" w:type="pct"/>
            <w:vMerge w:val="restart"/>
            <w:vAlign w:val="center"/>
          </w:tcPr>
          <w:p w14:paraId="6A1C7A31" w14:textId="77777777" w:rsidR="00E47A96" w:rsidRPr="00165C94" w:rsidRDefault="00E47A96" w:rsidP="00E47A96">
            <w:pPr>
              <w:widowControl/>
              <w:spacing w:before="0" w:after="0" w:line="0" w:lineRule="atLeast"/>
              <w:ind w:left="0"/>
              <w:jc w:val="center"/>
              <w:rPr>
                <w:b/>
                <w:kern w:val="0"/>
                <w:sz w:val="24"/>
                <w:szCs w:val="24"/>
              </w:rPr>
            </w:pPr>
            <w:r w:rsidRPr="00165C94">
              <w:rPr>
                <w:rFonts w:hint="eastAsia"/>
                <w:b/>
                <w:kern w:val="0"/>
                <w:sz w:val="24"/>
                <w:szCs w:val="24"/>
              </w:rPr>
              <w:t>水質項目</w:t>
            </w:r>
          </w:p>
        </w:tc>
        <w:tc>
          <w:tcPr>
            <w:tcW w:w="1643" w:type="pct"/>
            <w:gridSpan w:val="3"/>
            <w:tcBorders>
              <w:top w:val="double" w:sz="4" w:space="0" w:color="auto"/>
              <w:bottom w:val="single" w:sz="4" w:space="0" w:color="auto"/>
              <w:right w:val="single" w:sz="12" w:space="0" w:color="auto"/>
            </w:tcBorders>
            <w:vAlign w:val="center"/>
          </w:tcPr>
          <w:p w14:paraId="6D31811B" w14:textId="77777777" w:rsidR="00E47A96" w:rsidRDefault="00E47A96" w:rsidP="00E47A96">
            <w:pPr>
              <w:widowControl/>
              <w:autoSpaceDE w:val="0"/>
              <w:autoSpaceDN w:val="0"/>
              <w:spacing w:before="0" w:after="0" w:line="300" w:lineRule="exact"/>
              <w:ind w:left="0"/>
              <w:jc w:val="center"/>
              <w:rPr>
                <w:b/>
                <w:bCs/>
                <w:color w:val="000000" w:themeColor="text1"/>
                <w:sz w:val="22"/>
                <w:szCs w:val="22"/>
              </w:rPr>
            </w:pPr>
            <w:r w:rsidRPr="004116E1">
              <w:rPr>
                <w:b/>
                <w:bCs/>
                <w:color w:val="000000" w:themeColor="text1"/>
                <w:sz w:val="22"/>
                <w:szCs w:val="22"/>
              </w:rPr>
              <w:t>高雄醫學大學附屬高</w:t>
            </w:r>
            <w:proofErr w:type="gramStart"/>
            <w:r w:rsidRPr="004116E1">
              <w:rPr>
                <w:b/>
                <w:bCs/>
                <w:color w:val="000000" w:themeColor="text1"/>
                <w:sz w:val="22"/>
                <w:szCs w:val="22"/>
              </w:rPr>
              <w:t>醫</w:t>
            </w:r>
            <w:proofErr w:type="gramEnd"/>
            <w:r w:rsidRPr="004116E1">
              <w:rPr>
                <w:b/>
                <w:bCs/>
                <w:color w:val="000000" w:themeColor="text1"/>
                <w:sz w:val="22"/>
                <w:szCs w:val="22"/>
              </w:rPr>
              <w:t>岡山醫院</w:t>
            </w:r>
          </w:p>
          <w:p w14:paraId="7F09072C" w14:textId="1F32E8DD" w:rsidR="00E47A96" w:rsidRPr="00165C94" w:rsidRDefault="00E47A96" w:rsidP="00E47A96">
            <w:pPr>
              <w:widowControl/>
              <w:spacing w:before="0" w:after="0" w:line="300" w:lineRule="exact"/>
              <w:ind w:left="0"/>
              <w:jc w:val="center"/>
              <w:rPr>
                <w:b/>
                <w:kern w:val="0"/>
              </w:rPr>
            </w:pPr>
            <w:r w:rsidRPr="004116E1">
              <w:rPr>
                <w:b/>
                <w:bCs/>
                <w:color w:val="000000" w:themeColor="text1"/>
                <w:sz w:val="22"/>
                <w:szCs w:val="22"/>
              </w:rPr>
              <w:t>一期醫療大樓新建工程</w:t>
            </w:r>
          </w:p>
        </w:tc>
        <w:tc>
          <w:tcPr>
            <w:tcW w:w="1561" w:type="pct"/>
            <w:gridSpan w:val="3"/>
            <w:tcBorders>
              <w:top w:val="double" w:sz="4" w:space="0" w:color="auto"/>
              <w:left w:val="single" w:sz="12" w:space="0" w:color="auto"/>
              <w:bottom w:val="single" w:sz="4" w:space="0" w:color="auto"/>
            </w:tcBorders>
            <w:vAlign w:val="center"/>
          </w:tcPr>
          <w:p w14:paraId="6188A5F5" w14:textId="7687C351" w:rsidR="00E47A96" w:rsidRPr="00165C94" w:rsidRDefault="00E47A96" w:rsidP="00E47A96">
            <w:pPr>
              <w:widowControl/>
              <w:spacing w:before="0" w:after="0" w:line="300" w:lineRule="exact"/>
              <w:ind w:left="0"/>
              <w:jc w:val="center"/>
              <w:rPr>
                <w:b/>
                <w:kern w:val="0"/>
              </w:rPr>
            </w:pPr>
            <w:proofErr w:type="gramStart"/>
            <w:r w:rsidRPr="004116E1">
              <w:rPr>
                <w:b/>
                <w:bCs/>
                <w:color w:val="000000" w:themeColor="text1"/>
                <w:sz w:val="22"/>
                <w:szCs w:val="22"/>
              </w:rPr>
              <w:t>達米秀</w:t>
            </w:r>
            <w:proofErr w:type="gramEnd"/>
            <w:r w:rsidRPr="004116E1">
              <w:rPr>
                <w:b/>
                <w:bCs/>
                <w:color w:val="000000" w:themeColor="text1"/>
                <w:sz w:val="22"/>
                <w:szCs w:val="22"/>
              </w:rPr>
              <w:t>購物商場新建工程</w:t>
            </w:r>
          </w:p>
        </w:tc>
        <w:tc>
          <w:tcPr>
            <w:tcW w:w="699" w:type="pct"/>
            <w:vAlign w:val="center"/>
          </w:tcPr>
          <w:p w14:paraId="52538105" w14:textId="77777777" w:rsidR="00E47A96" w:rsidRPr="001B4405" w:rsidRDefault="00E47A96" w:rsidP="00E47A96">
            <w:pPr>
              <w:widowControl/>
              <w:spacing w:before="0" w:after="0" w:line="300" w:lineRule="exact"/>
              <w:ind w:left="0"/>
              <w:jc w:val="center"/>
              <w:rPr>
                <w:b/>
                <w:kern w:val="0"/>
                <w:sz w:val="22"/>
                <w:szCs w:val="22"/>
              </w:rPr>
            </w:pPr>
            <w:r w:rsidRPr="001B4405">
              <w:rPr>
                <w:b/>
                <w:kern w:val="0"/>
                <w:sz w:val="22"/>
                <w:szCs w:val="22"/>
              </w:rPr>
              <w:t>營建工地</w:t>
            </w:r>
          </w:p>
          <w:p w14:paraId="68896E90" w14:textId="77777777" w:rsidR="00E47A96" w:rsidRPr="001B4405" w:rsidRDefault="00E47A96" w:rsidP="00E47A96">
            <w:pPr>
              <w:widowControl/>
              <w:spacing w:before="0" w:after="0" w:line="300" w:lineRule="exact"/>
              <w:ind w:left="0"/>
              <w:jc w:val="center"/>
              <w:rPr>
                <w:b/>
                <w:bCs/>
                <w:kern w:val="0"/>
                <w:sz w:val="22"/>
                <w:szCs w:val="22"/>
              </w:rPr>
            </w:pPr>
            <w:r w:rsidRPr="001B4405">
              <w:rPr>
                <w:b/>
                <w:kern w:val="0"/>
                <w:sz w:val="22"/>
                <w:szCs w:val="22"/>
              </w:rPr>
              <w:t>放流水標準</w:t>
            </w:r>
          </w:p>
        </w:tc>
      </w:tr>
      <w:tr w:rsidR="00192DDC" w:rsidRPr="00165C94" w14:paraId="1370892B" w14:textId="77777777" w:rsidTr="00414117">
        <w:trPr>
          <w:cantSplit/>
          <w:trHeight w:val="794"/>
          <w:jc w:val="center"/>
        </w:trPr>
        <w:tc>
          <w:tcPr>
            <w:tcW w:w="399" w:type="pct"/>
            <w:vMerge/>
            <w:vAlign w:val="center"/>
          </w:tcPr>
          <w:p w14:paraId="30001297" w14:textId="77777777" w:rsidR="00192DDC" w:rsidRPr="00165C94" w:rsidRDefault="00192DDC" w:rsidP="00192DDC">
            <w:pPr>
              <w:widowControl/>
              <w:spacing w:before="0" w:after="0" w:line="0" w:lineRule="atLeast"/>
              <w:ind w:leftChars="1" w:left="483" w:hangingChars="200" w:hanging="480"/>
              <w:jc w:val="center"/>
              <w:rPr>
                <w:bCs/>
                <w:kern w:val="0"/>
                <w:sz w:val="24"/>
                <w:szCs w:val="24"/>
              </w:rPr>
            </w:pPr>
          </w:p>
        </w:tc>
        <w:tc>
          <w:tcPr>
            <w:tcW w:w="698" w:type="pct"/>
            <w:vMerge/>
            <w:vAlign w:val="center"/>
          </w:tcPr>
          <w:p w14:paraId="0DD5F710" w14:textId="77777777" w:rsidR="00192DDC" w:rsidRPr="00165C94" w:rsidRDefault="00192DDC" w:rsidP="00192DDC">
            <w:pPr>
              <w:widowControl/>
              <w:spacing w:before="0" w:after="0" w:line="0" w:lineRule="atLeast"/>
              <w:ind w:left="0"/>
              <w:jc w:val="center"/>
              <w:rPr>
                <w:kern w:val="0"/>
                <w:sz w:val="24"/>
                <w:szCs w:val="24"/>
              </w:rPr>
            </w:pPr>
          </w:p>
        </w:tc>
        <w:tc>
          <w:tcPr>
            <w:tcW w:w="520" w:type="pct"/>
            <w:vAlign w:val="center"/>
          </w:tcPr>
          <w:p w14:paraId="6473C9DF" w14:textId="3AB7E504" w:rsidR="00192DDC" w:rsidRPr="00FC535B" w:rsidRDefault="00FC535B" w:rsidP="00192DDC">
            <w:pPr>
              <w:widowControl/>
              <w:spacing w:before="0" w:after="0" w:line="240" w:lineRule="exact"/>
              <w:ind w:left="0"/>
              <w:jc w:val="center"/>
              <w:rPr>
                <w:color w:val="0000FF"/>
                <w:kern w:val="0"/>
                <w:sz w:val="24"/>
                <w:szCs w:val="24"/>
              </w:rPr>
            </w:pPr>
            <w:r w:rsidRPr="00FC535B">
              <w:rPr>
                <w:rFonts w:hint="eastAsia"/>
                <w:color w:val="0000FF"/>
                <w:kern w:val="0"/>
                <w:sz w:val="24"/>
                <w:szCs w:val="24"/>
              </w:rPr>
              <w:t>110.07.23</w:t>
            </w:r>
          </w:p>
        </w:tc>
        <w:tc>
          <w:tcPr>
            <w:tcW w:w="520" w:type="pct"/>
            <w:vAlign w:val="center"/>
          </w:tcPr>
          <w:p w14:paraId="49145E88" w14:textId="1AF3781B" w:rsidR="00192DDC" w:rsidRPr="009E61F7" w:rsidRDefault="00FC535B" w:rsidP="00192DDC">
            <w:pPr>
              <w:widowControl/>
              <w:spacing w:before="0" w:after="0" w:line="240" w:lineRule="exact"/>
              <w:ind w:left="0"/>
              <w:jc w:val="center"/>
              <w:rPr>
                <w:color w:val="0000FF"/>
                <w:kern w:val="0"/>
                <w:sz w:val="24"/>
                <w:szCs w:val="24"/>
              </w:rPr>
            </w:pPr>
            <w:r w:rsidRPr="009E61F7">
              <w:rPr>
                <w:rFonts w:hint="eastAsia"/>
                <w:color w:val="0000FF"/>
                <w:kern w:val="0"/>
                <w:sz w:val="24"/>
                <w:szCs w:val="24"/>
              </w:rPr>
              <w:t>110.08.13</w:t>
            </w:r>
          </w:p>
        </w:tc>
        <w:tc>
          <w:tcPr>
            <w:tcW w:w="603" w:type="pct"/>
            <w:tcBorders>
              <w:top w:val="single" w:sz="4" w:space="0" w:color="auto"/>
              <w:bottom w:val="single" w:sz="4" w:space="0" w:color="auto"/>
              <w:right w:val="single" w:sz="12" w:space="0" w:color="auto"/>
            </w:tcBorders>
            <w:vAlign w:val="center"/>
          </w:tcPr>
          <w:p w14:paraId="2D7B5E2D" w14:textId="4D15C362" w:rsidR="00192DDC" w:rsidRPr="00D174F6" w:rsidRDefault="004A7643" w:rsidP="00192DDC">
            <w:pPr>
              <w:widowControl/>
              <w:spacing w:before="0" w:after="0" w:line="240" w:lineRule="exact"/>
              <w:ind w:left="0"/>
              <w:jc w:val="center"/>
              <w:rPr>
                <w:color w:val="0000FF"/>
                <w:kern w:val="0"/>
                <w:sz w:val="24"/>
                <w:szCs w:val="24"/>
              </w:rPr>
            </w:pPr>
            <w:r>
              <w:rPr>
                <w:rFonts w:hint="eastAsia"/>
                <w:color w:val="0000FF"/>
                <w:kern w:val="0"/>
                <w:sz w:val="24"/>
                <w:szCs w:val="24"/>
              </w:rPr>
              <w:t>110.09.16</w:t>
            </w:r>
          </w:p>
        </w:tc>
        <w:tc>
          <w:tcPr>
            <w:tcW w:w="520" w:type="pct"/>
            <w:tcBorders>
              <w:top w:val="single" w:sz="4" w:space="0" w:color="auto"/>
              <w:left w:val="single" w:sz="12" w:space="0" w:color="auto"/>
              <w:bottom w:val="single" w:sz="4" w:space="0" w:color="auto"/>
            </w:tcBorders>
            <w:vAlign w:val="center"/>
          </w:tcPr>
          <w:p w14:paraId="70D8A4DC" w14:textId="3B36A712" w:rsidR="00192DDC" w:rsidRPr="00B90489" w:rsidRDefault="00551587" w:rsidP="00192DDC">
            <w:pPr>
              <w:widowControl/>
              <w:spacing w:before="0" w:after="0" w:line="240" w:lineRule="exact"/>
              <w:ind w:left="0"/>
              <w:jc w:val="center"/>
              <w:rPr>
                <w:color w:val="0000FF"/>
                <w:kern w:val="0"/>
                <w:sz w:val="24"/>
                <w:szCs w:val="24"/>
              </w:rPr>
            </w:pPr>
            <w:r>
              <w:rPr>
                <w:rFonts w:hint="eastAsia"/>
                <w:color w:val="0000FF"/>
                <w:kern w:val="0"/>
                <w:sz w:val="24"/>
                <w:szCs w:val="24"/>
              </w:rPr>
              <w:t>110.07.16</w:t>
            </w:r>
          </w:p>
        </w:tc>
        <w:tc>
          <w:tcPr>
            <w:tcW w:w="520" w:type="pct"/>
            <w:vAlign w:val="center"/>
          </w:tcPr>
          <w:p w14:paraId="423974D2" w14:textId="7E63D4E8" w:rsidR="00192DDC" w:rsidRPr="00B90489" w:rsidRDefault="003B240D" w:rsidP="00192DDC">
            <w:pPr>
              <w:widowControl/>
              <w:spacing w:before="0" w:after="0" w:line="240" w:lineRule="exact"/>
              <w:ind w:left="0"/>
              <w:jc w:val="center"/>
              <w:rPr>
                <w:color w:val="0000FF"/>
                <w:kern w:val="0"/>
                <w:sz w:val="24"/>
                <w:szCs w:val="24"/>
              </w:rPr>
            </w:pPr>
            <w:r>
              <w:rPr>
                <w:rFonts w:hint="eastAsia"/>
                <w:color w:val="0000FF"/>
                <w:kern w:val="0"/>
                <w:sz w:val="24"/>
                <w:szCs w:val="24"/>
              </w:rPr>
              <w:t>110.08.25</w:t>
            </w:r>
          </w:p>
        </w:tc>
        <w:tc>
          <w:tcPr>
            <w:tcW w:w="521" w:type="pct"/>
            <w:vAlign w:val="center"/>
          </w:tcPr>
          <w:p w14:paraId="31438185" w14:textId="51F7EF96" w:rsidR="00192DDC" w:rsidRPr="00A179C2" w:rsidRDefault="00C6766B" w:rsidP="00192DDC">
            <w:pPr>
              <w:widowControl/>
              <w:spacing w:before="0" w:after="0" w:line="240" w:lineRule="exact"/>
              <w:ind w:left="0"/>
              <w:jc w:val="center"/>
              <w:rPr>
                <w:color w:val="0000FF"/>
                <w:kern w:val="0"/>
                <w:sz w:val="24"/>
                <w:szCs w:val="24"/>
              </w:rPr>
            </w:pPr>
            <w:r>
              <w:rPr>
                <w:rFonts w:hint="eastAsia"/>
                <w:color w:val="0000FF"/>
                <w:kern w:val="0"/>
                <w:sz w:val="24"/>
                <w:szCs w:val="24"/>
              </w:rPr>
              <w:t>110.09.16</w:t>
            </w:r>
          </w:p>
        </w:tc>
        <w:tc>
          <w:tcPr>
            <w:tcW w:w="699" w:type="pct"/>
            <w:vAlign w:val="center"/>
          </w:tcPr>
          <w:p w14:paraId="05CC8E02" w14:textId="77777777" w:rsidR="00192DDC" w:rsidRPr="00165C94" w:rsidRDefault="00192DDC" w:rsidP="00192DDC">
            <w:pPr>
              <w:widowControl/>
              <w:spacing w:before="0" w:after="0" w:line="240" w:lineRule="exact"/>
              <w:ind w:left="0"/>
              <w:jc w:val="center"/>
              <w:rPr>
                <w:b/>
                <w:bCs/>
                <w:kern w:val="0"/>
              </w:rPr>
            </w:pPr>
          </w:p>
        </w:tc>
      </w:tr>
      <w:tr w:rsidR="00192DDC" w:rsidRPr="00165C94" w14:paraId="13CDCF36" w14:textId="77777777" w:rsidTr="00414117">
        <w:trPr>
          <w:trHeight w:val="794"/>
          <w:jc w:val="center"/>
        </w:trPr>
        <w:tc>
          <w:tcPr>
            <w:tcW w:w="399" w:type="pct"/>
            <w:vMerge w:val="restart"/>
            <w:vAlign w:val="center"/>
          </w:tcPr>
          <w:p w14:paraId="5F4AF110" w14:textId="77777777" w:rsidR="00192DDC" w:rsidRPr="00165C94" w:rsidRDefault="00192DDC" w:rsidP="00192DDC">
            <w:pPr>
              <w:autoSpaceDN w:val="0"/>
              <w:adjustRightInd w:val="0"/>
              <w:spacing w:before="0" w:after="0" w:line="240" w:lineRule="auto"/>
              <w:ind w:left="0"/>
              <w:jc w:val="center"/>
              <w:rPr>
                <w:kern w:val="0"/>
                <w:sz w:val="24"/>
                <w:szCs w:val="24"/>
              </w:rPr>
            </w:pPr>
            <w:r w:rsidRPr="00165C94">
              <w:rPr>
                <w:rFonts w:hint="eastAsia"/>
                <w:kern w:val="0"/>
                <w:sz w:val="24"/>
                <w:szCs w:val="24"/>
              </w:rPr>
              <w:t>工</w:t>
            </w:r>
          </w:p>
          <w:p w14:paraId="04D76F42" w14:textId="77777777" w:rsidR="00192DDC" w:rsidRDefault="00192DDC" w:rsidP="00192DDC">
            <w:pPr>
              <w:autoSpaceDN w:val="0"/>
              <w:adjustRightInd w:val="0"/>
              <w:spacing w:before="0" w:after="0" w:line="240" w:lineRule="auto"/>
              <w:ind w:left="0"/>
              <w:jc w:val="center"/>
              <w:rPr>
                <w:kern w:val="0"/>
                <w:sz w:val="24"/>
                <w:szCs w:val="24"/>
              </w:rPr>
            </w:pPr>
            <w:r w:rsidRPr="00165C94">
              <w:rPr>
                <w:rFonts w:hint="eastAsia"/>
                <w:kern w:val="0"/>
                <w:sz w:val="24"/>
                <w:szCs w:val="24"/>
              </w:rPr>
              <w:t>區</w:t>
            </w:r>
          </w:p>
          <w:p w14:paraId="79742330" w14:textId="77777777" w:rsidR="00192DDC" w:rsidRDefault="00192DDC" w:rsidP="00192DDC">
            <w:pPr>
              <w:autoSpaceDN w:val="0"/>
              <w:adjustRightInd w:val="0"/>
              <w:spacing w:before="0" w:after="0" w:line="240" w:lineRule="auto"/>
              <w:ind w:left="0"/>
              <w:jc w:val="center"/>
              <w:rPr>
                <w:kern w:val="0"/>
                <w:sz w:val="24"/>
                <w:szCs w:val="24"/>
              </w:rPr>
            </w:pPr>
            <w:proofErr w:type="gramStart"/>
            <w:r>
              <w:rPr>
                <w:rFonts w:hint="eastAsia"/>
                <w:kern w:val="0"/>
                <w:sz w:val="24"/>
                <w:szCs w:val="24"/>
              </w:rPr>
              <w:t>沉</w:t>
            </w:r>
            <w:proofErr w:type="gramEnd"/>
          </w:p>
          <w:p w14:paraId="25048D24" w14:textId="77777777" w:rsidR="00192DDC" w:rsidRDefault="00192DDC" w:rsidP="00192DDC">
            <w:pPr>
              <w:autoSpaceDN w:val="0"/>
              <w:adjustRightInd w:val="0"/>
              <w:spacing w:before="0" w:after="0" w:line="240" w:lineRule="auto"/>
              <w:ind w:left="0"/>
              <w:jc w:val="center"/>
              <w:rPr>
                <w:kern w:val="0"/>
                <w:sz w:val="24"/>
                <w:szCs w:val="24"/>
              </w:rPr>
            </w:pPr>
            <w:proofErr w:type="gramStart"/>
            <w:r>
              <w:rPr>
                <w:rFonts w:hint="eastAsia"/>
                <w:kern w:val="0"/>
                <w:sz w:val="24"/>
                <w:szCs w:val="24"/>
              </w:rPr>
              <w:t>砂</w:t>
            </w:r>
            <w:proofErr w:type="gramEnd"/>
          </w:p>
          <w:p w14:paraId="590EE6BA" w14:textId="7776D634" w:rsidR="00192DDC" w:rsidRPr="00165C94" w:rsidRDefault="00192DDC" w:rsidP="00192DDC">
            <w:pPr>
              <w:autoSpaceDN w:val="0"/>
              <w:adjustRightInd w:val="0"/>
              <w:spacing w:before="0" w:after="0" w:line="240" w:lineRule="auto"/>
              <w:ind w:left="0"/>
              <w:jc w:val="center"/>
              <w:rPr>
                <w:kern w:val="0"/>
                <w:sz w:val="24"/>
                <w:szCs w:val="24"/>
              </w:rPr>
            </w:pPr>
            <w:r>
              <w:rPr>
                <w:rFonts w:hint="eastAsia"/>
                <w:kern w:val="0"/>
                <w:sz w:val="24"/>
                <w:szCs w:val="24"/>
              </w:rPr>
              <w:t>池</w:t>
            </w:r>
          </w:p>
          <w:p w14:paraId="2BB64756" w14:textId="77777777" w:rsidR="00192DDC" w:rsidRPr="00165C94" w:rsidRDefault="00192DDC" w:rsidP="00192DDC">
            <w:pPr>
              <w:autoSpaceDN w:val="0"/>
              <w:adjustRightInd w:val="0"/>
              <w:spacing w:before="0" w:after="0" w:line="240" w:lineRule="auto"/>
              <w:ind w:left="0"/>
              <w:jc w:val="center"/>
              <w:rPr>
                <w:kern w:val="0"/>
                <w:sz w:val="24"/>
                <w:szCs w:val="24"/>
              </w:rPr>
            </w:pPr>
            <w:r w:rsidRPr="00165C94">
              <w:rPr>
                <w:rFonts w:hint="eastAsia"/>
                <w:kern w:val="0"/>
                <w:sz w:val="24"/>
                <w:szCs w:val="24"/>
              </w:rPr>
              <w:t>放</w:t>
            </w:r>
          </w:p>
          <w:p w14:paraId="0ADB78F3" w14:textId="77777777" w:rsidR="00192DDC" w:rsidRPr="00165C94" w:rsidRDefault="00192DDC" w:rsidP="00192DDC">
            <w:pPr>
              <w:autoSpaceDN w:val="0"/>
              <w:adjustRightInd w:val="0"/>
              <w:spacing w:before="0" w:after="0" w:line="240" w:lineRule="auto"/>
              <w:ind w:left="0"/>
              <w:jc w:val="center"/>
              <w:rPr>
                <w:kern w:val="0"/>
                <w:sz w:val="24"/>
                <w:szCs w:val="24"/>
              </w:rPr>
            </w:pPr>
            <w:r w:rsidRPr="00165C94">
              <w:rPr>
                <w:rFonts w:hint="eastAsia"/>
                <w:kern w:val="0"/>
                <w:sz w:val="24"/>
                <w:szCs w:val="24"/>
              </w:rPr>
              <w:t>流</w:t>
            </w:r>
          </w:p>
          <w:p w14:paraId="20BBB96D" w14:textId="77777777" w:rsidR="00192DDC" w:rsidRPr="00165C94" w:rsidRDefault="00192DDC" w:rsidP="00192DDC">
            <w:pPr>
              <w:autoSpaceDN w:val="0"/>
              <w:adjustRightInd w:val="0"/>
              <w:spacing w:before="0" w:after="0" w:line="240" w:lineRule="auto"/>
              <w:ind w:left="0"/>
              <w:jc w:val="center"/>
              <w:rPr>
                <w:sz w:val="24"/>
                <w:szCs w:val="24"/>
              </w:rPr>
            </w:pPr>
            <w:r w:rsidRPr="00165C94">
              <w:rPr>
                <w:rFonts w:hint="eastAsia"/>
                <w:kern w:val="0"/>
                <w:sz w:val="24"/>
                <w:szCs w:val="24"/>
              </w:rPr>
              <w:t>口</w:t>
            </w:r>
          </w:p>
        </w:tc>
        <w:tc>
          <w:tcPr>
            <w:tcW w:w="698" w:type="pct"/>
            <w:vAlign w:val="center"/>
          </w:tcPr>
          <w:p w14:paraId="5CC55872" w14:textId="4126FF14" w:rsidR="00192DDC" w:rsidRPr="00165C94" w:rsidRDefault="00192DDC" w:rsidP="00192DDC">
            <w:pPr>
              <w:autoSpaceDN w:val="0"/>
              <w:adjustRightInd w:val="0"/>
              <w:spacing w:before="0" w:after="0" w:line="240" w:lineRule="auto"/>
              <w:ind w:left="0"/>
              <w:jc w:val="center"/>
              <w:rPr>
                <w:sz w:val="24"/>
                <w:szCs w:val="24"/>
              </w:rPr>
            </w:pPr>
            <w:r w:rsidRPr="00FD4CFA">
              <w:rPr>
                <w:szCs w:val="24"/>
              </w:rPr>
              <w:t>pH</w:t>
            </w:r>
            <w:r w:rsidRPr="00FD4CFA">
              <w:rPr>
                <w:szCs w:val="24"/>
              </w:rPr>
              <w:t>值</w:t>
            </w:r>
          </w:p>
        </w:tc>
        <w:tc>
          <w:tcPr>
            <w:tcW w:w="520" w:type="pct"/>
            <w:vAlign w:val="center"/>
          </w:tcPr>
          <w:p w14:paraId="19DF030E" w14:textId="511280CA" w:rsidR="00192DDC" w:rsidRPr="00FC535B" w:rsidRDefault="00FC535B" w:rsidP="00192DDC">
            <w:pPr>
              <w:widowControl/>
              <w:spacing w:before="0" w:after="0" w:line="280" w:lineRule="exact"/>
              <w:ind w:left="0"/>
              <w:jc w:val="center"/>
              <w:rPr>
                <w:color w:val="0000FF"/>
                <w:kern w:val="0"/>
                <w:sz w:val="24"/>
                <w:szCs w:val="24"/>
              </w:rPr>
            </w:pPr>
            <w:r>
              <w:rPr>
                <w:rFonts w:hint="eastAsia"/>
                <w:color w:val="0000FF"/>
                <w:kern w:val="0"/>
                <w:sz w:val="24"/>
                <w:szCs w:val="24"/>
              </w:rPr>
              <w:t>7.7</w:t>
            </w:r>
          </w:p>
        </w:tc>
        <w:tc>
          <w:tcPr>
            <w:tcW w:w="520" w:type="pct"/>
            <w:vAlign w:val="center"/>
          </w:tcPr>
          <w:p w14:paraId="1B84EA4F" w14:textId="0CD3012A" w:rsidR="00192DDC" w:rsidRPr="009E61F7" w:rsidRDefault="00FC535B" w:rsidP="00192DDC">
            <w:pPr>
              <w:widowControl/>
              <w:spacing w:before="0" w:after="0" w:line="280" w:lineRule="exact"/>
              <w:ind w:left="0"/>
              <w:jc w:val="center"/>
              <w:rPr>
                <w:color w:val="0000FF"/>
                <w:kern w:val="0"/>
                <w:sz w:val="24"/>
                <w:szCs w:val="24"/>
              </w:rPr>
            </w:pPr>
            <w:r w:rsidRPr="009E61F7">
              <w:rPr>
                <w:rFonts w:hint="eastAsia"/>
                <w:color w:val="0000FF"/>
                <w:kern w:val="0"/>
                <w:sz w:val="24"/>
                <w:szCs w:val="24"/>
              </w:rPr>
              <w:t>8.0</w:t>
            </w:r>
          </w:p>
        </w:tc>
        <w:tc>
          <w:tcPr>
            <w:tcW w:w="603" w:type="pct"/>
            <w:tcBorders>
              <w:top w:val="single" w:sz="4" w:space="0" w:color="auto"/>
              <w:bottom w:val="single" w:sz="4" w:space="0" w:color="auto"/>
              <w:right w:val="single" w:sz="12" w:space="0" w:color="auto"/>
            </w:tcBorders>
            <w:vAlign w:val="center"/>
          </w:tcPr>
          <w:p w14:paraId="551D9158" w14:textId="5A95EDCF" w:rsidR="00192DDC" w:rsidRPr="00D174F6" w:rsidRDefault="004A7643" w:rsidP="00192DDC">
            <w:pPr>
              <w:widowControl/>
              <w:spacing w:before="0" w:after="0" w:line="240" w:lineRule="exact"/>
              <w:ind w:left="0"/>
              <w:jc w:val="center"/>
              <w:rPr>
                <w:color w:val="0000FF"/>
                <w:kern w:val="0"/>
                <w:sz w:val="24"/>
                <w:szCs w:val="24"/>
              </w:rPr>
            </w:pPr>
            <w:r>
              <w:rPr>
                <w:rFonts w:hint="eastAsia"/>
                <w:color w:val="0000FF"/>
                <w:kern w:val="0"/>
                <w:sz w:val="24"/>
                <w:szCs w:val="24"/>
              </w:rPr>
              <w:t>7.8</w:t>
            </w:r>
          </w:p>
        </w:tc>
        <w:tc>
          <w:tcPr>
            <w:tcW w:w="520" w:type="pct"/>
            <w:tcBorders>
              <w:top w:val="single" w:sz="4" w:space="0" w:color="auto"/>
              <w:left w:val="single" w:sz="12" w:space="0" w:color="auto"/>
              <w:bottom w:val="single" w:sz="4" w:space="0" w:color="auto"/>
            </w:tcBorders>
            <w:vAlign w:val="center"/>
          </w:tcPr>
          <w:p w14:paraId="6A5DC318" w14:textId="1853BA8D" w:rsidR="00192DDC" w:rsidRPr="00B90489" w:rsidRDefault="00551587" w:rsidP="00192DDC">
            <w:pPr>
              <w:widowControl/>
              <w:spacing w:before="0" w:after="0" w:line="280" w:lineRule="exact"/>
              <w:ind w:left="0"/>
              <w:jc w:val="center"/>
              <w:rPr>
                <w:color w:val="0000FF"/>
                <w:kern w:val="0"/>
                <w:sz w:val="24"/>
                <w:szCs w:val="24"/>
              </w:rPr>
            </w:pPr>
            <w:r>
              <w:rPr>
                <w:rFonts w:hint="eastAsia"/>
                <w:color w:val="0000FF"/>
                <w:kern w:val="0"/>
                <w:sz w:val="24"/>
                <w:szCs w:val="24"/>
              </w:rPr>
              <w:t>7.8</w:t>
            </w:r>
          </w:p>
        </w:tc>
        <w:tc>
          <w:tcPr>
            <w:tcW w:w="520" w:type="pct"/>
            <w:vAlign w:val="center"/>
          </w:tcPr>
          <w:p w14:paraId="2A125FAA" w14:textId="5A3BB3A0" w:rsidR="00192DDC" w:rsidRPr="00B90489" w:rsidRDefault="003B240D" w:rsidP="00192DDC">
            <w:pPr>
              <w:widowControl/>
              <w:spacing w:before="0" w:after="0" w:line="280" w:lineRule="exact"/>
              <w:ind w:left="0"/>
              <w:jc w:val="center"/>
              <w:rPr>
                <w:color w:val="0000FF"/>
                <w:kern w:val="0"/>
                <w:sz w:val="24"/>
                <w:szCs w:val="24"/>
              </w:rPr>
            </w:pPr>
            <w:r>
              <w:rPr>
                <w:rFonts w:hint="eastAsia"/>
                <w:color w:val="0000FF"/>
                <w:kern w:val="0"/>
                <w:sz w:val="24"/>
                <w:szCs w:val="24"/>
              </w:rPr>
              <w:t>7.9</w:t>
            </w:r>
          </w:p>
        </w:tc>
        <w:tc>
          <w:tcPr>
            <w:tcW w:w="521" w:type="pct"/>
            <w:vAlign w:val="center"/>
          </w:tcPr>
          <w:p w14:paraId="1DECBE79" w14:textId="38A0C920" w:rsidR="00192DDC" w:rsidRPr="00D174F6" w:rsidRDefault="00C6766B" w:rsidP="00192DDC">
            <w:pPr>
              <w:widowControl/>
              <w:spacing w:before="0" w:after="0" w:line="280" w:lineRule="exact"/>
              <w:ind w:left="0"/>
              <w:jc w:val="center"/>
              <w:rPr>
                <w:color w:val="0000FF"/>
                <w:kern w:val="0"/>
                <w:sz w:val="24"/>
                <w:szCs w:val="24"/>
              </w:rPr>
            </w:pPr>
            <w:r>
              <w:rPr>
                <w:rFonts w:hint="eastAsia"/>
                <w:color w:val="0000FF"/>
                <w:kern w:val="0"/>
                <w:sz w:val="24"/>
                <w:szCs w:val="24"/>
              </w:rPr>
              <w:t>7.4</w:t>
            </w:r>
          </w:p>
        </w:tc>
        <w:tc>
          <w:tcPr>
            <w:tcW w:w="699" w:type="pct"/>
            <w:vAlign w:val="center"/>
          </w:tcPr>
          <w:p w14:paraId="1E53E6E6" w14:textId="77777777" w:rsidR="00192DDC" w:rsidRPr="00165C94" w:rsidRDefault="00192DDC" w:rsidP="00192DDC">
            <w:pPr>
              <w:widowControl/>
              <w:spacing w:before="0" w:after="0" w:line="280" w:lineRule="exact"/>
              <w:ind w:left="0"/>
              <w:jc w:val="center"/>
              <w:rPr>
                <w:b/>
                <w:bCs/>
                <w:kern w:val="0"/>
              </w:rPr>
            </w:pPr>
            <w:r w:rsidRPr="00165C94">
              <w:rPr>
                <w:b/>
                <w:bCs/>
                <w:kern w:val="0"/>
              </w:rPr>
              <w:t>6.0-9.0</w:t>
            </w:r>
          </w:p>
        </w:tc>
      </w:tr>
      <w:tr w:rsidR="00192DDC" w:rsidRPr="00165C94" w14:paraId="2AC5B116" w14:textId="77777777" w:rsidTr="00414117">
        <w:trPr>
          <w:trHeight w:val="794"/>
          <w:jc w:val="center"/>
        </w:trPr>
        <w:tc>
          <w:tcPr>
            <w:tcW w:w="399" w:type="pct"/>
            <w:vMerge/>
            <w:vAlign w:val="center"/>
          </w:tcPr>
          <w:p w14:paraId="5993134C" w14:textId="77777777" w:rsidR="00192DDC" w:rsidRPr="00165C94" w:rsidRDefault="00192DDC" w:rsidP="00192DDC">
            <w:pPr>
              <w:widowControl/>
              <w:spacing w:before="0" w:after="0" w:line="240" w:lineRule="auto"/>
              <w:ind w:left="0"/>
              <w:jc w:val="center"/>
              <w:rPr>
                <w:kern w:val="0"/>
                <w:sz w:val="24"/>
                <w:szCs w:val="24"/>
              </w:rPr>
            </w:pPr>
          </w:p>
        </w:tc>
        <w:tc>
          <w:tcPr>
            <w:tcW w:w="698" w:type="pct"/>
            <w:vAlign w:val="center"/>
          </w:tcPr>
          <w:p w14:paraId="7A582BCA" w14:textId="7C740EC8" w:rsidR="00192DDC" w:rsidRPr="00165C94" w:rsidRDefault="00192DDC" w:rsidP="00192DDC">
            <w:pPr>
              <w:widowControl/>
              <w:spacing w:before="0" w:after="0" w:line="240" w:lineRule="auto"/>
              <w:ind w:left="0"/>
              <w:jc w:val="center"/>
              <w:rPr>
                <w:kern w:val="0"/>
                <w:sz w:val="24"/>
                <w:szCs w:val="24"/>
              </w:rPr>
            </w:pPr>
            <w:r w:rsidRPr="00FD4CFA">
              <w:rPr>
                <w:sz w:val="24"/>
                <w:szCs w:val="24"/>
              </w:rPr>
              <w:t>水溫</w:t>
            </w:r>
            <w:r w:rsidRPr="00FD4CFA">
              <w:rPr>
                <w:sz w:val="24"/>
                <w:szCs w:val="24"/>
              </w:rPr>
              <w:t>(</w:t>
            </w:r>
            <w:r w:rsidRPr="00FD4CFA">
              <w:rPr>
                <w:rFonts w:ascii="新細明體" w:eastAsia="新細明體"/>
                <w:sz w:val="24"/>
                <w:szCs w:val="24"/>
              </w:rPr>
              <w:t>℃</w:t>
            </w:r>
            <w:r w:rsidRPr="00FD4CFA">
              <w:rPr>
                <w:sz w:val="24"/>
                <w:szCs w:val="24"/>
              </w:rPr>
              <w:t>)</w:t>
            </w:r>
          </w:p>
        </w:tc>
        <w:tc>
          <w:tcPr>
            <w:tcW w:w="520" w:type="pct"/>
            <w:vAlign w:val="center"/>
          </w:tcPr>
          <w:p w14:paraId="2394D4C7" w14:textId="67C69C7C" w:rsidR="00192DDC" w:rsidRPr="00FC535B" w:rsidRDefault="00FC535B" w:rsidP="00192DDC">
            <w:pPr>
              <w:widowControl/>
              <w:spacing w:before="0" w:after="0" w:line="280" w:lineRule="exact"/>
              <w:ind w:left="0"/>
              <w:jc w:val="center"/>
              <w:rPr>
                <w:color w:val="0000FF"/>
                <w:kern w:val="0"/>
                <w:sz w:val="24"/>
                <w:szCs w:val="24"/>
              </w:rPr>
            </w:pPr>
            <w:r>
              <w:rPr>
                <w:rFonts w:hint="eastAsia"/>
                <w:color w:val="0000FF"/>
                <w:kern w:val="0"/>
                <w:sz w:val="24"/>
                <w:szCs w:val="24"/>
              </w:rPr>
              <w:t>32.5</w:t>
            </w:r>
          </w:p>
        </w:tc>
        <w:tc>
          <w:tcPr>
            <w:tcW w:w="520" w:type="pct"/>
            <w:vAlign w:val="center"/>
          </w:tcPr>
          <w:p w14:paraId="1FB39B74" w14:textId="6E89657A" w:rsidR="00192DDC" w:rsidRPr="009E61F7" w:rsidRDefault="00FC535B" w:rsidP="00192DDC">
            <w:pPr>
              <w:widowControl/>
              <w:spacing w:before="0" w:after="0" w:line="280" w:lineRule="exact"/>
              <w:ind w:left="0"/>
              <w:jc w:val="center"/>
              <w:rPr>
                <w:color w:val="0000FF"/>
                <w:kern w:val="0"/>
                <w:sz w:val="24"/>
                <w:szCs w:val="24"/>
              </w:rPr>
            </w:pPr>
            <w:r w:rsidRPr="009E61F7">
              <w:rPr>
                <w:rFonts w:hint="eastAsia"/>
                <w:color w:val="0000FF"/>
                <w:kern w:val="0"/>
                <w:sz w:val="24"/>
                <w:szCs w:val="24"/>
              </w:rPr>
              <w:t>30.2</w:t>
            </w:r>
          </w:p>
        </w:tc>
        <w:tc>
          <w:tcPr>
            <w:tcW w:w="603" w:type="pct"/>
            <w:tcBorders>
              <w:top w:val="single" w:sz="4" w:space="0" w:color="auto"/>
              <w:bottom w:val="single" w:sz="4" w:space="0" w:color="auto"/>
              <w:right w:val="single" w:sz="12" w:space="0" w:color="auto"/>
            </w:tcBorders>
            <w:vAlign w:val="center"/>
          </w:tcPr>
          <w:p w14:paraId="485F7DB8" w14:textId="39A268BD" w:rsidR="00192DDC" w:rsidRPr="00D174F6" w:rsidRDefault="004A7643" w:rsidP="00192DDC">
            <w:pPr>
              <w:widowControl/>
              <w:spacing w:before="0" w:after="0" w:line="240" w:lineRule="exact"/>
              <w:ind w:left="0"/>
              <w:jc w:val="center"/>
              <w:rPr>
                <w:color w:val="0000FF"/>
                <w:kern w:val="0"/>
                <w:sz w:val="24"/>
                <w:szCs w:val="24"/>
              </w:rPr>
            </w:pPr>
            <w:r>
              <w:rPr>
                <w:rFonts w:hint="eastAsia"/>
                <w:color w:val="0000FF"/>
                <w:kern w:val="0"/>
                <w:sz w:val="24"/>
                <w:szCs w:val="24"/>
              </w:rPr>
              <w:t>33.9</w:t>
            </w:r>
          </w:p>
        </w:tc>
        <w:tc>
          <w:tcPr>
            <w:tcW w:w="520" w:type="pct"/>
            <w:tcBorders>
              <w:top w:val="single" w:sz="4" w:space="0" w:color="auto"/>
              <w:left w:val="single" w:sz="12" w:space="0" w:color="auto"/>
              <w:bottom w:val="single" w:sz="4" w:space="0" w:color="auto"/>
            </w:tcBorders>
            <w:vAlign w:val="center"/>
          </w:tcPr>
          <w:p w14:paraId="1266C7C0" w14:textId="2AC0F312" w:rsidR="00192DDC" w:rsidRPr="00B90489" w:rsidRDefault="00551587" w:rsidP="00192DDC">
            <w:pPr>
              <w:widowControl/>
              <w:spacing w:before="0" w:after="0" w:line="280" w:lineRule="exact"/>
              <w:ind w:left="0"/>
              <w:jc w:val="center"/>
              <w:rPr>
                <w:color w:val="0000FF"/>
                <w:kern w:val="0"/>
                <w:sz w:val="24"/>
                <w:szCs w:val="24"/>
              </w:rPr>
            </w:pPr>
            <w:r>
              <w:rPr>
                <w:rFonts w:hint="eastAsia"/>
                <w:color w:val="0000FF"/>
                <w:kern w:val="0"/>
                <w:sz w:val="24"/>
                <w:szCs w:val="24"/>
              </w:rPr>
              <w:t>29.1</w:t>
            </w:r>
          </w:p>
        </w:tc>
        <w:tc>
          <w:tcPr>
            <w:tcW w:w="520" w:type="pct"/>
            <w:vAlign w:val="center"/>
          </w:tcPr>
          <w:p w14:paraId="0C09C44E" w14:textId="2CADF58F" w:rsidR="00192DDC" w:rsidRPr="00B90489" w:rsidRDefault="003B240D" w:rsidP="00192DDC">
            <w:pPr>
              <w:widowControl/>
              <w:spacing w:before="0" w:after="0" w:line="280" w:lineRule="exact"/>
              <w:ind w:left="0"/>
              <w:jc w:val="center"/>
              <w:rPr>
                <w:color w:val="0000FF"/>
                <w:kern w:val="0"/>
                <w:sz w:val="24"/>
                <w:szCs w:val="24"/>
              </w:rPr>
            </w:pPr>
            <w:r>
              <w:rPr>
                <w:rFonts w:hint="eastAsia"/>
                <w:color w:val="0000FF"/>
                <w:kern w:val="0"/>
                <w:sz w:val="24"/>
                <w:szCs w:val="24"/>
              </w:rPr>
              <w:t>28.3</w:t>
            </w:r>
          </w:p>
        </w:tc>
        <w:tc>
          <w:tcPr>
            <w:tcW w:w="521" w:type="pct"/>
            <w:vAlign w:val="center"/>
          </w:tcPr>
          <w:p w14:paraId="6DBC969C" w14:textId="0EE0761F" w:rsidR="00192DDC" w:rsidRPr="00D174F6" w:rsidRDefault="00C6766B" w:rsidP="00192DDC">
            <w:pPr>
              <w:widowControl/>
              <w:spacing w:before="0" w:after="0" w:line="280" w:lineRule="exact"/>
              <w:ind w:left="0"/>
              <w:jc w:val="center"/>
              <w:rPr>
                <w:color w:val="0000FF"/>
                <w:kern w:val="0"/>
                <w:sz w:val="24"/>
                <w:szCs w:val="24"/>
              </w:rPr>
            </w:pPr>
            <w:r>
              <w:rPr>
                <w:rFonts w:hint="eastAsia"/>
                <w:color w:val="0000FF"/>
                <w:kern w:val="0"/>
                <w:sz w:val="24"/>
                <w:szCs w:val="24"/>
              </w:rPr>
              <w:t>31.3</w:t>
            </w:r>
          </w:p>
        </w:tc>
        <w:tc>
          <w:tcPr>
            <w:tcW w:w="699" w:type="pct"/>
            <w:vAlign w:val="center"/>
          </w:tcPr>
          <w:p w14:paraId="76EADA4D" w14:textId="77777777" w:rsidR="00192DDC" w:rsidRPr="00165C94" w:rsidRDefault="00192DDC" w:rsidP="00192DDC">
            <w:pPr>
              <w:widowControl/>
              <w:spacing w:before="0" w:after="0" w:line="280" w:lineRule="exact"/>
              <w:ind w:left="0"/>
              <w:jc w:val="center"/>
              <w:rPr>
                <w:b/>
                <w:bCs/>
                <w:kern w:val="0"/>
              </w:rPr>
            </w:pPr>
            <w:r w:rsidRPr="00165C94">
              <w:rPr>
                <w:b/>
                <w:bCs/>
                <w:kern w:val="0"/>
              </w:rPr>
              <w:t>35</w:t>
            </w:r>
          </w:p>
        </w:tc>
      </w:tr>
      <w:tr w:rsidR="00192DDC" w:rsidRPr="00165C94" w14:paraId="0A74A1DD" w14:textId="77777777" w:rsidTr="00414117">
        <w:trPr>
          <w:trHeight w:val="794"/>
          <w:jc w:val="center"/>
        </w:trPr>
        <w:tc>
          <w:tcPr>
            <w:tcW w:w="399" w:type="pct"/>
            <w:vMerge/>
            <w:vAlign w:val="center"/>
          </w:tcPr>
          <w:p w14:paraId="7D276F3B" w14:textId="77777777" w:rsidR="00192DDC" w:rsidRPr="00165C94" w:rsidRDefault="00192DDC" w:rsidP="00192DDC">
            <w:pPr>
              <w:widowControl/>
              <w:spacing w:before="0" w:after="0" w:line="240" w:lineRule="auto"/>
              <w:ind w:left="0"/>
              <w:jc w:val="center"/>
              <w:rPr>
                <w:kern w:val="0"/>
                <w:sz w:val="24"/>
                <w:szCs w:val="24"/>
              </w:rPr>
            </w:pPr>
          </w:p>
        </w:tc>
        <w:tc>
          <w:tcPr>
            <w:tcW w:w="698" w:type="pct"/>
            <w:vAlign w:val="center"/>
          </w:tcPr>
          <w:p w14:paraId="6CE32D42" w14:textId="2E90E7D1" w:rsidR="00192DDC" w:rsidRPr="00165C94" w:rsidRDefault="00192DDC" w:rsidP="00192DDC">
            <w:pPr>
              <w:widowControl/>
              <w:spacing w:before="0" w:after="0" w:line="240" w:lineRule="auto"/>
              <w:ind w:left="0"/>
              <w:jc w:val="center"/>
              <w:rPr>
                <w:kern w:val="0"/>
                <w:sz w:val="24"/>
                <w:szCs w:val="24"/>
              </w:rPr>
            </w:pPr>
            <w:proofErr w:type="gramStart"/>
            <w:r w:rsidRPr="00FD4CFA">
              <w:rPr>
                <w:sz w:val="24"/>
                <w:szCs w:val="24"/>
              </w:rPr>
              <w:t>COD(</w:t>
            </w:r>
            <w:proofErr w:type="gramEnd"/>
            <w:r w:rsidRPr="00FD4CFA">
              <w:rPr>
                <w:sz w:val="24"/>
                <w:szCs w:val="24"/>
              </w:rPr>
              <w:t>mg/L)</w:t>
            </w:r>
          </w:p>
        </w:tc>
        <w:tc>
          <w:tcPr>
            <w:tcW w:w="520" w:type="pct"/>
            <w:vAlign w:val="center"/>
          </w:tcPr>
          <w:p w14:paraId="624C1C82" w14:textId="321A623D" w:rsidR="00192DDC" w:rsidRPr="00FC535B" w:rsidRDefault="00FC535B" w:rsidP="00192DDC">
            <w:pPr>
              <w:widowControl/>
              <w:spacing w:before="0" w:after="0" w:line="280" w:lineRule="exact"/>
              <w:ind w:left="0"/>
              <w:jc w:val="center"/>
              <w:rPr>
                <w:color w:val="0000FF"/>
                <w:kern w:val="0"/>
                <w:sz w:val="24"/>
                <w:szCs w:val="24"/>
              </w:rPr>
            </w:pPr>
            <w:r>
              <w:rPr>
                <w:rFonts w:hint="eastAsia"/>
                <w:color w:val="0000FF"/>
                <w:kern w:val="0"/>
                <w:sz w:val="24"/>
                <w:szCs w:val="24"/>
              </w:rPr>
              <w:t>10.8</w:t>
            </w:r>
          </w:p>
        </w:tc>
        <w:tc>
          <w:tcPr>
            <w:tcW w:w="520" w:type="pct"/>
            <w:vAlign w:val="center"/>
          </w:tcPr>
          <w:p w14:paraId="1CEE97D9" w14:textId="2D2C8C30" w:rsidR="00192DDC" w:rsidRPr="009E61F7" w:rsidRDefault="00FC535B" w:rsidP="00192DDC">
            <w:pPr>
              <w:widowControl/>
              <w:spacing w:before="0" w:after="0" w:line="280" w:lineRule="exact"/>
              <w:ind w:left="0"/>
              <w:jc w:val="center"/>
              <w:rPr>
                <w:color w:val="0000FF"/>
                <w:kern w:val="0"/>
                <w:sz w:val="24"/>
                <w:szCs w:val="24"/>
              </w:rPr>
            </w:pPr>
            <w:r w:rsidRPr="009E61F7">
              <w:rPr>
                <w:rFonts w:hint="eastAsia"/>
                <w:color w:val="0000FF"/>
                <w:kern w:val="0"/>
                <w:sz w:val="24"/>
                <w:szCs w:val="24"/>
              </w:rPr>
              <w:t>ND</w:t>
            </w:r>
          </w:p>
        </w:tc>
        <w:tc>
          <w:tcPr>
            <w:tcW w:w="603" w:type="pct"/>
            <w:tcBorders>
              <w:top w:val="single" w:sz="4" w:space="0" w:color="auto"/>
              <w:bottom w:val="single" w:sz="4" w:space="0" w:color="auto"/>
              <w:right w:val="single" w:sz="12" w:space="0" w:color="auto"/>
            </w:tcBorders>
            <w:vAlign w:val="center"/>
          </w:tcPr>
          <w:p w14:paraId="08441389" w14:textId="5195CA74" w:rsidR="00192DDC" w:rsidRPr="00D174F6" w:rsidRDefault="004A7643" w:rsidP="00192DDC">
            <w:pPr>
              <w:widowControl/>
              <w:spacing w:before="0" w:after="0" w:line="240" w:lineRule="exact"/>
              <w:ind w:left="0"/>
              <w:jc w:val="center"/>
              <w:rPr>
                <w:color w:val="0000FF"/>
                <w:kern w:val="0"/>
                <w:sz w:val="24"/>
                <w:szCs w:val="24"/>
              </w:rPr>
            </w:pPr>
            <w:r>
              <w:rPr>
                <w:rFonts w:hint="eastAsia"/>
                <w:color w:val="0000FF"/>
                <w:kern w:val="0"/>
                <w:sz w:val="24"/>
                <w:szCs w:val="24"/>
              </w:rPr>
              <w:t>ND</w:t>
            </w:r>
          </w:p>
        </w:tc>
        <w:tc>
          <w:tcPr>
            <w:tcW w:w="520" w:type="pct"/>
            <w:tcBorders>
              <w:top w:val="single" w:sz="4" w:space="0" w:color="auto"/>
              <w:left w:val="single" w:sz="12" w:space="0" w:color="auto"/>
              <w:bottom w:val="single" w:sz="4" w:space="0" w:color="auto"/>
            </w:tcBorders>
            <w:vAlign w:val="center"/>
          </w:tcPr>
          <w:p w14:paraId="36AE2EFC" w14:textId="1FA892B1" w:rsidR="00192DDC" w:rsidRPr="00B90489" w:rsidRDefault="00551587" w:rsidP="00192DDC">
            <w:pPr>
              <w:widowControl/>
              <w:spacing w:before="0" w:after="0" w:line="280" w:lineRule="exact"/>
              <w:ind w:left="0"/>
              <w:jc w:val="center"/>
              <w:rPr>
                <w:rFonts w:eastAsia="新細明體"/>
                <w:color w:val="0000FF"/>
                <w:kern w:val="0"/>
                <w:sz w:val="24"/>
                <w:szCs w:val="24"/>
              </w:rPr>
            </w:pPr>
            <w:r>
              <w:rPr>
                <w:rFonts w:eastAsia="新細明體" w:hint="eastAsia"/>
                <w:color w:val="0000FF"/>
                <w:kern w:val="0"/>
                <w:sz w:val="24"/>
                <w:szCs w:val="24"/>
              </w:rPr>
              <w:t>14.6</w:t>
            </w:r>
          </w:p>
        </w:tc>
        <w:tc>
          <w:tcPr>
            <w:tcW w:w="520" w:type="pct"/>
            <w:vAlign w:val="center"/>
          </w:tcPr>
          <w:p w14:paraId="534D4693" w14:textId="7B2816A8" w:rsidR="00192DDC" w:rsidRPr="00B90489" w:rsidRDefault="003B240D" w:rsidP="00192DDC">
            <w:pPr>
              <w:widowControl/>
              <w:spacing w:before="0" w:after="0" w:line="280" w:lineRule="exact"/>
              <w:ind w:left="0"/>
              <w:jc w:val="center"/>
              <w:rPr>
                <w:rFonts w:eastAsia="新細明體"/>
                <w:color w:val="0000FF"/>
                <w:kern w:val="0"/>
                <w:sz w:val="24"/>
                <w:szCs w:val="24"/>
              </w:rPr>
            </w:pPr>
            <w:r>
              <w:rPr>
                <w:rFonts w:eastAsia="新細明體" w:hint="eastAsia"/>
                <w:color w:val="0000FF"/>
                <w:kern w:val="0"/>
                <w:sz w:val="24"/>
                <w:szCs w:val="24"/>
              </w:rPr>
              <w:t>3.6</w:t>
            </w:r>
          </w:p>
        </w:tc>
        <w:tc>
          <w:tcPr>
            <w:tcW w:w="521" w:type="pct"/>
            <w:vAlign w:val="center"/>
          </w:tcPr>
          <w:p w14:paraId="569944C0" w14:textId="7417345D" w:rsidR="00192DDC" w:rsidRPr="00A179C2" w:rsidRDefault="00C6766B" w:rsidP="00192DDC">
            <w:pPr>
              <w:widowControl/>
              <w:spacing w:before="0" w:after="0" w:line="280" w:lineRule="exact"/>
              <w:ind w:left="0"/>
              <w:jc w:val="center"/>
              <w:rPr>
                <w:rFonts w:eastAsia="新細明體"/>
                <w:color w:val="0000FF"/>
                <w:kern w:val="0"/>
                <w:sz w:val="24"/>
                <w:szCs w:val="24"/>
              </w:rPr>
            </w:pPr>
            <w:r>
              <w:rPr>
                <w:rFonts w:eastAsia="新細明體" w:hint="eastAsia"/>
                <w:color w:val="0000FF"/>
                <w:kern w:val="0"/>
                <w:sz w:val="24"/>
                <w:szCs w:val="24"/>
              </w:rPr>
              <w:t>ND</w:t>
            </w:r>
          </w:p>
        </w:tc>
        <w:tc>
          <w:tcPr>
            <w:tcW w:w="699" w:type="pct"/>
            <w:vAlign w:val="center"/>
          </w:tcPr>
          <w:p w14:paraId="50EF614D" w14:textId="4C345BD8" w:rsidR="00192DDC" w:rsidRPr="00165C94" w:rsidRDefault="00192DDC" w:rsidP="00192DDC">
            <w:pPr>
              <w:widowControl/>
              <w:spacing w:before="0" w:after="0" w:line="280" w:lineRule="exact"/>
              <w:ind w:left="0"/>
              <w:jc w:val="center"/>
              <w:rPr>
                <w:b/>
                <w:bCs/>
                <w:kern w:val="0"/>
              </w:rPr>
            </w:pPr>
            <w:r>
              <w:rPr>
                <w:rFonts w:hint="eastAsia"/>
                <w:b/>
                <w:bCs/>
                <w:kern w:val="0"/>
              </w:rPr>
              <w:t>1</w:t>
            </w:r>
            <w:r>
              <w:rPr>
                <w:b/>
                <w:bCs/>
                <w:kern w:val="0"/>
              </w:rPr>
              <w:t>00</w:t>
            </w:r>
          </w:p>
        </w:tc>
      </w:tr>
      <w:tr w:rsidR="00192DDC" w:rsidRPr="00165C94" w14:paraId="07FA6205" w14:textId="77777777" w:rsidTr="00414117">
        <w:trPr>
          <w:trHeight w:val="794"/>
          <w:jc w:val="center"/>
        </w:trPr>
        <w:tc>
          <w:tcPr>
            <w:tcW w:w="399" w:type="pct"/>
            <w:vMerge/>
            <w:vAlign w:val="center"/>
          </w:tcPr>
          <w:p w14:paraId="37725B6D" w14:textId="77777777" w:rsidR="00192DDC" w:rsidRPr="00165C94" w:rsidRDefault="00192DDC" w:rsidP="00192DDC">
            <w:pPr>
              <w:widowControl/>
              <w:spacing w:before="0" w:after="0" w:line="240" w:lineRule="auto"/>
              <w:ind w:left="0"/>
              <w:jc w:val="center"/>
              <w:rPr>
                <w:kern w:val="0"/>
                <w:sz w:val="24"/>
                <w:szCs w:val="24"/>
              </w:rPr>
            </w:pPr>
          </w:p>
        </w:tc>
        <w:tc>
          <w:tcPr>
            <w:tcW w:w="698" w:type="pct"/>
            <w:vAlign w:val="center"/>
          </w:tcPr>
          <w:p w14:paraId="392A2AA8" w14:textId="686FF6D6" w:rsidR="00192DDC" w:rsidRPr="00165C94" w:rsidRDefault="00192DDC" w:rsidP="00192DDC">
            <w:pPr>
              <w:widowControl/>
              <w:spacing w:before="0" w:after="0" w:line="240" w:lineRule="auto"/>
              <w:ind w:left="0"/>
              <w:jc w:val="center"/>
              <w:rPr>
                <w:kern w:val="0"/>
                <w:sz w:val="24"/>
                <w:szCs w:val="24"/>
              </w:rPr>
            </w:pPr>
            <w:proofErr w:type="gramStart"/>
            <w:r w:rsidRPr="00FD4CFA">
              <w:rPr>
                <w:sz w:val="24"/>
                <w:szCs w:val="24"/>
              </w:rPr>
              <w:t>BOD(</w:t>
            </w:r>
            <w:proofErr w:type="gramEnd"/>
            <w:r w:rsidRPr="00FD4CFA">
              <w:rPr>
                <w:sz w:val="24"/>
                <w:szCs w:val="24"/>
              </w:rPr>
              <w:t>mg/L)</w:t>
            </w:r>
          </w:p>
        </w:tc>
        <w:tc>
          <w:tcPr>
            <w:tcW w:w="520" w:type="pct"/>
            <w:vAlign w:val="center"/>
          </w:tcPr>
          <w:p w14:paraId="21B34281" w14:textId="32674494" w:rsidR="00192DDC" w:rsidRPr="00FC535B" w:rsidRDefault="00FC535B" w:rsidP="00192DDC">
            <w:pPr>
              <w:widowControl/>
              <w:spacing w:before="0" w:after="0" w:line="280" w:lineRule="exact"/>
              <w:ind w:left="0"/>
              <w:jc w:val="center"/>
              <w:rPr>
                <w:color w:val="0000FF"/>
                <w:kern w:val="0"/>
                <w:sz w:val="24"/>
                <w:szCs w:val="24"/>
              </w:rPr>
            </w:pPr>
            <w:r>
              <w:rPr>
                <w:rFonts w:hint="eastAsia"/>
                <w:color w:val="0000FF"/>
                <w:kern w:val="0"/>
                <w:sz w:val="24"/>
                <w:szCs w:val="24"/>
              </w:rPr>
              <w:t>&lt;1.0</w:t>
            </w:r>
          </w:p>
        </w:tc>
        <w:tc>
          <w:tcPr>
            <w:tcW w:w="520" w:type="pct"/>
            <w:vAlign w:val="center"/>
          </w:tcPr>
          <w:p w14:paraId="750B0FAC" w14:textId="3BDD55DE" w:rsidR="00192DDC" w:rsidRPr="009E61F7" w:rsidRDefault="00FC535B" w:rsidP="00192DDC">
            <w:pPr>
              <w:widowControl/>
              <w:spacing w:before="0" w:after="0" w:line="280" w:lineRule="exact"/>
              <w:ind w:left="0"/>
              <w:jc w:val="center"/>
              <w:rPr>
                <w:color w:val="0000FF"/>
                <w:kern w:val="0"/>
                <w:sz w:val="24"/>
                <w:szCs w:val="24"/>
              </w:rPr>
            </w:pPr>
            <w:r w:rsidRPr="009E61F7">
              <w:rPr>
                <w:rFonts w:hint="eastAsia"/>
                <w:color w:val="0000FF"/>
                <w:kern w:val="0"/>
                <w:sz w:val="24"/>
                <w:szCs w:val="24"/>
              </w:rPr>
              <w:t>&lt;1.0</w:t>
            </w:r>
          </w:p>
        </w:tc>
        <w:tc>
          <w:tcPr>
            <w:tcW w:w="603" w:type="pct"/>
            <w:tcBorders>
              <w:top w:val="single" w:sz="4" w:space="0" w:color="auto"/>
              <w:bottom w:val="single" w:sz="4" w:space="0" w:color="auto"/>
              <w:right w:val="single" w:sz="12" w:space="0" w:color="auto"/>
            </w:tcBorders>
            <w:vAlign w:val="center"/>
          </w:tcPr>
          <w:p w14:paraId="44653E42" w14:textId="6546F332" w:rsidR="00192DDC" w:rsidRPr="00D174F6" w:rsidRDefault="004A7643" w:rsidP="00192DDC">
            <w:pPr>
              <w:widowControl/>
              <w:spacing w:before="0" w:after="0" w:line="240" w:lineRule="exact"/>
              <w:ind w:left="0"/>
              <w:jc w:val="center"/>
              <w:rPr>
                <w:color w:val="0000FF"/>
                <w:kern w:val="0"/>
                <w:sz w:val="24"/>
                <w:szCs w:val="24"/>
              </w:rPr>
            </w:pPr>
            <w:r>
              <w:rPr>
                <w:rFonts w:hint="eastAsia"/>
                <w:color w:val="0000FF"/>
                <w:kern w:val="0"/>
                <w:sz w:val="24"/>
                <w:szCs w:val="24"/>
              </w:rPr>
              <w:t>&lt;1.0</w:t>
            </w:r>
          </w:p>
        </w:tc>
        <w:tc>
          <w:tcPr>
            <w:tcW w:w="520" w:type="pct"/>
            <w:tcBorders>
              <w:top w:val="single" w:sz="4" w:space="0" w:color="auto"/>
              <w:left w:val="single" w:sz="12" w:space="0" w:color="auto"/>
              <w:bottom w:val="single" w:sz="4" w:space="0" w:color="auto"/>
            </w:tcBorders>
            <w:vAlign w:val="center"/>
          </w:tcPr>
          <w:p w14:paraId="7B123EB8" w14:textId="529E619E" w:rsidR="00192DDC" w:rsidRPr="00B90489" w:rsidRDefault="00551587" w:rsidP="00192DDC">
            <w:pPr>
              <w:widowControl/>
              <w:spacing w:before="0" w:after="0" w:line="280" w:lineRule="exact"/>
              <w:ind w:left="0"/>
              <w:jc w:val="center"/>
              <w:rPr>
                <w:color w:val="0000FF"/>
                <w:kern w:val="0"/>
                <w:sz w:val="24"/>
                <w:szCs w:val="24"/>
              </w:rPr>
            </w:pPr>
            <w:r>
              <w:rPr>
                <w:rFonts w:hint="eastAsia"/>
                <w:color w:val="0000FF"/>
                <w:kern w:val="0"/>
                <w:sz w:val="24"/>
                <w:szCs w:val="24"/>
              </w:rPr>
              <w:t>2.2</w:t>
            </w:r>
          </w:p>
        </w:tc>
        <w:tc>
          <w:tcPr>
            <w:tcW w:w="520" w:type="pct"/>
            <w:vAlign w:val="center"/>
          </w:tcPr>
          <w:p w14:paraId="05FD0365" w14:textId="6AD401ED" w:rsidR="00192DDC" w:rsidRPr="00B90489" w:rsidRDefault="003B240D" w:rsidP="00192DDC">
            <w:pPr>
              <w:widowControl/>
              <w:spacing w:before="0" w:after="0" w:line="280" w:lineRule="exact"/>
              <w:ind w:left="0"/>
              <w:jc w:val="center"/>
              <w:rPr>
                <w:color w:val="0000FF"/>
                <w:kern w:val="0"/>
                <w:sz w:val="24"/>
                <w:szCs w:val="24"/>
              </w:rPr>
            </w:pPr>
            <w:r>
              <w:rPr>
                <w:rFonts w:hint="eastAsia"/>
                <w:color w:val="0000FF"/>
                <w:kern w:val="0"/>
                <w:sz w:val="24"/>
                <w:szCs w:val="24"/>
              </w:rPr>
              <w:t>&lt;1.0</w:t>
            </w:r>
          </w:p>
        </w:tc>
        <w:tc>
          <w:tcPr>
            <w:tcW w:w="521" w:type="pct"/>
            <w:vAlign w:val="center"/>
          </w:tcPr>
          <w:p w14:paraId="5677F88E" w14:textId="124211C4" w:rsidR="00192DDC" w:rsidRPr="00A179C2" w:rsidRDefault="00C6766B" w:rsidP="00192DDC">
            <w:pPr>
              <w:widowControl/>
              <w:spacing w:before="0" w:after="0" w:line="280" w:lineRule="exact"/>
              <w:ind w:left="0"/>
              <w:jc w:val="center"/>
              <w:rPr>
                <w:color w:val="0000FF"/>
                <w:kern w:val="0"/>
                <w:sz w:val="24"/>
                <w:szCs w:val="24"/>
              </w:rPr>
            </w:pPr>
            <w:r>
              <w:rPr>
                <w:rFonts w:hint="eastAsia"/>
                <w:color w:val="0000FF"/>
                <w:kern w:val="0"/>
                <w:sz w:val="24"/>
                <w:szCs w:val="24"/>
              </w:rPr>
              <w:t>&lt;1.0</w:t>
            </w:r>
          </w:p>
        </w:tc>
        <w:tc>
          <w:tcPr>
            <w:tcW w:w="699" w:type="pct"/>
            <w:vAlign w:val="center"/>
          </w:tcPr>
          <w:p w14:paraId="538748A2" w14:textId="145F5982" w:rsidR="00192DDC" w:rsidRPr="00165C94" w:rsidRDefault="00192DDC" w:rsidP="00192DDC">
            <w:pPr>
              <w:widowControl/>
              <w:spacing w:before="0" w:after="0" w:line="280" w:lineRule="exact"/>
              <w:ind w:left="0"/>
              <w:jc w:val="center"/>
              <w:rPr>
                <w:b/>
                <w:bCs/>
                <w:kern w:val="0"/>
              </w:rPr>
            </w:pPr>
            <w:r>
              <w:rPr>
                <w:rFonts w:hint="eastAsia"/>
                <w:b/>
                <w:bCs/>
                <w:kern w:val="0"/>
              </w:rPr>
              <w:t>3</w:t>
            </w:r>
            <w:r>
              <w:rPr>
                <w:b/>
                <w:bCs/>
                <w:kern w:val="0"/>
              </w:rPr>
              <w:t>0</w:t>
            </w:r>
          </w:p>
        </w:tc>
      </w:tr>
      <w:tr w:rsidR="00192DDC" w:rsidRPr="00165C94" w14:paraId="2A7AF2CA" w14:textId="77777777" w:rsidTr="00414117">
        <w:trPr>
          <w:trHeight w:val="794"/>
          <w:jc w:val="center"/>
        </w:trPr>
        <w:tc>
          <w:tcPr>
            <w:tcW w:w="399" w:type="pct"/>
            <w:vMerge/>
            <w:vAlign w:val="center"/>
          </w:tcPr>
          <w:p w14:paraId="2B8F1443" w14:textId="77777777" w:rsidR="00192DDC" w:rsidRPr="00165C94" w:rsidRDefault="00192DDC" w:rsidP="00192DDC">
            <w:pPr>
              <w:widowControl/>
              <w:spacing w:before="0" w:after="0" w:line="240" w:lineRule="auto"/>
              <w:ind w:left="0"/>
              <w:jc w:val="center"/>
              <w:rPr>
                <w:kern w:val="0"/>
                <w:sz w:val="24"/>
                <w:szCs w:val="24"/>
              </w:rPr>
            </w:pPr>
          </w:p>
        </w:tc>
        <w:tc>
          <w:tcPr>
            <w:tcW w:w="698" w:type="pct"/>
            <w:vAlign w:val="center"/>
          </w:tcPr>
          <w:p w14:paraId="2B091BE4" w14:textId="58E7FEC6" w:rsidR="00192DDC" w:rsidRPr="00165C94" w:rsidRDefault="00192DDC" w:rsidP="00192DDC">
            <w:pPr>
              <w:widowControl/>
              <w:spacing w:before="0" w:after="0" w:line="240" w:lineRule="auto"/>
              <w:ind w:left="0"/>
              <w:jc w:val="center"/>
              <w:rPr>
                <w:kern w:val="0"/>
                <w:sz w:val="24"/>
                <w:szCs w:val="24"/>
              </w:rPr>
            </w:pPr>
            <w:proofErr w:type="gramStart"/>
            <w:r w:rsidRPr="00FD4CFA">
              <w:rPr>
                <w:sz w:val="24"/>
                <w:szCs w:val="24"/>
              </w:rPr>
              <w:t>SS(</w:t>
            </w:r>
            <w:proofErr w:type="gramEnd"/>
            <w:r w:rsidRPr="00FD4CFA">
              <w:rPr>
                <w:sz w:val="24"/>
                <w:szCs w:val="24"/>
              </w:rPr>
              <w:t>mg/L)</w:t>
            </w:r>
          </w:p>
        </w:tc>
        <w:tc>
          <w:tcPr>
            <w:tcW w:w="520" w:type="pct"/>
            <w:vAlign w:val="center"/>
          </w:tcPr>
          <w:p w14:paraId="177FD398" w14:textId="57094C2C" w:rsidR="00192DDC" w:rsidRPr="00FC535B" w:rsidRDefault="00FC535B" w:rsidP="00192DDC">
            <w:pPr>
              <w:widowControl/>
              <w:spacing w:before="0" w:after="0" w:line="280" w:lineRule="exact"/>
              <w:ind w:left="0"/>
              <w:jc w:val="center"/>
              <w:rPr>
                <w:color w:val="0000FF"/>
                <w:kern w:val="0"/>
                <w:sz w:val="24"/>
                <w:szCs w:val="24"/>
              </w:rPr>
            </w:pPr>
            <w:r>
              <w:rPr>
                <w:rFonts w:hint="eastAsia"/>
                <w:color w:val="0000FF"/>
                <w:kern w:val="0"/>
                <w:sz w:val="24"/>
                <w:szCs w:val="24"/>
              </w:rPr>
              <w:t>&lt;1.0</w:t>
            </w:r>
          </w:p>
        </w:tc>
        <w:tc>
          <w:tcPr>
            <w:tcW w:w="520" w:type="pct"/>
            <w:vAlign w:val="center"/>
          </w:tcPr>
          <w:p w14:paraId="1DE538ED" w14:textId="2FE77D60" w:rsidR="00192DDC" w:rsidRPr="009E61F7" w:rsidRDefault="00FC535B" w:rsidP="00192DDC">
            <w:pPr>
              <w:widowControl/>
              <w:spacing w:before="0" w:after="0" w:line="280" w:lineRule="exact"/>
              <w:ind w:left="0"/>
              <w:jc w:val="center"/>
              <w:rPr>
                <w:color w:val="0000FF"/>
                <w:kern w:val="0"/>
                <w:sz w:val="24"/>
                <w:szCs w:val="24"/>
              </w:rPr>
            </w:pPr>
            <w:r w:rsidRPr="009E61F7">
              <w:rPr>
                <w:rFonts w:hint="eastAsia"/>
                <w:color w:val="0000FF"/>
                <w:kern w:val="0"/>
                <w:sz w:val="24"/>
                <w:szCs w:val="24"/>
              </w:rPr>
              <w:t>&lt;1.0</w:t>
            </w:r>
          </w:p>
        </w:tc>
        <w:tc>
          <w:tcPr>
            <w:tcW w:w="603" w:type="pct"/>
            <w:tcBorders>
              <w:top w:val="single" w:sz="4" w:space="0" w:color="auto"/>
              <w:bottom w:val="single" w:sz="4" w:space="0" w:color="auto"/>
              <w:right w:val="single" w:sz="12" w:space="0" w:color="auto"/>
            </w:tcBorders>
            <w:vAlign w:val="center"/>
          </w:tcPr>
          <w:p w14:paraId="7DC5933E" w14:textId="43554A74" w:rsidR="00192DDC" w:rsidRPr="00D174F6" w:rsidRDefault="004A7643" w:rsidP="00192DDC">
            <w:pPr>
              <w:widowControl/>
              <w:spacing w:before="0" w:after="0" w:line="240" w:lineRule="exact"/>
              <w:ind w:left="0"/>
              <w:jc w:val="center"/>
              <w:rPr>
                <w:color w:val="0000FF"/>
                <w:kern w:val="0"/>
                <w:sz w:val="24"/>
                <w:szCs w:val="24"/>
              </w:rPr>
            </w:pPr>
            <w:r>
              <w:rPr>
                <w:rFonts w:hint="eastAsia"/>
                <w:color w:val="0000FF"/>
                <w:kern w:val="0"/>
                <w:sz w:val="24"/>
                <w:szCs w:val="24"/>
              </w:rPr>
              <w:t>&lt;1.0</w:t>
            </w:r>
          </w:p>
        </w:tc>
        <w:tc>
          <w:tcPr>
            <w:tcW w:w="520" w:type="pct"/>
            <w:tcBorders>
              <w:top w:val="single" w:sz="4" w:space="0" w:color="auto"/>
              <w:left w:val="single" w:sz="12" w:space="0" w:color="auto"/>
              <w:bottom w:val="single" w:sz="4" w:space="0" w:color="auto"/>
            </w:tcBorders>
            <w:vAlign w:val="center"/>
          </w:tcPr>
          <w:p w14:paraId="1FAEA5BD" w14:textId="17F178CB" w:rsidR="00192DDC" w:rsidRPr="00B90489" w:rsidRDefault="00551587" w:rsidP="00192DDC">
            <w:pPr>
              <w:widowControl/>
              <w:spacing w:before="0" w:after="0" w:line="280" w:lineRule="exact"/>
              <w:ind w:left="0"/>
              <w:jc w:val="center"/>
              <w:rPr>
                <w:color w:val="0000FF"/>
                <w:kern w:val="0"/>
                <w:sz w:val="24"/>
                <w:szCs w:val="24"/>
              </w:rPr>
            </w:pPr>
            <w:r>
              <w:rPr>
                <w:rFonts w:hint="eastAsia"/>
                <w:color w:val="0000FF"/>
                <w:kern w:val="0"/>
                <w:sz w:val="24"/>
                <w:szCs w:val="24"/>
              </w:rPr>
              <w:t>17.5</w:t>
            </w:r>
          </w:p>
        </w:tc>
        <w:tc>
          <w:tcPr>
            <w:tcW w:w="520" w:type="pct"/>
            <w:vAlign w:val="center"/>
          </w:tcPr>
          <w:p w14:paraId="0A191303" w14:textId="719B7230" w:rsidR="00192DDC" w:rsidRPr="00B90489" w:rsidRDefault="003B240D" w:rsidP="00192DDC">
            <w:pPr>
              <w:widowControl/>
              <w:spacing w:before="0" w:after="0" w:line="280" w:lineRule="exact"/>
              <w:ind w:left="0"/>
              <w:jc w:val="center"/>
              <w:rPr>
                <w:color w:val="0000FF"/>
                <w:kern w:val="0"/>
                <w:sz w:val="24"/>
                <w:szCs w:val="24"/>
              </w:rPr>
            </w:pPr>
            <w:r>
              <w:rPr>
                <w:rFonts w:hint="eastAsia"/>
                <w:color w:val="0000FF"/>
                <w:kern w:val="0"/>
                <w:sz w:val="24"/>
                <w:szCs w:val="24"/>
              </w:rPr>
              <w:t>&lt;1.0</w:t>
            </w:r>
          </w:p>
        </w:tc>
        <w:tc>
          <w:tcPr>
            <w:tcW w:w="521" w:type="pct"/>
            <w:vAlign w:val="center"/>
          </w:tcPr>
          <w:p w14:paraId="7EFB1B46" w14:textId="7E539AA9" w:rsidR="00192DDC" w:rsidRPr="00A179C2" w:rsidRDefault="00C6766B" w:rsidP="00192DDC">
            <w:pPr>
              <w:widowControl/>
              <w:spacing w:before="0" w:after="0" w:line="280" w:lineRule="exact"/>
              <w:ind w:left="0"/>
              <w:jc w:val="center"/>
              <w:rPr>
                <w:color w:val="0000FF"/>
                <w:kern w:val="0"/>
                <w:sz w:val="24"/>
                <w:szCs w:val="24"/>
              </w:rPr>
            </w:pPr>
            <w:r>
              <w:rPr>
                <w:rFonts w:hint="eastAsia"/>
                <w:color w:val="0000FF"/>
                <w:kern w:val="0"/>
                <w:sz w:val="24"/>
                <w:szCs w:val="24"/>
              </w:rPr>
              <w:t>&lt;1.0</w:t>
            </w:r>
          </w:p>
        </w:tc>
        <w:tc>
          <w:tcPr>
            <w:tcW w:w="699" w:type="pct"/>
            <w:vAlign w:val="center"/>
          </w:tcPr>
          <w:p w14:paraId="02524DAF" w14:textId="0A2400B3" w:rsidR="00192DDC" w:rsidRPr="00165C94" w:rsidRDefault="00192DDC" w:rsidP="00192DDC">
            <w:pPr>
              <w:widowControl/>
              <w:spacing w:before="0" w:after="0" w:line="280" w:lineRule="exact"/>
              <w:ind w:left="0"/>
              <w:jc w:val="center"/>
              <w:rPr>
                <w:b/>
                <w:bCs/>
                <w:kern w:val="0"/>
              </w:rPr>
            </w:pPr>
            <w:r>
              <w:rPr>
                <w:rFonts w:hint="eastAsia"/>
                <w:b/>
                <w:bCs/>
                <w:kern w:val="0"/>
              </w:rPr>
              <w:t>3</w:t>
            </w:r>
            <w:r>
              <w:rPr>
                <w:b/>
                <w:bCs/>
                <w:kern w:val="0"/>
              </w:rPr>
              <w:t>0</w:t>
            </w:r>
          </w:p>
        </w:tc>
      </w:tr>
      <w:tr w:rsidR="00192DDC" w:rsidRPr="00165C94" w14:paraId="13A2AC26" w14:textId="77777777" w:rsidTr="00414117">
        <w:trPr>
          <w:trHeight w:val="794"/>
          <w:jc w:val="center"/>
        </w:trPr>
        <w:tc>
          <w:tcPr>
            <w:tcW w:w="399" w:type="pct"/>
            <w:vMerge/>
            <w:vAlign w:val="center"/>
          </w:tcPr>
          <w:p w14:paraId="49C0FC69" w14:textId="77777777" w:rsidR="00192DDC" w:rsidRPr="00165C94" w:rsidRDefault="00192DDC" w:rsidP="00192DDC">
            <w:pPr>
              <w:widowControl/>
              <w:spacing w:before="0" w:after="0" w:line="240" w:lineRule="auto"/>
              <w:ind w:left="0"/>
              <w:jc w:val="center"/>
              <w:rPr>
                <w:kern w:val="0"/>
                <w:sz w:val="24"/>
                <w:szCs w:val="24"/>
              </w:rPr>
            </w:pPr>
          </w:p>
        </w:tc>
        <w:tc>
          <w:tcPr>
            <w:tcW w:w="698" w:type="pct"/>
            <w:vAlign w:val="center"/>
          </w:tcPr>
          <w:p w14:paraId="0BA02E80" w14:textId="6004365E" w:rsidR="00192DDC" w:rsidRPr="00165C94" w:rsidRDefault="00192DDC" w:rsidP="00192DDC">
            <w:pPr>
              <w:widowControl/>
              <w:spacing w:before="0" w:after="0" w:line="240" w:lineRule="auto"/>
              <w:ind w:left="0"/>
              <w:jc w:val="center"/>
              <w:rPr>
                <w:kern w:val="0"/>
                <w:sz w:val="24"/>
                <w:szCs w:val="24"/>
              </w:rPr>
            </w:pPr>
            <w:r w:rsidRPr="00FD4CFA">
              <w:rPr>
                <w:sz w:val="24"/>
                <w:szCs w:val="24"/>
              </w:rPr>
              <w:t>油脂</w:t>
            </w:r>
            <w:r w:rsidRPr="00FD4CFA">
              <w:rPr>
                <w:sz w:val="24"/>
                <w:szCs w:val="24"/>
              </w:rPr>
              <w:t>(mg/L)</w:t>
            </w:r>
          </w:p>
        </w:tc>
        <w:tc>
          <w:tcPr>
            <w:tcW w:w="520" w:type="pct"/>
            <w:vAlign w:val="center"/>
          </w:tcPr>
          <w:p w14:paraId="1B249CA0" w14:textId="1ADFF1D0" w:rsidR="00192DDC" w:rsidRPr="00FC535B" w:rsidRDefault="00FC535B" w:rsidP="00192DDC">
            <w:pPr>
              <w:widowControl/>
              <w:spacing w:before="0" w:after="0" w:line="280" w:lineRule="exact"/>
              <w:ind w:left="0"/>
              <w:jc w:val="center"/>
              <w:rPr>
                <w:color w:val="0000FF"/>
                <w:kern w:val="0"/>
                <w:sz w:val="24"/>
                <w:szCs w:val="24"/>
              </w:rPr>
            </w:pPr>
            <w:r>
              <w:rPr>
                <w:rFonts w:hint="eastAsia"/>
                <w:color w:val="0000FF"/>
                <w:kern w:val="0"/>
                <w:sz w:val="24"/>
                <w:szCs w:val="24"/>
              </w:rPr>
              <w:t>&lt;1.0</w:t>
            </w:r>
          </w:p>
        </w:tc>
        <w:tc>
          <w:tcPr>
            <w:tcW w:w="520" w:type="pct"/>
            <w:vAlign w:val="center"/>
          </w:tcPr>
          <w:p w14:paraId="66995B79" w14:textId="159B301F" w:rsidR="00192DDC" w:rsidRPr="009E61F7" w:rsidRDefault="00FC535B" w:rsidP="00192DDC">
            <w:pPr>
              <w:widowControl/>
              <w:spacing w:before="0" w:after="0" w:line="280" w:lineRule="exact"/>
              <w:ind w:left="0"/>
              <w:jc w:val="center"/>
              <w:rPr>
                <w:color w:val="0000FF"/>
                <w:kern w:val="0"/>
                <w:sz w:val="24"/>
                <w:szCs w:val="24"/>
              </w:rPr>
            </w:pPr>
            <w:r w:rsidRPr="009E61F7">
              <w:rPr>
                <w:rFonts w:hint="eastAsia"/>
                <w:color w:val="0000FF"/>
                <w:kern w:val="0"/>
                <w:sz w:val="24"/>
                <w:szCs w:val="24"/>
              </w:rPr>
              <w:t>&lt;1.0</w:t>
            </w:r>
          </w:p>
        </w:tc>
        <w:tc>
          <w:tcPr>
            <w:tcW w:w="603" w:type="pct"/>
            <w:tcBorders>
              <w:top w:val="single" w:sz="4" w:space="0" w:color="auto"/>
              <w:bottom w:val="single" w:sz="4" w:space="0" w:color="auto"/>
              <w:right w:val="single" w:sz="12" w:space="0" w:color="auto"/>
            </w:tcBorders>
            <w:vAlign w:val="center"/>
          </w:tcPr>
          <w:p w14:paraId="24571763" w14:textId="35D128CE" w:rsidR="00192DDC" w:rsidRPr="00D174F6" w:rsidRDefault="004A7643" w:rsidP="00192DDC">
            <w:pPr>
              <w:widowControl/>
              <w:spacing w:before="0" w:after="0" w:line="240" w:lineRule="exact"/>
              <w:ind w:left="0"/>
              <w:jc w:val="center"/>
              <w:rPr>
                <w:color w:val="0000FF"/>
                <w:kern w:val="0"/>
                <w:sz w:val="24"/>
                <w:szCs w:val="24"/>
              </w:rPr>
            </w:pPr>
            <w:r>
              <w:rPr>
                <w:rFonts w:hint="eastAsia"/>
                <w:color w:val="0000FF"/>
                <w:kern w:val="0"/>
                <w:sz w:val="24"/>
                <w:szCs w:val="24"/>
              </w:rPr>
              <w:t>&lt;1.0</w:t>
            </w:r>
          </w:p>
        </w:tc>
        <w:tc>
          <w:tcPr>
            <w:tcW w:w="520" w:type="pct"/>
            <w:tcBorders>
              <w:top w:val="single" w:sz="4" w:space="0" w:color="auto"/>
              <w:left w:val="single" w:sz="12" w:space="0" w:color="auto"/>
              <w:bottom w:val="single" w:sz="4" w:space="0" w:color="auto"/>
            </w:tcBorders>
            <w:vAlign w:val="center"/>
          </w:tcPr>
          <w:p w14:paraId="3C28F00E" w14:textId="38B60796" w:rsidR="00192DDC" w:rsidRPr="00B90489" w:rsidRDefault="00551587" w:rsidP="00192DDC">
            <w:pPr>
              <w:widowControl/>
              <w:spacing w:before="0" w:after="0" w:line="280" w:lineRule="exact"/>
              <w:ind w:left="0"/>
              <w:jc w:val="center"/>
              <w:rPr>
                <w:color w:val="0000FF"/>
                <w:kern w:val="0"/>
                <w:sz w:val="24"/>
                <w:szCs w:val="24"/>
              </w:rPr>
            </w:pPr>
            <w:r>
              <w:rPr>
                <w:rFonts w:hint="eastAsia"/>
                <w:color w:val="0000FF"/>
                <w:kern w:val="0"/>
                <w:sz w:val="24"/>
                <w:szCs w:val="24"/>
              </w:rPr>
              <w:t>&lt;1.0</w:t>
            </w:r>
          </w:p>
        </w:tc>
        <w:tc>
          <w:tcPr>
            <w:tcW w:w="520" w:type="pct"/>
            <w:vAlign w:val="center"/>
          </w:tcPr>
          <w:p w14:paraId="098E20AE" w14:textId="55E4B95F" w:rsidR="00192DDC" w:rsidRPr="00B90489" w:rsidRDefault="003B240D" w:rsidP="00192DDC">
            <w:pPr>
              <w:widowControl/>
              <w:spacing w:before="0" w:after="0" w:line="280" w:lineRule="exact"/>
              <w:ind w:left="0"/>
              <w:jc w:val="center"/>
              <w:rPr>
                <w:color w:val="0000FF"/>
                <w:kern w:val="0"/>
                <w:sz w:val="24"/>
                <w:szCs w:val="24"/>
              </w:rPr>
            </w:pPr>
            <w:r>
              <w:rPr>
                <w:rFonts w:hint="eastAsia"/>
                <w:color w:val="0000FF"/>
                <w:kern w:val="0"/>
                <w:sz w:val="24"/>
                <w:szCs w:val="24"/>
              </w:rPr>
              <w:t>&lt;1.0</w:t>
            </w:r>
          </w:p>
        </w:tc>
        <w:tc>
          <w:tcPr>
            <w:tcW w:w="521" w:type="pct"/>
            <w:vAlign w:val="center"/>
          </w:tcPr>
          <w:p w14:paraId="2C8873A7" w14:textId="3504A044" w:rsidR="00192DDC" w:rsidRPr="00A179C2" w:rsidRDefault="00C6766B" w:rsidP="00192DDC">
            <w:pPr>
              <w:widowControl/>
              <w:spacing w:before="0" w:after="0" w:line="280" w:lineRule="exact"/>
              <w:ind w:left="0"/>
              <w:jc w:val="center"/>
              <w:rPr>
                <w:color w:val="0000FF"/>
                <w:kern w:val="0"/>
                <w:sz w:val="24"/>
                <w:szCs w:val="24"/>
              </w:rPr>
            </w:pPr>
            <w:r>
              <w:rPr>
                <w:rFonts w:hint="eastAsia"/>
                <w:color w:val="0000FF"/>
                <w:kern w:val="0"/>
                <w:sz w:val="24"/>
                <w:szCs w:val="24"/>
              </w:rPr>
              <w:t>&lt;1.0</w:t>
            </w:r>
          </w:p>
        </w:tc>
        <w:tc>
          <w:tcPr>
            <w:tcW w:w="699" w:type="pct"/>
            <w:vAlign w:val="center"/>
          </w:tcPr>
          <w:p w14:paraId="09C9893D" w14:textId="09D8CD56" w:rsidR="00192DDC" w:rsidRPr="00165C94" w:rsidRDefault="00192DDC" w:rsidP="00192DDC">
            <w:pPr>
              <w:widowControl/>
              <w:spacing w:before="0" w:after="0" w:line="280" w:lineRule="exact"/>
              <w:ind w:left="0"/>
              <w:jc w:val="center"/>
              <w:rPr>
                <w:b/>
                <w:bCs/>
                <w:kern w:val="0"/>
              </w:rPr>
            </w:pPr>
            <w:r>
              <w:rPr>
                <w:rFonts w:hint="eastAsia"/>
                <w:b/>
                <w:bCs/>
                <w:kern w:val="0"/>
              </w:rPr>
              <w:t>&lt;</w:t>
            </w:r>
            <w:r>
              <w:rPr>
                <w:b/>
                <w:bCs/>
                <w:kern w:val="0"/>
              </w:rPr>
              <w:t>10</w:t>
            </w:r>
          </w:p>
        </w:tc>
      </w:tr>
      <w:tr w:rsidR="00192DDC" w:rsidRPr="00165C94" w14:paraId="125EF16E" w14:textId="77777777" w:rsidTr="00414117">
        <w:trPr>
          <w:trHeight w:val="794"/>
          <w:jc w:val="center"/>
        </w:trPr>
        <w:tc>
          <w:tcPr>
            <w:tcW w:w="399" w:type="pct"/>
            <w:vMerge/>
            <w:vAlign w:val="center"/>
          </w:tcPr>
          <w:p w14:paraId="3E13CCEF" w14:textId="77777777" w:rsidR="00192DDC" w:rsidRPr="00165C94" w:rsidRDefault="00192DDC" w:rsidP="00192DDC">
            <w:pPr>
              <w:widowControl/>
              <w:spacing w:before="0" w:after="0" w:line="240" w:lineRule="auto"/>
              <w:ind w:left="0"/>
              <w:jc w:val="center"/>
              <w:rPr>
                <w:kern w:val="0"/>
                <w:sz w:val="24"/>
                <w:szCs w:val="24"/>
              </w:rPr>
            </w:pPr>
          </w:p>
        </w:tc>
        <w:tc>
          <w:tcPr>
            <w:tcW w:w="698" w:type="pct"/>
            <w:vAlign w:val="center"/>
          </w:tcPr>
          <w:p w14:paraId="18A9CF82" w14:textId="1CA691A9" w:rsidR="00192DDC" w:rsidRPr="00165C94" w:rsidRDefault="00192DDC" w:rsidP="00192DDC">
            <w:pPr>
              <w:widowControl/>
              <w:spacing w:before="0" w:after="0" w:line="240" w:lineRule="auto"/>
              <w:ind w:left="0"/>
              <w:jc w:val="center"/>
              <w:rPr>
                <w:kern w:val="0"/>
                <w:sz w:val="24"/>
                <w:szCs w:val="24"/>
              </w:rPr>
            </w:pPr>
            <w:proofErr w:type="gramStart"/>
            <w:r w:rsidRPr="00FD4CFA">
              <w:rPr>
                <w:sz w:val="24"/>
                <w:szCs w:val="24"/>
              </w:rPr>
              <w:t>真色色度</w:t>
            </w:r>
            <w:proofErr w:type="gramEnd"/>
          </w:p>
        </w:tc>
        <w:tc>
          <w:tcPr>
            <w:tcW w:w="520" w:type="pct"/>
            <w:vAlign w:val="center"/>
          </w:tcPr>
          <w:p w14:paraId="458A6A2B" w14:textId="00286A4B" w:rsidR="00192DDC" w:rsidRPr="00FC535B" w:rsidRDefault="00FC535B" w:rsidP="00192DDC">
            <w:pPr>
              <w:widowControl/>
              <w:spacing w:before="0" w:after="0" w:line="280" w:lineRule="exact"/>
              <w:ind w:left="0"/>
              <w:jc w:val="center"/>
              <w:rPr>
                <w:color w:val="0000FF"/>
                <w:kern w:val="0"/>
                <w:sz w:val="24"/>
                <w:szCs w:val="24"/>
              </w:rPr>
            </w:pPr>
            <w:r>
              <w:rPr>
                <w:rFonts w:hint="eastAsia"/>
                <w:color w:val="0000FF"/>
                <w:kern w:val="0"/>
                <w:sz w:val="24"/>
                <w:szCs w:val="24"/>
              </w:rPr>
              <w:t>&lt;25</w:t>
            </w:r>
          </w:p>
        </w:tc>
        <w:tc>
          <w:tcPr>
            <w:tcW w:w="520" w:type="pct"/>
            <w:vAlign w:val="center"/>
          </w:tcPr>
          <w:p w14:paraId="6A17D972" w14:textId="3D3E0296" w:rsidR="00192DDC" w:rsidRPr="009E61F7" w:rsidRDefault="00FC535B" w:rsidP="00192DDC">
            <w:pPr>
              <w:widowControl/>
              <w:spacing w:before="0" w:after="0" w:line="280" w:lineRule="exact"/>
              <w:ind w:left="0"/>
              <w:jc w:val="center"/>
              <w:rPr>
                <w:color w:val="0000FF"/>
                <w:kern w:val="0"/>
                <w:sz w:val="24"/>
                <w:szCs w:val="24"/>
              </w:rPr>
            </w:pPr>
            <w:r w:rsidRPr="009E61F7">
              <w:rPr>
                <w:rFonts w:hint="eastAsia"/>
                <w:color w:val="0000FF"/>
                <w:kern w:val="0"/>
                <w:sz w:val="24"/>
                <w:szCs w:val="24"/>
              </w:rPr>
              <w:t>&lt;25</w:t>
            </w:r>
          </w:p>
        </w:tc>
        <w:tc>
          <w:tcPr>
            <w:tcW w:w="603" w:type="pct"/>
            <w:tcBorders>
              <w:top w:val="single" w:sz="4" w:space="0" w:color="auto"/>
              <w:bottom w:val="single" w:sz="4" w:space="0" w:color="auto"/>
              <w:right w:val="single" w:sz="12" w:space="0" w:color="auto"/>
            </w:tcBorders>
            <w:vAlign w:val="center"/>
          </w:tcPr>
          <w:p w14:paraId="2FFDE4D9" w14:textId="7586CDBE" w:rsidR="00192DDC" w:rsidRPr="00D174F6" w:rsidRDefault="004A7643" w:rsidP="00192DDC">
            <w:pPr>
              <w:widowControl/>
              <w:spacing w:before="0" w:after="0" w:line="240" w:lineRule="exact"/>
              <w:ind w:left="0"/>
              <w:jc w:val="center"/>
              <w:rPr>
                <w:color w:val="0000FF"/>
                <w:kern w:val="0"/>
                <w:sz w:val="24"/>
                <w:szCs w:val="24"/>
              </w:rPr>
            </w:pPr>
            <w:r>
              <w:rPr>
                <w:rFonts w:hint="eastAsia"/>
                <w:color w:val="0000FF"/>
                <w:kern w:val="0"/>
                <w:sz w:val="24"/>
                <w:szCs w:val="24"/>
              </w:rPr>
              <w:t>&lt;25</w:t>
            </w:r>
          </w:p>
        </w:tc>
        <w:tc>
          <w:tcPr>
            <w:tcW w:w="520" w:type="pct"/>
            <w:tcBorders>
              <w:top w:val="single" w:sz="4" w:space="0" w:color="auto"/>
              <w:left w:val="single" w:sz="12" w:space="0" w:color="auto"/>
              <w:bottom w:val="single" w:sz="4" w:space="0" w:color="auto"/>
            </w:tcBorders>
            <w:vAlign w:val="center"/>
          </w:tcPr>
          <w:p w14:paraId="3A412B07" w14:textId="6E63AD77" w:rsidR="00192DDC" w:rsidRPr="00B90489" w:rsidRDefault="00551587" w:rsidP="00192DDC">
            <w:pPr>
              <w:widowControl/>
              <w:spacing w:before="0" w:after="0" w:line="280" w:lineRule="exact"/>
              <w:ind w:left="0"/>
              <w:jc w:val="center"/>
              <w:rPr>
                <w:color w:val="0000FF"/>
                <w:kern w:val="0"/>
                <w:sz w:val="24"/>
                <w:szCs w:val="24"/>
              </w:rPr>
            </w:pPr>
            <w:r>
              <w:rPr>
                <w:rFonts w:hint="eastAsia"/>
                <w:color w:val="0000FF"/>
                <w:kern w:val="0"/>
                <w:sz w:val="24"/>
                <w:szCs w:val="24"/>
              </w:rPr>
              <w:t>&lt;25</w:t>
            </w:r>
          </w:p>
        </w:tc>
        <w:tc>
          <w:tcPr>
            <w:tcW w:w="520" w:type="pct"/>
            <w:vAlign w:val="center"/>
          </w:tcPr>
          <w:p w14:paraId="711C8F58" w14:textId="637AED27" w:rsidR="00192DDC" w:rsidRPr="00B90489" w:rsidRDefault="003B240D" w:rsidP="00192DDC">
            <w:pPr>
              <w:widowControl/>
              <w:spacing w:before="0" w:after="0" w:line="280" w:lineRule="exact"/>
              <w:ind w:left="0"/>
              <w:jc w:val="center"/>
              <w:rPr>
                <w:color w:val="0000FF"/>
                <w:kern w:val="0"/>
                <w:sz w:val="24"/>
                <w:szCs w:val="24"/>
              </w:rPr>
            </w:pPr>
            <w:r>
              <w:rPr>
                <w:rFonts w:hint="eastAsia"/>
                <w:color w:val="0000FF"/>
                <w:kern w:val="0"/>
                <w:sz w:val="24"/>
                <w:szCs w:val="24"/>
              </w:rPr>
              <w:t>&lt;25</w:t>
            </w:r>
          </w:p>
        </w:tc>
        <w:tc>
          <w:tcPr>
            <w:tcW w:w="521" w:type="pct"/>
            <w:vAlign w:val="center"/>
          </w:tcPr>
          <w:p w14:paraId="6FB42112" w14:textId="34D1E7FE" w:rsidR="00192DDC" w:rsidRPr="00A179C2" w:rsidRDefault="00C6766B" w:rsidP="00192DDC">
            <w:pPr>
              <w:widowControl/>
              <w:spacing w:before="0" w:after="0" w:line="280" w:lineRule="exact"/>
              <w:ind w:left="0"/>
              <w:jc w:val="center"/>
              <w:rPr>
                <w:color w:val="0000FF"/>
                <w:kern w:val="0"/>
                <w:sz w:val="24"/>
                <w:szCs w:val="24"/>
              </w:rPr>
            </w:pPr>
            <w:r>
              <w:rPr>
                <w:rFonts w:hint="eastAsia"/>
                <w:color w:val="0000FF"/>
                <w:kern w:val="0"/>
                <w:sz w:val="24"/>
                <w:szCs w:val="24"/>
              </w:rPr>
              <w:t>&lt;25</w:t>
            </w:r>
          </w:p>
        </w:tc>
        <w:tc>
          <w:tcPr>
            <w:tcW w:w="699" w:type="pct"/>
            <w:vAlign w:val="center"/>
          </w:tcPr>
          <w:p w14:paraId="6C65A45A" w14:textId="569F4DDA" w:rsidR="00192DDC" w:rsidRPr="00165C94" w:rsidRDefault="00192DDC" w:rsidP="00192DDC">
            <w:pPr>
              <w:widowControl/>
              <w:spacing w:before="0" w:after="0" w:line="280" w:lineRule="exact"/>
              <w:ind w:left="0"/>
              <w:jc w:val="center"/>
              <w:rPr>
                <w:b/>
                <w:bCs/>
                <w:kern w:val="0"/>
              </w:rPr>
            </w:pPr>
            <w:r>
              <w:rPr>
                <w:rFonts w:hint="eastAsia"/>
                <w:b/>
                <w:bCs/>
                <w:kern w:val="0"/>
              </w:rPr>
              <w:t>3</w:t>
            </w:r>
            <w:r>
              <w:rPr>
                <w:b/>
                <w:bCs/>
                <w:kern w:val="0"/>
              </w:rPr>
              <w:t>00</w:t>
            </w:r>
          </w:p>
        </w:tc>
      </w:tr>
      <w:tr w:rsidR="00192DDC" w:rsidRPr="00165C94" w14:paraId="68D95111" w14:textId="77777777" w:rsidTr="00414117">
        <w:trPr>
          <w:trHeight w:val="794"/>
          <w:jc w:val="center"/>
        </w:trPr>
        <w:tc>
          <w:tcPr>
            <w:tcW w:w="399" w:type="pct"/>
            <w:vMerge/>
            <w:vAlign w:val="center"/>
          </w:tcPr>
          <w:p w14:paraId="5F60CF9E" w14:textId="77777777" w:rsidR="00192DDC" w:rsidRPr="00165C94" w:rsidRDefault="00192DDC" w:rsidP="00192DDC">
            <w:pPr>
              <w:widowControl/>
              <w:spacing w:before="0" w:after="0" w:line="240" w:lineRule="auto"/>
              <w:ind w:left="0"/>
              <w:jc w:val="center"/>
              <w:rPr>
                <w:kern w:val="0"/>
                <w:sz w:val="24"/>
                <w:szCs w:val="24"/>
              </w:rPr>
            </w:pPr>
          </w:p>
        </w:tc>
        <w:tc>
          <w:tcPr>
            <w:tcW w:w="698" w:type="pct"/>
            <w:vAlign w:val="center"/>
          </w:tcPr>
          <w:p w14:paraId="3D2ECE3F" w14:textId="77777777" w:rsidR="00192DDC" w:rsidRPr="00FD4CFA" w:rsidRDefault="00192DDC" w:rsidP="00192DDC">
            <w:pPr>
              <w:spacing w:before="0" w:after="0" w:line="240" w:lineRule="auto"/>
              <w:ind w:left="0"/>
              <w:jc w:val="center"/>
              <w:rPr>
                <w:sz w:val="24"/>
                <w:szCs w:val="24"/>
              </w:rPr>
            </w:pPr>
            <w:r w:rsidRPr="00FD4CFA">
              <w:rPr>
                <w:sz w:val="24"/>
                <w:szCs w:val="24"/>
              </w:rPr>
              <w:t>大腸桿菌群</w:t>
            </w:r>
          </w:p>
          <w:p w14:paraId="2009C541" w14:textId="47AB1629" w:rsidR="00192DDC" w:rsidRPr="00165C94" w:rsidRDefault="00192DDC" w:rsidP="00192DDC">
            <w:pPr>
              <w:widowControl/>
              <w:spacing w:before="0" w:after="0" w:line="240" w:lineRule="auto"/>
              <w:ind w:left="0"/>
              <w:jc w:val="center"/>
              <w:rPr>
                <w:kern w:val="0"/>
                <w:sz w:val="24"/>
                <w:szCs w:val="24"/>
              </w:rPr>
            </w:pPr>
            <w:r w:rsidRPr="00FD4CFA">
              <w:rPr>
                <w:sz w:val="24"/>
                <w:szCs w:val="24"/>
              </w:rPr>
              <w:t>(CFU/100ml)</w:t>
            </w:r>
          </w:p>
        </w:tc>
        <w:tc>
          <w:tcPr>
            <w:tcW w:w="520" w:type="pct"/>
            <w:vAlign w:val="center"/>
          </w:tcPr>
          <w:p w14:paraId="31E114D3" w14:textId="49D86C46" w:rsidR="00192DDC" w:rsidRPr="00FC535B" w:rsidRDefault="00FC535B" w:rsidP="00192DDC">
            <w:pPr>
              <w:widowControl/>
              <w:spacing w:before="0" w:after="0" w:line="280" w:lineRule="exact"/>
              <w:ind w:left="0"/>
              <w:jc w:val="center"/>
              <w:rPr>
                <w:color w:val="0000FF"/>
                <w:kern w:val="0"/>
                <w:sz w:val="24"/>
                <w:szCs w:val="24"/>
              </w:rPr>
            </w:pPr>
            <w:r>
              <w:rPr>
                <w:rFonts w:hint="eastAsia"/>
                <w:color w:val="0000FF"/>
                <w:kern w:val="0"/>
                <w:sz w:val="24"/>
                <w:szCs w:val="24"/>
              </w:rPr>
              <w:t>&lt;10</w:t>
            </w:r>
          </w:p>
        </w:tc>
        <w:tc>
          <w:tcPr>
            <w:tcW w:w="520" w:type="pct"/>
            <w:vAlign w:val="center"/>
          </w:tcPr>
          <w:p w14:paraId="22E89DB3" w14:textId="64FDEA8F" w:rsidR="00192DDC" w:rsidRPr="009E61F7" w:rsidRDefault="00FC535B" w:rsidP="00192DDC">
            <w:pPr>
              <w:widowControl/>
              <w:spacing w:before="0" w:after="0" w:line="280" w:lineRule="exact"/>
              <w:ind w:left="0"/>
              <w:jc w:val="center"/>
              <w:rPr>
                <w:color w:val="0000FF"/>
                <w:kern w:val="0"/>
                <w:sz w:val="24"/>
                <w:szCs w:val="24"/>
              </w:rPr>
            </w:pPr>
            <w:r w:rsidRPr="009E61F7">
              <w:rPr>
                <w:rFonts w:hint="eastAsia"/>
                <w:color w:val="0000FF"/>
                <w:kern w:val="0"/>
                <w:sz w:val="24"/>
                <w:szCs w:val="24"/>
              </w:rPr>
              <w:t>&lt;10</w:t>
            </w:r>
          </w:p>
        </w:tc>
        <w:tc>
          <w:tcPr>
            <w:tcW w:w="603" w:type="pct"/>
            <w:tcBorders>
              <w:top w:val="single" w:sz="4" w:space="0" w:color="auto"/>
              <w:bottom w:val="single" w:sz="4" w:space="0" w:color="auto"/>
              <w:right w:val="single" w:sz="12" w:space="0" w:color="auto"/>
            </w:tcBorders>
            <w:vAlign w:val="center"/>
          </w:tcPr>
          <w:p w14:paraId="50F69499" w14:textId="6311A179" w:rsidR="00192DDC" w:rsidRPr="00D174F6" w:rsidRDefault="004A7643" w:rsidP="00192DDC">
            <w:pPr>
              <w:widowControl/>
              <w:spacing w:before="0" w:after="0" w:line="240" w:lineRule="exact"/>
              <w:ind w:left="0"/>
              <w:jc w:val="center"/>
              <w:rPr>
                <w:color w:val="0000FF"/>
                <w:kern w:val="0"/>
                <w:sz w:val="24"/>
                <w:szCs w:val="24"/>
              </w:rPr>
            </w:pPr>
            <w:r>
              <w:rPr>
                <w:rFonts w:hint="eastAsia"/>
                <w:color w:val="0000FF"/>
                <w:kern w:val="0"/>
                <w:sz w:val="24"/>
                <w:szCs w:val="24"/>
              </w:rPr>
              <w:t>&lt;10</w:t>
            </w:r>
          </w:p>
        </w:tc>
        <w:tc>
          <w:tcPr>
            <w:tcW w:w="520" w:type="pct"/>
            <w:tcBorders>
              <w:top w:val="single" w:sz="4" w:space="0" w:color="auto"/>
              <w:left w:val="single" w:sz="12" w:space="0" w:color="auto"/>
              <w:bottom w:val="single" w:sz="4" w:space="0" w:color="auto"/>
            </w:tcBorders>
            <w:vAlign w:val="center"/>
          </w:tcPr>
          <w:p w14:paraId="1EAF90BE" w14:textId="63A266D0" w:rsidR="00192DDC" w:rsidRPr="00B90489" w:rsidRDefault="00551587" w:rsidP="00192DDC">
            <w:pPr>
              <w:widowControl/>
              <w:spacing w:before="0" w:after="0" w:line="280" w:lineRule="exact"/>
              <w:ind w:left="0"/>
              <w:jc w:val="center"/>
              <w:rPr>
                <w:color w:val="0000FF"/>
                <w:kern w:val="0"/>
                <w:sz w:val="24"/>
                <w:szCs w:val="24"/>
              </w:rPr>
            </w:pPr>
            <w:r>
              <w:rPr>
                <w:rFonts w:hint="eastAsia"/>
                <w:color w:val="0000FF"/>
                <w:kern w:val="0"/>
                <w:sz w:val="24"/>
                <w:szCs w:val="24"/>
              </w:rPr>
              <w:t>3.1</w:t>
            </w:r>
            <w:r>
              <w:rPr>
                <w:color w:val="0000FF"/>
                <w:kern w:val="0"/>
                <w:sz w:val="24"/>
                <w:szCs w:val="24"/>
              </w:rPr>
              <w:t>×10</w:t>
            </w:r>
            <w:r>
              <w:rPr>
                <w:color w:val="0000FF"/>
                <w:kern w:val="0"/>
                <w:sz w:val="24"/>
                <w:szCs w:val="24"/>
                <w:vertAlign w:val="superscript"/>
              </w:rPr>
              <w:t>4</w:t>
            </w:r>
          </w:p>
        </w:tc>
        <w:tc>
          <w:tcPr>
            <w:tcW w:w="520" w:type="pct"/>
            <w:vAlign w:val="center"/>
          </w:tcPr>
          <w:p w14:paraId="505096B9" w14:textId="332F5D9A" w:rsidR="00192DDC" w:rsidRPr="00B90489" w:rsidRDefault="003B240D" w:rsidP="00192DDC">
            <w:pPr>
              <w:widowControl/>
              <w:spacing w:before="0" w:after="0" w:line="280" w:lineRule="exact"/>
              <w:ind w:left="0"/>
              <w:jc w:val="center"/>
              <w:rPr>
                <w:color w:val="0000FF"/>
                <w:kern w:val="0"/>
                <w:sz w:val="24"/>
                <w:szCs w:val="24"/>
              </w:rPr>
            </w:pPr>
            <w:r>
              <w:rPr>
                <w:rFonts w:hint="eastAsia"/>
                <w:color w:val="0000FF"/>
                <w:kern w:val="0"/>
                <w:sz w:val="24"/>
                <w:szCs w:val="24"/>
              </w:rPr>
              <w:t>&lt;10</w:t>
            </w:r>
          </w:p>
        </w:tc>
        <w:tc>
          <w:tcPr>
            <w:tcW w:w="521" w:type="pct"/>
            <w:vAlign w:val="center"/>
          </w:tcPr>
          <w:p w14:paraId="3EB31EE8" w14:textId="23A29DA8" w:rsidR="00192DDC" w:rsidRPr="00A179C2" w:rsidRDefault="00C6766B" w:rsidP="00192DDC">
            <w:pPr>
              <w:widowControl/>
              <w:spacing w:before="0" w:after="0" w:line="280" w:lineRule="exact"/>
              <w:ind w:left="0"/>
              <w:jc w:val="center"/>
              <w:rPr>
                <w:color w:val="0000FF"/>
                <w:kern w:val="0"/>
                <w:sz w:val="24"/>
                <w:szCs w:val="24"/>
              </w:rPr>
            </w:pPr>
            <w:r>
              <w:rPr>
                <w:rFonts w:hint="eastAsia"/>
                <w:color w:val="0000FF"/>
                <w:kern w:val="0"/>
                <w:sz w:val="24"/>
                <w:szCs w:val="24"/>
              </w:rPr>
              <w:t>&lt;10</w:t>
            </w:r>
          </w:p>
        </w:tc>
        <w:tc>
          <w:tcPr>
            <w:tcW w:w="699" w:type="pct"/>
            <w:vAlign w:val="center"/>
          </w:tcPr>
          <w:p w14:paraId="78B5931A" w14:textId="6B69757A" w:rsidR="00192DDC" w:rsidRPr="00165C94" w:rsidRDefault="00192DDC" w:rsidP="00192DDC">
            <w:pPr>
              <w:widowControl/>
              <w:spacing w:before="0" w:after="0" w:line="280" w:lineRule="exact"/>
              <w:ind w:left="0"/>
              <w:jc w:val="center"/>
              <w:rPr>
                <w:b/>
                <w:bCs/>
                <w:kern w:val="0"/>
              </w:rPr>
            </w:pPr>
            <w:r>
              <w:rPr>
                <w:rFonts w:hint="eastAsia"/>
                <w:b/>
                <w:bCs/>
                <w:kern w:val="0"/>
              </w:rPr>
              <w:t>-</w:t>
            </w:r>
          </w:p>
        </w:tc>
      </w:tr>
      <w:tr w:rsidR="00192DDC" w:rsidRPr="00165C94" w14:paraId="2FD6833D" w14:textId="77777777" w:rsidTr="00BE6846">
        <w:trPr>
          <w:trHeight w:val="1208"/>
          <w:jc w:val="center"/>
        </w:trPr>
        <w:tc>
          <w:tcPr>
            <w:tcW w:w="399" w:type="pct"/>
            <w:vMerge/>
            <w:vAlign w:val="center"/>
          </w:tcPr>
          <w:p w14:paraId="7407E67E" w14:textId="77777777" w:rsidR="00192DDC" w:rsidRPr="00165C94" w:rsidRDefault="00192DDC" w:rsidP="00192DDC">
            <w:pPr>
              <w:widowControl/>
              <w:spacing w:before="0" w:after="0" w:line="240" w:lineRule="auto"/>
              <w:ind w:left="0"/>
              <w:jc w:val="center"/>
              <w:rPr>
                <w:kern w:val="0"/>
                <w:sz w:val="24"/>
                <w:szCs w:val="24"/>
              </w:rPr>
            </w:pPr>
          </w:p>
        </w:tc>
        <w:tc>
          <w:tcPr>
            <w:tcW w:w="698" w:type="pct"/>
            <w:vAlign w:val="center"/>
          </w:tcPr>
          <w:p w14:paraId="6E22707F" w14:textId="097E037B" w:rsidR="00192DDC" w:rsidRPr="00165C94" w:rsidRDefault="00192DDC" w:rsidP="00192DDC">
            <w:pPr>
              <w:widowControl/>
              <w:spacing w:before="0" w:after="0" w:line="240" w:lineRule="auto"/>
              <w:ind w:left="0"/>
              <w:jc w:val="center"/>
              <w:rPr>
                <w:kern w:val="0"/>
                <w:sz w:val="24"/>
                <w:szCs w:val="24"/>
              </w:rPr>
            </w:pPr>
            <w:r w:rsidRPr="00FD4CFA">
              <w:rPr>
                <w:szCs w:val="24"/>
              </w:rPr>
              <w:t>氨</w:t>
            </w:r>
            <w:r w:rsidRPr="00FD4CFA">
              <w:rPr>
                <w:rFonts w:hint="eastAsia"/>
                <w:szCs w:val="24"/>
              </w:rPr>
              <w:t>氮</w:t>
            </w:r>
            <w:r w:rsidRPr="00FD4CFA">
              <w:rPr>
                <w:szCs w:val="24"/>
              </w:rPr>
              <w:t>(mg/L)</w:t>
            </w:r>
          </w:p>
        </w:tc>
        <w:tc>
          <w:tcPr>
            <w:tcW w:w="520" w:type="pct"/>
            <w:vAlign w:val="center"/>
          </w:tcPr>
          <w:p w14:paraId="3A42BABD" w14:textId="4D93BE4F" w:rsidR="00192DDC" w:rsidRPr="00FC535B" w:rsidRDefault="00FC535B" w:rsidP="00192DDC">
            <w:pPr>
              <w:widowControl/>
              <w:spacing w:before="0" w:after="0" w:line="280" w:lineRule="exact"/>
              <w:ind w:left="0"/>
              <w:jc w:val="center"/>
              <w:rPr>
                <w:color w:val="0000FF"/>
                <w:kern w:val="0"/>
                <w:sz w:val="24"/>
                <w:szCs w:val="24"/>
              </w:rPr>
            </w:pPr>
            <w:r>
              <w:rPr>
                <w:rFonts w:hint="eastAsia"/>
                <w:color w:val="0000FF"/>
                <w:kern w:val="0"/>
                <w:sz w:val="24"/>
                <w:szCs w:val="24"/>
              </w:rPr>
              <w:t>0.10</w:t>
            </w:r>
          </w:p>
        </w:tc>
        <w:tc>
          <w:tcPr>
            <w:tcW w:w="520" w:type="pct"/>
            <w:vAlign w:val="center"/>
          </w:tcPr>
          <w:p w14:paraId="2D02AF37" w14:textId="7B48307D" w:rsidR="00192DDC" w:rsidRPr="009E61F7" w:rsidRDefault="00FC535B" w:rsidP="00192DDC">
            <w:pPr>
              <w:widowControl/>
              <w:spacing w:before="0" w:after="0" w:line="280" w:lineRule="exact"/>
              <w:ind w:left="0"/>
              <w:jc w:val="center"/>
              <w:rPr>
                <w:color w:val="0000FF"/>
                <w:kern w:val="0"/>
                <w:sz w:val="24"/>
                <w:szCs w:val="24"/>
              </w:rPr>
            </w:pPr>
            <w:r w:rsidRPr="009E61F7">
              <w:rPr>
                <w:rFonts w:hint="eastAsia"/>
                <w:color w:val="0000FF"/>
                <w:kern w:val="0"/>
                <w:sz w:val="24"/>
                <w:szCs w:val="24"/>
              </w:rPr>
              <w:t>0.06</w:t>
            </w:r>
          </w:p>
        </w:tc>
        <w:tc>
          <w:tcPr>
            <w:tcW w:w="603" w:type="pct"/>
            <w:tcBorders>
              <w:top w:val="single" w:sz="4" w:space="0" w:color="auto"/>
              <w:bottom w:val="double" w:sz="4" w:space="0" w:color="auto"/>
              <w:right w:val="single" w:sz="12" w:space="0" w:color="auto"/>
            </w:tcBorders>
            <w:vAlign w:val="center"/>
          </w:tcPr>
          <w:p w14:paraId="5B08A08E" w14:textId="65CA19AF" w:rsidR="00192DDC" w:rsidRPr="00D174F6" w:rsidRDefault="004A7643" w:rsidP="00192DDC">
            <w:pPr>
              <w:widowControl/>
              <w:spacing w:before="0" w:after="0" w:line="240" w:lineRule="exact"/>
              <w:ind w:left="0"/>
              <w:jc w:val="center"/>
              <w:rPr>
                <w:color w:val="0000FF"/>
                <w:kern w:val="0"/>
                <w:sz w:val="24"/>
                <w:szCs w:val="24"/>
              </w:rPr>
            </w:pPr>
            <w:r>
              <w:rPr>
                <w:rFonts w:hint="eastAsia"/>
                <w:color w:val="0000FF"/>
                <w:kern w:val="0"/>
                <w:sz w:val="24"/>
                <w:szCs w:val="24"/>
              </w:rPr>
              <w:t>0.08</w:t>
            </w:r>
          </w:p>
        </w:tc>
        <w:tc>
          <w:tcPr>
            <w:tcW w:w="520" w:type="pct"/>
            <w:tcBorders>
              <w:top w:val="single" w:sz="4" w:space="0" w:color="auto"/>
              <w:left w:val="single" w:sz="12" w:space="0" w:color="auto"/>
              <w:bottom w:val="double" w:sz="4" w:space="0" w:color="auto"/>
            </w:tcBorders>
            <w:vAlign w:val="center"/>
          </w:tcPr>
          <w:p w14:paraId="75043DAD" w14:textId="6EB5EB56" w:rsidR="00192DDC" w:rsidRPr="00B90489" w:rsidRDefault="00551587" w:rsidP="00192DDC">
            <w:pPr>
              <w:widowControl/>
              <w:spacing w:before="0" w:after="0" w:line="280" w:lineRule="exact"/>
              <w:ind w:left="0"/>
              <w:jc w:val="center"/>
              <w:rPr>
                <w:color w:val="0000FF"/>
                <w:kern w:val="0"/>
                <w:sz w:val="24"/>
                <w:szCs w:val="24"/>
              </w:rPr>
            </w:pPr>
            <w:r>
              <w:rPr>
                <w:rFonts w:hint="eastAsia"/>
                <w:color w:val="0000FF"/>
                <w:kern w:val="0"/>
                <w:sz w:val="24"/>
                <w:szCs w:val="24"/>
              </w:rPr>
              <w:t>0.12</w:t>
            </w:r>
          </w:p>
        </w:tc>
        <w:tc>
          <w:tcPr>
            <w:tcW w:w="520" w:type="pct"/>
            <w:vAlign w:val="center"/>
          </w:tcPr>
          <w:p w14:paraId="3EBF0ABC" w14:textId="117C7AAF" w:rsidR="00192DDC" w:rsidRPr="00B90489" w:rsidRDefault="003B240D" w:rsidP="00192DDC">
            <w:pPr>
              <w:widowControl/>
              <w:spacing w:before="0" w:after="0" w:line="280" w:lineRule="exact"/>
              <w:ind w:left="0"/>
              <w:jc w:val="center"/>
              <w:rPr>
                <w:color w:val="0000FF"/>
                <w:kern w:val="0"/>
                <w:sz w:val="24"/>
                <w:szCs w:val="24"/>
              </w:rPr>
            </w:pPr>
            <w:r>
              <w:rPr>
                <w:rFonts w:hint="eastAsia"/>
                <w:color w:val="0000FF"/>
                <w:kern w:val="0"/>
                <w:sz w:val="24"/>
                <w:szCs w:val="24"/>
              </w:rPr>
              <w:t>&lt;0.05(0.03)</w:t>
            </w:r>
          </w:p>
        </w:tc>
        <w:tc>
          <w:tcPr>
            <w:tcW w:w="521" w:type="pct"/>
            <w:vAlign w:val="center"/>
          </w:tcPr>
          <w:p w14:paraId="420BB5EC" w14:textId="6540E427" w:rsidR="00192DDC" w:rsidRPr="00A179C2" w:rsidRDefault="00C6766B" w:rsidP="00192DDC">
            <w:pPr>
              <w:widowControl/>
              <w:spacing w:before="0" w:after="0" w:line="280" w:lineRule="exact"/>
              <w:ind w:left="0"/>
              <w:jc w:val="center"/>
              <w:rPr>
                <w:color w:val="0000FF"/>
                <w:kern w:val="0"/>
                <w:sz w:val="24"/>
                <w:szCs w:val="24"/>
              </w:rPr>
            </w:pPr>
            <w:r>
              <w:rPr>
                <w:rFonts w:hint="eastAsia"/>
                <w:color w:val="0000FF"/>
                <w:kern w:val="0"/>
                <w:sz w:val="24"/>
                <w:szCs w:val="24"/>
              </w:rPr>
              <w:t>0.06</w:t>
            </w:r>
          </w:p>
        </w:tc>
        <w:tc>
          <w:tcPr>
            <w:tcW w:w="699" w:type="pct"/>
            <w:vAlign w:val="center"/>
          </w:tcPr>
          <w:p w14:paraId="564F0097" w14:textId="7D669638" w:rsidR="00192DDC" w:rsidRPr="00165C94" w:rsidRDefault="00192DDC" w:rsidP="00192DDC">
            <w:pPr>
              <w:widowControl/>
              <w:spacing w:before="0" w:after="0" w:line="280" w:lineRule="exact"/>
              <w:ind w:left="0"/>
              <w:jc w:val="center"/>
              <w:rPr>
                <w:b/>
                <w:bCs/>
                <w:kern w:val="0"/>
              </w:rPr>
            </w:pPr>
            <w:r>
              <w:rPr>
                <w:rFonts w:hint="eastAsia"/>
                <w:b/>
                <w:bCs/>
                <w:kern w:val="0"/>
              </w:rPr>
              <w:t>1</w:t>
            </w:r>
            <w:r>
              <w:rPr>
                <w:b/>
                <w:bCs/>
                <w:kern w:val="0"/>
              </w:rPr>
              <w:t>0</w:t>
            </w:r>
          </w:p>
        </w:tc>
      </w:tr>
    </w:tbl>
    <w:p w14:paraId="13DF4244" w14:textId="45693A95" w:rsidR="00165C94" w:rsidRPr="00125DB7" w:rsidRDefault="00125DB7" w:rsidP="000C4649">
      <w:pPr>
        <w:pStyle w:val="affffff9"/>
        <w:jc w:val="both"/>
        <w:rPr>
          <w:color w:val="000000" w:themeColor="text1"/>
          <w:sz w:val="26"/>
          <w:szCs w:val="26"/>
        </w:rPr>
      </w:pPr>
      <w:proofErr w:type="gramStart"/>
      <w:r w:rsidRPr="00DB7DAE">
        <w:t>註</w:t>
      </w:r>
      <w:proofErr w:type="gramEnd"/>
      <w:r w:rsidRPr="00DB7DAE">
        <w:t>【</w:t>
      </w:r>
      <w:r w:rsidRPr="00DB7DAE">
        <w:rPr>
          <w:rFonts w:hint="eastAsia"/>
        </w:rPr>
        <w:t>1</w:t>
      </w:r>
      <w:r w:rsidRPr="00DB7DAE">
        <w:t>】：</w:t>
      </w:r>
      <w:r w:rsidRPr="00DB7DAE">
        <w:t>”*</w:t>
      </w:r>
      <w:proofErr w:type="gramStart"/>
      <w:r w:rsidRPr="00DB7DAE">
        <w:t>”</w:t>
      </w:r>
      <w:proofErr w:type="gramEnd"/>
      <w:r w:rsidRPr="00DB7DAE">
        <w:t>表示該監測值不符合放流水標準。</w:t>
      </w:r>
    </w:p>
    <w:p w14:paraId="095BDC3C" w14:textId="08C18AEF" w:rsidR="00750214" w:rsidRPr="00DB7DAE" w:rsidRDefault="00750214" w:rsidP="00C04EC3">
      <w:pPr>
        <w:pStyle w:val="affffff9"/>
      </w:pPr>
      <w:r w:rsidRPr="00DB7DAE">
        <w:br w:type="page"/>
      </w:r>
    </w:p>
    <w:p w14:paraId="241C9E06" w14:textId="045EF461" w:rsidR="00750214" w:rsidRPr="00DB7DAE" w:rsidRDefault="00750214" w:rsidP="00750214">
      <w:pPr>
        <w:pStyle w:val="2"/>
        <w:rPr>
          <w:b w:val="0"/>
          <w:color w:val="000000" w:themeColor="text1"/>
        </w:rPr>
      </w:pPr>
      <w:bookmarkStart w:id="232" w:name="_Toc85180543"/>
      <w:r w:rsidRPr="00DB7DAE">
        <w:rPr>
          <w:b w:val="0"/>
          <w:color w:val="000000" w:themeColor="text1"/>
        </w:rPr>
        <w:lastRenderedPageBreak/>
        <w:t>2.</w:t>
      </w:r>
      <w:r w:rsidR="0007100C">
        <w:rPr>
          <w:b w:val="0"/>
          <w:color w:val="000000" w:themeColor="text1"/>
        </w:rPr>
        <w:t>6</w:t>
      </w:r>
      <w:r w:rsidRPr="00DB7DAE">
        <w:rPr>
          <w:b w:val="0"/>
          <w:color w:val="000000" w:themeColor="text1"/>
        </w:rPr>
        <w:t>地下水質</w:t>
      </w:r>
      <w:bookmarkEnd w:id="232"/>
    </w:p>
    <w:p w14:paraId="5462D9BE" w14:textId="5A4949C7" w:rsidR="00750214" w:rsidRPr="00DB7DAE" w:rsidRDefault="005C555D" w:rsidP="00FC6579">
      <w:pPr>
        <w:pStyle w:val="15"/>
        <w:spacing w:before="0" w:after="0" w:line="360" w:lineRule="auto"/>
        <w:ind w:leftChars="107" w:left="278" w:firstLineChars="0" w:firstLine="0"/>
        <w:rPr>
          <w:color w:val="000000" w:themeColor="text1"/>
        </w:rPr>
      </w:pPr>
      <w:r w:rsidRPr="00DB7DAE">
        <w:rPr>
          <w:color w:val="000000" w:themeColor="text1"/>
        </w:rPr>
        <w:t xml:space="preserve">　　</w:t>
      </w:r>
      <w:r w:rsidR="00750214" w:rsidRPr="00DB7DAE">
        <w:rPr>
          <w:color w:val="000000" w:themeColor="text1"/>
        </w:rPr>
        <w:t>本季</w:t>
      </w:r>
      <w:r w:rsidR="00CF1682" w:rsidRPr="00DB7DAE">
        <w:rPr>
          <w:color w:val="000000" w:themeColor="text1"/>
        </w:rPr>
        <w:t>(1</w:t>
      </w:r>
      <w:r w:rsidR="00A54580">
        <w:rPr>
          <w:rFonts w:hint="eastAsia"/>
          <w:color w:val="000000" w:themeColor="text1"/>
        </w:rPr>
        <w:t>10</w:t>
      </w:r>
      <w:r w:rsidR="00750214" w:rsidRPr="00DB7DAE">
        <w:rPr>
          <w:color w:val="000000" w:themeColor="text1"/>
        </w:rPr>
        <w:t>年</w:t>
      </w:r>
      <w:r w:rsidR="00A54580">
        <w:rPr>
          <w:rFonts w:hint="eastAsia"/>
          <w:color w:val="000000" w:themeColor="text1"/>
        </w:rPr>
        <w:t>0</w:t>
      </w:r>
      <w:r w:rsidR="00417A45">
        <w:rPr>
          <w:color w:val="000000" w:themeColor="text1"/>
        </w:rPr>
        <w:t>7</w:t>
      </w:r>
      <w:r w:rsidR="006E34B1" w:rsidRPr="00DB7DAE">
        <w:rPr>
          <w:color w:val="000000" w:themeColor="text1"/>
        </w:rPr>
        <w:t>~</w:t>
      </w:r>
      <w:r w:rsidR="00A54580">
        <w:rPr>
          <w:rFonts w:hint="eastAsia"/>
          <w:color w:val="000000" w:themeColor="text1"/>
        </w:rPr>
        <w:t>0</w:t>
      </w:r>
      <w:r w:rsidR="00417A45">
        <w:rPr>
          <w:color w:val="000000" w:themeColor="text1"/>
        </w:rPr>
        <w:t>9</w:t>
      </w:r>
      <w:r w:rsidR="00750214" w:rsidRPr="00DB7DAE">
        <w:rPr>
          <w:color w:val="000000" w:themeColor="text1"/>
        </w:rPr>
        <w:t>月</w:t>
      </w:r>
      <w:r w:rsidR="00750214" w:rsidRPr="00DB7DAE">
        <w:rPr>
          <w:color w:val="000000" w:themeColor="text1"/>
        </w:rPr>
        <w:t>)</w:t>
      </w:r>
      <w:r w:rsidR="00750214" w:rsidRPr="00DB7DAE">
        <w:rPr>
          <w:color w:val="000000" w:themeColor="text1"/>
        </w:rPr>
        <w:t>北機廠</w:t>
      </w:r>
      <w:r w:rsidR="00B64865" w:rsidRPr="00DB7DAE">
        <w:rPr>
          <w:color w:val="000000" w:themeColor="text1"/>
        </w:rPr>
        <w:t>商業服務</w:t>
      </w:r>
      <w:r w:rsidR="00750214" w:rsidRPr="00DB7DAE">
        <w:rPr>
          <w:color w:val="000000" w:themeColor="text1"/>
        </w:rPr>
        <w:t>區</w:t>
      </w:r>
      <w:r w:rsidR="00FC6579">
        <w:rPr>
          <w:rFonts w:hint="eastAsia"/>
          <w:color w:val="000000" w:themeColor="text1"/>
        </w:rPr>
        <w:t>分別執行</w:t>
      </w:r>
      <w:r w:rsidR="00A3165A">
        <w:rPr>
          <w:rFonts w:hint="eastAsia"/>
          <w:color w:val="000000" w:themeColor="text1"/>
        </w:rPr>
        <w:t>營運階段及施工階段</w:t>
      </w:r>
      <w:r w:rsidR="00E47A96" w:rsidRPr="00DA2FB3">
        <w:rPr>
          <w:rFonts w:hint="eastAsia"/>
          <w:spacing w:val="10"/>
        </w:rPr>
        <w:t>「</w:t>
      </w:r>
      <w:r w:rsidR="00E47A96" w:rsidRPr="00DA2FB3">
        <w:rPr>
          <w:spacing w:val="10"/>
        </w:rPr>
        <w:t>高雄醫學大學附屬高</w:t>
      </w:r>
      <w:proofErr w:type="gramStart"/>
      <w:r w:rsidR="00E47A96" w:rsidRPr="00DA2FB3">
        <w:rPr>
          <w:spacing w:val="10"/>
        </w:rPr>
        <w:t>醫</w:t>
      </w:r>
      <w:proofErr w:type="gramEnd"/>
      <w:r w:rsidR="00E47A96" w:rsidRPr="00DA2FB3">
        <w:rPr>
          <w:spacing w:val="10"/>
        </w:rPr>
        <w:t>岡山醫院</w:t>
      </w:r>
      <w:r w:rsidR="00E47A96" w:rsidRPr="00DA2FB3">
        <w:rPr>
          <w:spacing w:val="10"/>
          <w:kern w:val="1"/>
        </w:rPr>
        <w:t>一期醫療大樓新建工程</w:t>
      </w:r>
      <w:r w:rsidR="00E47A96" w:rsidRPr="00DA2FB3">
        <w:rPr>
          <w:rFonts w:hint="eastAsia"/>
          <w:spacing w:val="10"/>
          <w:kern w:val="1"/>
        </w:rPr>
        <w:t>」及「</w:t>
      </w:r>
      <w:proofErr w:type="gramStart"/>
      <w:r w:rsidR="00E47A96" w:rsidRPr="00DA2FB3">
        <w:rPr>
          <w:spacing w:val="10"/>
          <w:kern w:val="1"/>
        </w:rPr>
        <w:t>達米秀</w:t>
      </w:r>
      <w:proofErr w:type="gramEnd"/>
      <w:r w:rsidR="00E47A96" w:rsidRPr="00DA2FB3">
        <w:rPr>
          <w:spacing w:val="10"/>
          <w:kern w:val="1"/>
        </w:rPr>
        <w:t>購物商場新建工程</w:t>
      </w:r>
      <w:r w:rsidR="00E47A96" w:rsidRPr="00DA2FB3">
        <w:rPr>
          <w:rFonts w:hint="eastAsia"/>
          <w:spacing w:val="10"/>
          <w:kern w:val="1"/>
        </w:rPr>
        <w:t>」</w:t>
      </w:r>
      <w:r w:rsidR="00E47A96">
        <w:rPr>
          <w:rFonts w:hint="eastAsia"/>
          <w:color w:val="000000" w:themeColor="text1"/>
        </w:rPr>
        <w:t>兩工程之</w:t>
      </w:r>
      <w:r w:rsidR="0060256E" w:rsidRPr="00DB7DAE">
        <w:rPr>
          <w:color w:val="000000" w:themeColor="text1"/>
        </w:rPr>
        <w:t>地下</w:t>
      </w:r>
      <w:r w:rsidR="00750214" w:rsidRPr="00DB7DAE">
        <w:rPr>
          <w:color w:val="000000" w:themeColor="text1"/>
        </w:rPr>
        <w:t>水質之監測</w:t>
      </w:r>
      <w:r w:rsidR="00FC6579">
        <w:rPr>
          <w:rFonts w:hint="eastAsia"/>
          <w:color w:val="000000" w:themeColor="text1"/>
        </w:rPr>
        <w:t>，</w:t>
      </w:r>
      <w:r w:rsidR="00BB4C35" w:rsidRPr="00DB7DAE">
        <w:rPr>
          <w:color w:val="000000" w:themeColor="text1"/>
        </w:rPr>
        <w:t>監測結果整理如表</w:t>
      </w:r>
      <w:r w:rsidR="00BB4C35" w:rsidRPr="00DB7DAE">
        <w:rPr>
          <w:color w:val="000000" w:themeColor="text1"/>
        </w:rPr>
        <w:t>2.</w:t>
      </w:r>
      <w:r w:rsidR="00BB4C35">
        <w:rPr>
          <w:color w:val="000000" w:themeColor="text1"/>
        </w:rPr>
        <w:t>6</w:t>
      </w:r>
      <w:r w:rsidR="00BB4C35" w:rsidRPr="00DB7DAE">
        <w:rPr>
          <w:color w:val="000000" w:themeColor="text1"/>
        </w:rPr>
        <w:t>-1</w:t>
      </w:r>
      <w:r w:rsidR="00BB4C35" w:rsidRPr="00DB7DAE">
        <w:rPr>
          <w:color w:val="000000" w:themeColor="text1"/>
        </w:rPr>
        <w:t>所示</w:t>
      </w:r>
      <w:r w:rsidR="00BB4C35">
        <w:rPr>
          <w:rFonts w:hint="eastAsia"/>
          <w:color w:val="000000" w:themeColor="text1"/>
        </w:rPr>
        <w:t>，原始數據請</w:t>
      </w:r>
      <w:r w:rsidR="00750214" w:rsidRPr="00DB7DAE">
        <w:rPr>
          <w:color w:val="000000" w:themeColor="text1"/>
        </w:rPr>
        <w:t>參見「附錄</w:t>
      </w:r>
      <w:r w:rsidR="002464FF">
        <w:rPr>
          <w:rFonts w:hint="eastAsia"/>
          <w:color w:val="000000" w:themeColor="text1"/>
        </w:rPr>
        <w:t>九</w:t>
      </w:r>
      <w:r w:rsidR="00750214" w:rsidRPr="00DB7DAE">
        <w:rPr>
          <w:color w:val="000000" w:themeColor="text1"/>
        </w:rPr>
        <w:t>」。</w:t>
      </w:r>
      <w:r w:rsidR="00750214" w:rsidRPr="00DB7DAE">
        <w:rPr>
          <w:color w:val="000000" w:themeColor="text1"/>
        </w:rPr>
        <w:t xml:space="preserve">    </w:t>
      </w:r>
    </w:p>
    <w:p w14:paraId="60FEAEAE" w14:textId="258024C6" w:rsidR="00E47A96" w:rsidRPr="00DB7DAE" w:rsidRDefault="00BF194D" w:rsidP="00BF194D">
      <w:pPr>
        <w:pStyle w:val="affffb"/>
        <w:rPr>
          <w:color w:val="000000" w:themeColor="text1"/>
          <w:szCs w:val="28"/>
        </w:rPr>
      </w:pPr>
      <w:bookmarkStart w:id="233" w:name="_Toc85180632"/>
      <w:r w:rsidRPr="00DB7DAE">
        <w:rPr>
          <w:color w:val="000000" w:themeColor="text1"/>
          <w:szCs w:val="28"/>
        </w:rPr>
        <w:t>表</w:t>
      </w:r>
      <w:r w:rsidRPr="00DB7DAE">
        <w:rPr>
          <w:color w:val="000000" w:themeColor="text1"/>
          <w:szCs w:val="28"/>
        </w:rPr>
        <w:t>2.</w:t>
      </w:r>
      <w:r w:rsidR="0007100C">
        <w:rPr>
          <w:color w:val="000000" w:themeColor="text1"/>
          <w:szCs w:val="28"/>
        </w:rPr>
        <w:t>6</w:t>
      </w:r>
      <w:r w:rsidRPr="00DB7DAE">
        <w:rPr>
          <w:color w:val="000000" w:themeColor="text1"/>
          <w:szCs w:val="28"/>
        </w:rPr>
        <w:t>-1</w:t>
      </w:r>
      <w:r w:rsidR="0026767D" w:rsidRPr="00DB7DAE">
        <w:rPr>
          <w:color w:val="000000" w:themeColor="text1"/>
          <w:szCs w:val="28"/>
        </w:rPr>
        <w:t xml:space="preserve"> </w:t>
      </w:r>
      <w:r w:rsidRPr="00DB7DAE">
        <w:rPr>
          <w:color w:val="000000" w:themeColor="text1"/>
          <w:szCs w:val="28"/>
        </w:rPr>
        <w:t>北機廠商業服務區</w:t>
      </w:r>
      <w:r w:rsidR="0026767D" w:rsidRPr="00DB7DAE">
        <w:rPr>
          <w:rFonts w:hint="eastAsia"/>
          <w:color w:val="000000" w:themeColor="text1"/>
          <w:szCs w:val="28"/>
        </w:rPr>
        <w:t>-</w:t>
      </w:r>
      <w:r w:rsidRPr="00DB7DAE">
        <w:rPr>
          <w:color w:val="000000" w:themeColor="text1"/>
          <w:szCs w:val="28"/>
        </w:rPr>
        <w:t>地下水質監測結果分析</w:t>
      </w:r>
      <w:bookmarkEnd w:id="233"/>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93"/>
        <w:gridCol w:w="2428"/>
        <w:gridCol w:w="2410"/>
        <w:gridCol w:w="2126"/>
        <w:gridCol w:w="1276"/>
      </w:tblGrid>
      <w:tr w:rsidR="0007100C" w:rsidRPr="00DB7DAE" w14:paraId="32184BFE" w14:textId="77777777" w:rsidTr="009D0360">
        <w:trPr>
          <w:cantSplit/>
          <w:trHeight w:val="358"/>
          <w:jc w:val="center"/>
        </w:trPr>
        <w:tc>
          <w:tcPr>
            <w:tcW w:w="2093" w:type="dxa"/>
            <w:vMerge w:val="restart"/>
            <w:tcBorders>
              <w:top w:val="double" w:sz="4" w:space="0" w:color="auto"/>
              <w:left w:val="double" w:sz="4" w:space="0" w:color="auto"/>
              <w:tl2br w:val="single" w:sz="4" w:space="0" w:color="auto"/>
            </w:tcBorders>
          </w:tcPr>
          <w:p w14:paraId="3D31FDEA" w14:textId="0A33F82A" w:rsidR="0007100C" w:rsidRPr="00DB7DAE" w:rsidRDefault="0007100C" w:rsidP="00BF194D">
            <w:pPr>
              <w:spacing w:before="0" w:after="0" w:line="0" w:lineRule="atLeast"/>
              <w:ind w:leftChars="1" w:left="483" w:hangingChars="200" w:hanging="480"/>
              <w:rPr>
                <w:bCs/>
                <w:color w:val="000000" w:themeColor="text1"/>
                <w:sz w:val="24"/>
                <w:szCs w:val="24"/>
              </w:rPr>
            </w:pPr>
            <w:r w:rsidRPr="00DB7DAE">
              <w:rPr>
                <w:bCs/>
                <w:color w:val="000000" w:themeColor="text1"/>
                <w:sz w:val="24"/>
                <w:szCs w:val="24"/>
              </w:rPr>
              <w:t xml:space="preserve">  </w:t>
            </w:r>
            <w:r w:rsidRPr="00DB7DAE">
              <w:rPr>
                <w:bCs/>
                <w:color w:val="000000" w:themeColor="text1"/>
                <w:sz w:val="24"/>
                <w:szCs w:val="24"/>
              </w:rPr>
              <w:t xml:space="preserve">　</w:t>
            </w:r>
            <w:r w:rsidRPr="00DB7DAE">
              <w:rPr>
                <w:color w:val="000000" w:themeColor="text1"/>
                <w:sz w:val="24"/>
                <w:szCs w:val="24"/>
              </w:rPr>
              <w:t>監測時間</w:t>
            </w:r>
            <w:r w:rsidRPr="00DB7DAE">
              <w:rPr>
                <w:color w:val="000000" w:themeColor="text1"/>
                <w:sz w:val="24"/>
                <w:szCs w:val="24"/>
              </w:rPr>
              <w:t>/</w:t>
            </w:r>
            <w:r w:rsidRPr="00DB7DAE">
              <w:rPr>
                <w:color w:val="000000" w:themeColor="text1"/>
                <w:sz w:val="24"/>
                <w:szCs w:val="24"/>
              </w:rPr>
              <w:t>地點</w:t>
            </w:r>
          </w:p>
          <w:p w14:paraId="41E6D592" w14:textId="77777777" w:rsidR="0007100C" w:rsidRPr="00DB7DAE" w:rsidRDefault="0007100C" w:rsidP="00BF194D">
            <w:pPr>
              <w:spacing w:before="0" w:after="0" w:line="0" w:lineRule="atLeast"/>
              <w:ind w:left="0"/>
              <w:rPr>
                <w:color w:val="000000" w:themeColor="text1"/>
                <w:sz w:val="24"/>
                <w:szCs w:val="24"/>
              </w:rPr>
            </w:pPr>
          </w:p>
          <w:p w14:paraId="4F9C1A87" w14:textId="5FE55D65" w:rsidR="0007100C" w:rsidRDefault="0007100C" w:rsidP="00BF194D">
            <w:pPr>
              <w:spacing w:before="0" w:after="0" w:line="0" w:lineRule="atLeast"/>
              <w:ind w:left="0"/>
              <w:rPr>
                <w:color w:val="000000" w:themeColor="text1"/>
                <w:sz w:val="24"/>
                <w:szCs w:val="24"/>
              </w:rPr>
            </w:pPr>
          </w:p>
          <w:p w14:paraId="7D3CE693" w14:textId="77777777" w:rsidR="00FC6579" w:rsidRPr="00DB7DAE" w:rsidRDefault="00FC6579" w:rsidP="00BF194D">
            <w:pPr>
              <w:spacing w:before="0" w:after="0" w:line="0" w:lineRule="atLeast"/>
              <w:ind w:left="0"/>
              <w:rPr>
                <w:color w:val="000000" w:themeColor="text1"/>
                <w:sz w:val="24"/>
                <w:szCs w:val="24"/>
              </w:rPr>
            </w:pPr>
          </w:p>
          <w:p w14:paraId="08E71B81" w14:textId="77777777" w:rsidR="0007100C" w:rsidRPr="00DB7DAE" w:rsidRDefault="0007100C" w:rsidP="00BF194D">
            <w:pPr>
              <w:spacing w:before="0" w:after="0" w:line="0" w:lineRule="atLeast"/>
              <w:ind w:left="0"/>
              <w:rPr>
                <w:color w:val="000000" w:themeColor="text1"/>
                <w:sz w:val="24"/>
                <w:szCs w:val="24"/>
              </w:rPr>
            </w:pPr>
            <w:r w:rsidRPr="00DB7DAE">
              <w:rPr>
                <w:color w:val="000000" w:themeColor="text1"/>
                <w:sz w:val="24"/>
                <w:szCs w:val="24"/>
              </w:rPr>
              <w:t>項目</w:t>
            </w:r>
          </w:p>
        </w:tc>
        <w:tc>
          <w:tcPr>
            <w:tcW w:w="2428" w:type="dxa"/>
            <w:tcBorders>
              <w:top w:val="double" w:sz="4" w:space="0" w:color="auto"/>
              <w:right w:val="single" w:sz="12" w:space="0" w:color="auto"/>
            </w:tcBorders>
            <w:vAlign w:val="center"/>
          </w:tcPr>
          <w:p w14:paraId="2516EB59" w14:textId="7FBD97AD" w:rsidR="0007100C" w:rsidRPr="0007100C" w:rsidRDefault="0007100C" w:rsidP="0007100C">
            <w:pPr>
              <w:spacing w:line="240" w:lineRule="exact"/>
              <w:ind w:left="0"/>
              <w:jc w:val="center"/>
              <w:rPr>
                <w:b/>
                <w:bCs/>
                <w:color w:val="000000" w:themeColor="text1"/>
                <w:sz w:val="24"/>
                <w:szCs w:val="24"/>
              </w:rPr>
            </w:pPr>
            <w:r w:rsidRPr="0007100C">
              <w:rPr>
                <w:rFonts w:hint="eastAsia"/>
                <w:b/>
                <w:bCs/>
                <w:color w:val="000000" w:themeColor="text1"/>
                <w:sz w:val="24"/>
                <w:szCs w:val="24"/>
              </w:rPr>
              <w:t>營運期間</w:t>
            </w:r>
          </w:p>
        </w:tc>
        <w:tc>
          <w:tcPr>
            <w:tcW w:w="4536" w:type="dxa"/>
            <w:gridSpan w:val="2"/>
            <w:tcBorders>
              <w:top w:val="double" w:sz="4" w:space="0" w:color="auto"/>
              <w:left w:val="single" w:sz="12" w:space="0" w:color="auto"/>
            </w:tcBorders>
            <w:vAlign w:val="center"/>
          </w:tcPr>
          <w:p w14:paraId="7B5DD275" w14:textId="39C014AB" w:rsidR="0007100C" w:rsidRPr="0007100C" w:rsidRDefault="0007100C" w:rsidP="0007100C">
            <w:pPr>
              <w:spacing w:line="240" w:lineRule="exact"/>
              <w:ind w:left="0"/>
              <w:jc w:val="center"/>
              <w:rPr>
                <w:b/>
                <w:bCs/>
                <w:color w:val="000000" w:themeColor="text1"/>
                <w:sz w:val="24"/>
                <w:szCs w:val="24"/>
              </w:rPr>
            </w:pPr>
            <w:r w:rsidRPr="0007100C">
              <w:rPr>
                <w:rFonts w:hint="eastAsia"/>
                <w:b/>
                <w:bCs/>
                <w:color w:val="000000" w:themeColor="text1"/>
                <w:sz w:val="24"/>
                <w:szCs w:val="24"/>
              </w:rPr>
              <w:t>施工期間</w:t>
            </w:r>
          </w:p>
        </w:tc>
        <w:tc>
          <w:tcPr>
            <w:tcW w:w="1276" w:type="dxa"/>
            <w:vMerge w:val="restart"/>
            <w:tcBorders>
              <w:top w:val="double" w:sz="4" w:space="0" w:color="auto"/>
              <w:right w:val="double" w:sz="4" w:space="0" w:color="auto"/>
            </w:tcBorders>
            <w:vAlign w:val="center"/>
          </w:tcPr>
          <w:p w14:paraId="7B4F73BE" w14:textId="1865258A" w:rsidR="0007100C" w:rsidRPr="0007100C" w:rsidRDefault="0007100C" w:rsidP="00BF194D">
            <w:pPr>
              <w:spacing w:line="240" w:lineRule="exact"/>
              <w:ind w:left="0"/>
              <w:jc w:val="center"/>
              <w:rPr>
                <w:b/>
                <w:bCs/>
                <w:color w:val="000000" w:themeColor="text1"/>
                <w:sz w:val="24"/>
                <w:szCs w:val="24"/>
              </w:rPr>
            </w:pPr>
            <w:r w:rsidRPr="0007100C">
              <w:rPr>
                <w:b/>
                <w:bCs/>
                <w:color w:val="000000" w:themeColor="text1"/>
                <w:sz w:val="24"/>
                <w:szCs w:val="24"/>
              </w:rPr>
              <w:t>監測標準值</w:t>
            </w:r>
          </w:p>
        </w:tc>
      </w:tr>
      <w:tr w:rsidR="00E47A96" w:rsidRPr="00DB7DAE" w14:paraId="6CDC28FB" w14:textId="77777777" w:rsidTr="001B4405">
        <w:trPr>
          <w:cantSplit/>
          <w:trHeight w:val="95"/>
          <w:jc w:val="center"/>
        </w:trPr>
        <w:tc>
          <w:tcPr>
            <w:tcW w:w="2093" w:type="dxa"/>
            <w:vMerge/>
            <w:tcBorders>
              <w:left w:val="double" w:sz="4" w:space="0" w:color="auto"/>
              <w:tl2br w:val="single" w:sz="4" w:space="0" w:color="auto"/>
            </w:tcBorders>
          </w:tcPr>
          <w:p w14:paraId="69280E70" w14:textId="77777777" w:rsidR="00E47A96" w:rsidRPr="00DB7DAE" w:rsidRDefault="00E47A96" w:rsidP="00E47A96">
            <w:pPr>
              <w:spacing w:before="0" w:after="0" w:line="0" w:lineRule="atLeast"/>
              <w:ind w:leftChars="1" w:left="483" w:hangingChars="200" w:hanging="480"/>
              <w:rPr>
                <w:bCs/>
                <w:color w:val="000000" w:themeColor="text1"/>
                <w:sz w:val="24"/>
                <w:szCs w:val="24"/>
              </w:rPr>
            </w:pPr>
          </w:p>
        </w:tc>
        <w:tc>
          <w:tcPr>
            <w:tcW w:w="2428" w:type="dxa"/>
            <w:tcBorders>
              <w:right w:val="single" w:sz="12" w:space="0" w:color="auto"/>
            </w:tcBorders>
            <w:vAlign w:val="center"/>
          </w:tcPr>
          <w:p w14:paraId="40BEBD3F" w14:textId="2285C71C" w:rsidR="00E47A96" w:rsidRPr="0007100C" w:rsidRDefault="00E47A96" w:rsidP="00E47A96">
            <w:pPr>
              <w:spacing w:line="240" w:lineRule="exact"/>
              <w:ind w:left="0"/>
              <w:jc w:val="center"/>
              <w:rPr>
                <w:color w:val="000000" w:themeColor="text1"/>
                <w:sz w:val="24"/>
                <w:szCs w:val="24"/>
              </w:rPr>
            </w:pPr>
            <w:r w:rsidRPr="0007100C">
              <w:rPr>
                <w:color w:val="000000" w:themeColor="text1"/>
                <w:sz w:val="24"/>
                <w:szCs w:val="24"/>
              </w:rPr>
              <w:t>基地內</w:t>
            </w:r>
            <w:r w:rsidRPr="0007100C">
              <w:rPr>
                <w:color w:val="000000" w:themeColor="text1"/>
                <w:sz w:val="24"/>
                <w:szCs w:val="24"/>
              </w:rPr>
              <w:t>1</w:t>
            </w:r>
            <w:r w:rsidRPr="0007100C">
              <w:rPr>
                <w:color w:val="000000" w:themeColor="text1"/>
                <w:sz w:val="24"/>
                <w:szCs w:val="24"/>
              </w:rPr>
              <w:t>點</w:t>
            </w:r>
          </w:p>
        </w:tc>
        <w:tc>
          <w:tcPr>
            <w:tcW w:w="2410" w:type="dxa"/>
            <w:tcBorders>
              <w:left w:val="single" w:sz="12" w:space="0" w:color="auto"/>
            </w:tcBorders>
            <w:vAlign w:val="center"/>
          </w:tcPr>
          <w:p w14:paraId="6561082A" w14:textId="1CAF4E22" w:rsidR="00E47A96" w:rsidRPr="00A842B1" w:rsidRDefault="00E47A96" w:rsidP="00E47A96">
            <w:pPr>
              <w:widowControl/>
              <w:autoSpaceDE w:val="0"/>
              <w:autoSpaceDN w:val="0"/>
              <w:spacing w:before="0" w:after="0" w:line="300" w:lineRule="exact"/>
              <w:ind w:left="0"/>
              <w:jc w:val="center"/>
              <w:rPr>
                <w:color w:val="000000" w:themeColor="text1"/>
                <w:sz w:val="24"/>
                <w:szCs w:val="24"/>
              </w:rPr>
            </w:pPr>
            <w:r w:rsidRPr="00A842B1">
              <w:rPr>
                <w:b/>
                <w:bCs/>
                <w:color w:val="000000" w:themeColor="text1"/>
                <w:sz w:val="22"/>
                <w:szCs w:val="22"/>
              </w:rPr>
              <w:t>高雄醫學大學附屬高</w:t>
            </w:r>
            <w:proofErr w:type="gramStart"/>
            <w:r w:rsidRPr="00A842B1">
              <w:rPr>
                <w:b/>
                <w:bCs/>
                <w:color w:val="000000" w:themeColor="text1"/>
                <w:sz w:val="22"/>
                <w:szCs w:val="22"/>
              </w:rPr>
              <w:t>醫</w:t>
            </w:r>
            <w:proofErr w:type="gramEnd"/>
            <w:r w:rsidRPr="00A842B1">
              <w:rPr>
                <w:b/>
                <w:bCs/>
                <w:color w:val="000000" w:themeColor="text1"/>
                <w:sz w:val="22"/>
                <w:szCs w:val="22"/>
              </w:rPr>
              <w:t>岡山醫院</w:t>
            </w:r>
            <w:r w:rsidRPr="00A842B1">
              <w:rPr>
                <w:rFonts w:hint="eastAsia"/>
                <w:b/>
                <w:bCs/>
                <w:color w:val="000000" w:themeColor="text1"/>
                <w:sz w:val="22"/>
                <w:szCs w:val="22"/>
              </w:rPr>
              <w:t xml:space="preserve"> </w:t>
            </w:r>
            <w:r w:rsidRPr="00A842B1">
              <w:rPr>
                <w:b/>
                <w:bCs/>
                <w:color w:val="000000" w:themeColor="text1"/>
                <w:sz w:val="22"/>
                <w:szCs w:val="22"/>
              </w:rPr>
              <w:t>一期醫療大樓新建工程</w:t>
            </w:r>
          </w:p>
        </w:tc>
        <w:tc>
          <w:tcPr>
            <w:tcW w:w="2126" w:type="dxa"/>
            <w:vAlign w:val="center"/>
          </w:tcPr>
          <w:p w14:paraId="31572E91" w14:textId="77777777" w:rsidR="00E47A96" w:rsidRPr="00A842B1" w:rsidRDefault="00E47A96" w:rsidP="00E47A96">
            <w:pPr>
              <w:spacing w:line="240" w:lineRule="exact"/>
              <w:ind w:left="0"/>
              <w:jc w:val="center"/>
              <w:rPr>
                <w:b/>
                <w:bCs/>
                <w:color w:val="000000" w:themeColor="text1"/>
                <w:sz w:val="22"/>
                <w:szCs w:val="22"/>
              </w:rPr>
            </w:pPr>
            <w:proofErr w:type="gramStart"/>
            <w:r w:rsidRPr="00A842B1">
              <w:rPr>
                <w:b/>
                <w:bCs/>
                <w:color w:val="000000" w:themeColor="text1"/>
                <w:sz w:val="22"/>
                <w:szCs w:val="22"/>
              </w:rPr>
              <w:t>達米秀</w:t>
            </w:r>
            <w:proofErr w:type="gramEnd"/>
            <w:r w:rsidRPr="00A842B1">
              <w:rPr>
                <w:b/>
                <w:bCs/>
                <w:color w:val="000000" w:themeColor="text1"/>
                <w:sz w:val="22"/>
                <w:szCs w:val="22"/>
              </w:rPr>
              <w:t>購物商場</w:t>
            </w:r>
          </w:p>
          <w:p w14:paraId="48D34194" w14:textId="400F986C" w:rsidR="00E47A96" w:rsidRPr="00A842B1" w:rsidRDefault="00E47A96" w:rsidP="00E47A96">
            <w:pPr>
              <w:spacing w:line="240" w:lineRule="exact"/>
              <w:ind w:left="0"/>
              <w:jc w:val="center"/>
              <w:rPr>
                <w:color w:val="000000" w:themeColor="text1"/>
                <w:sz w:val="24"/>
                <w:szCs w:val="24"/>
              </w:rPr>
            </w:pPr>
            <w:r w:rsidRPr="00A842B1">
              <w:rPr>
                <w:b/>
                <w:bCs/>
                <w:color w:val="000000" w:themeColor="text1"/>
                <w:sz w:val="22"/>
                <w:szCs w:val="22"/>
              </w:rPr>
              <w:t>新建工程</w:t>
            </w:r>
          </w:p>
        </w:tc>
        <w:tc>
          <w:tcPr>
            <w:tcW w:w="1276" w:type="dxa"/>
            <w:vMerge/>
            <w:tcBorders>
              <w:right w:val="double" w:sz="4" w:space="0" w:color="auto"/>
            </w:tcBorders>
            <w:vAlign w:val="center"/>
          </w:tcPr>
          <w:p w14:paraId="706EFC91" w14:textId="595FBC9A" w:rsidR="00E47A96" w:rsidRPr="0007100C" w:rsidRDefault="00E47A96" w:rsidP="00E47A96">
            <w:pPr>
              <w:spacing w:line="240" w:lineRule="exact"/>
              <w:ind w:left="0"/>
              <w:jc w:val="center"/>
              <w:rPr>
                <w:b/>
                <w:bCs/>
                <w:color w:val="000000" w:themeColor="text1"/>
                <w:sz w:val="24"/>
                <w:szCs w:val="24"/>
              </w:rPr>
            </w:pPr>
          </w:p>
        </w:tc>
      </w:tr>
      <w:tr w:rsidR="00192DDC" w:rsidRPr="00DB7DAE" w14:paraId="25E4C6C0" w14:textId="77777777" w:rsidTr="001B4405">
        <w:trPr>
          <w:trHeight w:val="172"/>
          <w:jc w:val="center"/>
        </w:trPr>
        <w:tc>
          <w:tcPr>
            <w:tcW w:w="2093" w:type="dxa"/>
            <w:tcBorders>
              <w:left w:val="double" w:sz="4" w:space="0" w:color="auto"/>
            </w:tcBorders>
            <w:vAlign w:val="center"/>
          </w:tcPr>
          <w:p w14:paraId="632ED7D6" w14:textId="77777777" w:rsidR="00192DDC" w:rsidRPr="00DB7DAE" w:rsidRDefault="00192DDC" w:rsidP="00192DDC">
            <w:pPr>
              <w:pStyle w:val="affff3"/>
              <w:suppressAutoHyphens w:val="0"/>
              <w:autoSpaceDE/>
              <w:spacing w:before="0" w:line="0" w:lineRule="atLeast"/>
              <w:rPr>
                <w:rFonts w:eastAsia="標楷體"/>
                <w:color w:val="000000" w:themeColor="text1"/>
                <w:kern w:val="2"/>
                <w:szCs w:val="24"/>
                <w:lang w:eastAsia="zh-TW"/>
              </w:rPr>
            </w:pPr>
            <w:r w:rsidRPr="00DB7DAE">
              <w:rPr>
                <w:rFonts w:eastAsia="標楷體"/>
                <w:color w:val="000000" w:themeColor="text1"/>
                <w:kern w:val="2"/>
                <w:szCs w:val="24"/>
                <w:lang w:eastAsia="zh-TW"/>
              </w:rPr>
              <w:t>pH</w:t>
            </w:r>
            <w:r w:rsidRPr="00DB7DAE">
              <w:rPr>
                <w:rFonts w:eastAsia="標楷體"/>
                <w:color w:val="000000" w:themeColor="text1"/>
                <w:kern w:val="2"/>
                <w:szCs w:val="24"/>
                <w:lang w:eastAsia="zh-TW"/>
              </w:rPr>
              <w:t>值</w:t>
            </w:r>
          </w:p>
        </w:tc>
        <w:tc>
          <w:tcPr>
            <w:tcW w:w="2428" w:type="dxa"/>
            <w:tcBorders>
              <w:right w:val="single" w:sz="12" w:space="0" w:color="auto"/>
            </w:tcBorders>
            <w:vAlign w:val="center"/>
          </w:tcPr>
          <w:p w14:paraId="171B1DF6" w14:textId="2A6F86BE" w:rsidR="00192DDC" w:rsidRPr="00417A45" w:rsidRDefault="00417A45" w:rsidP="00192DDC">
            <w:pPr>
              <w:spacing w:line="0" w:lineRule="atLeast"/>
              <w:ind w:left="0"/>
              <w:jc w:val="center"/>
              <w:rPr>
                <w:color w:val="0000FF"/>
                <w:sz w:val="24"/>
                <w:szCs w:val="24"/>
              </w:rPr>
            </w:pPr>
            <w:r w:rsidRPr="00417A45">
              <w:rPr>
                <w:rFonts w:hint="eastAsia"/>
                <w:color w:val="0000FF"/>
                <w:sz w:val="24"/>
                <w:szCs w:val="24"/>
              </w:rPr>
              <w:t>8</w:t>
            </w:r>
            <w:r w:rsidRPr="00417A45">
              <w:rPr>
                <w:color w:val="0000FF"/>
                <w:sz w:val="24"/>
                <w:szCs w:val="24"/>
              </w:rPr>
              <w:t>.0</w:t>
            </w:r>
          </w:p>
        </w:tc>
        <w:tc>
          <w:tcPr>
            <w:tcW w:w="2410" w:type="dxa"/>
            <w:tcBorders>
              <w:left w:val="single" w:sz="12" w:space="0" w:color="auto"/>
            </w:tcBorders>
            <w:vAlign w:val="center"/>
          </w:tcPr>
          <w:p w14:paraId="41ED8A08" w14:textId="42A865EA" w:rsidR="00192DDC" w:rsidRPr="00D174F6" w:rsidRDefault="004A7643" w:rsidP="00192DDC">
            <w:pPr>
              <w:spacing w:line="0" w:lineRule="atLeast"/>
              <w:ind w:left="0"/>
              <w:jc w:val="center"/>
              <w:rPr>
                <w:color w:val="0000FF"/>
                <w:sz w:val="24"/>
                <w:szCs w:val="24"/>
              </w:rPr>
            </w:pPr>
            <w:r>
              <w:rPr>
                <w:rFonts w:hint="eastAsia"/>
                <w:color w:val="0000FF"/>
                <w:sz w:val="24"/>
                <w:szCs w:val="24"/>
              </w:rPr>
              <w:t>9.6</w:t>
            </w:r>
          </w:p>
        </w:tc>
        <w:tc>
          <w:tcPr>
            <w:tcW w:w="2126" w:type="dxa"/>
            <w:vAlign w:val="center"/>
          </w:tcPr>
          <w:p w14:paraId="3800B90B" w14:textId="402C6B9F" w:rsidR="00192DDC" w:rsidRPr="00855517" w:rsidRDefault="007E5DF5" w:rsidP="00192DDC">
            <w:pPr>
              <w:spacing w:line="0" w:lineRule="atLeast"/>
              <w:ind w:left="0"/>
              <w:jc w:val="center"/>
              <w:rPr>
                <w:color w:val="0000FF"/>
                <w:sz w:val="24"/>
                <w:szCs w:val="24"/>
              </w:rPr>
            </w:pPr>
            <w:r>
              <w:rPr>
                <w:rFonts w:hint="eastAsia"/>
                <w:color w:val="0000FF"/>
                <w:sz w:val="24"/>
                <w:szCs w:val="24"/>
              </w:rPr>
              <w:t>7.5</w:t>
            </w:r>
          </w:p>
        </w:tc>
        <w:tc>
          <w:tcPr>
            <w:tcW w:w="1276" w:type="dxa"/>
            <w:tcBorders>
              <w:right w:val="double" w:sz="4" w:space="0" w:color="auto"/>
            </w:tcBorders>
            <w:vAlign w:val="center"/>
          </w:tcPr>
          <w:p w14:paraId="06592B74" w14:textId="2B1DF9B1" w:rsidR="00192DDC" w:rsidRPr="0007100C" w:rsidRDefault="00192DDC" w:rsidP="00192DDC">
            <w:pPr>
              <w:spacing w:line="0" w:lineRule="atLeast"/>
              <w:ind w:left="0"/>
              <w:jc w:val="center"/>
              <w:rPr>
                <w:rFonts w:eastAsia="新細明體"/>
                <w:b/>
                <w:bCs/>
                <w:color w:val="000000" w:themeColor="text1"/>
                <w:sz w:val="24"/>
                <w:szCs w:val="24"/>
              </w:rPr>
            </w:pPr>
            <w:r w:rsidRPr="0007100C">
              <w:rPr>
                <w:b/>
                <w:bCs/>
                <w:color w:val="000000" w:themeColor="text1"/>
                <w:sz w:val="24"/>
                <w:szCs w:val="24"/>
              </w:rPr>
              <w:t>─</w:t>
            </w:r>
          </w:p>
        </w:tc>
      </w:tr>
      <w:tr w:rsidR="00192DDC" w:rsidRPr="00DB7DAE" w14:paraId="0B82ECFE" w14:textId="77777777" w:rsidTr="001B4405">
        <w:trPr>
          <w:trHeight w:val="45"/>
          <w:jc w:val="center"/>
        </w:trPr>
        <w:tc>
          <w:tcPr>
            <w:tcW w:w="2093" w:type="dxa"/>
            <w:tcBorders>
              <w:left w:val="double" w:sz="4" w:space="0" w:color="auto"/>
            </w:tcBorders>
            <w:vAlign w:val="center"/>
          </w:tcPr>
          <w:p w14:paraId="54A983C6" w14:textId="77777777" w:rsidR="00192DDC" w:rsidRPr="00DB7DAE" w:rsidRDefault="00192DDC" w:rsidP="00192DDC">
            <w:pPr>
              <w:spacing w:before="0" w:after="0" w:line="0" w:lineRule="atLeast"/>
              <w:ind w:left="0"/>
              <w:jc w:val="center"/>
              <w:rPr>
                <w:color w:val="000000" w:themeColor="text1"/>
                <w:sz w:val="24"/>
                <w:szCs w:val="24"/>
              </w:rPr>
            </w:pPr>
            <w:r w:rsidRPr="00DB7DAE">
              <w:rPr>
                <w:color w:val="000000" w:themeColor="text1"/>
                <w:sz w:val="24"/>
                <w:szCs w:val="24"/>
              </w:rPr>
              <w:t>水溫</w:t>
            </w:r>
            <w:r w:rsidRPr="00DB7DAE">
              <w:rPr>
                <w:color w:val="000000" w:themeColor="text1"/>
                <w:sz w:val="24"/>
                <w:szCs w:val="24"/>
              </w:rPr>
              <w:t>(</w:t>
            </w:r>
            <w:r w:rsidRPr="00DB7DAE">
              <w:rPr>
                <w:rFonts w:ascii="新細明體" w:eastAsia="新細明體"/>
                <w:color w:val="000000" w:themeColor="text1"/>
                <w:sz w:val="24"/>
                <w:szCs w:val="24"/>
              </w:rPr>
              <w:t>℃</w:t>
            </w:r>
            <w:r w:rsidRPr="00DB7DAE">
              <w:rPr>
                <w:color w:val="000000" w:themeColor="text1"/>
                <w:sz w:val="24"/>
                <w:szCs w:val="24"/>
              </w:rPr>
              <w:t>)</w:t>
            </w:r>
          </w:p>
        </w:tc>
        <w:tc>
          <w:tcPr>
            <w:tcW w:w="2428" w:type="dxa"/>
            <w:tcBorders>
              <w:right w:val="single" w:sz="12" w:space="0" w:color="auto"/>
            </w:tcBorders>
            <w:vAlign w:val="center"/>
          </w:tcPr>
          <w:p w14:paraId="06311C79" w14:textId="31502A50" w:rsidR="00192DDC" w:rsidRPr="00417A45" w:rsidRDefault="00417A45" w:rsidP="00192DDC">
            <w:pPr>
              <w:spacing w:line="0" w:lineRule="atLeast"/>
              <w:ind w:left="0"/>
              <w:jc w:val="center"/>
              <w:rPr>
                <w:color w:val="0000FF"/>
                <w:sz w:val="24"/>
                <w:szCs w:val="24"/>
              </w:rPr>
            </w:pPr>
            <w:r w:rsidRPr="00417A45">
              <w:rPr>
                <w:rFonts w:hint="eastAsia"/>
                <w:color w:val="0000FF"/>
                <w:sz w:val="24"/>
                <w:szCs w:val="24"/>
              </w:rPr>
              <w:t>2</w:t>
            </w:r>
            <w:r w:rsidRPr="00417A45">
              <w:rPr>
                <w:color w:val="0000FF"/>
                <w:sz w:val="24"/>
                <w:szCs w:val="24"/>
              </w:rPr>
              <w:t>6.6</w:t>
            </w:r>
          </w:p>
        </w:tc>
        <w:tc>
          <w:tcPr>
            <w:tcW w:w="2410" w:type="dxa"/>
            <w:tcBorders>
              <w:left w:val="single" w:sz="12" w:space="0" w:color="auto"/>
            </w:tcBorders>
            <w:vAlign w:val="center"/>
          </w:tcPr>
          <w:p w14:paraId="1BD4198E" w14:textId="05FBA17F" w:rsidR="00192DDC" w:rsidRPr="00D174F6" w:rsidRDefault="004A7643" w:rsidP="00192DDC">
            <w:pPr>
              <w:spacing w:line="0" w:lineRule="atLeast"/>
              <w:ind w:left="0"/>
              <w:jc w:val="center"/>
              <w:rPr>
                <w:color w:val="0000FF"/>
                <w:sz w:val="24"/>
                <w:szCs w:val="24"/>
              </w:rPr>
            </w:pPr>
            <w:r>
              <w:rPr>
                <w:rFonts w:hint="eastAsia"/>
                <w:color w:val="0000FF"/>
                <w:sz w:val="24"/>
                <w:szCs w:val="24"/>
              </w:rPr>
              <w:t>35.1</w:t>
            </w:r>
          </w:p>
        </w:tc>
        <w:tc>
          <w:tcPr>
            <w:tcW w:w="2126" w:type="dxa"/>
            <w:vAlign w:val="center"/>
          </w:tcPr>
          <w:p w14:paraId="1C8E5D25" w14:textId="5DCC8877" w:rsidR="00192DDC" w:rsidRPr="00855517" w:rsidRDefault="007E5DF5" w:rsidP="00192DDC">
            <w:pPr>
              <w:spacing w:line="0" w:lineRule="atLeast"/>
              <w:ind w:left="0"/>
              <w:jc w:val="center"/>
              <w:rPr>
                <w:color w:val="0000FF"/>
                <w:sz w:val="24"/>
                <w:szCs w:val="24"/>
              </w:rPr>
            </w:pPr>
            <w:r>
              <w:rPr>
                <w:rFonts w:hint="eastAsia"/>
                <w:color w:val="0000FF"/>
                <w:sz w:val="24"/>
                <w:szCs w:val="24"/>
              </w:rPr>
              <w:t>29.4</w:t>
            </w:r>
          </w:p>
        </w:tc>
        <w:tc>
          <w:tcPr>
            <w:tcW w:w="1276" w:type="dxa"/>
            <w:tcBorders>
              <w:right w:val="double" w:sz="4" w:space="0" w:color="auto"/>
            </w:tcBorders>
            <w:vAlign w:val="center"/>
          </w:tcPr>
          <w:p w14:paraId="251E03C2" w14:textId="0EC7A840" w:rsidR="00192DDC" w:rsidRPr="0007100C" w:rsidRDefault="00192DDC" w:rsidP="00192DDC">
            <w:pPr>
              <w:spacing w:line="0" w:lineRule="atLeast"/>
              <w:ind w:left="0"/>
              <w:jc w:val="center"/>
              <w:rPr>
                <w:rFonts w:eastAsia="新細明體"/>
                <w:b/>
                <w:bCs/>
                <w:color w:val="000000" w:themeColor="text1"/>
                <w:sz w:val="24"/>
                <w:szCs w:val="24"/>
              </w:rPr>
            </w:pPr>
            <w:r w:rsidRPr="0007100C">
              <w:rPr>
                <w:b/>
                <w:bCs/>
                <w:color w:val="000000" w:themeColor="text1"/>
                <w:sz w:val="24"/>
                <w:szCs w:val="24"/>
              </w:rPr>
              <w:t>─</w:t>
            </w:r>
          </w:p>
        </w:tc>
      </w:tr>
      <w:tr w:rsidR="00192DDC" w:rsidRPr="00DB7DAE" w14:paraId="4719A0E0" w14:textId="77777777" w:rsidTr="001B4405">
        <w:trPr>
          <w:trHeight w:val="45"/>
          <w:jc w:val="center"/>
        </w:trPr>
        <w:tc>
          <w:tcPr>
            <w:tcW w:w="2093" w:type="dxa"/>
            <w:tcBorders>
              <w:left w:val="double" w:sz="4" w:space="0" w:color="auto"/>
            </w:tcBorders>
            <w:vAlign w:val="center"/>
          </w:tcPr>
          <w:p w14:paraId="38CA72A3" w14:textId="77777777" w:rsidR="00192DDC" w:rsidRPr="00DB7DAE" w:rsidRDefault="00192DDC" w:rsidP="00192DDC">
            <w:pPr>
              <w:spacing w:before="0" w:after="0" w:line="0" w:lineRule="atLeast"/>
              <w:ind w:left="0"/>
              <w:jc w:val="center"/>
              <w:rPr>
                <w:color w:val="000000" w:themeColor="text1"/>
                <w:sz w:val="24"/>
                <w:szCs w:val="24"/>
              </w:rPr>
            </w:pPr>
            <w:r w:rsidRPr="00DB7DAE">
              <w:rPr>
                <w:color w:val="000000" w:themeColor="text1"/>
                <w:sz w:val="24"/>
                <w:szCs w:val="24"/>
              </w:rPr>
              <w:t>比導電度</w:t>
            </w:r>
          </w:p>
          <w:p w14:paraId="499CB10E" w14:textId="77777777" w:rsidR="00192DDC" w:rsidRPr="00DB7DAE" w:rsidRDefault="00192DDC" w:rsidP="00192DDC">
            <w:pPr>
              <w:spacing w:before="0" w:after="0" w:line="0" w:lineRule="atLeast"/>
              <w:ind w:left="0"/>
              <w:jc w:val="center"/>
              <w:rPr>
                <w:color w:val="000000" w:themeColor="text1"/>
                <w:sz w:val="24"/>
                <w:szCs w:val="24"/>
              </w:rPr>
            </w:pPr>
            <w:r w:rsidRPr="00DB7DAE">
              <w:rPr>
                <w:color w:val="000000" w:themeColor="text1"/>
                <w:sz w:val="24"/>
                <w:szCs w:val="24"/>
              </w:rPr>
              <w:t>(MΩ/cm)</w:t>
            </w:r>
          </w:p>
        </w:tc>
        <w:tc>
          <w:tcPr>
            <w:tcW w:w="2428" w:type="dxa"/>
            <w:tcBorders>
              <w:right w:val="single" w:sz="12" w:space="0" w:color="auto"/>
            </w:tcBorders>
            <w:vAlign w:val="center"/>
          </w:tcPr>
          <w:p w14:paraId="1B4137C3" w14:textId="30A0AFE5" w:rsidR="00192DDC" w:rsidRPr="00417A45" w:rsidRDefault="00417A45" w:rsidP="00192DDC">
            <w:pPr>
              <w:spacing w:before="0" w:after="0" w:line="0" w:lineRule="atLeast"/>
              <w:ind w:left="0"/>
              <w:jc w:val="center"/>
              <w:rPr>
                <w:color w:val="0000FF"/>
                <w:sz w:val="24"/>
                <w:szCs w:val="24"/>
              </w:rPr>
            </w:pPr>
            <w:r w:rsidRPr="00417A45">
              <w:rPr>
                <w:rFonts w:hint="eastAsia"/>
                <w:color w:val="0000FF"/>
                <w:sz w:val="24"/>
                <w:szCs w:val="24"/>
              </w:rPr>
              <w:t>1</w:t>
            </w:r>
            <w:r w:rsidRPr="00417A45">
              <w:rPr>
                <w:color w:val="0000FF"/>
                <w:sz w:val="24"/>
                <w:szCs w:val="24"/>
              </w:rPr>
              <w:t>.33×10</w:t>
            </w:r>
            <w:r w:rsidRPr="00417A45">
              <w:rPr>
                <w:color w:val="0000FF"/>
                <w:sz w:val="24"/>
                <w:szCs w:val="24"/>
                <w:vertAlign w:val="superscript"/>
              </w:rPr>
              <w:t>-3</w:t>
            </w:r>
          </w:p>
        </w:tc>
        <w:tc>
          <w:tcPr>
            <w:tcW w:w="2410" w:type="dxa"/>
            <w:tcBorders>
              <w:left w:val="single" w:sz="12" w:space="0" w:color="auto"/>
            </w:tcBorders>
            <w:vAlign w:val="center"/>
          </w:tcPr>
          <w:p w14:paraId="1AA89056" w14:textId="7CF5C15E" w:rsidR="00192DDC" w:rsidRPr="00D174F6" w:rsidRDefault="004A7643" w:rsidP="00192DDC">
            <w:pPr>
              <w:spacing w:before="0" w:after="0" w:line="0" w:lineRule="atLeast"/>
              <w:ind w:left="0"/>
              <w:jc w:val="center"/>
              <w:rPr>
                <w:color w:val="0000FF"/>
                <w:sz w:val="24"/>
                <w:szCs w:val="24"/>
              </w:rPr>
            </w:pPr>
            <w:r>
              <w:rPr>
                <w:rFonts w:hint="eastAsia"/>
                <w:color w:val="0000FF"/>
                <w:sz w:val="24"/>
                <w:szCs w:val="24"/>
              </w:rPr>
              <w:t>2.36</w:t>
            </w:r>
            <w:r w:rsidRPr="00D174F6">
              <w:rPr>
                <w:color w:val="0000FF"/>
                <w:sz w:val="24"/>
                <w:szCs w:val="24"/>
              </w:rPr>
              <w:t>×10</w:t>
            </w:r>
            <w:r w:rsidRPr="00D174F6">
              <w:rPr>
                <w:color w:val="0000FF"/>
                <w:sz w:val="24"/>
                <w:szCs w:val="24"/>
                <w:vertAlign w:val="superscript"/>
              </w:rPr>
              <w:t>-</w:t>
            </w:r>
            <w:r w:rsidRPr="00D174F6">
              <w:rPr>
                <w:rFonts w:hint="eastAsia"/>
                <w:color w:val="0000FF"/>
                <w:sz w:val="24"/>
                <w:szCs w:val="24"/>
                <w:vertAlign w:val="superscript"/>
              </w:rPr>
              <w:t>4</w:t>
            </w:r>
          </w:p>
        </w:tc>
        <w:tc>
          <w:tcPr>
            <w:tcW w:w="2126" w:type="dxa"/>
            <w:vAlign w:val="center"/>
          </w:tcPr>
          <w:p w14:paraId="0FA851B8" w14:textId="19820059" w:rsidR="00192DDC" w:rsidRPr="00855517" w:rsidRDefault="007E5DF5" w:rsidP="00192DDC">
            <w:pPr>
              <w:spacing w:before="0" w:after="0" w:line="0" w:lineRule="atLeast"/>
              <w:ind w:left="0"/>
              <w:jc w:val="center"/>
              <w:rPr>
                <w:color w:val="0000FF"/>
                <w:sz w:val="24"/>
                <w:szCs w:val="24"/>
              </w:rPr>
            </w:pPr>
            <w:r>
              <w:rPr>
                <w:rFonts w:hint="eastAsia"/>
                <w:color w:val="0000FF"/>
                <w:sz w:val="24"/>
                <w:szCs w:val="24"/>
              </w:rPr>
              <w:t>3.61</w:t>
            </w:r>
            <w:r w:rsidRPr="00D174F6">
              <w:rPr>
                <w:color w:val="0000FF"/>
                <w:sz w:val="24"/>
                <w:szCs w:val="24"/>
              </w:rPr>
              <w:t>×10</w:t>
            </w:r>
            <w:r w:rsidRPr="00D174F6">
              <w:rPr>
                <w:color w:val="0000FF"/>
                <w:sz w:val="24"/>
                <w:szCs w:val="24"/>
                <w:vertAlign w:val="superscript"/>
              </w:rPr>
              <w:t>-</w:t>
            </w:r>
            <w:r w:rsidRPr="00D174F6">
              <w:rPr>
                <w:rFonts w:hint="eastAsia"/>
                <w:color w:val="0000FF"/>
                <w:sz w:val="24"/>
                <w:szCs w:val="24"/>
                <w:vertAlign w:val="superscript"/>
              </w:rPr>
              <w:t>4</w:t>
            </w:r>
          </w:p>
        </w:tc>
        <w:tc>
          <w:tcPr>
            <w:tcW w:w="1276" w:type="dxa"/>
            <w:tcBorders>
              <w:right w:val="double" w:sz="4" w:space="0" w:color="auto"/>
            </w:tcBorders>
            <w:vAlign w:val="center"/>
          </w:tcPr>
          <w:p w14:paraId="3004E6DE" w14:textId="1C980945" w:rsidR="00192DDC" w:rsidRPr="0007100C" w:rsidRDefault="00192DDC" w:rsidP="00192DDC">
            <w:pPr>
              <w:spacing w:before="0" w:after="0" w:line="0" w:lineRule="atLeast"/>
              <w:ind w:left="0"/>
              <w:jc w:val="center"/>
              <w:rPr>
                <w:b/>
                <w:bCs/>
                <w:color w:val="000000" w:themeColor="text1"/>
                <w:sz w:val="24"/>
                <w:szCs w:val="24"/>
              </w:rPr>
            </w:pPr>
            <w:r w:rsidRPr="0007100C">
              <w:rPr>
                <w:b/>
                <w:bCs/>
                <w:color w:val="000000" w:themeColor="text1"/>
                <w:sz w:val="24"/>
                <w:szCs w:val="24"/>
              </w:rPr>
              <w:t>─</w:t>
            </w:r>
          </w:p>
        </w:tc>
      </w:tr>
      <w:tr w:rsidR="00192DDC" w:rsidRPr="00DB7DAE" w14:paraId="2EDACE1A" w14:textId="77777777" w:rsidTr="001B4405">
        <w:trPr>
          <w:trHeight w:val="45"/>
          <w:jc w:val="center"/>
        </w:trPr>
        <w:tc>
          <w:tcPr>
            <w:tcW w:w="2093" w:type="dxa"/>
            <w:tcBorders>
              <w:left w:val="double" w:sz="4" w:space="0" w:color="auto"/>
            </w:tcBorders>
            <w:vAlign w:val="center"/>
          </w:tcPr>
          <w:p w14:paraId="3D3D7D21" w14:textId="77777777" w:rsidR="00192DDC" w:rsidRPr="00DB7DAE" w:rsidRDefault="00192DDC" w:rsidP="00192DDC">
            <w:pPr>
              <w:spacing w:before="0" w:after="0" w:line="0" w:lineRule="atLeast"/>
              <w:ind w:left="0"/>
              <w:jc w:val="center"/>
              <w:rPr>
                <w:color w:val="000000" w:themeColor="text1"/>
                <w:sz w:val="24"/>
                <w:szCs w:val="24"/>
              </w:rPr>
            </w:pPr>
            <w:r w:rsidRPr="00DB7DAE">
              <w:rPr>
                <w:color w:val="000000" w:themeColor="text1"/>
                <w:sz w:val="24"/>
                <w:szCs w:val="24"/>
              </w:rPr>
              <w:t>大腸桿菌群</w:t>
            </w:r>
          </w:p>
          <w:p w14:paraId="7AF626F6" w14:textId="77777777" w:rsidR="00192DDC" w:rsidRPr="00DB7DAE" w:rsidRDefault="00192DDC" w:rsidP="00192DDC">
            <w:pPr>
              <w:spacing w:before="0" w:after="0" w:line="0" w:lineRule="atLeast"/>
              <w:ind w:left="0"/>
              <w:jc w:val="center"/>
              <w:rPr>
                <w:color w:val="000000" w:themeColor="text1"/>
                <w:sz w:val="24"/>
                <w:szCs w:val="24"/>
              </w:rPr>
            </w:pPr>
            <w:r w:rsidRPr="00DB7DAE">
              <w:rPr>
                <w:color w:val="000000" w:themeColor="text1"/>
                <w:sz w:val="24"/>
                <w:szCs w:val="24"/>
              </w:rPr>
              <w:t>(CFU/100mL)</w:t>
            </w:r>
          </w:p>
        </w:tc>
        <w:tc>
          <w:tcPr>
            <w:tcW w:w="2428" w:type="dxa"/>
            <w:tcBorders>
              <w:right w:val="single" w:sz="12" w:space="0" w:color="auto"/>
            </w:tcBorders>
            <w:vAlign w:val="center"/>
          </w:tcPr>
          <w:p w14:paraId="5041B29D" w14:textId="0C677850" w:rsidR="00192DDC" w:rsidRPr="00417A45" w:rsidRDefault="00417A45" w:rsidP="00192DDC">
            <w:pPr>
              <w:spacing w:before="0" w:after="0" w:line="0" w:lineRule="atLeast"/>
              <w:ind w:left="0"/>
              <w:jc w:val="center"/>
              <w:rPr>
                <w:color w:val="0000FF"/>
                <w:sz w:val="24"/>
                <w:szCs w:val="24"/>
              </w:rPr>
            </w:pPr>
            <w:r w:rsidRPr="00417A45">
              <w:rPr>
                <w:rFonts w:hint="eastAsia"/>
                <w:color w:val="0000FF"/>
                <w:sz w:val="24"/>
                <w:szCs w:val="24"/>
              </w:rPr>
              <w:t>&lt;</w:t>
            </w:r>
            <w:r w:rsidRPr="00417A45">
              <w:rPr>
                <w:color w:val="0000FF"/>
                <w:sz w:val="24"/>
                <w:szCs w:val="24"/>
              </w:rPr>
              <w:t>10</w:t>
            </w:r>
          </w:p>
        </w:tc>
        <w:tc>
          <w:tcPr>
            <w:tcW w:w="2410" w:type="dxa"/>
            <w:tcBorders>
              <w:left w:val="single" w:sz="12" w:space="0" w:color="auto"/>
            </w:tcBorders>
            <w:vAlign w:val="center"/>
          </w:tcPr>
          <w:p w14:paraId="14BF2036" w14:textId="212FE3B4" w:rsidR="00192DDC" w:rsidRPr="00D174F6" w:rsidRDefault="004A7643" w:rsidP="00192DDC">
            <w:pPr>
              <w:spacing w:before="0" w:after="0" w:line="0" w:lineRule="atLeast"/>
              <w:ind w:left="0"/>
              <w:jc w:val="center"/>
              <w:rPr>
                <w:color w:val="0000FF"/>
                <w:sz w:val="24"/>
                <w:szCs w:val="24"/>
              </w:rPr>
            </w:pPr>
            <w:r>
              <w:rPr>
                <w:rFonts w:hint="eastAsia"/>
                <w:color w:val="0000FF"/>
                <w:sz w:val="24"/>
                <w:szCs w:val="24"/>
              </w:rPr>
              <w:t>&lt;10</w:t>
            </w:r>
          </w:p>
        </w:tc>
        <w:tc>
          <w:tcPr>
            <w:tcW w:w="2126" w:type="dxa"/>
            <w:vAlign w:val="center"/>
          </w:tcPr>
          <w:p w14:paraId="71639ED6" w14:textId="09464EBC" w:rsidR="00192DDC" w:rsidRPr="00855517" w:rsidRDefault="007E5DF5" w:rsidP="00192DDC">
            <w:pPr>
              <w:spacing w:before="0" w:after="0" w:line="0" w:lineRule="atLeast"/>
              <w:ind w:left="0"/>
              <w:jc w:val="center"/>
              <w:rPr>
                <w:color w:val="0000FF"/>
                <w:sz w:val="24"/>
                <w:szCs w:val="24"/>
              </w:rPr>
            </w:pPr>
            <w:r>
              <w:rPr>
                <w:rFonts w:hint="eastAsia"/>
                <w:color w:val="0000FF"/>
                <w:sz w:val="24"/>
                <w:szCs w:val="24"/>
              </w:rPr>
              <w:t>&lt;10</w:t>
            </w:r>
          </w:p>
        </w:tc>
        <w:tc>
          <w:tcPr>
            <w:tcW w:w="1276" w:type="dxa"/>
            <w:tcBorders>
              <w:right w:val="double" w:sz="4" w:space="0" w:color="auto"/>
            </w:tcBorders>
            <w:vAlign w:val="center"/>
          </w:tcPr>
          <w:p w14:paraId="036E05A2" w14:textId="4753B56B" w:rsidR="00192DDC" w:rsidRPr="0007100C" w:rsidRDefault="00192DDC" w:rsidP="00192DDC">
            <w:pPr>
              <w:spacing w:before="0" w:after="0" w:line="0" w:lineRule="atLeast"/>
              <w:ind w:left="0"/>
              <w:jc w:val="center"/>
              <w:rPr>
                <w:b/>
                <w:bCs/>
                <w:color w:val="000000" w:themeColor="text1"/>
                <w:sz w:val="24"/>
                <w:szCs w:val="24"/>
              </w:rPr>
            </w:pPr>
            <w:r w:rsidRPr="0007100C">
              <w:rPr>
                <w:b/>
                <w:bCs/>
                <w:color w:val="000000" w:themeColor="text1"/>
                <w:sz w:val="24"/>
                <w:szCs w:val="24"/>
              </w:rPr>
              <w:t>─</w:t>
            </w:r>
          </w:p>
        </w:tc>
      </w:tr>
      <w:tr w:rsidR="00192DDC" w:rsidRPr="00DB7DAE" w14:paraId="52823B01" w14:textId="77777777" w:rsidTr="001B4405">
        <w:trPr>
          <w:trHeight w:val="460"/>
          <w:jc w:val="center"/>
        </w:trPr>
        <w:tc>
          <w:tcPr>
            <w:tcW w:w="2093" w:type="dxa"/>
            <w:tcBorders>
              <w:left w:val="double" w:sz="4" w:space="0" w:color="auto"/>
            </w:tcBorders>
            <w:vAlign w:val="center"/>
          </w:tcPr>
          <w:p w14:paraId="1B218268" w14:textId="77777777" w:rsidR="00192DDC" w:rsidRPr="00DB7DAE" w:rsidRDefault="00192DDC" w:rsidP="00192DDC">
            <w:pPr>
              <w:spacing w:before="0" w:after="0" w:line="0" w:lineRule="atLeast"/>
              <w:ind w:left="0"/>
              <w:jc w:val="center"/>
              <w:rPr>
                <w:color w:val="000000" w:themeColor="text1"/>
                <w:sz w:val="24"/>
                <w:szCs w:val="24"/>
              </w:rPr>
            </w:pPr>
            <w:r w:rsidRPr="00DB7DAE">
              <w:rPr>
                <w:color w:val="000000" w:themeColor="text1"/>
                <w:sz w:val="24"/>
                <w:szCs w:val="24"/>
              </w:rPr>
              <w:t>鐵</w:t>
            </w:r>
            <w:r w:rsidRPr="00DB7DAE">
              <w:rPr>
                <w:color w:val="000000" w:themeColor="text1"/>
                <w:sz w:val="24"/>
                <w:szCs w:val="24"/>
              </w:rPr>
              <w:t>(mg/L)</w:t>
            </w:r>
          </w:p>
        </w:tc>
        <w:tc>
          <w:tcPr>
            <w:tcW w:w="2428" w:type="dxa"/>
            <w:tcBorders>
              <w:right w:val="single" w:sz="12" w:space="0" w:color="auto"/>
            </w:tcBorders>
            <w:vAlign w:val="center"/>
          </w:tcPr>
          <w:p w14:paraId="6F9483C7" w14:textId="456C4F19" w:rsidR="00192DDC" w:rsidRPr="00417A45" w:rsidRDefault="00417A45" w:rsidP="00192DDC">
            <w:pPr>
              <w:spacing w:before="0" w:after="0" w:line="0" w:lineRule="atLeast"/>
              <w:ind w:left="0"/>
              <w:jc w:val="center"/>
              <w:rPr>
                <w:color w:val="0000FF"/>
                <w:sz w:val="24"/>
                <w:szCs w:val="24"/>
              </w:rPr>
            </w:pPr>
            <w:r w:rsidRPr="00417A45">
              <w:rPr>
                <w:rFonts w:hint="eastAsia"/>
                <w:color w:val="FF0000"/>
                <w:sz w:val="24"/>
                <w:szCs w:val="24"/>
              </w:rPr>
              <w:t>1</w:t>
            </w:r>
            <w:r w:rsidRPr="00417A45">
              <w:rPr>
                <w:color w:val="FF0000"/>
                <w:sz w:val="24"/>
                <w:szCs w:val="24"/>
              </w:rPr>
              <w:t>.58</w:t>
            </w:r>
            <w:r>
              <w:rPr>
                <w:color w:val="FF0000"/>
                <w:sz w:val="24"/>
                <w:szCs w:val="24"/>
              </w:rPr>
              <w:t>*</w:t>
            </w:r>
          </w:p>
        </w:tc>
        <w:tc>
          <w:tcPr>
            <w:tcW w:w="2410" w:type="dxa"/>
            <w:tcBorders>
              <w:left w:val="single" w:sz="12" w:space="0" w:color="auto"/>
            </w:tcBorders>
            <w:vAlign w:val="center"/>
          </w:tcPr>
          <w:p w14:paraId="4D985C12" w14:textId="79E597EC" w:rsidR="00192DDC" w:rsidRPr="00D174F6" w:rsidRDefault="004A7643" w:rsidP="00192DDC">
            <w:pPr>
              <w:spacing w:before="0" w:after="0" w:line="0" w:lineRule="atLeast"/>
              <w:ind w:left="0"/>
              <w:jc w:val="center"/>
              <w:rPr>
                <w:color w:val="0000FF"/>
                <w:sz w:val="24"/>
                <w:szCs w:val="24"/>
              </w:rPr>
            </w:pPr>
            <w:r>
              <w:rPr>
                <w:rFonts w:hint="eastAsia"/>
                <w:color w:val="0000FF"/>
                <w:sz w:val="24"/>
                <w:szCs w:val="24"/>
              </w:rPr>
              <w:t>0.913</w:t>
            </w:r>
          </w:p>
        </w:tc>
        <w:tc>
          <w:tcPr>
            <w:tcW w:w="2126" w:type="dxa"/>
            <w:vAlign w:val="center"/>
          </w:tcPr>
          <w:p w14:paraId="1FD691F5" w14:textId="705B5973" w:rsidR="00192DDC" w:rsidRPr="00855517" w:rsidRDefault="007E5DF5" w:rsidP="00192DDC">
            <w:pPr>
              <w:spacing w:before="0" w:after="0" w:line="0" w:lineRule="atLeast"/>
              <w:ind w:left="0"/>
              <w:jc w:val="center"/>
              <w:rPr>
                <w:color w:val="0000FF"/>
                <w:sz w:val="24"/>
                <w:szCs w:val="24"/>
              </w:rPr>
            </w:pPr>
            <w:r>
              <w:rPr>
                <w:rFonts w:hint="eastAsia"/>
                <w:color w:val="0000FF"/>
                <w:sz w:val="24"/>
                <w:szCs w:val="24"/>
              </w:rPr>
              <w:t>0.949</w:t>
            </w:r>
          </w:p>
        </w:tc>
        <w:tc>
          <w:tcPr>
            <w:tcW w:w="1276" w:type="dxa"/>
            <w:tcBorders>
              <w:right w:val="double" w:sz="4" w:space="0" w:color="auto"/>
            </w:tcBorders>
            <w:vAlign w:val="center"/>
          </w:tcPr>
          <w:p w14:paraId="2F906BBF" w14:textId="15D17733" w:rsidR="00192DDC" w:rsidRPr="0007100C" w:rsidRDefault="00192DDC" w:rsidP="00192DDC">
            <w:pPr>
              <w:spacing w:before="0" w:after="0" w:line="0" w:lineRule="atLeast"/>
              <w:ind w:left="0"/>
              <w:jc w:val="center"/>
              <w:rPr>
                <w:b/>
                <w:bCs/>
                <w:color w:val="000000" w:themeColor="text1"/>
                <w:sz w:val="24"/>
                <w:szCs w:val="24"/>
              </w:rPr>
            </w:pPr>
            <w:r w:rsidRPr="0007100C">
              <w:rPr>
                <w:b/>
                <w:bCs/>
                <w:color w:val="000000" w:themeColor="text1"/>
                <w:sz w:val="24"/>
                <w:szCs w:val="24"/>
              </w:rPr>
              <w:t>1.5</w:t>
            </w:r>
          </w:p>
        </w:tc>
      </w:tr>
      <w:tr w:rsidR="00192DDC" w:rsidRPr="00DB7DAE" w14:paraId="69759224" w14:textId="77777777" w:rsidTr="001B4405">
        <w:trPr>
          <w:trHeight w:val="45"/>
          <w:jc w:val="center"/>
        </w:trPr>
        <w:tc>
          <w:tcPr>
            <w:tcW w:w="2093" w:type="dxa"/>
            <w:tcBorders>
              <w:left w:val="double" w:sz="4" w:space="0" w:color="auto"/>
            </w:tcBorders>
            <w:vAlign w:val="center"/>
          </w:tcPr>
          <w:p w14:paraId="691E6D2D" w14:textId="77777777" w:rsidR="00192DDC" w:rsidRPr="00DB7DAE" w:rsidRDefault="00192DDC" w:rsidP="00192DDC">
            <w:pPr>
              <w:spacing w:before="0" w:after="0" w:line="0" w:lineRule="atLeast"/>
              <w:ind w:left="0"/>
              <w:jc w:val="center"/>
              <w:rPr>
                <w:color w:val="000000" w:themeColor="text1"/>
                <w:sz w:val="24"/>
                <w:szCs w:val="24"/>
              </w:rPr>
            </w:pPr>
            <w:r w:rsidRPr="00DB7DAE">
              <w:rPr>
                <w:color w:val="000000" w:themeColor="text1"/>
                <w:sz w:val="24"/>
                <w:szCs w:val="24"/>
              </w:rPr>
              <w:t>總硬度</w:t>
            </w:r>
            <w:r w:rsidRPr="00DB7DAE">
              <w:rPr>
                <w:color w:val="000000" w:themeColor="text1"/>
                <w:sz w:val="24"/>
                <w:szCs w:val="24"/>
              </w:rPr>
              <w:t>(mg/L)</w:t>
            </w:r>
          </w:p>
        </w:tc>
        <w:tc>
          <w:tcPr>
            <w:tcW w:w="2428" w:type="dxa"/>
            <w:tcBorders>
              <w:right w:val="single" w:sz="12" w:space="0" w:color="auto"/>
            </w:tcBorders>
            <w:vAlign w:val="center"/>
          </w:tcPr>
          <w:p w14:paraId="4F4F530E" w14:textId="7A1D3D9B" w:rsidR="00192DDC" w:rsidRPr="00417A45" w:rsidRDefault="00417A45" w:rsidP="00192DDC">
            <w:pPr>
              <w:spacing w:line="0" w:lineRule="atLeast"/>
              <w:ind w:left="0"/>
              <w:jc w:val="center"/>
              <w:rPr>
                <w:color w:val="0000FF"/>
                <w:sz w:val="24"/>
                <w:szCs w:val="24"/>
              </w:rPr>
            </w:pPr>
            <w:r w:rsidRPr="00417A45">
              <w:rPr>
                <w:rFonts w:hint="eastAsia"/>
                <w:color w:val="0000FF"/>
                <w:sz w:val="24"/>
                <w:szCs w:val="24"/>
              </w:rPr>
              <w:t>1</w:t>
            </w:r>
            <w:r w:rsidRPr="00417A45">
              <w:rPr>
                <w:color w:val="0000FF"/>
                <w:sz w:val="24"/>
                <w:szCs w:val="24"/>
              </w:rPr>
              <w:t>16</w:t>
            </w:r>
          </w:p>
        </w:tc>
        <w:tc>
          <w:tcPr>
            <w:tcW w:w="2410" w:type="dxa"/>
            <w:tcBorders>
              <w:left w:val="single" w:sz="12" w:space="0" w:color="auto"/>
            </w:tcBorders>
            <w:vAlign w:val="center"/>
          </w:tcPr>
          <w:p w14:paraId="4AA56EF5" w14:textId="66AA4D11" w:rsidR="00192DDC" w:rsidRPr="00D174F6" w:rsidRDefault="004A7643" w:rsidP="00192DDC">
            <w:pPr>
              <w:spacing w:line="0" w:lineRule="atLeast"/>
              <w:ind w:left="0"/>
              <w:jc w:val="center"/>
              <w:rPr>
                <w:color w:val="0000FF"/>
                <w:sz w:val="24"/>
                <w:szCs w:val="24"/>
              </w:rPr>
            </w:pPr>
            <w:r w:rsidRPr="004A7643">
              <w:rPr>
                <w:rFonts w:hint="eastAsia"/>
                <w:color w:val="FF0000"/>
                <w:sz w:val="24"/>
                <w:szCs w:val="24"/>
              </w:rPr>
              <w:t>1410*</w:t>
            </w:r>
          </w:p>
        </w:tc>
        <w:tc>
          <w:tcPr>
            <w:tcW w:w="2126" w:type="dxa"/>
            <w:vAlign w:val="center"/>
          </w:tcPr>
          <w:p w14:paraId="6ABAEB30" w14:textId="0B7531E7" w:rsidR="00192DDC" w:rsidRPr="00855517" w:rsidRDefault="007E5DF5" w:rsidP="00192DDC">
            <w:pPr>
              <w:spacing w:line="0" w:lineRule="atLeast"/>
              <w:ind w:left="0"/>
              <w:jc w:val="center"/>
              <w:rPr>
                <w:color w:val="0000FF"/>
                <w:sz w:val="24"/>
                <w:szCs w:val="24"/>
              </w:rPr>
            </w:pPr>
            <w:r>
              <w:rPr>
                <w:rFonts w:hint="eastAsia"/>
                <w:color w:val="0000FF"/>
                <w:sz w:val="24"/>
                <w:szCs w:val="24"/>
              </w:rPr>
              <w:t>320</w:t>
            </w:r>
          </w:p>
        </w:tc>
        <w:tc>
          <w:tcPr>
            <w:tcW w:w="1276" w:type="dxa"/>
            <w:tcBorders>
              <w:right w:val="double" w:sz="4" w:space="0" w:color="auto"/>
            </w:tcBorders>
          </w:tcPr>
          <w:p w14:paraId="313215A8" w14:textId="05AA20D9" w:rsidR="00192DDC" w:rsidRPr="0007100C" w:rsidRDefault="00192DDC" w:rsidP="00192DDC">
            <w:pPr>
              <w:spacing w:line="0" w:lineRule="atLeast"/>
              <w:ind w:left="0"/>
              <w:jc w:val="center"/>
              <w:rPr>
                <w:b/>
                <w:bCs/>
                <w:color w:val="000000" w:themeColor="text1"/>
                <w:sz w:val="24"/>
                <w:szCs w:val="24"/>
              </w:rPr>
            </w:pPr>
            <w:r w:rsidRPr="0007100C">
              <w:rPr>
                <w:b/>
                <w:bCs/>
                <w:color w:val="000000" w:themeColor="text1"/>
                <w:sz w:val="24"/>
                <w:szCs w:val="24"/>
              </w:rPr>
              <w:t>750</w:t>
            </w:r>
          </w:p>
        </w:tc>
      </w:tr>
      <w:tr w:rsidR="00192DDC" w:rsidRPr="00DB7DAE" w14:paraId="61191BBF" w14:textId="77777777" w:rsidTr="001B4405">
        <w:trPr>
          <w:trHeight w:val="45"/>
          <w:jc w:val="center"/>
        </w:trPr>
        <w:tc>
          <w:tcPr>
            <w:tcW w:w="2093" w:type="dxa"/>
            <w:tcBorders>
              <w:left w:val="double" w:sz="4" w:space="0" w:color="auto"/>
            </w:tcBorders>
            <w:vAlign w:val="center"/>
          </w:tcPr>
          <w:p w14:paraId="5E744D30" w14:textId="77777777" w:rsidR="00192DDC" w:rsidRPr="00DB7DAE" w:rsidRDefault="00192DDC" w:rsidP="00192DDC">
            <w:pPr>
              <w:spacing w:before="0" w:after="0" w:line="0" w:lineRule="atLeast"/>
              <w:ind w:left="0"/>
              <w:jc w:val="center"/>
              <w:rPr>
                <w:color w:val="000000" w:themeColor="text1"/>
                <w:sz w:val="24"/>
                <w:szCs w:val="24"/>
              </w:rPr>
            </w:pPr>
            <w:r w:rsidRPr="00DB7DAE">
              <w:rPr>
                <w:color w:val="000000" w:themeColor="text1"/>
                <w:sz w:val="24"/>
                <w:szCs w:val="24"/>
              </w:rPr>
              <w:t>錳</w:t>
            </w:r>
            <w:r w:rsidRPr="00DB7DAE">
              <w:rPr>
                <w:color w:val="000000" w:themeColor="text1"/>
                <w:sz w:val="24"/>
                <w:szCs w:val="24"/>
              </w:rPr>
              <w:t>(mg/L)</w:t>
            </w:r>
          </w:p>
        </w:tc>
        <w:tc>
          <w:tcPr>
            <w:tcW w:w="2428" w:type="dxa"/>
            <w:tcBorders>
              <w:right w:val="single" w:sz="12" w:space="0" w:color="auto"/>
            </w:tcBorders>
            <w:vAlign w:val="center"/>
          </w:tcPr>
          <w:p w14:paraId="2EC209AC" w14:textId="11D78D9E" w:rsidR="00192DDC" w:rsidRPr="00417A45" w:rsidRDefault="00417A45" w:rsidP="00192DDC">
            <w:pPr>
              <w:spacing w:line="0" w:lineRule="atLeast"/>
              <w:ind w:left="0"/>
              <w:jc w:val="center"/>
              <w:rPr>
                <w:color w:val="0000FF"/>
                <w:sz w:val="24"/>
                <w:szCs w:val="24"/>
              </w:rPr>
            </w:pPr>
            <w:r w:rsidRPr="00417A45">
              <w:rPr>
                <w:rFonts w:hint="eastAsia"/>
                <w:color w:val="0000FF"/>
                <w:sz w:val="24"/>
                <w:szCs w:val="24"/>
              </w:rPr>
              <w:t>0</w:t>
            </w:r>
            <w:r w:rsidRPr="00417A45">
              <w:rPr>
                <w:color w:val="0000FF"/>
                <w:sz w:val="24"/>
                <w:szCs w:val="24"/>
              </w:rPr>
              <w:t>.051</w:t>
            </w:r>
          </w:p>
        </w:tc>
        <w:tc>
          <w:tcPr>
            <w:tcW w:w="2410" w:type="dxa"/>
            <w:tcBorders>
              <w:left w:val="single" w:sz="12" w:space="0" w:color="auto"/>
            </w:tcBorders>
            <w:vAlign w:val="center"/>
          </w:tcPr>
          <w:p w14:paraId="2751A206" w14:textId="768B6206" w:rsidR="00192DDC" w:rsidRPr="007A4097" w:rsidRDefault="004A7643" w:rsidP="00192DDC">
            <w:pPr>
              <w:spacing w:line="0" w:lineRule="atLeast"/>
              <w:ind w:left="0"/>
              <w:jc w:val="center"/>
              <w:rPr>
                <w:color w:val="FF0000"/>
                <w:sz w:val="24"/>
                <w:szCs w:val="24"/>
              </w:rPr>
            </w:pPr>
            <w:r>
              <w:rPr>
                <w:rFonts w:hint="eastAsia"/>
                <w:color w:val="FF0000"/>
                <w:sz w:val="24"/>
                <w:szCs w:val="24"/>
              </w:rPr>
              <w:t>1.32*</w:t>
            </w:r>
          </w:p>
        </w:tc>
        <w:tc>
          <w:tcPr>
            <w:tcW w:w="2126" w:type="dxa"/>
            <w:vAlign w:val="center"/>
          </w:tcPr>
          <w:p w14:paraId="0F7BF25A" w14:textId="7148B8CD" w:rsidR="00192DDC" w:rsidRPr="00855517" w:rsidRDefault="007E5DF5" w:rsidP="00192DDC">
            <w:pPr>
              <w:spacing w:line="0" w:lineRule="atLeast"/>
              <w:ind w:left="0"/>
              <w:jc w:val="center"/>
              <w:rPr>
                <w:color w:val="0000FF"/>
                <w:sz w:val="24"/>
                <w:szCs w:val="24"/>
              </w:rPr>
            </w:pPr>
            <w:r>
              <w:rPr>
                <w:rFonts w:hint="eastAsia"/>
                <w:color w:val="0000FF"/>
                <w:sz w:val="24"/>
                <w:szCs w:val="24"/>
              </w:rPr>
              <w:t>0.202</w:t>
            </w:r>
          </w:p>
        </w:tc>
        <w:tc>
          <w:tcPr>
            <w:tcW w:w="1276" w:type="dxa"/>
            <w:tcBorders>
              <w:right w:val="double" w:sz="4" w:space="0" w:color="auto"/>
            </w:tcBorders>
          </w:tcPr>
          <w:p w14:paraId="64F9E027" w14:textId="1FDD7FC9" w:rsidR="00192DDC" w:rsidRPr="0007100C" w:rsidRDefault="00192DDC" w:rsidP="00192DDC">
            <w:pPr>
              <w:spacing w:line="0" w:lineRule="atLeast"/>
              <w:ind w:left="0"/>
              <w:jc w:val="center"/>
              <w:rPr>
                <w:b/>
                <w:bCs/>
                <w:color w:val="000000" w:themeColor="text1"/>
                <w:sz w:val="24"/>
                <w:szCs w:val="24"/>
              </w:rPr>
            </w:pPr>
            <w:r w:rsidRPr="0007100C">
              <w:rPr>
                <w:b/>
                <w:bCs/>
                <w:color w:val="000000" w:themeColor="text1"/>
                <w:sz w:val="24"/>
                <w:szCs w:val="24"/>
              </w:rPr>
              <w:t>0.25</w:t>
            </w:r>
          </w:p>
        </w:tc>
      </w:tr>
      <w:tr w:rsidR="00192DDC" w:rsidRPr="00DB7DAE" w14:paraId="4AF82E4D" w14:textId="77777777" w:rsidTr="001B4405">
        <w:trPr>
          <w:trHeight w:val="45"/>
          <w:jc w:val="center"/>
        </w:trPr>
        <w:tc>
          <w:tcPr>
            <w:tcW w:w="2093" w:type="dxa"/>
            <w:tcBorders>
              <w:left w:val="double" w:sz="4" w:space="0" w:color="auto"/>
            </w:tcBorders>
            <w:vAlign w:val="center"/>
          </w:tcPr>
          <w:p w14:paraId="1B4A5797" w14:textId="77777777" w:rsidR="00192DDC" w:rsidRPr="00DB7DAE" w:rsidRDefault="00192DDC" w:rsidP="00192DDC">
            <w:pPr>
              <w:spacing w:before="0" w:after="0" w:line="0" w:lineRule="atLeast"/>
              <w:ind w:left="0"/>
              <w:jc w:val="center"/>
              <w:rPr>
                <w:color w:val="000000" w:themeColor="text1"/>
                <w:sz w:val="24"/>
                <w:szCs w:val="24"/>
              </w:rPr>
            </w:pPr>
            <w:r w:rsidRPr="00DB7DAE">
              <w:rPr>
                <w:color w:val="000000" w:themeColor="text1"/>
                <w:sz w:val="24"/>
                <w:szCs w:val="24"/>
              </w:rPr>
              <w:t>氨</w:t>
            </w:r>
            <w:r w:rsidRPr="00DB7DAE">
              <w:rPr>
                <w:rFonts w:hint="eastAsia"/>
                <w:color w:val="000000" w:themeColor="text1"/>
                <w:sz w:val="24"/>
                <w:szCs w:val="24"/>
              </w:rPr>
              <w:t>氮</w:t>
            </w:r>
            <w:r w:rsidRPr="00DB7DAE">
              <w:rPr>
                <w:color w:val="000000" w:themeColor="text1"/>
                <w:sz w:val="24"/>
                <w:szCs w:val="24"/>
              </w:rPr>
              <w:t>(mg/L)</w:t>
            </w:r>
          </w:p>
        </w:tc>
        <w:tc>
          <w:tcPr>
            <w:tcW w:w="2428" w:type="dxa"/>
            <w:tcBorders>
              <w:right w:val="single" w:sz="12" w:space="0" w:color="auto"/>
            </w:tcBorders>
            <w:vAlign w:val="center"/>
          </w:tcPr>
          <w:p w14:paraId="0E0EF03C" w14:textId="1CD07709" w:rsidR="00192DDC" w:rsidRPr="00417A45" w:rsidRDefault="00417A45" w:rsidP="00192DDC">
            <w:pPr>
              <w:spacing w:line="0" w:lineRule="atLeast"/>
              <w:ind w:left="0"/>
              <w:jc w:val="center"/>
              <w:rPr>
                <w:color w:val="0000FF"/>
                <w:sz w:val="24"/>
                <w:szCs w:val="24"/>
              </w:rPr>
            </w:pPr>
            <w:r w:rsidRPr="007D12BD">
              <w:rPr>
                <w:rFonts w:hint="eastAsia"/>
                <w:color w:val="FF0000"/>
                <w:sz w:val="24"/>
                <w:szCs w:val="24"/>
              </w:rPr>
              <w:t>1</w:t>
            </w:r>
            <w:r w:rsidRPr="007D12BD">
              <w:rPr>
                <w:color w:val="FF0000"/>
                <w:sz w:val="24"/>
                <w:szCs w:val="24"/>
              </w:rPr>
              <w:t>.59</w:t>
            </w:r>
            <w:r w:rsidR="007D12BD">
              <w:rPr>
                <w:color w:val="FF0000"/>
                <w:sz w:val="24"/>
                <w:szCs w:val="24"/>
              </w:rPr>
              <w:t>*</w:t>
            </w:r>
          </w:p>
        </w:tc>
        <w:tc>
          <w:tcPr>
            <w:tcW w:w="2410" w:type="dxa"/>
            <w:tcBorders>
              <w:left w:val="single" w:sz="12" w:space="0" w:color="auto"/>
            </w:tcBorders>
            <w:vAlign w:val="center"/>
          </w:tcPr>
          <w:p w14:paraId="76B537BC" w14:textId="675B4F46" w:rsidR="00192DDC" w:rsidRPr="007A4097" w:rsidRDefault="004A7643" w:rsidP="00192DDC">
            <w:pPr>
              <w:spacing w:line="0" w:lineRule="atLeast"/>
              <w:ind w:left="0"/>
              <w:jc w:val="center"/>
              <w:rPr>
                <w:color w:val="FF0000"/>
                <w:sz w:val="24"/>
                <w:szCs w:val="24"/>
              </w:rPr>
            </w:pPr>
            <w:r>
              <w:rPr>
                <w:rFonts w:hint="eastAsia"/>
                <w:color w:val="FF0000"/>
                <w:sz w:val="24"/>
                <w:szCs w:val="24"/>
              </w:rPr>
              <w:t>1.64</w:t>
            </w:r>
            <w:r w:rsidR="00344E55">
              <w:rPr>
                <w:rFonts w:hint="eastAsia"/>
                <w:color w:val="FF0000"/>
                <w:sz w:val="24"/>
                <w:szCs w:val="24"/>
              </w:rPr>
              <w:t>*</w:t>
            </w:r>
          </w:p>
        </w:tc>
        <w:tc>
          <w:tcPr>
            <w:tcW w:w="2126" w:type="dxa"/>
            <w:vAlign w:val="center"/>
          </w:tcPr>
          <w:p w14:paraId="0F9AB12F" w14:textId="3F0E3ED6" w:rsidR="00192DDC" w:rsidRPr="00855517" w:rsidRDefault="007E5DF5" w:rsidP="00192DDC">
            <w:pPr>
              <w:spacing w:line="0" w:lineRule="atLeast"/>
              <w:ind w:left="0"/>
              <w:jc w:val="center"/>
              <w:rPr>
                <w:color w:val="0000FF"/>
                <w:sz w:val="24"/>
                <w:szCs w:val="24"/>
              </w:rPr>
            </w:pPr>
            <w:r w:rsidRPr="007E5DF5">
              <w:rPr>
                <w:rFonts w:hint="eastAsia"/>
                <w:color w:val="FF0000"/>
                <w:sz w:val="24"/>
                <w:szCs w:val="24"/>
              </w:rPr>
              <w:t>4.34*</w:t>
            </w:r>
          </w:p>
        </w:tc>
        <w:tc>
          <w:tcPr>
            <w:tcW w:w="1276" w:type="dxa"/>
            <w:tcBorders>
              <w:right w:val="double" w:sz="4" w:space="0" w:color="auto"/>
            </w:tcBorders>
          </w:tcPr>
          <w:p w14:paraId="6E22DFFF" w14:textId="210D203E" w:rsidR="00192DDC" w:rsidRPr="0007100C" w:rsidRDefault="00192DDC" w:rsidP="00192DDC">
            <w:pPr>
              <w:spacing w:line="0" w:lineRule="atLeast"/>
              <w:ind w:left="0"/>
              <w:jc w:val="center"/>
              <w:rPr>
                <w:b/>
                <w:bCs/>
                <w:color w:val="000000" w:themeColor="text1"/>
                <w:sz w:val="24"/>
                <w:szCs w:val="24"/>
              </w:rPr>
            </w:pPr>
            <w:r w:rsidRPr="0007100C">
              <w:rPr>
                <w:rFonts w:hint="eastAsia"/>
                <w:b/>
                <w:bCs/>
                <w:color w:val="000000" w:themeColor="text1"/>
                <w:sz w:val="24"/>
                <w:szCs w:val="24"/>
              </w:rPr>
              <w:t>0.25</w:t>
            </w:r>
          </w:p>
        </w:tc>
      </w:tr>
      <w:tr w:rsidR="00192DDC" w:rsidRPr="00DB7DAE" w14:paraId="092BC9AE" w14:textId="77777777" w:rsidTr="001B4405">
        <w:trPr>
          <w:trHeight w:val="45"/>
          <w:jc w:val="center"/>
        </w:trPr>
        <w:tc>
          <w:tcPr>
            <w:tcW w:w="2093" w:type="dxa"/>
            <w:tcBorders>
              <w:left w:val="double" w:sz="4" w:space="0" w:color="auto"/>
            </w:tcBorders>
            <w:vAlign w:val="center"/>
          </w:tcPr>
          <w:p w14:paraId="2E1512C5" w14:textId="77777777" w:rsidR="00192DDC" w:rsidRPr="00DB7DAE" w:rsidRDefault="00192DDC" w:rsidP="00192DDC">
            <w:pPr>
              <w:pStyle w:val="affff3"/>
              <w:suppressAutoHyphens w:val="0"/>
              <w:autoSpaceDE/>
              <w:spacing w:before="0" w:line="0" w:lineRule="atLeast"/>
              <w:rPr>
                <w:rFonts w:eastAsia="標楷體"/>
                <w:color w:val="000000" w:themeColor="text1"/>
                <w:kern w:val="2"/>
                <w:szCs w:val="24"/>
                <w:lang w:eastAsia="zh-TW"/>
              </w:rPr>
            </w:pPr>
            <w:r w:rsidRPr="00DB7DAE">
              <w:rPr>
                <w:rFonts w:eastAsia="標楷體"/>
                <w:color w:val="000000" w:themeColor="text1"/>
                <w:kern w:val="2"/>
                <w:szCs w:val="24"/>
                <w:lang w:eastAsia="zh-TW"/>
              </w:rPr>
              <w:t>硝酸鹽</w:t>
            </w:r>
            <w:r w:rsidRPr="00DB7DAE">
              <w:rPr>
                <w:color w:val="000000" w:themeColor="text1"/>
                <w:szCs w:val="24"/>
                <w:lang w:eastAsia="zh-TW"/>
              </w:rPr>
              <w:t>(</w:t>
            </w:r>
            <w:r w:rsidRPr="00DB7DAE">
              <w:rPr>
                <w:color w:val="000000" w:themeColor="text1"/>
                <w:szCs w:val="24"/>
              </w:rPr>
              <w:t>mg/L</w:t>
            </w:r>
            <w:r w:rsidRPr="00DB7DAE">
              <w:rPr>
                <w:color w:val="000000" w:themeColor="text1"/>
                <w:szCs w:val="24"/>
                <w:lang w:eastAsia="zh-TW"/>
              </w:rPr>
              <w:t>)</w:t>
            </w:r>
          </w:p>
        </w:tc>
        <w:tc>
          <w:tcPr>
            <w:tcW w:w="2428" w:type="dxa"/>
            <w:tcBorders>
              <w:right w:val="single" w:sz="12" w:space="0" w:color="auto"/>
            </w:tcBorders>
            <w:vAlign w:val="center"/>
          </w:tcPr>
          <w:p w14:paraId="797DDE63" w14:textId="3400D173" w:rsidR="00192DDC" w:rsidRPr="00417A45" w:rsidRDefault="00417A45" w:rsidP="00192DDC">
            <w:pPr>
              <w:spacing w:line="0" w:lineRule="atLeast"/>
              <w:ind w:left="0"/>
              <w:jc w:val="center"/>
              <w:rPr>
                <w:color w:val="0000FF"/>
                <w:sz w:val="24"/>
                <w:szCs w:val="24"/>
              </w:rPr>
            </w:pPr>
            <w:r w:rsidRPr="00417A45">
              <w:rPr>
                <w:rFonts w:hint="eastAsia"/>
                <w:color w:val="0000FF"/>
                <w:sz w:val="24"/>
                <w:szCs w:val="24"/>
              </w:rPr>
              <w:t>0</w:t>
            </w:r>
            <w:r w:rsidRPr="00417A45">
              <w:rPr>
                <w:color w:val="0000FF"/>
                <w:sz w:val="24"/>
                <w:szCs w:val="24"/>
              </w:rPr>
              <w:t>.35</w:t>
            </w:r>
          </w:p>
        </w:tc>
        <w:tc>
          <w:tcPr>
            <w:tcW w:w="2410" w:type="dxa"/>
            <w:tcBorders>
              <w:left w:val="single" w:sz="12" w:space="0" w:color="auto"/>
            </w:tcBorders>
            <w:vAlign w:val="center"/>
          </w:tcPr>
          <w:p w14:paraId="18F9AAC9" w14:textId="0125E2D3" w:rsidR="00192DDC" w:rsidRPr="00D174F6" w:rsidRDefault="004A7643" w:rsidP="00192DDC">
            <w:pPr>
              <w:spacing w:line="0" w:lineRule="atLeast"/>
              <w:ind w:left="0"/>
              <w:jc w:val="center"/>
              <w:rPr>
                <w:color w:val="0000FF"/>
                <w:sz w:val="24"/>
                <w:szCs w:val="24"/>
              </w:rPr>
            </w:pPr>
            <w:r>
              <w:rPr>
                <w:rFonts w:hint="eastAsia"/>
                <w:color w:val="0000FF"/>
                <w:sz w:val="24"/>
                <w:szCs w:val="24"/>
              </w:rPr>
              <w:t>0.99</w:t>
            </w:r>
          </w:p>
        </w:tc>
        <w:tc>
          <w:tcPr>
            <w:tcW w:w="2126" w:type="dxa"/>
            <w:vAlign w:val="center"/>
          </w:tcPr>
          <w:p w14:paraId="654A7EE2" w14:textId="5951E0F1" w:rsidR="00192DDC" w:rsidRPr="00855517" w:rsidRDefault="007E5DF5" w:rsidP="00192DDC">
            <w:pPr>
              <w:spacing w:line="0" w:lineRule="atLeast"/>
              <w:ind w:left="0"/>
              <w:jc w:val="center"/>
              <w:rPr>
                <w:color w:val="0000FF"/>
                <w:sz w:val="24"/>
                <w:szCs w:val="24"/>
              </w:rPr>
            </w:pPr>
            <w:r>
              <w:rPr>
                <w:rFonts w:hint="eastAsia"/>
                <w:color w:val="0000FF"/>
                <w:sz w:val="24"/>
                <w:szCs w:val="24"/>
              </w:rPr>
              <w:t>&lt;0.22(0.10)</w:t>
            </w:r>
          </w:p>
        </w:tc>
        <w:tc>
          <w:tcPr>
            <w:tcW w:w="1276" w:type="dxa"/>
            <w:tcBorders>
              <w:right w:val="double" w:sz="4" w:space="0" w:color="auto"/>
            </w:tcBorders>
          </w:tcPr>
          <w:p w14:paraId="6CC97F76" w14:textId="3C8C1691" w:rsidR="00192DDC" w:rsidRPr="0007100C" w:rsidRDefault="00192DDC" w:rsidP="00192DDC">
            <w:pPr>
              <w:spacing w:line="0" w:lineRule="atLeast"/>
              <w:ind w:left="0"/>
              <w:jc w:val="center"/>
              <w:rPr>
                <w:b/>
                <w:bCs/>
                <w:color w:val="000000" w:themeColor="text1"/>
                <w:sz w:val="24"/>
                <w:szCs w:val="24"/>
              </w:rPr>
            </w:pPr>
            <w:r w:rsidRPr="0007100C">
              <w:rPr>
                <w:rFonts w:hint="eastAsia"/>
                <w:b/>
                <w:bCs/>
                <w:color w:val="000000" w:themeColor="text1"/>
                <w:sz w:val="24"/>
                <w:szCs w:val="24"/>
              </w:rPr>
              <w:t>50</w:t>
            </w:r>
          </w:p>
        </w:tc>
      </w:tr>
      <w:tr w:rsidR="00192DDC" w:rsidRPr="00DB7DAE" w14:paraId="56D3E402" w14:textId="77777777" w:rsidTr="001B4405">
        <w:trPr>
          <w:trHeight w:val="45"/>
          <w:jc w:val="center"/>
        </w:trPr>
        <w:tc>
          <w:tcPr>
            <w:tcW w:w="2093" w:type="dxa"/>
            <w:tcBorders>
              <w:left w:val="double" w:sz="4" w:space="0" w:color="auto"/>
            </w:tcBorders>
            <w:vAlign w:val="center"/>
          </w:tcPr>
          <w:p w14:paraId="6FE4DCC5" w14:textId="77777777" w:rsidR="00192DDC" w:rsidRPr="00DB7DAE" w:rsidRDefault="00192DDC" w:rsidP="00192DDC">
            <w:pPr>
              <w:pStyle w:val="affff3"/>
              <w:suppressAutoHyphens w:val="0"/>
              <w:autoSpaceDE/>
              <w:spacing w:before="0" w:line="0" w:lineRule="atLeast"/>
              <w:rPr>
                <w:rFonts w:eastAsia="標楷體"/>
                <w:color w:val="000000" w:themeColor="text1"/>
                <w:kern w:val="2"/>
                <w:szCs w:val="24"/>
                <w:lang w:eastAsia="zh-TW"/>
              </w:rPr>
            </w:pPr>
            <w:r w:rsidRPr="00DB7DAE">
              <w:rPr>
                <w:rFonts w:eastAsia="標楷體"/>
                <w:color w:val="000000" w:themeColor="text1"/>
                <w:kern w:val="2"/>
                <w:szCs w:val="24"/>
                <w:lang w:eastAsia="zh-TW"/>
              </w:rPr>
              <w:t>懸浮固體</w:t>
            </w:r>
            <w:r w:rsidRPr="00DB7DAE">
              <w:rPr>
                <w:color w:val="000000" w:themeColor="text1"/>
                <w:szCs w:val="24"/>
                <w:lang w:eastAsia="zh-TW"/>
              </w:rPr>
              <w:t>(</w:t>
            </w:r>
            <w:r w:rsidRPr="00DB7DAE">
              <w:rPr>
                <w:color w:val="000000" w:themeColor="text1"/>
                <w:szCs w:val="24"/>
              </w:rPr>
              <w:t>mg/L</w:t>
            </w:r>
            <w:r w:rsidRPr="00DB7DAE">
              <w:rPr>
                <w:color w:val="000000" w:themeColor="text1"/>
                <w:szCs w:val="24"/>
                <w:lang w:eastAsia="zh-TW"/>
              </w:rPr>
              <w:t>)</w:t>
            </w:r>
          </w:p>
        </w:tc>
        <w:tc>
          <w:tcPr>
            <w:tcW w:w="2428" w:type="dxa"/>
            <w:tcBorders>
              <w:right w:val="single" w:sz="12" w:space="0" w:color="auto"/>
            </w:tcBorders>
            <w:vAlign w:val="center"/>
          </w:tcPr>
          <w:p w14:paraId="39F65320" w14:textId="509486CC" w:rsidR="00192DDC" w:rsidRPr="00417A45" w:rsidRDefault="00417A45" w:rsidP="00192DDC">
            <w:pPr>
              <w:spacing w:line="0" w:lineRule="atLeast"/>
              <w:ind w:left="0"/>
              <w:jc w:val="center"/>
              <w:rPr>
                <w:color w:val="0000FF"/>
                <w:sz w:val="24"/>
                <w:szCs w:val="24"/>
              </w:rPr>
            </w:pPr>
            <w:r w:rsidRPr="00417A45">
              <w:rPr>
                <w:rFonts w:hint="eastAsia"/>
                <w:color w:val="0000FF"/>
                <w:sz w:val="24"/>
                <w:szCs w:val="24"/>
              </w:rPr>
              <w:t>9</w:t>
            </w:r>
            <w:r w:rsidRPr="00417A45">
              <w:rPr>
                <w:color w:val="0000FF"/>
                <w:sz w:val="24"/>
                <w:szCs w:val="24"/>
              </w:rPr>
              <w:t>.9</w:t>
            </w:r>
          </w:p>
        </w:tc>
        <w:tc>
          <w:tcPr>
            <w:tcW w:w="2410" w:type="dxa"/>
            <w:tcBorders>
              <w:left w:val="single" w:sz="12" w:space="0" w:color="auto"/>
            </w:tcBorders>
            <w:vAlign w:val="center"/>
          </w:tcPr>
          <w:p w14:paraId="1C289DDE" w14:textId="14BA0419" w:rsidR="00192DDC" w:rsidRPr="00D174F6" w:rsidRDefault="004A7643" w:rsidP="00192DDC">
            <w:pPr>
              <w:spacing w:line="0" w:lineRule="atLeast"/>
              <w:ind w:left="0"/>
              <w:jc w:val="center"/>
              <w:rPr>
                <w:color w:val="0000FF"/>
                <w:sz w:val="24"/>
                <w:szCs w:val="24"/>
              </w:rPr>
            </w:pPr>
            <w:r>
              <w:rPr>
                <w:rFonts w:hint="eastAsia"/>
                <w:color w:val="0000FF"/>
                <w:sz w:val="24"/>
                <w:szCs w:val="24"/>
              </w:rPr>
              <w:t>1.6</w:t>
            </w:r>
          </w:p>
        </w:tc>
        <w:tc>
          <w:tcPr>
            <w:tcW w:w="2126" w:type="dxa"/>
            <w:vAlign w:val="center"/>
          </w:tcPr>
          <w:p w14:paraId="73F8AB28" w14:textId="73DD8E87" w:rsidR="00192DDC" w:rsidRPr="00855517" w:rsidRDefault="007E5DF5" w:rsidP="00192DDC">
            <w:pPr>
              <w:spacing w:line="0" w:lineRule="atLeast"/>
              <w:ind w:left="0"/>
              <w:jc w:val="center"/>
              <w:rPr>
                <w:color w:val="0000FF"/>
                <w:sz w:val="24"/>
                <w:szCs w:val="24"/>
              </w:rPr>
            </w:pPr>
            <w:r>
              <w:rPr>
                <w:rFonts w:hint="eastAsia"/>
                <w:color w:val="0000FF"/>
                <w:sz w:val="24"/>
                <w:szCs w:val="24"/>
              </w:rPr>
              <w:t>6.6</w:t>
            </w:r>
          </w:p>
        </w:tc>
        <w:tc>
          <w:tcPr>
            <w:tcW w:w="1276" w:type="dxa"/>
            <w:tcBorders>
              <w:right w:val="double" w:sz="4" w:space="0" w:color="auto"/>
            </w:tcBorders>
          </w:tcPr>
          <w:p w14:paraId="39DFB948" w14:textId="75F28581" w:rsidR="00192DDC" w:rsidRPr="0007100C" w:rsidRDefault="00192DDC" w:rsidP="00192DDC">
            <w:pPr>
              <w:spacing w:line="0" w:lineRule="atLeast"/>
              <w:ind w:left="0"/>
              <w:jc w:val="center"/>
              <w:rPr>
                <w:b/>
                <w:bCs/>
                <w:color w:val="000000" w:themeColor="text1"/>
                <w:sz w:val="24"/>
                <w:szCs w:val="24"/>
              </w:rPr>
            </w:pPr>
            <w:r w:rsidRPr="0007100C">
              <w:rPr>
                <w:b/>
                <w:bCs/>
                <w:color w:val="000000" w:themeColor="text1"/>
                <w:sz w:val="24"/>
                <w:szCs w:val="24"/>
              </w:rPr>
              <w:t>─</w:t>
            </w:r>
          </w:p>
        </w:tc>
      </w:tr>
      <w:tr w:rsidR="00192DDC" w:rsidRPr="00DB7DAE" w14:paraId="1552BB20" w14:textId="77777777" w:rsidTr="001B4405">
        <w:trPr>
          <w:trHeight w:val="45"/>
          <w:jc w:val="center"/>
        </w:trPr>
        <w:tc>
          <w:tcPr>
            <w:tcW w:w="2093" w:type="dxa"/>
            <w:tcBorders>
              <w:left w:val="double" w:sz="4" w:space="0" w:color="auto"/>
            </w:tcBorders>
            <w:vAlign w:val="center"/>
          </w:tcPr>
          <w:p w14:paraId="19DF0D4D" w14:textId="77777777" w:rsidR="00192DDC" w:rsidRPr="00DB7DAE" w:rsidRDefault="00192DDC" w:rsidP="00192DDC">
            <w:pPr>
              <w:pStyle w:val="affff3"/>
              <w:suppressAutoHyphens w:val="0"/>
              <w:autoSpaceDE/>
              <w:spacing w:before="0" w:line="0" w:lineRule="atLeast"/>
              <w:rPr>
                <w:rFonts w:eastAsia="標楷體"/>
                <w:color w:val="000000" w:themeColor="text1"/>
                <w:kern w:val="2"/>
                <w:szCs w:val="24"/>
                <w:lang w:eastAsia="zh-TW"/>
              </w:rPr>
            </w:pPr>
            <w:r w:rsidRPr="00DB7DAE">
              <w:rPr>
                <w:rFonts w:eastAsia="標楷體"/>
                <w:color w:val="000000" w:themeColor="text1"/>
                <w:kern w:val="2"/>
                <w:szCs w:val="24"/>
                <w:lang w:eastAsia="zh-TW"/>
              </w:rPr>
              <w:t>氯鹽</w:t>
            </w:r>
            <w:r w:rsidRPr="00DB7DAE">
              <w:rPr>
                <w:color w:val="000000" w:themeColor="text1"/>
                <w:szCs w:val="24"/>
                <w:lang w:eastAsia="zh-TW"/>
              </w:rPr>
              <w:t>(</w:t>
            </w:r>
            <w:r w:rsidRPr="00DB7DAE">
              <w:rPr>
                <w:color w:val="000000" w:themeColor="text1"/>
                <w:szCs w:val="24"/>
              </w:rPr>
              <w:t>mg/L</w:t>
            </w:r>
            <w:r w:rsidRPr="00DB7DAE">
              <w:rPr>
                <w:color w:val="000000" w:themeColor="text1"/>
                <w:szCs w:val="24"/>
                <w:lang w:eastAsia="zh-TW"/>
              </w:rPr>
              <w:t>)</w:t>
            </w:r>
          </w:p>
        </w:tc>
        <w:tc>
          <w:tcPr>
            <w:tcW w:w="2428" w:type="dxa"/>
            <w:tcBorders>
              <w:right w:val="single" w:sz="12" w:space="0" w:color="auto"/>
            </w:tcBorders>
            <w:vAlign w:val="center"/>
          </w:tcPr>
          <w:p w14:paraId="1D0DFE05" w14:textId="50F677A3" w:rsidR="00192DDC" w:rsidRPr="00417A45" w:rsidRDefault="00417A45" w:rsidP="00192DDC">
            <w:pPr>
              <w:spacing w:line="0" w:lineRule="atLeast"/>
              <w:ind w:left="0"/>
              <w:jc w:val="center"/>
              <w:rPr>
                <w:color w:val="0000FF"/>
                <w:sz w:val="24"/>
                <w:szCs w:val="24"/>
              </w:rPr>
            </w:pPr>
            <w:r w:rsidRPr="00417A45">
              <w:rPr>
                <w:color w:val="0000FF"/>
                <w:sz w:val="24"/>
                <w:szCs w:val="24"/>
              </w:rPr>
              <w:t>102</w:t>
            </w:r>
          </w:p>
        </w:tc>
        <w:tc>
          <w:tcPr>
            <w:tcW w:w="2410" w:type="dxa"/>
            <w:tcBorders>
              <w:left w:val="single" w:sz="12" w:space="0" w:color="auto"/>
            </w:tcBorders>
            <w:vAlign w:val="center"/>
          </w:tcPr>
          <w:p w14:paraId="0AFEBC2B" w14:textId="1378367E" w:rsidR="00192DDC" w:rsidRPr="00D174F6" w:rsidRDefault="004A7643" w:rsidP="00192DDC">
            <w:pPr>
              <w:spacing w:line="0" w:lineRule="atLeast"/>
              <w:ind w:left="0"/>
              <w:jc w:val="center"/>
              <w:rPr>
                <w:color w:val="0000FF"/>
                <w:sz w:val="24"/>
                <w:szCs w:val="24"/>
              </w:rPr>
            </w:pPr>
            <w:r w:rsidRPr="004A7643">
              <w:rPr>
                <w:rFonts w:hint="eastAsia"/>
                <w:color w:val="FF0000"/>
                <w:sz w:val="24"/>
                <w:szCs w:val="24"/>
              </w:rPr>
              <w:t>650*</w:t>
            </w:r>
          </w:p>
        </w:tc>
        <w:tc>
          <w:tcPr>
            <w:tcW w:w="2126" w:type="dxa"/>
            <w:vAlign w:val="center"/>
          </w:tcPr>
          <w:p w14:paraId="7D0F7DBB" w14:textId="454B4B99" w:rsidR="00192DDC" w:rsidRPr="00855517" w:rsidRDefault="007E5DF5" w:rsidP="00192DDC">
            <w:pPr>
              <w:spacing w:line="0" w:lineRule="atLeast"/>
              <w:ind w:left="0"/>
              <w:jc w:val="center"/>
              <w:rPr>
                <w:color w:val="0000FF"/>
                <w:sz w:val="24"/>
                <w:szCs w:val="24"/>
              </w:rPr>
            </w:pPr>
            <w:r>
              <w:rPr>
                <w:rFonts w:hint="eastAsia"/>
                <w:color w:val="0000FF"/>
                <w:sz w:val="24"/>
                <w:szCs w:val="24"/>
              </w:rPr>
              <w:t>579</w:t>
            </w:r>
          </w:p>
        </w:tc>
        <w:tc>
          <w:tcPr>
            <w:tcW w:w="1276" w:type="dxa"/>
            <w:tcBorders>
              <w:right w:val="double" w:sz="4" w:space="0" w:color="auto"/>
            </w:tcBorders>
          </w:tcPr>
          <w:p w14:paraId="3CD6BE63" w14:textId="25CB2321" w:rsidR="00192DDC" w:rsidRPr="0007100C" w:rsidRDefault="00192DDC" w:rsidP="00192DDC">
            <w:pPr>
              <w:spacing w:line="0" w:lineRule="atLeast"/>
              <w:ind w:left="0"/>
              <w:jc w:val="center"/>
              <w:rPr>
                <w:b/>
                <w:bCs/>
                <w:color w:val="000000" w:themeColor="text1"/>
                <w:sz w:val="24"/>
                <w:szCs w:val="24"/>
              </w:rPr>
            </w:pPr>
            <w:r w:rsidRPr="0007100C">
              <w:rPr>
                <w:b/>
                <w:bCs/>
                <w:color w:val="000000" w:themeColor="text1"/>
                <w:sz w:val="24"/>
                <w:szCs w:val="24"/>
              </w:rPr>
              <w:t>625</w:t>
            </w:r>
          </w:p>
        </w:tc>
      </w:tr>
      <w:tr w:rsidR="00192DDC" w:rsidRPr="00DB7DAE" w14:paraId="175C5914" w14:textId="77777777" w:rsidTr="001B4405">
        <w:trPr>
          <w:trHeight w:val="45"/>
          <w:jc w:val="center"/>
        </w:trPr>
        <w:tc>
          <w:tcPr>
            <w:tcW w:w="2093" w:type="dxa"/>
            <w:tcBorders>
              <w:left w:val="double" w:sz="4" w:space="0" w:color="auto"/>
            </w:tcBorders>
            <w:vAlign w:val="center"/>
          </w:tcPr>
          <w:p w14:paraId="21E18854" w14:textId="77777777" w:rsidR="00192DDC" w:rsidRPr="00DB7DAE" w:rsidRDefault="00192DDC" w:rsidP="00192DDC">
            <w:pPr>
              <w:pStyle w:val="affff3"/>
              <w:suppressAutoHyphens w:val="0"/>
              <w:autoSpaceDE/>
              <w:spacing w:before="0" w:line="0" w:lineRule="atLeast"/>
              <w:rPr>
                <w:rFonts w:eastAsia="標楷體"/>
                <w:color w:val="000000" w:themeColor="text1"/>
                <w:kern w:val="2"/>
                <w:szCs w:val="24"/>
                <w:lang w:eastAsia="zh-TW"/>
              </w:rPr>
            </w:pPr>
            <w:r w:rsidRPr="00DB7DAE">
              <w:rPr>
                <w:rFonts w:eastAsia="標楷體"/>
                <w:color w:val="000000" w:themeColor="text1"/>
                <w:kern w:val="2"/>
                <w:szCs w:val="24"/>
                <w:lang w:eastAsia="zh-TW"/>
              </w:rPr>
              <w:t>總菌落數</w:t>
            </w:r>
            <w:r w:rsidRPr="00DB7DAE">
              <w:rPr>
                <w:rFonts w:eastAsia="標楷體"/>
                <w:color w:val="000000" w:themeColor="text1"/>
                <w:kern w:val="2"/>
                <w:szCs w:val="24"/>
                <w:lang w:eastAsia="zh-TW"/>
              </w:rPr>
              <w:t>(CFU/mL)</w:t>
            </w:r>
          </w:p>
        </w:tc>
        <w:tc>
          <w:tcPr>
            <w:tcW w:w="2428" w:type="dxa"/>
            <w:tcBorders>
              <w:right w:val="single" w:sz="12" w:space="0" w:color="auto"/>
            </w:tcBorders>
            <w:vAlign w:val="center"/>
          </w:tcPr>
          <w:p w14:paraId="6437BFDA" w14:textId="072201C3" w:rsidR="00192DDC" w:rsidRPr="00417A45" w:rsidRDefault="00417A45" w:rsidP="00192DDC">
            <w:pPr>
              <w:spacing w:line="0" w:lineRule="atLeast"/>
              <w:ind w:left="0"/>
              <w:jc w:val="center"/>
              <w:rPr>
                <w:color w:val="0000FF"/>
                <w:sz w:val="24"/>
                <w:szCs w:val="24"/>
              </w:rPr>
            </w:pPr>
            <w:r w:rsidRPr="00417A45">
              <w:rPr>
                <w:rFonts w:hint="eastAsia"/>
                <w:color w:val="0000FF"/>
                <w:sz w:val="24"/>
                <w:szCs w:val="24"/>
              </w:rPr>
              <w:t>5</w:t>
            </w:r>
            <w:r w:rsidRPr="00417A45">
              <w:rPr>
                <w:color w:val="0000FF"/>
                <w:sz w:val="24"/>
                <w:szCs w:val="24"/>
              </w:rPr>
              <w:t>.6×10</w:t>
            </w:r>
            <w:r w:rsidRPr="00417A45">
              <w:rPr>
                <w:color w:val="0000FF"/>
                <w:sz w:val="24"/>
                <w:szCs w:val="24"/>
                <w:vertAlign w:val="superscript"/>
              </w:rPr>
              <w:t>3</w:t>
            </w:r>
          </w:p>
        </w:tc>
        <w:tc>
          <w:tcPr>
            <w:tcW w:w="2410" w:type="dxa"/>
            <w:tcBorders>
              <w:left w:val="single" w:sz="12" w:space="0" w:color="auto"/>
            </w:tcBorders>
            <w:vAlign w:val="center"/>
          </w:tcPr>
          <w:p w14:paraId="3F144078" w14:textId="330F974D" w:rsidR="00192DDC" w:rsidRPr="00D174F6" w:rsidRDefault="004A7643" w:rsidP="00192DDC">
            <w:pPr>
              <w:spacing w:line="0" w:lineRule="atLeast"/>
              <w:ind w:left="0"/>
              <w:jc w:val="center"/>
              <w:rPr>
                <w:color w:val="0000FF"/>
                <w:sz w:val="24"/>
                <w:szCs w:val="24"/>
              </w:rPr>
            </w:pPr>
            <w:r>
              <w:rPr>
                <w:rFonts w:hint="eastAsia"/>
                <w:color w:val="0000FF"/>
                <w:sz w:val="24"/>
                <w:szCs w:val="24"/>
              </w:rPr>
              <w:t>2.6</w:t>
            </w:r>
            <w:r w:rsidRPr="00D174F6">
              <w:rPr>
                <w:color w:val="0000FF"/>
                <w:sz w:val="24"/>
                <w:szCs w:val="24"/>
              </w:rPr>
              <w:t>×10</w:t>
            </w:r>
            <w:r w:rsidRPr="00D174F6">
              <w:rPr>
                <w:rFonts w:hint="eastAsia"/>
                <w:color w:val="0000FF"/>
                <w:sz w:val="24"/>
                <w:szCs w:val="24"/>
                <w:vertAlign w:val="superscript"/>
              </w:rPr>
              <w:t>2</w:t>
            </w:r>
          </w:p>
        </w:tc>
        <w:tc>
          <w:tcPr>
            <w:tcW w:w="2126" w:type="dxa"/>
            <w:vAlign w:val="center"/>
          </w:tcPr>
          <w:p w14:paraId="7010A8E9" w14:textId="4C8BC32A" w:rsidR="00192DDC" w:rsidRPr="00855517" w:rsidRDefault="007E5DF5" w:rsidP="00192DDC">
            <w:pPr>
              <w:spacing w:line="0" w:lineRule="atLeast"/>
              <w:ind w:left="0"/>
              <w:jc w:val="center"/>
              <w:rPr>
                <w:color w:val="0000FF"/>
                <w:sz w:val="24"/>
                <w:szCs w:val="24"/>
              </w:rPr>
            </w:pPr>
            <w:r>
              <w:rPr>
                <w:rFonts w:hint="eastAsia"/>
                <w:color w:val="0000FF"/>
                <w:sz w:val="24"/>
                <w:szCs w:val="24"/>
              </w:rPr>
              <w:t>5.9</w:t>
            </w:r>
            <w:r w:rsidRPr="00D174F6">
              <w:rPr>
                <w:color w:val="0000FF"/>
                <w:sz w:val="24"/>
                <w:szCs w:val="24"/>
              </w:rPr>
              <w:t>×10</w:t>
            </w:r>
            <w:r w:rsidRPr="00D174F6">
              <w:rPr>
                <w:rFonts w:hint="eastAsia"/>
                <w:color w:val="0000FF"/>
                <w:sz w:val="24"/>
                <w:szCs w:val="24"/>
                <w:vertAlign w:val="superscript"/>
              </w:rPr>
              <w:t>2</w:t>
            </w:r>
          </w:p>
        </w:tc>
        <w:tc>
          <w:tcPr>
            <w:tcW w:w="1276" w:type="dxa"/>
            <w:tcBorders>
              <w:right w:val="double" w:sz="4" w:space="0" w:color="auto"/>
            </w:tcBorders>
          </w:tcPr>
          <w:p w14:paraId="49C7F705" w14:textId="5657597B" w:rsidR="00192DDC" w:rsidRPr="0007100C" w:rsidRDefault="00192DDC" w:rsidP="00192DDC">
            <w:pPr>
              <w:spacing w:line="0" w:lineRule="atLeast"/>
              <w:ind w:left="0"/>
              <w:jc w:val="center"/>
              <w:rPr>
                <w:b/>
                <w:bCs/>
                <w:color w:val="000000" w:themeColor="text1"/>
                <w:sz w:val="24"/>
                <w:szCs w:val="24"/>
              </w:rPr>
            </w:pPr>
            <w:r w:rsidRPr="0007100C">
              <w:rPr>
                <w:b/>
                <w:bCs/>
                <w:color w:val="000000" w:themeColor="text1"/>
                <w:sz w:val="24"/>
                <w:szCs w:val="24"/>
              </w:rPr>
              <w:t>─</w:t>
            </w:r>
          </w:p>
        </w:tc>
      </w:tr>
      <w:tr w:rsidR="00192DDC" w:rsidRPr="00DB7DAE" w14:paraId="08D6A6A1" w14:textId="77777777" w:rsidTr="001B4405">
        <w:trPr>
          <w:trHeight w:val="45"/>
          <w:jc w:val="center"/>
        </w:trPr>
        <w:tc>
          <w:tcPr>
            <w:tcW w:w="2093" w:type="dxa"/>
            <w:tcBorders>
              <w:left w:val="double" w:sz="4" w:space="0" w:color="auto"/>
            </w:tcBorders>
            <w:vAlign w:val="center"/>
          </w:tcPr>
          <w:p w14:paraId="4CD21B13" w14:textId="77777777" w:rsidR="00192DDC" w:rsidRPr="00DB7DAE" w:rsidRDefault="00192DDC" w:rsidP="00192DDC">
            <w:pPr>
              <w:pStyle w:val="affff3"/>
              <w:suppressAutoHyphens w:val="0"/>
              <w:autoSpaceDE/>
              <w:spacing w:before="0" w:line="0" w:lineRule="atLeast"/>
              <w:rPr>
                <w:rFonts w:eastAsia="標楷體"/>
                <w:color w:val="000000" w:themeColor="text1"/>
                <w:kern w:val="2"/>
                <w:szCs w:val="24"/>
                <w:lang w:eastAsia="zh-TW"/>
              </w:rPr>
            </w:pPr>
            <w:r w:rsidRPr="00DB7DAE">
              <w:rPr>
                <w:rFonts w:eastAsia="標楷體"/>
                <w:color w:val="000000" w:themeColor="text1"/>
                <w:kern w:val="2"/>
                <w:szCs w:val="24"/>
                <w:lang w:eastAsia="zh-TW"/>
              </w:rPr>
              <w:t>硫酸鹽</w:t>
            </w:r>
            <w:r w:rsidRPr="00DB7DAE">
              <w:rPr>
                <w:color w:val="000000" w:themeColor="text1"/>
                <w:szCs w:val="24"/>
                <w:lang w:eastAsia="zh-TW"/>
              </w:rPr>
              <w:t>(</w:t>
            </w:r>
            <w:r w:rsidRPr="00DB7DAE">
              <w:rPr>
                <w:color w:val="000000" w:themeColor="text1"/>
                <w:szCs w:val="24"/>
              </w:rPr>
              <w:t>mg/L</w:t>
            </w:r>
            <w:r w:rsidRPr="00DB7DAE">
              <w:rPr>
                <w:color w:val="000000" w:themeColor="text1"/>
                <w:szCs w:val="24"/>
                <w:lang w:eastAsia="zh-TW"/>
              </w:rPr>
              <w:t>)</w:t>
            </w:r>
          </w:p>
        </w:tc>
        <w:tc>
          <w:tcPr>
            <w:tcW w:w="2428" w:type="dxa"/>
            <w:tcBorders>
              <w:right w:val="single" w:sz="12" w:space="0" w:color="auto"/>
            </w:tcBorders>
            <w:vAlign w:val="center"/>
          </w:tcPr>
          <w:p w14:paraId="33657455" w14:textId="6132EBC3" w:rsidR="00192DDC" w:rsidRPr="00417A45" w:rsidRDefault="00417A45" w:rsidP="00192DDC">
            <w:pPr>
              <w:spacing w:line="0" w:lineRule="atLeast"/>
              <w:ind w:left="0"/>
              <w:jc w:val="center"/>
              <w:rPr>
                <w:color w:val="0000FF"/>
                <w:sz w:val="24"/>
                <w:szCs w:val="24"/>
              </w:rPr>
            </w:pPr>
            <w:r>
              <w:rPr>
                <w:rFonts w:hint="eastAsia"/>
                <w:color w:val="0000FF"/>
                <w:sz w:val="24"/>
                <w:szCs w:val="24"/>
              </w:rPr>
              <w:t>1</w:t>
            </w:r>
            <w:r>
              <w:rPr>
                <w:color w:val="0000FF"/>
                <w:sz w:val="24"/>
                <w:szCs w:val="24"/>
              </w:rPr>
              <w:t>.65</w:t>
            </w:r>
          </w:p>
        </w:tc>
        <w:tc>
          <w:tcPr>
            <w:tcW w:w="2410" w:type="dxa"/>
            <w:tcBorders>
              <w:left w:val="single" w:sz="12" w:space="0" w:color="auto"/>
            </w:tcBorders>
            <w:vAlign w:val="center"/>
          </w:tcPr>
          <w:p w14:paraId="447C64D5" w14:textId="52EE6417" w:rsidR="00192DDC" w:rsidRPr="00D174F6" w:rsidRDefault="004A7643" w:rsidP="00192DDC">
            <w:pPr>
              <w:spacing w:line="0" w:lineRule="atLeast"/>
              <w:ind w:left="0"/>
              <w:jc w:val="center"/>
              <w:rPr>
                <w:color w:val="0000FF"/>
                <w:sz w:val="24"/>
                <w:szCs w:val="24"/>
              </w:rPr>
            </w:pPr>
            <w:r w:rsidRPr="00CF6A7F">
              <w:rPr>
                <w:rFonts w:hint="eastAsia"/>
                <w:color w:val="FF0000"/>
                <w:sz w:val="24"/>
                <w:szCs w:val="24"/>
              </w:rPr>
              <w:t>1220</w:t>
            </w:r>
            <w:r w:rsidR="00CF6A7F">
              <w:rPr>
                <w:rFonts w:hint="eastAsia"/>
                <w:color w:val="FF0000"/>
                <w:sz w:val="24"/>
                <w:szCs w:val="24"/>
              </w:rPr>
              <w:t>*</w:t>
            </w:r>
          </w:p>
        </w:tc>
        <w:tc>
          <w:tcPr>
            <w:tcW w:w="2126" w:type="dxa"/>
            <w:vAlign w:val="center"/>
          </w:tcPr>
          <w:p w14:paraId="35F5089E" w14:textId="37BD1175" w:rsidR="00192DDC" w:rsidRPr="00855517" w:rsidRDefault="007E5DF5" w:rsidP="00192DDC">
            <w:pPr>
              <w:spacing w:line="0" w:lineRule="atLeast"/>
              <w:ind w:left="0"/>
              <w:jc w:val="center"/>
              <w:rPr>
                <w:color w:val="0000FF"/>
                <w:sz w:val="24"/>
                <w:szCs w:val="24"/>
              </w:rPr>
            </w:pPr>
            <w:r>
              <w:rPr>
                <w:rFonts w:hint="eastAsia"/>
                <w:color w:val="0000FF"/>
                <w:sz w:val="24"/>
                <w:szCs w:val="24"/>
              </w:rPr>
              <w:t>99.3</w:t>
            </w:r>
          </w:p>
        </w:tc>
        <w:tc>
          <w:tcPr>
            <w:tcW w:w="1276" w:type="dxa"/>
            <w:tcBorders>
              <w:right w:val="double" w:sz="4" w:space="0" w:color="auto"/>
            </w:tcBorders>
          </w:tcPr>
          <w:p w14:paraId="562C9ED8" w14:textId="4A2CDBB2" w:rsidR="00192DDC" w:rsidRPr="0007100C" w:rsidRDefault="00192DDC" w:rsidP="00192DDC">
            <w:pPr>
              <w:spacing w:line="0" w:lineRule="atLeast"/>
              <w:ind w:left="0"/>
              <w:jc w:val="center"/>
              <w:rPr>
                <w:b/>
                <w:bCs/>
                <w:color w:val="000000" w:themeColor="text1"/>
                <w:sz w:val="24"/>
                <w:szCs w:val="24"/>
              </w:rPr>
            </w:pPr>
            <w:r w:rsidRPr="0007100C">
              <w:rPr>
                <w:b/>
                <w:bCs/>
                <w:color w:val="000000" w:themeColor="text1"/>
                <w:sz w:val="24"/>
                <w:szCs w:val="24"/>
              </w:rPr>
              <w:t>625</w:t>
            </w:r>
          </w:p>
        </w:tc>
      </w:tr>
      <w:tr w:rsidR="00192DDC" w:rsidRPr="00DB7DAE" w14:paraId="6A5AB826" w14:textId="77777777" w:rsidTr="001B4405">
        <w:trPr>
          <w:trHeight w:val="470"/>
          <w:jc w:val="center"/>
        </w:trPr>
        <w:tc>
          <w:tcPr>
            <w:tcW w:w="2093" w:type="dxa"/>
            <w:tcBorders>
              <w:left w:val="double" w:sz="4" w:space="0" w:color="auto"/>
            </w:tcBorders>
            <w:vAlign w:val="center"/>
          </w:tcPr>
          <w:p w14:paraId="2DC32004" w14:textId="77777777" w:rsidR="00192DDC" w:rsidRPr="00DB7DAE" w:rsidRDefault="00192DDC" w:rsidP="00192DDC">
            <w:pPr>
              <w:pStyle w:val="affff3"/>
              <w:suppressAutoHyphens w:val="0"/>
              <w:autoSpaceDE/>
              <w:spacing w:before="0" w:line="0" w:lineRule="atLeast"/>
              <w:rPr>
                <w:rFonts w:eastAsia="標楷體"/>
                <w:color w:val="000000" w:themeColor="text1"/>
                <w:kern w:val="2"/>
                <w:szCs w:val="24"/>
                <w:lang w:eastAsia="zh-TW"/>
              </w:rPr>
            </w:pPr>
            <w:r w:rsidRPr="00DB7DAE">
              <w:rPr>
                <w:rFonts w:eastAsia="標楷體"/>
                <w:color w:val="000000" w:themeColor="text1"/>
                <w:kern w:val="2"/>
                <w:szCs w:val="24"/>
                <w:lang w:eastAsia="zh-TW"/>
              </w:rPr>
              <w:t>總有機碳</w:t>
            </w:r>
            <w:r w:rsidRPr="00DB7DAE">
              <w:rPr>
                <w:color w:val="000000" w:themeColor="text1"/>
                <w:szCs w:val="24"/>
                <w:lang w:eastAsia="zh-TW"/>
              </w:rPr>
              <w:t>(</w:t>
            </w:r>
            <w:r w:rsidRPr="00DB7DAE">
              <w:rPr>
                <w:color w:val="000000" w:themeColor="text1"/>
                <w:szCs w:val="24"/>
              </w:rPr>
              <w:t>mg/L</w:t>
            </w:r>
            <w:r w:rsidRPr="00DB7DAE">
              <w:rPr>
                <w:color w:val="000000" w:themeColor="text1"/>
                <w:szCs w:val="24"/>
                <w:lang w:eastAsia="zh-TW"/>
              </w:rPr>
              <w:t>)</w:t>
            </w:r>
          </w:p>
        </w:tc>
        <w:tc>
          <w:tcPr>
            <w:tcW w:w="2428" w:type="dxa"/>
            <w:tcBorders>
              <w:right w:val="single" w:sz="12" w:space="0" w:color="auto"/>
            </w:tcBorders>
            <w:vAlign w:val="center"/>
          </w:tcPr>
          <w:p w14:paraId="31B015C4" w14:textId="4FD55009" w:rsidR="00192DDC" w:rsidRPr="00417A45" w:rsidRDefault="00417A45" w:rsidP="00192DDC">
            <w:pPr>
              <w:spacing w:line="0" w:lineRule="atLeast"/>
              <w:ind w:left="0"/>
              <w:jc w:val="center"/>
              <w:rPr>
                <w:color w:val="0000FF"/>
                <w:sz w:val="24"/>
                <w:szCs w:val="24"/>
              </w:rPr>
            </w:pPr>
            <w:r>
              <w:rPr>
                <w:rFonts w:hint="eastAsia"/>
                <w:color w:val="0000FF"/>
                <w:sz w:val="24"/>
                <w:szCs w:val="24"/>
              </w:rPr>
              <w:t>3</w:t>
            </w:r>
            <w:r>
              <w:rPr>
                <w:color w:val="0000FF"/>
                <w:sz w:val="24"/>
                <w:szCs w:val="24"/>
              </w:rPr>
              <w:t>.8</w:t>
            </w:r>
          </w:p>
        </w:tc>
        <w:tc>
          <w:tcPr>
            <w:tcW w:w="2410" w:type="dxa"/>
            <w:tcBorders>
              <w:left w:val="single" w:sz="12" w:space="0" w:color="auto"/>
            </w:tcBorders>
            <w:vAlign w:val="center"/>
          </w:tcPr>
          <w:p w14:paraId="548E881D" w14:textId="5F324778" w:rsidR="00192DDC" w:rsidRPr="00D174F6" w:rsidRDefault="004A7643" w:rsidP="00192DDC">
            <w:pPr>
              <w:spacing w:line="0" w:lineRule="atLeast"/>
              <w:ind w:left="0"/>
              <w:jc w:val="center"/>
              <w:rPr>
                <w:color w:val="0000FF"/>
                <w:sz w:val="24"/>
                <w:szCs w:val="24"/>
              </w:rPr>
            </w:pPr>
            <w:r>
              <w:rPr>
                <w:rFonts w:hint="eastAsia"/>
                <w:color w:val="0000FF"/>
                <w:sz w:val="24"/>
                <w:szCs w:val="24"/>
              </w:rPr>
              <w:t>1.2</w:t>
            </w:r>
          </w:p>
        </w:tc>
        <w:tc>
          <w:tcPr>
            <w:tcW w:w="2126" w:type="dxa"/>
            <w:vAlign w:val="center"/>
          </w:tcPr>
          <w:p w14:paraId="1D1286F8" w14:textId="40BF4EB7" w:rsidR="00192DDC" w:rsidRPr="00855517" w:rsidRDefault="007E5DF5" w:rsidP="00192DDC">
            <w:pPr>
              <w:spacing w:line="0" w:lineRule="atLeast"/>
              <w:ind w:left="0"/>
              <w:jc w:val="center"/>
              <w:rPr>
                <w:color w:val="0000FF"/>
                <w:sz w:val="24"/>
                <w:szCs w:val="24"/>
              </w:rPr>
            </w:pPr>
            <w:r>
              <w:rPr>
                <w:rFonts w:hint="eastAsia"/>
                <w:color w:val="0000FF"/>
                <w:sz w:val="24"/>
                <w:szCs w:val="24"/>
              </w:rPr>
              <w:t>1.1</w:t>
            </w:r>
          </w:p>
        </w:tc>
        <w:tc>
          <w:tcPr>
            <w:tcW w:w="1276" w:type="dxa"/>
            <w:tcBorders>
              <w:right w:val="double" w:sz="4" w:space="0" w:color="auto"/>
            </w:tcBorders>
          </w:tcPr>
          <w:p w14:paraId="4B3FD1A6" w14:textId="14585DC8" w:rsidR="00192DDC" w:rsidRPr="0007100C" w:rsidRDefault="00192DDC" w:rsidP="00192DDC">
            <w:pPr>
              <w:spacing w:line="0" w:lineRule="atLeast"/>
              <w:ind w:left="0"/>
              <w:jc w:val="center"/>
              <w:rPr>
                <w:b/>
                <w:bCs/>
                <w:color w:val="000000" w:themeColor="text1"/>
                <w:sz w:val="24"/>
                <w:szCs w:val="24"/>
              </w:rPr>
            </w:pPr>
            <w:r w:rsidRPr="0007100C">
              <w:rPr>
                <w:b/>
                <w:bCs/>
                <w:color w:val="000000" w:themeColor="text1"/>
                <w:sz w:val="24"/>
                <w:szCs w:val="24"/>
              </w:rPr>
              <w:t>10</w:t>
            </w:r>
          </w:p>
        </w:tc>
      </w:tr>
      <w:tr w:rsidR="0007100C" w:rsidRPr="00DB7DAE" w14:paraId="3D559FBE" w14:textId="77777777" w:rsidTr="001B4405">
        <w:trPr>
          <w:trHeight w:val="1086"/>
          <w:jc w:val="center"/>
        </w:trPr>
        <w:tc>
          <w:tcPr>
            <w:tcW w:w="2093" w:type="dxa"/>
            <w:tcBorders>
              <w:left w:val="double" w:sz="4" w:space="0" w:color="auto"/>
              <w:bottom w:val="double" w:sz="4" w:space="0" w:color="auto"/>
            </w:tcBorders>
            <w:vAlign w:val="center"/>
          </w:tcPr>
          <w:p w14:paraId="35578AC2" w14:textId="77777777" w:rsidR="0007100C" w:rsidRPr="009D0360" w:rsidRDefault="0007100C" w:rsidP="00E47A96">
            <w:pPr>
              <w:pStyle w:val="affff3"/>
              <w:suppressAutoHyphens w:val="0"/>
              <w:autoSpaceDE/>
              <w:spacing w:before="0" w:line="0" w:lineRule="atLeast"/>
              <w:contextualSpacing/>
              <w:rPr>
                <w:rFonts w:eastAsia="標楷體"/>
                <w:color w:val="000000" w:themeColor="text1"/>
                <w:kern w:val="2"/>
                <w:sz w:val="23"/>
                <w:szCs w:val="23"/>
                <w:lang w:eastAsia="zh-TW"/>
              </w:rPr>
            </w:pPr>
            <w:r w:rsidRPr="009D0360">
              <w:rPr>
                <w:rFonts w:eastAsia="標楷體"/>
                <w:color w:val="000000" w:themeColor="text1"/>
                <w:kern w:val="2"/>
                <w:sz w:val="23"/>
                <w:szCs w:val="23"/>
                <w:lang w:eastAsia="zh-TW"/>
              </w:rPr>
              <w:t>結果評估</w:t>
            </w:r>
          </w:p>
        </w:tc>
        <w:tc>
          <w:tcPr>
            <w:tcW w:w="2428" w:type="dxa"/>
            <w:tcBorders>
              <w:bottom w:val="double" w:sz="4" w:space="0" w:color="auto"/>
              <w:right w:val="single" w:sz="12" w:space="0" w:color="auto"/>
            </w:tcBorders>
          </w:tcPr>
          <w:p w14:paraId="7A72FF1A" w14:textId="481074AC" w:rsidR="0007100C" w:rsidRPr="009D0360" w:rsidRDefault="007D12BD" w:rsidP="00B074D5">
            <w:pPr>
              <w:spacing w:line="0" w:lineRule="atLeast"/>
              <w:ind w:left="0"/>
              <w:rPr>
                <w:color w:val="000000" w:themeColor="text1"/>
                <w:sz w:val="23"/>
                <w:szCs w:val="23"/>
              </w:rPr>
            </w:pPr>
            <w:r>
              <w:rPr>
                <w:rFonts w:hint="eastAsia"/>
                <w:color w:val="000000" w:themeColor="text1"/>
                <w:sz w:val="23"/>
                <w:szCs w:val="23"/>
              </w:rPr>
              <w:t>鐵、</w:t>
            </w:r>
            <w:r w:rsidR="0007100C" w:rsidRPr="009D0360">
              <w:rPr>
                <w:color w:val="000000" w:themeColor="text1"/>
                <w:sz w:val="23"/>
                <w:szCs w:val="23"/>
              </w:rPr>
              <w:t>氨氮</w:t>
            </w:r>
            <w:r w:rsidR="000E6ADB" w:rsidRPr="009D0360">
              <w:rPr>
                <w:color w:val="000000" w:themeColor="text1"/>
                <w:sz w:val="23"/>
                <w:szCs w:val="23"/>
              </w:rPr>
              <w:t>監測值</w:t>
            </w:r>
            <w:r w:rsidR="000E6ADB" w:rsidRPr="009D0360">
              <w:rPr>
                <w:rFonts w:hint="eastAsia"/>
                <w:color w:val="000000" w:themeColor="text1"/>
                <w:sz w:val="23"/>
                <w:szCs w:val="23"/>
              </w:rPr>
              <w:t>超出</w:t>
            </w:r>
            <w:r w:rsidR="000E6ADB" w:rsidRPr="009D0360">
              <w:rPr>
                <w:color w:val="000000" w:themeColor="text1"/>
                <w:sz w:val="23"/>
                <w:szCs w:val="23"/>
              </w:rPr>
              <w:t>地下水污染</w:t>
            </w:r>
            <w:r w:rsidR="000E6ADB" w:rsidRPr="009D0360">
              <w:rPr>
                <w:rFonts w:hint="eastAsia"/>
                <w:color w:val="000000" w:themeColor="text1"/>
                <w:sz w:val="23"/>
                <w:szCs w:val="23"/>
              </w:rPr>
              <w:t>監測</w:t>
            </w:r>
            <w:r w:rsidR="000E6ADB" w:rsidRPr="009D0360">
              <w:rPr>
                <w:color w:val="000000" w:themeColor="text1"/>
                <w:sz w:val="23"/>
                <w:szCs w:val="23"/>
              </w:rPr>
              <w:t>標準</w:t>
            </w:r>
            <w:r w:rsidR="000E6ADB" w:rsidRPr="009D0360">
              <w:rPr>
                <w:rFonts w:hint="eastAsia"/>
                <w:color w:val="000000" w:themeColor="text1"/>
                <w:sz w:val="23"/>
                <w:szCs w:val="23"/>
              </w:rPr>
              <w:t>。</w:t>
            </w:r>
          </w:p>
        </w:tc>
        <w:tc>
          <w:tcPr>
            <w:tcW w:w="2410" w:type="dxa"/>
            <w:tcBorders>
              <w:left w:val="single" w:sz="12" w:space="0" w:color="auto"/>
              <w:bottom w:val="double" w:sz="4" w:space="0" w:color="auto"/>
            </w:tcBorders>
          </w:tcPr>
          <w:p w14:paraId="1502DBF2" w14:textId="3E6C7FE7" w:rsidR="0007100C" w:rsidRPr="009D0360" w:rsidRDefault="006D1EB0" w:rsidP="00B074D5">
            <w:pPr>
              <w:spacing w:line="0" w:lineRule="atLeast"/>
              <w:ind w:left="0"/>
              <w:rPr>
                <w:sz w:val="23"/>
                <w:szCs w:val="23"/>
              </w:rPr>
            </w:pPr>
            <w:r>
              <w:rPr>
                <w:rFonts w:hint="eastAsia"/>
                <w:sz w:val="23"/>
                <w:szCs w:val="23"/>
              </w:rPr>
              <w:t>總硬度、</w:t>
            </w:r>
            <w:r w:rsidR="00D174F6" w:rsidRPr="009D0360">
              <w:rPr>
                <w:rFonts w:hint="eastAsia"/>
                <w:sz w:val="23"/>
                <w:szCs w:val="23"/>
              </w:rPr>
              <w:t>錳、</w:t>
            </w:r>
            <w:r w:rsidR="00D174F6" w:rsidRPr="009D0360">
              <w:rPr>
                <w:sz w:val="23"/>
                <w:szCs w:val="23"/>
              </w:rPr>
              <w:t>氨氮</w:t>
            </w:r>
            <w:r w:rsidR="001B4405">
              <w:rPr>
                <w:rFonts w:hint="eastAsia"/>
                <w:sz w:val="23"/>
                <w:szCs w:val="23"/>
              </w:rPr>
              <w:t>、</w:t>
            </w:r>
            <w:r w:rsidR="00D174F6" w:rsidRPr="009D0360">
              <w:rPr>
                <w:sz w:val="23"/>
                <w:szCs w:val="23"/>
              </w:rPr>
              <w:t>氯鹽</w:t>
            </w:r>
            <w:r w:rsidR="001B4405">
              <w:rPr>
                <w:rFonts w:hint="eastAsia"/>
                <w:sz w:val="23"/>
                <w:szCs w:val="23"/>
              </w:rPr>
              <w:t>及硫酸鹽</w:t>
            </w:r>
            <w:r w:rsidR="00D174F6" w:rsidRPr="009D0360">
              <w:rPr>
                <w:sz w:val="23"/>
                <w:szCs w:val="23"/>
              </w:rPr>
              <w:t>監測值</w:t>
            </w:r>
            <w:r w:rsidR="00D174F6" w:rsidRPr="009D0360">
              <w:rPr>
                <w:rFonts w:hint="eastAsia"/>
                <w:sz w:val="23"/>
                <w:szCs w:val="23"/>
              </w:rPr>
              <w:t>超出</w:t>
            </w:r>
            <w:r w:rsidR="00D174F6" w:rsidRPr="009D0360">
              <w:rPr>
                <w:sz w:val="23"/>
                <w:szCs w:val="23"/>
              </w:rPr>
              <w:t>地下水污染</w:t>
            </w:r>
            <w:r w:rsidR="00D174F6" w:rsidRPr="009D0360">
              <w:rPr>
                <w:rFonts w:hint="eastAsia"/>
                <w:sz w:val="23"/>
                <w:szCs w:val="23"/>
              </w:rPr>
              <w:t>監測</w:t>
            </w:r>
            <w:r w:rsidR="00D174F6" w:rsidRPr="009D0360">
              <w:rPr>
                <w:sz w:val="23"/>
                <w:szCs w:val="23"/>
              </w:rPr>
              <w:t>標準</w:t>
            </w:r>
            <w:r w:rsidR="00D174F6" w:rsidRPr="009D0360">
              <w:rPr>
                <w:rFonts w:hint="eastAsia"/>
                <w:sz w:val="23"/>
                <w:szCs w:val="23"/>
              </w:rPr>
              <w:t>。</w:t>
            </w:r>
          </w:p>
        </w:tc>
        <w:tc>
          <w:tcPr>
            <w:tcW w:w="2126" w:type="dxa"/>
            <w:tcBorders>
              <w:bottom w:val="double" w:sz="4" w:space="0" w:color="auto"/>
            </w:tcBorders>
          </w:tcPr>
          <w:p w14:paraId="5DA1108C" w14:textId="026DB2E5" w:rsidR="0007100C" w:rsidRPr="009D0360" w:rsidRDefault="007426F2" w:rsidP="00B074D5">
            <w:pPr>
              <w:spacing w:line="0" w:lineRule="atLeast"/>
              <w:ind w:left="0"/>
              <w:rPr>
                <w:sz w:val="23"/>
                <w:szCs w:val="23"/>
              </w:rPr>
            </w:pPr>
            <w:r w:rsidRPr="009D0360">
              <w:rPr>
                <w:sz w:val="23"/>
                <w:szCs w:val="23"/>
              </w:rPr>
              <w:t>氨氮監測值</w:t>
            </w:r>
            <w:r w:rsidR="000F27D7" w:rsidRPr="009D0360">
              <w:rPr>
                <w:rFonts w:hint="eastAsia"/>
                <w:sz w:val="23"/>
                <w:szCs w:val="23"/>
              </w:rPr>
              <w:t>超出</w:t>
            </w:r>
            <w:r w:rsidRPr="009D0360">
              <w:rPr>
                <w:sz w:val="23"/>
                <w:szCs w:val="23"/>
              </w:rPr>
              <w:t>地下水污染</w:t>
            </w:r>
            <w:r w:rsidRPr="009D0360">
              <w:rPr>
                <w:rFonts w:hint="eastAsia"/>
                <w:sz w:val="23"/>
                <w:szCs w:val="23"/>
              </w:rPr>
              <w:t>監測</w:t>
            </w:r>
            <w:r w:rsidRPr="009D0360">
              <w:rPr>
                <w:sz w:val="23"/>
                <w:szCs w:val="23"/>
              </w:rPr>
              <w:t>標準</w:t>
            </w:r>
            <w:r w:rsidRPr="009D0360">
              <w:rPr>
                <w:rFonts w:hint="eastAsia"/>
                <w:sz w:val="23"/>
                <w:szCs w:val="23"/>
              </w:rPr>
              <w:t>。</w:t>
            </w:r>
          </w:p>
        </w:tc>
        <w:tc>
          <w:tcPr>
            <w:tcW w:w="1276" w:type="dxa"/>
            <w:tcBorders>
              <w:bottom w:val="double" w:sz="4" w:space="0" w:color="auto"/>
              <w:right w:val="double" w:sz="4" w:space="0" w:color="auto"/>
            </w:tcBorders>
            <w:vAlign w:val="center"/>
          </w:tcPr>
          <w:p w14:paraId="28B1855A" w14:textId="6AD08C3E" w:rsidR="0007100C" w:rsidRPr="0007100C" w:rsidRDefault="0007100C" w:rsidP="00E47A96">
            <w:pPr>
              <w:spacing w:line="0" w:lineRule="atLeast"/>
              <w:ind w:left="0"/>
              <w:jc w:val="center"/>
              <w:rPr>
                <w:b/>
                <w:bCs/>
                <w:color w:val="000000" w:themeColor="text1"/>
                <w:sz w:val="24"/>
                <w:szCs w:val="24"/>
              </w:rPr>
            </w:pPr>
            <w:r w:rsidRPr="0007100C">
              <w:rPr>
                <w:b/>
                <w:bCs/>
                <w:color w:val="000000" w:themeColor="text1"/>
                <w:sz w:val="24"/>
                <w:szCs w:val="24"/>
              </w:rPr>
              <w:t>─</w:t>
            </w:r>
          </w:p>
        </w:tc>
      </w:tr>
    </w:tbl>
    <w:p w14:paraId="18DE11E5" w14:textId="77777777" w:rsidR="00BF194D" w:rsidRPr="00AD2860" w:rsidRDefault="00BF194D" w:rsidP="007426F2">
      <w:pPr>
        <w:spacing w:before="0" w:after="0" w:line="240" w:lineRule="atLeast"/>
        <w:ind w:left="0" w:right="26"/>
        <w:jc w:val="left"/>
        <w:rPr>
          <w:color w:val="000000" w:themeColor="text1"/>
          <w:sz w:val="16"/>
          <w:szCs w:val="16"/>
        </w:rPr>
      </w:pPr>
      <w:proofErr w:type="gramStart"/>
      <w:r w:rsidRPr="00AD2860">
        <w:rPr>
          <w:color w:val="000000" w:themeColor="text1"/>
          <w:sz w:val="16"/>
          <w:szCs w:val="16"/>
        </w:rPr>
        <w:t>註</w:t>
      </w:r>
      <w:proofErr w:type="gramEnd"/>
      <w:r w:rsidRPr="00AD2860">
        <w:rPr>
          <w:color w:val="000000" w:themeColor="text1"/>
          <w:sz w:val="16"/>
          <w:szCs w:val="16"/>
        </w:rPr>
        <w:t>【</w:t>
      </w:r>
      <w:r w:rsidRPr="00AD2860">
        <w:rPr>
          <w:color w:val="000000" w:themeColor="text1"/>
          <w:sz w:val="16"/>
          <w:szCs w:val="16"/>
        </w:rPr>
        <w:t>1</w:t>
      </w:r>
      <w:r w:rsidRPr="00AD2860">
        <w:rPr>
          <w:color w:val="000000" w:themeColor="text1"/>
          <w:sz w:val="16"/>
          <w:szCs w:val="16"/>
        </w:rPr>
        <w:t>】：</w:t>
      </w:r>
      <w:smartTag w:uri="urn:schemas-microsoft-com:office:smarttags" w:element="chsdate">
        <w:smartTagPr>
          <w:attr w:name="IsROCDate" w:val="True"/>
          <w:attr w:name="IsLunarDate" w:val="False"/>
          <w:attr w:name="Day" w:val="18"/>
          <w:attr w:name="Month" w:val="12"/>
          <w:attr w:name="Year" w:val="2013"/>
        </w:smartTagPr>
        <w:r w:rsidRPr="00AD2860">
          <w:rPr>
            <w:color w:val="000000" w:themeColor="text1"/>
            <w:sz w:val="16"/>
            <w:szCs w:val="16"/>
          </w:rPr>
          <w:t>中華民國</w:t>
        </w:r>
        <w:r w:rsidRPr="00AD2860">
          <w:rPr>
            <w:color w:val="000000" w:themeColor="text1"/>
            <w:sz w:val="16"/>
            <w:szCs w:val="16"/>
          </w:rPr>
          <w:t>102</w:t>
        </w:r>
        <w:r w:rsidRPr="00AD2860">
          <w:rPr>
            <w:color w:val="000000" w:themeColor="text1"/>
            <w:sz w:val="16"/>
            <w:szCs w:val="16"/>
          </w:rPr>
          <w:t>年</w:t>
        </w:r>
        <w:r w:rsidRPr="00AD2860">
          <w:rPr>
            <w:color w:val="000000" w:themeColor="text1"/>
            <w:sz w:val="16"/>
            <w:szCs w:val="16"/>
          </w:rPr>
          <w:t>12</w:t>
        </w:r>
        <w:r w:rsidRPr="00AD2860">
          <w:rPr>
            <w:color w:val="000000" w:themeColor="text1"/>
            <w:sz w:val="16"/>
            <w:szCs w:val="16"/>
          </w:rPr>
          <w:t>月</w:t>
        </w:r>
        <w:r w:rsidRPr="00AD2860">
          <w:rPr>
            <w:color w:val="000000" w:themeColor="text1"/>
            <w:sz w:val="16"/>
            <w:szCs w:val="16"/>
          </w:rPr>
          <w:t>18</w:t>
        </w:r>
        <w:r w:rsidRPr="00AD2860">
          <w:rPr>
            <w:color w:val="000000" w:themeColor="text1"/>
            <w:sz w:val="16"/>
            <w:szCs w:val="16"/>
          </w:rPr>
          <w:t>日</w:t>
        </w:r>
      </w:smartTag>
      <w:r w:rsidRPr="00AD2860">
        <w:rPr>
          <w:color w:val="000000" w:themeColor="text1"/>
          <w:sz w:val="16"/>
          <w:szCs w:val="16"/>
        </w:rPr>
        <w:t>行政院環境保護署環</w:t>
      </w:r>
      <w:proofErr w:type="gramStart"/>
      <w:r w:rsidRPr="00AD2860">
        <w:rPr>
          <w:color w:val="000000" w:themeColor="text1"/>
          <w:sz w:val="16"/>
          <w:szCs w:val="16"/>
        </w:rPr>
        <w:t>署土字</w:t>
      </w:r>
      <w:proofErr w:type="gramEnd"/>
      <w:r w:rsidRPr="00AD2860">
        <w:rPr>
          <w:color w:val="000000" w:themeColor="text1"/>
          <w:sz w:val="16"/>
          <w:szCs w:val="16"/>
        </w:rPr>
        <w:t>第</w:t>
      </w:r>
      <w:r w:rsidRPr="00AD2860">
        <w:rPr>
          <w:color w:val="000000" w:themeColor="text1"/>
          <w:sz w:val="16"/>
          <w:szCs w:val="16"/>
        </w:rPr>
        <w:t>1020109443</w:t>
      </w:r>
      <w:r w:rsidRPr="00AD2860">
        <w:rPr>
          <w:color w:val="000000" w:themeColor="text1"/>
          <w:sz w:val="16"/>
          <w:szCs w:val="16"/>
        </w:rPr>
        <w:t>號令修正發布</w:t>
      </w:r>
    </w:p>
    <w:p w14:paraId="659131F4" w14:textId="77777777" w:rsidR="00FC6579" w:rsidRPr="00AD2860" w:rsidRDefault="00BF194D" w:rsidP="007426F2">
      <w:pPr>
        <w:spacing w:before="0" w:after="0" w:line="240" w:lineRule="atLeast"/>
        <w:ind w:left="0"/>
        <w:rPr>
          <w:color w:val="000000" w:themeColor="text1"/>
          <w:sz w:val="16"/>
          <w:szCs w:val="16"/>
        </w:rPr>
      </w:pPr>
      <w:proofErr w:type="gramStart"/>
      <w:r w:rsidRPr="00AD2860">
        <w:rPr>
          <w:color w:val="000000" w:themeColor="text1"/>
          <w:sz w:val="16"/>
          <w:szCs w:val="16"/>
        </w:rPr>
        <w:t>註</w:t>
      </w:r>
      <w:proofErr w:type="gramEnd"/>
      <w:r w:rsidRPr="00AD2860">
        <w:rPr>
          <w:color w:val="000000" w:themeColor="text1"/>
          <w:sz w:val="16"/>
          <w:szCs w:val="16"/>
        </w:rPr>
        <w:t>【</w:t>
      </w:r>
      <w:r w:rsidRPr="00AD2860">
        <w:rPr>
          <w:color w:val="000000" w:themeColor="text1"/>
          <w:sz w:val="16"/>
          <w:szCs w:val="16"/>
        </w:rPr>
        <w:t>2</w:t>
      </w:r>
      <w:r w:rsidRPr="00AD2860">
        <w:rPr>
          <w:color w:val="000000" w:themeColor="text1"/>
          <w:sz w:val="16"/>
          <w:szCs w:val="16"/>
        </w:rPr>
        <w:t>】：此區之地下水為飲用水水源水質保護區內以外之地下水</w:t>
      </w:r>
    </w:p>
    <w:p w14:paraId="74BC34B9" w14:textId="6030806B" w:rsidR="006B4C39" w:rsidRPr="00AD2860" w:rsidRDefault="00BF194D" w:rsidP="007426F2">
      <w:pPr>
        <w:spacing w:before="0" w:after="0" w:line="240" w:lineRule="atLeast"/>
        <w:ind w:left="0"/>
        <w:rPr>
          <w:bCs/>
          <w:sz w:val="16"/>
          <w:szCs w:val="16"/>
        </w:rPr>
      </w:pPr>
      <w:proofErr w:type="gramStart"/>
      <w:r w:rsidRPr="00AD2860">
        <w:rPr>
          <w:color w:val="000000" w:themeColor="text1"/>
          <w:sz w:val="16"/>
          <w:szCs w:val="16"/>
        </w:rPr>
        <w:t>註</w:t>
      </w:r>
      <w:proofErr w:type="gramEnd"/>
      <w:r w:rsidRPr="00AD2860">
        <w:rPr>
          <w:color w:val="000000" w:themeColor="text1"/>
          <w:sz w:val="16"/>
          <w:szCs w:val="16"/>
        </w:rPr>
        <w:t>【</w:t>
      </w:r>
      <w:r w:rsidRPr="00AD2860">
        <w:rPr>
          <w:color w:val="000000" w:themeColor="text1"/>
          <w:sz w:val="16"/>
          <w:szCs w:val="16"/>
        </w:rPr>
        <w:t>3</w:t>
      </w:r>
      <w:r w:rsidRPr="00AD2860">
        <w:rPr>
          <w:color w:val="000000" w:themeColor="text1"/>
          <w:sz w:val="16"/>
          <w:szCs w:val="16"/>
        </w:rPr>
        <w:t>】：</w:t>
      </w:r>
      <w:r w:rsidRPr="00AD2860">
        <w:rPr>
          <w:color w:val="000000" w:themeColor="text1"/>
          <w:sz w:val="16"/>
          <w:szCs w:val="16"/>
        </w:rPr>
        <w:t>”*</w:t>
      </w:r>
      <w:proofErr w:type="gramStart"/>
      <w:r w:rsidRPr="00AD2860">
        <w:rPr>
          <w:color w:val="000000" w:themeColor="text1"/>
          <w:sz w:val="16"/>
          <w:szCs w:val="16"/>
        </w:rPr>
        <w:t>”</w:t>
      </w:r>
      <w:proofErr w:type="gramEnd"/>
      <w:r w:rsidRPr="00AD2860">
        <w:rPr>
          <w:color w:val="000000" w:themeColor="text1"/>
          <w:sz w:val="16"/>
          <w:szCs w:val="16"/>
        </w:rPr>
        <w:t>表示該監測值不符合「地下水污染監測標準」。</w:t>
      </w:r>
      <w:r w:rsidR="006B4C39" w:rsidRPr="00AD2860">
        <w:rPr>
          <w:b/>
          <w:sz w:val="16"/>
          <w:szCs w:val="16"/>
        </w:rPr>
        <w:br w:type="page"/>
      </w:r>
    </w:p>
    <w:p w14:paraId="05F2B62C" w14:textId="648710A5" w:rsidR="00750214" w:rsidRPr="00DB7DAE" w:rsidRDefault="00750214" w:rsidP="00750214">
      <w:pPr>
        <w:pStyle w:val="2"/>
        <w:rPr>
          <w:b w:val="0"/>
          <w:bCs w:val="0"/>
          <w:color w:val="000000" w:themeColor="text1"/>
        </w:rPr>
      </w:pPr>
      <w:bookmarkStart w:id="234" w:name="_Toc85180544"/>
      <w:r w:rsidRPr="00DB7DAE">
        <w:rPr>
          <w:b w:val="0"/>
          <w:color w:val="000000" w:themeColor="text1"/>
        </w:rPr>
        <w:lastRenderedPageBreak/>
        <w:t>2.</w:t>
      </w:r>
      <w:r w:rsidR="00627477">
        <w:rPr>
          <w:rFonts w:hint="eastAsia"/>
          <w:b w:val="0"/>
          <w:color w:val="000000" w:themeColor="text1"/>
        </w:rPr>
        <w:t>7</w:t>
      </w:r>
      <w:r w:rsidRPr="00DB7DAE">
        <w:rPr>
          <w:b w:val="0"/>
          <w:color w:val="000000" w:themeColor="text1"/>
        </w:rPr>
        <w:t>地面水質</w:t>
      </w:r>
      <w:bookmarkEnd w:id="234"/>
    </w:p>
    <w:p w14:paraId="770EA48F" w14:textId="2683A201" w:rsidR="0060256E" w:rsidRPr="00DB7DAE" w:rsidRDefault="00E46619" w:rsidP="00BB0AA9">
      <w:pPr>
        <w:pStyle w:val="15"/>
        <w:spacing w:before="0" w:after="0" w:line="360" w:lineRule="auto"/>
        <w:ind w:leftChars="107" w:left="278" w:firstLineChars="0" w:firstLine="0"/>
        <w:rPr>
          <w:color w:val="000000" w:themeColor="text1"/>
        </w:rPr>
      </w:pPr>
      <w:r w:rsidRPr="00DB7DAE">
        <w:rPr>
          <w:color w:val="000000" w:themeColor="text1"/>
        </w:rPr>
        <w:t xml:space="preserve">　　</w:t>
      </w:r>
      <w:r w:rsidR="0060256E" w:rsidRPr="00DB7DAE">
        <w:rPr>
          <w:color w:val="000000" w:themeColor="text1"/>
        </w:rPr>
        <w:t>本季</w:t>
      </w:r>
      <w:r w:rsidR="00DA7D46" w:rsidRPr="00DB7DAE">
        <w:rPr>
          <w:color w:val="000000" w:themeColor="text1"/>
        </w:rPr>
        <w:t>(1</w:t>
      </w:r>
      <w:r w:rsidR="00A54580">
        <w:rPr>
          <w:rFonts w:hint="eastAsia"/>
          <w:color w:val="000000" w:themeColor="text1"/>
        </w:rPr>
        <w:t>10</w:t>
      </w:r>
      <w:r w:rsidR="0060256E" w:rsidRPr="00DB7DAE">
        <w:rPr>
          <w:color w:val="000000" w:themeColor="text1"/>
        </w:rPr>
        <w:t>年</w:t>
      </w:r>
      <w:r w:rsidR="00153666" w:rsidRPr="00DB7DAE">
        <w:rPr>
          <w:color w:val="000000" w:themeColor="text1"/>
        </w:rPr>
        <w:t>0</w:t>
      </w:r>
      <w:r w:rsidR="00A00B0C">
        <w:rPr>
          <w:rFonts w:hint="eastAsia"/>
          <w:color w:val="000000" w:themeColor="text1"/>
        </w:rPr>
        <w:t>7</w:t>
      </w:r>
      <w:r w:rsidR="006E34B1" w:rsidRPr="00DB7DAE">
        <w:rPr>
          <w:color w:val="000000" w:themeColor="text1"/>
        </w:rPr>
        <w:t>~</w:t>
      </w:r>
      <w:r w:rsidR="00153666" w:rsidRPr="00DB7DAE">
        <w:rPr>
          <w:color w:val="000000" w:themeColor="text1"/>
        </w:rPr>
        <w:t>0</w:t>
      </w:r>
      <w:r w:rsidR="00A00B0C">
        <w:rPr>
          <w:rFonts w:hint="eastAsia"/>
          <w:color w:val="000000" w:themeColor="text1"/>
        </w:rPr>
        <w:t>9</w:t>
      </w:r>
      <w:r w:rsidR="0060256E" w:rsidRPr="00DB7DAE">
        <w:rPr>
          <w:color w:val="000000" w:themeColor="text1"/>
        </w:rPr>
        <w:t>月</w:t>
      </w:r>
      <w:r w:rsidR="0060256E" w:rsidRPr="00DB7DAE">
        <w:rPr>
          <w:color w:val="000000" w:themeColor="text1"/>
        </w:rPr>
        <w:t>)</w:t>
      </w:r>
      <w:r w:rsidR="00BB4C35">
        <w:rPr>
          <w:rFonts w:hint="eastAsia"/>
          <w:color w:val="000000" w:themeColor="text1"/>
        </w:rPr>
        <w:t>分別</w:t>
      </w:r>
      <w:proofErr w:type="gramStart"/>
      <w:r w:rsidR="00BB4C35">
        <w:rPr>
          <w:rFonts w:hint="eastAsia"/>
          <w:color w:val="000000" w:themeColor="text1"/>
        </w:rPr>
        <w:t>於</w:t>
      </w:r>
      <w:r w:rsidR="0060256E" w:rsidRPr="00DB7DAE">
        <w:rPr>
          <w:color w:val="000000" w:themeColor="text1"/>
        </w:rPr>
        <w:t>典寶溪</w:t>
      </w:r>
      <w:proofErr w:type="gramEnd"/>
      <w:r w:rsidR="0060256E" w:rsidRPr="00DB7DAE">
        <w:rPr>
          <w:color w:val="000000" w:themeColor="text1"/>
        </w:rPr>
        <w:t>大寮排水支線上</w:t>
      </w:r>
      <w:r w:rsidR="00AA30A7" w:rsidRPr="00DB7DAE">
        <w:rPr>
          <w:rFonts w:hint="eastAsia"/>
          <w:color w:val="000000" w:themeColor="text1"/>
        </w:rPr>
        <w:t>、</w:t>
      </w:r>
      <w:r w:rsidR="0060256E" w:rsidRPr="00DB7DAE">
        <w:rPr>
          <w:color w:val="000000" w:themeColor="text1"/>
        </w:rPr>
        <w:t>下</w:t>
      </w:r>
      <w:r w:rsidR="0002250C" w:rsidRPr="00DB7DAE">
        <w:rPr>
          <w:color w:val="000000" w:themeColor="text1"/>
        </w:rPr>
        <w:t>游</w:t>
      </w:r>
      <w:r w:rsidRPr="00DB7DAE">
        <w:rPr>
          <w:color w:val="000000" w:themeColor="text1"/>
        </w:rPr>
        <w:t>各</w:t>
      </w:r>
      <w:r w:rsidR="0060256E" w:rsidRPr="00DB7DAE">
        <w:rPr>
          <w:color w:val="000000" w:themeColor="text1"/>
        </w:rPr>
        <w:t>1</w:t>
      </w:r>
      <w:r w:rsidR="0060256E" w:rsidRPr="00DB7DAE">
        <w:rPr>
          <w:color w:val="000000" w:themeColor="text1"/>
        </w:rPr>
        <w:t>點</w:t>
      </w:r>
      <w:r w:rsidR="00BB4C35">
        <w:rPr>
          <w:rFonts w:hint="eastAsia"/>
          <w:color w:val="000000" w:themeColor="text1"/>
        </w:rPr>
        <w:t>執行監測，監測結果</w:t>
      </w:r>
      <w:proofErr w:type="gramStart"/>
      <w:r w:rsidR="00B074D5">
        <w:rPr>
          <w:rFonts w:hint="eastAsia"/>
          <w:color w:val="000000" w:themeColor="text1"/>
        </w:rPr>
        <w:t>典寶溪排水</w:t>
      </w:r>
      <w:proofErr w:type="gramEnd"/>
      <w:r w:rsidR="00B074D5">
        <w:rPr>
          <w:rFonts w:hint="eastAsia"/>
          <w:color w:val="000000" w:themeColor="text1"/>
        </w:rPr>
        <w:t>支線</w:t>
      </w:r>
      <w:r w:rsidR="00DE7E00">
        <w:rPr>
          <w:rFonts w:hint="eastAsia"/>
          <w:color w:val="000000" w:themeColor="text1"/>
        </w:rPr>
        <w:t>上游及</w:t>
      </w:r>
      <w:proofErr w:type="gramStart"/>
      <w:r w:rsidR="00B074D5">
        <w:rPr>
          <w:rFonts w:hint="eastAsia"/>
          <w:color w:val="000000" w:themeColor="text1"/>
        </w:rPr>
        <w:t>下游溶</w:t>
      </w:r>
      <w:proofErr w:type="gramEnd"/>
      <w:r w:rsidR="00B074D5">
        <w:rPr>
          <w:rFonts w:hint="eastAsia"/>
          <w:color w:val="000000" w:themeColor="text1"/>
        </w:rPr>
        <w:t>氧量</w:t>
      </w:r>
      <w:r w:rsidR="00BB0AA9">
        <w:rPr>
          <w:rFonts w:hint="eastAsia"/>
          <w:color w:val="000000" w:themeColor="text1"/>
        </w:rPr>
        <w:t>未</w:t>
      </w:r>
      <w:proofErr w:type="gramStart"/>
      <w:r w:rsidR="00BB0AA9">
        <w:rPr>
          <w:rFonts w:hint="eastAsia"/>
          <w:color w:val="000000" w:themeColor="text1"/>
        </w:rPr>
        <w:t>符合丁類陸</w:t>
      </w:r>
      <w:proofErr w:type="gramEnd"/>
      <w:r w:rsidR="00BB0AA9">
        <w:rPr>
          <w:rFonts w:hint="eastAsia"/>
          <w:color w:val="000000" w:themeColor="text1"/>
        </w:rPr>
        <w:t>域地面水體標準外，其餘</w:t>
      </w:r>
      <w:r w:rsidR="00BB4C35">
        <w:rPr>
          <w:rFonts w:hint="eastAsia"/>
          <w:color w:val="000000" w:themeColor="text1"/>
        </w:rPr>
        <w:t>均</w:t>
      </w:r>
      <w:proofErr w:type="gramStart"/>
      <w:r w:rsidR="00BB4C35">
        <w:rPr>
          <w:rFonts w:hint="eastAsia"/>
          <w:color w:val="000000" w:themeColor="text1"/>
        </w:rPr>
        <w:t>符合</w:t>
      </w:r>
      <w:r w:rsidR="00BB4C35" w:rsidRPr="00DB7DAE">
        <w:rPr>
          <w:rFonts w:hint="eastAsia"/>
          <w:color w:val="000000" w:themeColor="text1"/>
        </w:rPr>
        <w:t>丁類陸</w:t>
      </w:r>
      <w:proofErr w:type="gramEnd"/>
      <w:r w:rsidR="00BB4C35" w:rsidRPr="00DB7DAE">
        <w:rPr>
          <w:rFonts w:hint="eastAsia"/>
          <w:color w:val="000000" w:themeColor="text1"/>
        </w:rPr>
        <w:t>域地面水體標準</w:t>
      </w:r>
      <w:r w:rsidR="00BB4C35">
        <w:rPr>
          <w:rFonts w:hint="eastAsia"/>
          <w:color w:val="000000" w:themeColor="text1"/>
        </w:rPr>
        <w:t>，</w:t>
      </w:r>
      <w:r w:rsidR="0060256E" w:rsidRPr="00DB7DAE">
        <w:rPr>
          <w:color w:val="000000" w:themeColor="text1"/>
        </w:rPr>
        <w:t>水質</w:t>
      </w:r>
      <w:r w:rsidR="00BB4C35" w:rsidRPr="00DB7DAE">
        <w:rPr>
          <w:color w:val="000000" w:themeColor="text1"/>
        </w:rPr>
        <w:t>監測結果整理如表</w:t>
      </w:r>
      <w:r w:rsidR="00BB4C35" w:rsidRPr="00DB7DAE">
        <w:rPr>
          <w:color w:val="000000" w:themeColor="text1"/>
        </w:rPr>
        <w:t>2.</w:t>
      </w:r>
      <w:r w:rsidR="00BB4C35">
        <w:rPr>
          <w:rFonts w:hint="eastAsia"/>
          <w:color w:val="000000" w:themeColor="text1"/>
        </w:rPr>
        <w:t>7</w:t>
      </w:r>
      <w:r w:rsidR="00BB4C35" w:rsidRPr="00DB7DAE">
        <w:rPr>
          <w:color w:val="000000" w:themeColor="text1"/>
        </w:rPr>
        <w:t>-1</w:t>
      </w:r>
      <w:r w:rsidR="00BB4C35" w:rsidRPr="00DB7DAE">
        <w:rPr>
          <w:color w:val="000000" w:themeColor="text1"/>
        </w:rPr>
        <w:t>所示</w:t>
      </w:r>
      <w:r w:rsidR="00BB4C35">
        <w:rPr>
          <w:rFonts w:hint="eastAsia"/>
          <w:color w:val="000000" w:themeColor="text1"/>
        </w:rPr>
        <w:t>，</w:t>
      </w:r>
      <w:r w:rsidR="0060256E" w:rsidRPr="00DB7DAE">
        <w:rPr>
          <w:color w:val="000000" w:themeColor="text1"/>
        </w:rPr>
        <w:t>監測紀錄參見「附錄</w:t>
      </w:r>
      <w:r w:rsidR="002464FF">
        <w:rPr>
          <w:rFonts w:hint="eastAsia"/>
          <w:color w:val="000000" w:themeColor="text1"/>
        </w:rPr>
        <w:t>十</w:t>
      </w:r>
      <w:r w:rsidR="0060256E" w:rsidRPr="00DB7DAE">
        <w:rPr>
          <w:color w:val="000000" w:themeColor="text1"/>
        </w:rPr>
        <w:t>」。</w:t>
      </w:r>
    </w:p>
    <w:p w14:paraId="07CBF2A5" w14:textId="23AA2A0A" w:rsidR="001B04AF" w:rsidRDefault="001B04AF" w:rsidP="001B04AF">
      <w:pPr>
        <w:pStyle w:val="affffb"/>
        <w:rPr>
          <w:color w:val="000000" w:themeColor="text1"/>
          <w:szCs w:val="28"/>
        </w:rPr>
      </w:pPr>
      <w:bookmarkStart w:id="235" w:name="_Toc85180633"/>
      <w:r w:rsidRPr="00DB7DAE">
        <w:rPr>
          <w:color w:val="000000" w:themeColor="text1"/>
          <w:szCs w:val="28"/>
        </w:rPr>
        <w:t>表</w:t>
      </w:r>
      <w:r w:rsidRPr="00DB7DAE">
        <w:rPr>
          <w:color w:val="000000" w:themeColor="text1"/>
          <w:szCs w:val="28"/>
        </w:rPr>
        <w:t>2.</w:t>
      </w:r>
      <w:r w:rsidR="00627477">
        <w:rPr>
          <w:rFonts w:hint="eastAsia"/>
          <w:color w:val="000000" w:themeColor="text1"/>
          <w:szCs w:val="28"/>
        </w:rPr>
        <w:t>7</w:t>
      </w:r>
      <w:r w:rsidRPr="00DB7DAE">
        <w:rPr>
          <w:color w:val="000000" w:themeColor="text1"/>
          <w:szCs w:val="28"/>
        </w:rPr>
        <w:t xml:space="preserve">-1 </w:t>
      </w:r>
      <w:proofErr w:type="gramStart"/>
      <w:r w:rsidRPr="00DB7DAE">
        <w:rPr>
          <w:color w:val="000000" w:themeColor="text1"/>
        </w:rPr>
        <w:t>典寶溪大寮</w:t>
      </w:r>
      <w:proofErr w:type="gramEnd"/>
      <w:r w:rsidRPr="00DB7DAE">
        <w:rPr>
          <w:color w:val="000000" w:themeColor="text1"/>
        </w:rPr>
        <w:t>排水支線上</w:t>
      </w:r>
      <w:r w:rsidR="007327A2" w:rsidRPr="00DB7DAE">
        <w:rPr>
          <w:rFonts w:hint="eastAsia"/>
          <w:color w:val="000000" w:themeColor="text1"/>
        </w:rPr>
        <w:t>、下游</w:t>
      </w:r>
      <w:r w:rsidRPr="00DB7DAE">
        <w:rPr>
          <w:color w:val="000000" w:themeColor="text1"/>
        </w:rPr>
        <w:t>之</w:t>
      </w:r>
      <w:r w:rsidRPr="00DB7DAE">
        <w:rPr>
          <w:color w:val="000000" w:themeColor="text1"/>
          <w:szCs w:val="28"/>
        </w:rPr>
        <w:t>地面水質監測結果分析</w:t>
      </w:r>
      <w:bookmarkEnd w:id="235"/>
    </w:p>
    <w:tbl>
      <w:tblPr>
        <w:tblW w:w="9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81"/>
        <w:gridCol w:w="2268"/>
        <w:gridCol w:w="2268"/>
        <w:gridCol w:w="2030"/>
      </w:tblGrid>
      <w:tr w:rsidR="007327A2" w:rsidRPr="00DB7DAE" w14:paraId="03353350" w14:textId="77777777" w:rsidTr="007327A2">
        <w:trPr>
          <w:cantSplit/>
          <w:trHeight w:val="592"/>
          <w:jc w:val="center"/>
        </w:trPr>
        <w:tc>
          <w:tcPr>
            <w:tcW w:w="2781" w:type="dxa"/>
            <w:vMerge w:val="restart"/>
            <w:tcBorders>
              <w:top w:val="double" w:sz="4" w:space="0" w:color="auto"/>
              <w:left w:val="double" w:sz="4" w:space="0" w:color="auto"/>
              <w:tl2br w:val="single" w:sz="4" w:space="0" w:color="auto"/>
            </w:tcBorders>
          </w:tcPr>
          <w:p w14:paraId="45C26921" w14:textId="25C9FB13" w:rsidR="007327A2" w:rsidRPr="00DB7DAE" w:rsidRDefault="007327A2" w:rsidP="007327A2">
            <w:pPr>
              <w:spacing w:before="0" w:after="0" w:line="0" w:lineRule="atLeast"/>
              <w:ind w:leftChars="1" w:left="483" w:hangingChars="200" w:hanging="480"/>
              <w:rPr>
                <w:bCs/>
                <w:color w:val="000000" w:themeColor="text1"/>
                <w:sz w:val="24"/>
                <w:szCs w:val="24"/>
              </w:rPr>
            </w:pPr>
            <w:r w:rsidRPr="00DB7DAE">
              <w:rPr>
                <w:bCs/>
                <w:color w:val="000000" w:themeColor="text1"/>
                <w:sz w:val="24"/>
                <w:szCs w:val="24"/>
              </w:rPr>
              <w:t xml:space="preserve">  </w:t>
            </w:r>
            <w:r w:rsidRPr="00DB7DAE">
              <w:rPr>
                <w:bCs/>
                <w:color w:val="000000" w:themeColor="text1"/>
                <w:sz w:val="24"/>
                <w:szCs w:val="24"/>
              </w:rPr>
              <w:t xml:space="preserve">　　</w:t>
            </w:r>
            <w:r w:rsidRPr="00DB7DAE">
              <w:rPr>
                <w:bCs/>
                <w:color w:val="000000" w:themeColor="text1"/>
                <w:sz w:val="24"/>
                <w:szCs w:val="24"/>
              </w:rPr>
              <w:t xml:space="preserve">    </w:t>
            </w:r>
            <w:r w:rsidRPr="00DB7DAE">
              <w:rPr>
                <w:color w:val="000000" w:themeColor="text1"/>
                <w:sz w:val="24"/>
                <w:szCs w:val="24"/>
              </w:rPr>
              <w:t>監測時間</w:t>
            </w:r>
            <w:r w:rsidRPr="00DB7DAE">
              <w:rPr>
                <w:color w:val="000000" w:themeColor="text1"/>
                <w:sz w:val="24"/>
                <w:szCs w:val="24"/>
              </w:rPr>
              <w:t>/</w:t>
            </w:r>
            <w:r w:rsidRPr="00DB7DAE">
              <w:rPr>
                <w:color w:val="000000" w:themeColor="text1"/>
                <w:sz w:val="24"/>
                <w:szCs w:val="24"/>
              </w:rPr>
              <w:t>地點</w:t>
            </w:r>
          </w:p>
          <w:p w14:paraId="4E47E463" w14:textId="77777777" w:rsidR="007327A2" w:rsidRPr="00DB7DAE" w:rsidRDefault="007327A2" w:rsidP="007327A2">
            <w:pPr>
              <w:spacing w:before="0" w:after="0" w:line="0" w:lineRule="atLeast"/>
              <w:ind w:left="0"/>
              <w:rPr>
                <w:color w:val="000000" w:themeColor="text1"/>
                <w:sz w:val="24"/>
                <w:szCs w:val="24"/>
              </w:rPr>
            </w:pPr>
          </w:p>
          <w:p w14:paraId="37119C28" w14:textId="77777777" w:rsidR="007327A2" w:rsidRPr="00DB7DAE" w:rsidRDefault="007327A2" w:rsidP="007327A2">
            <w:pPr>
              <w:spacing w:before="0" w:after="0" w:line="0" w:lineRule="atLeast"/>
              <w:ind w:left="0"/>
              <w:rPr>
                <w:color w:val="000000" w:themeColor="text1"/>
                <w:sz w:val="24"/>
                <w:szCs w:val="24"/>
              </w:rPr>
            </w:pPr>
          </w:p>
          <w:p w14:paraId="39A07D7A" w14:textId="50B1DAC6" w:rsidR="007327A2" w:rsidRPr="00DB7DAE" w:rsidRDefault="007327A2" w:rsidP="007327A2">
            <w:pPr>
              <w:spacing w:before="0" w:after="0" w:line="0" w:lineRule="atLeast"/>
              <w:ind w:left="0"/>
              <w:rPr>
                <w:color w:val="000000" w:themeColor="text1"/>
                <w:sz w:val="24"/>
                <w:szCs w:val="24"/>
              </w:rPr>
            </w:pPr>
            <w:r w:rsidRPr="00DB7DAE">
              <w:rPr>
                <w:color w:val="000000" w:themeColor="text1"/>
                <w:sz w:val="24"/>
                <w:szCs w:val="24"/>
              </w:rPr>
              <w:br/>
            </w:r>
          </w:p>
          <w:p w14:paraId="5CFA8E15" w14:textId="77777777" w:rsidR="007327A2" w:rsidRPr="00DB7DAE" w:rsidRDefault="007327A2" w:rsidP="007327A2">
            <w:pPr>
              <w:spacing w:before="0" w:after="0" w:line="0" w:lineRule="atLeast"/>
              <w:ind w:left="0"/>
              <w:rPr>
                <w:color w:val="000000" w:themeColor="text1"/>
                <w:sz w:val="24"/>
                <w:szCs w:val="24"/>
              </w:rPr>
            </w:pPr>
            <w:r w:rsidRPr="00DB7DAE">
              <w:rPr>
                <w:color w:val="000000" w:themeColor="text1"/>
                <w:sz w:val="24"/>
                <w:szCs w:val="24"/>
              </w:rPr>
              <w:t>項目</w:t>
            </w:r>
          </w:p>
        </w:tc>
        <w:tc>
          <w:tcPr>
            <w:tcW w:w="4536" w:type="dxa"/>
            <w:gridSpan w:val="2"/>
            <w:tcBorders>
              <w:top w:val="double" w:sz="4" w:space="0" w:color="auto"/>
            </w:tcBorders>
            <w:vAlign w:val="center"/>
          </w:tcPr>
          <w:p w14:paraId="77A4C1CD" w14:textId="4AE25CBD" w:rsidR="007327A2" w:rsidRPr="00DB7DAE" w:rsidRDefault="007327A2" w:rsidP="007327A2">
            <w:pPr>
              <w:spacing w:line="240" w:lineRule="exact"/>
              <w:ind w:left="0"/>
              <w:jc w:val="center"/>
              <w:rPr>
                <w:color w:val="000000" w:themeColor="text1"/>
                <w:sz w:val="24"/>
                <w:szCs w:val="24"/>
              </w:rPr>
            </w:pPr>
            <w:proofErr w:type="gramStart"/>
            <w:r w:rsidRPr="00DB7DAE">
              <w:rPr>
                <w:color w:val="000000" w:themeColor="text1"/>
                <w:sz w:val="24"/>
                <w:szCs w:val="24"/>
              </w:rPr>
              <w:t>典寶溪大寮</w:t>
            </w:r>
            <w:proofErr w:type="gramEnd"/>
            <w:r w:rsidRPr="00DB7DAE">
              <w:rPr>
                <w:color w:val="000000" w:themeColor="text1"/>
                <w:sz w:val="24"/>
                <w:szCs w:val="24"/>
              </w:rPr>
              <w:t>排水支線</w:t>
            </w:r>
          </w:p>
        </w:tc>
        <w:tc>
          <w:tcPr>
            <w:tcW w:w="2030" w:type="dxa"/>
            <w:vMerge w:val="restart"/>
            <w:tcBorders>
              <w:top w:val="double" w:sz="4" w:space="0" w:color="auto"/>
              <w:right w:val="double" w:sz="4" w:space="0" w:color="auto"/>
            </w:tcBorders>
            <w:vAlign w:val="center"/>
          </w:tcPr>
          <w:p w14:paraId="3C9A36CD" w14:textId="2B560452" w:rsidR="007327A2" w:rsidRPr="00627477" w:rsidRDefault="007327A2" w:rsidP="007327A2">
            <w:pPr>
              <w:spacing w:line="240" w:lineRule="exact"/>
              <w:ind w:left="0"/>
              <w:jc w:val="center"/>
              <w:rPr>
                <w:b/>
                <w:bCs/>
                <w:color w:val="000000" w:themeColor="text1"/>
                <w:sz w:val="24"/>
                <w:szCs w:val="24"/>
              </w:rPr>
            </w:pPr>
            <w:r w:rsidRPr="00627477">
              <w:rPr>
                <w:rFonts w:hint="eastAsia"/>
                <w:b/>
                <w:bCs/>
                <w:color w:val="000000" w:themeColor="text1"/>
                <w:sz w:val="24"/>
                <w:szCs w:val="24"/>
              </w:rPr>
              <w:t>標準值</w:t>
            </w:r>
          </w:p>
        </w:tc>
      </w:tr>
      <w:tr w:rsidR="007327A2" w:rsidRPr="00DB7DAE" w14:paraId="63C50F24" w14:textId="77777777" w:rsidTr="007327A2">
        <w:trPr>
          <w:cantSplit/>
          <w:trHeight w:val="592"/>
          <w:jc w:val="center"/>
        </w:trPr>
        <w:tc>
          <w:tcPr>
            <w:tcW w:w="2781" w:type="dxa"/>
            <w:vMerge/>
            <w:tcBorders>
              <w:left w:val="double" w:sz="4" w:space="0" w:color="auto"/>
              <w:tl2br w:val="single" w:sz="4" w:space="0" w:color="auto"/>
            </w:tcBorders>
          </w:tcPr>
          <w:p w14:paraId="2AFE3990" w14:textId="77777777" w:rsidR="007327A2" w:rsidRPr="00DB7DAE" w:rsidRDefault="007327A2" w:rsidP="007327A2">
            <w:pPr>
              <w:spacing w:before="0" w:after="0" w:line="0" w:lineRule="atLeast"/>
              <w:ind w:leftChars="1" w:left="483" w:hangingChars="200" w:hanging="480"/>
              <w:rPr>
                <w:bCs/>
                <w:color w:val="000000" w:themeColor="text1"/>
                <w:sz w:val="24"/>
                <w:szCs w:val="24"/>
              </w:rPr>
            </w:pPr>
          </w:p>
        </w:tc>
        <w:tc>
          <w:tcPr>
            <w:tcW w:w="2268" w:type="dxa"/>
            <w:vAlign w:val="center"/>
          </w:tcPr>
          <w:p w14:paraId="75F31750" w14:textId="77777777" w:rsidR="007327A2" w:rsidRPr="00DB7DAE" w:rsidRDefault="007327A2" w:rsidP="007327A2">
            <w:pPr>
              <w:spacing w:line="240" w:lineRule="exact"/>
              <w:ind w:left="0"/>
              <w:jc w:val="center"/>
              <w:rPr>
                <w:color w:val="000000" w:themeColor="text1"/>
                <w:sz w:val="24"/>
                <w:szCs w:val="24"/>
              </w:rPr>
            </w:pPr>
            <w:r w:rsidRPr="00DB7DAE">
              <w:rPr>
                <w:color w:val="000000" w:themeColor="text1"/>
                <w:sz w:val="24"/>
                <w:szCs w:val="24"/>
              </w:rPr>
              <w:t>上游</w:t>
            </w:r>
          </w:p>
        </w:tc>
        <w:tc>
          <w:tcPr>
            <w:tcW w:w="2268" w:type="dxa"/>
            <w:vAlign w:val="center"/>
          </w:tcPr>
          <w:p w14:paraId="06C15BBD" w14:textId="6F43776E" w:rsidR="007327A2" w:rsidRPr="00DB7DAE" w:rsidRDefault="007327A2" w:rsidP="007327A2">
            <w:pPr>
              <w:spacing w:line="240" w:lineRule="exact"/>
              <w:ind w:left="0"/>
              <w:jc w:val="center"/>
              <w:rPr>
                <w:color w:val="000000" w:themeColor="text1"/>
                <w:sz w:val="24"/>
                <w:szCs w:val="24"/>
              </w:rPr>
            </w:pPr>
            <w:r w:rsidRPr="00DB7DAE">
              <w:rPr>
                <w:color w:val="000000" w:themeColor="text1"/>
                <w:sz w:val="24"/>
                <w:szCs w:val="24"/>
              </w:rPr>
              <w:t>下游</w:t>
            </w:r>
          </w:p>
        </w:tc>
        <w:tc>
          <w:tcPr>
            <w:tcW w:w="2030" w:type="dxa"/>
            <w:vMerge/>
            <w:tcBorders>
              <w:right w:val="double" w:sz="4" w:space="0" w:color="auto"/>
            </w:tcBorders>
            <w:vAlign w:val="center"/>
          </w:tcPr>
          <w:p w14:paraId="09D24C48" w14:textId="2D3E837A" w:rsidR="007327A2" w:rsidRPr="00627477" w:rsidRDefault="007327A2" w:rsidP="007327A2">
            <w:pPr>
              <w:spacing w:line="240" w:lineRule="exact"/>
              <w:ind w:left="0"/>
              <w:jc w:val="center"/>
              <w:rPr>
                <w:b/>
                <w:bCs/>
                <w:color w:val="000000" w:themeColor="text1"/>
                <w:sz w:val="24"/>
                <w:szCs w:val="24"/>
              </w:rPr>
            </w:pPr>
          </w:p>
        </w:tc>
      </w:tr>
      <w:tr w:rsidR="0018010F" w:rsidRPr="00DB7DAE" w14:paraId="76D8A24B" w14:textId="77777777" w:rsidTr="004A5E54">
        <w:trPr>
          <w:cantSplit/>
          <w:trHeight w:val="592"/>
          <w:jc w:val="center"/>
        </w:trPr>
        <w:tc>
          <w:tcPr>
            <w:tcW w:w="2781" w:type="dxa"/>
            <w:vMerge/>
            <w:tcBorders>
              <w:left w:val="double" w:sz="4" w:space="0" w:color="auto"/>
              <w:tl2br w:val="single" w:sz="4" w:space="0" w:color="auto"/>
            </w:tcBorders>
          </w:tcPr>
          <w:p w14:paraId="19E2BFA2" w14:textId="77777777" w:rsidR="0018010F" w:rsidRPr="00DB7DAE" w:rsidRDefault="0018010F" w:rsidP="007327A2">
            <w:pPr>
              <w:spacing w:before="0" w:after="0" w:line="0" w:lineRule="atLeast"/>
              <w:ind w:left="0"/>
              <w:rPr>
                <w:bCs/>
                <w:color w:val="000000" w:themeColor="text1"/>
                <w:sz w:val="24"/>
                <w:szCs w:val="24"/>
              </w:rPr>
            </w:pPr>
          </w:p>
        </w:tc>
        <w:tc>
          <w:tcPr>
            <w:tcW w:w="4536" w:type="dxa"/>
            <w:gridSpan w:val="2"/>
            <w:vAlign w:val="center"/>
          </w:tcPr>
          <w:p w14:paraId="00EB67C4" w14:textId="1C5377BB" w:rsidR="0018010F" w:rsidRPr="00A00B0C" w:rsidRDefault="0018010F" w:rsidP="007327A2">
            <w:pPr>
              <w:spacing w:line="240" w:lineRule="exact"/>
              <w:ind w:left="0"/>
              <w:jc w:val="center"/>
              <w:rPr>
                <w:color w:val="0000FF"/>
                <w:sz w:val="24"/>
                <w:szCs w:val="24"/>
              </w:rPr>
            </w:pPr>
            <w:r w:rsidRPr="00A00B0C">
              <w:rPr>
                <w:bCs/>
                <w:color w:val="0000FF"/>
                <w:sz w:val="24"/>
                <w:szCs w:val="24"/>
              </w:rPr>
              <w:t>1</w:t>
            </w:r>
            <w:r w:rsidR="00EE55EE" w:rsidRPr="00A00B0C">
              <w:rPr>
                <w:rFonts w:hint="eastAsia"/>
                <w:bCs/>
                <w:color w:val="0000FF"/>
                <w:sz w:val="24"/>
                <w:szCs w:val="24"/>
              </w:rPr>
              <w:t>10</w:t>
            </w:r>
            <w:r w:rsidRPr="00A00B0C">
              <w:rPr>
                <w:rFonts w:hint="eastAsia"/>
                <w:bCs/>
                <w:color w:val="0000FF"/>
                <w:sz w:val="24"/>
                <w:szCs w:val="24"/>
              </w:rPr>
              <w:t>.</w:t>
            </w:r>
            <w:r w:rsidR="00EE55EE" w:rsidRPr="00A00B0C">
              <w:rPr>
                <w:rFonts w:hint="eastAsia"/>
                <w:bCs/>
                <w:color w:val="0000FF"/>
                <w:sz w:val="24"/>
                <w:szCs w:val="24"/>
              </w:rPr>
              <w:t>0</w:t>
            </w:r>
            <w:r w:rsidR="00A00B0C" w:rsidRPr="00A00B0C">
              <w:rPr>
                <w:rFonts w:hint="eastAsia"/>
                <w:bCs/>
                <w:color w:val="0000FF"/>
                <w:sz w:val="24"/>
                <w:szCs w:val="24"/>
              </w:rPr>
              <w:t>7</w:t>
            </w:r>
            <w:r w:rsidRPr="00A00B0C">
              <w:rPr>
                <w:rFonts w:hint="eastAsia"/>
                <w:bCs/>
                <w:color w:val="0000FF"/>
                <w:sz w:val="24"/>
                <w:szCs w:val="24"/>
              </w:rPr>
              <w:t>.</w:t>
            </w:r>
            <w:r w:rsidR="00A00B0C" w:rsidRPr="00A00B0C">
              <w:rPr>
                <w:rFonts w:hint="eastAsia"/>
                <w:bCs/>
                <w:color w:val="0000FF"/>
                <w:sz w:val="24"/>
                <w:szCs w:val="24"/>
              </w:rPr>
              <w:t>07</w:t>
            </w:r>
          </w:p>
        </w:tc>
        <w:tc>
          <w:tcPr>
            <w:tcW w:w="2030" w:type="dxa"/>
            <w:vMerge/>
            <w:tcBorders>
              <w:right w:val="double" w:sz="4" w:space="0" w:color="auto"/>
            </w:tcBorders>
            <w:vAlign w:val="center"/>
          </w:tcPr>
          <w:p w14:paraId="2FD76F61" w14:textId="7ED56494" w:rsidR="0018010F" w:rsidRPr="00627477" w:rsidRDefault="0018010F" w:rsidP="007327A2">
            <w:pPr>
              <w:spacing w:line="240" w:lineRule="exact"/>
              <w:ind w:left="0"/>
              <w:jc w:val="center"/>
              <w:rPr>
                <w:b/>
                <w:bCs/>
                <w:color w:val="000000" w:themeColor="text1"/>
                <w:sz w:val="24"/>
                <w:szCs w:val="24"/>
              </w:rPr>
            </w:pPr>
          </w:p>
        </w:tc>
      </w:tr>
      <w:tr w:rsidR="007327A2" w:rsidRPr="00DB7DAE" w14:paraId="0BB49B44" w14:textId="77777777" w:rsidTr="007327A2">
        <w:trPr>
          <w:trHeight w:val="520"/>
          <w:jc w:val="center"/>
        </w:trPr>
        <w:tc>
          <w:tcPr>
            <w:tcW w:w="2781" w:type="dxa"/>
            <w:tcBorders>
              <w:left w:val="double" w:sz="4" w:space="0" w:color="auto"/>
            </w:tcBorders>
            <w:vAlign w:val="center"/>
          </w:tcPr>
          <w:p w14:paraId="6FD71114" w14:textId="77777777" w:rsidR="007327A2" w:rsidRPr="00DB7DAE" w:rsidRDefault="007327A2" w:rsidP="007327A2">
            <w:pPr>
              <w:pStyle w:val="affff3"/>
              <w:suppressAutoHyphens w:val="0"/>
              <w:autoSpaceDE/>
              <w:spacing w:before="0" w:line="240" w:lineRule="auto"/>
              <w:rPr>
                <w:rFonts w:eastAsia="標楷體"/>
                <w:color w:val="000000" w:themeColor="text1"/>
                <w:kern w:val="2"/>
                <w:szCs w:val="24"/>
                <w:lang w:eastAsia="zh-TW"/>
              </w:rPr>
            </w:pPr>
            <w:r w:rsidRPr="00DB7DAE">
              <w:rPr>
                <w:rFonts w:eastAsia="標楷體"/>
                <w:color w:val="000000" w:themeColor="text1"/>
                <w:kern w:val="2"/>
                <w:szCs w:val="24"/>
                <w:lang w:eastAsia="zh-TW"/>
              </w:rPr>
              <w:t>pH</w:t>
            </w:r>
            <w:r w:rsidRPr="00DB7DAE">
              <w:rPr>
                <w:rFonts w:eastAsia="標楷體"/>
                <w:color w:val="000000" w:themeColor="text1"/>
                <w:kern w:val="2"/>
                <w:szCs w:val="24"/>
                <w:lang w:eastAsia="zh-TW"/>
              </w:rPr>
              <w:t>值</w:t>
            </w:r>
          </w:p>
        </w:tc>
        <w:tc>
          <w:tcPr>
            <w:tcW w:w="2268" w:type="dxa"/>
            <w:vAlign w:val="center"/>
          </w:tcPr>
          <w:p w14:paraId="28B71398" w14:textId="59207614"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7.7</w:t>
            </w:r>
          </w:p>
        </w:tc>
        <w:tc>
          <w:tcPr>
            <w:tcW w:w="2268" w:type="dxa"/>
            <w:vAlign w:val="center"/>
          </w:tcPr>
          <w:p w14:paraId="1284CA36" w14:textId="4AB6D3A9"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7.7</w:t>
            </w:r>
          </w:p>
        </w:tc>
        <w:tc>
          <w:tcPr>
            <w:tcW w:w="2030" w:type="dxa"/>
            <w:tcBorders>
              <w:right w:val="double" w:sz="4" w:space="0" w:color="auto"/>
            </w:tcBorders>
            <w:vAlign w:val="center"/>
          </w:tcPr>
          <w:p w14:paraId="12777448" w14:textId="6D1ACC6C" w:rsidR="007327A2" w:rsidRPr="00627477" w:rsidRDefault="007327A2" w:rsidP="007327A2">
            <w:pPr>
              <w:spacing w:line="280" w:lineRule="exact"/>
              <w:ind w:left="0"/>
              <w:jc w:val="center"/>
              <w:rPr>
                <w:rFonts w:eastAsia="新細明體"/>
                <w:b/>
                <w:bCs/>
                <w:color w:val="000000" w:themeColor="text1"/>
                <w:sz w:val="24"/>
                <w:szCs w:val="24"/>
              </w:rPr>
            </w:pPr>
            <w:r w:rsidRPr="00627477">
              <w:rPr>
                <w:b/>
                <w:bCs/>
                <w:color w:val="000000" w:themeColor="text1"/>
                <w:sz w:val="24"/>
                <w:szCs w:val="24"/>
              </w:rPr>
              <w:t>6.0-9.0</w:t>
            </w:r>
          </w:p>
        </w:tc>
      </w:tr>
      <w:tr w:rsidR="007327A2" w:rsidRPr="00DB7DAE" w14:paraId="5DACEF97" w14:textId="77777777" w:rsidTr="007327A2">
        <w:trPr>
          <w:trHeight w:val="520"/>
          <w:jc w:val="center"/>
        </w:trPr>
        <w:tc>
          <w:tcPr>
            <w:tcW w:w="2781" w:type="dxa"/>
            <w:tcBorders>
              <w:left w:val="double" w:sz="4" w:space="0" w:color="auto"/>
            </w:tcBorders>
            <w:vAlign w:val="center"/>
          </w:tcPr>
          <w:p w14:paraId="2AB54085" w14:textId="77777777" w:rsidR="007327A2" w:rsidRPr="00DB7DAE" w:rsidRDefault="007327A2" w:rsidP="007327A2">
            <w:pPr>
              <w:spacing w:before="0" w:after="0" w:line="240" w:lineRule="auto"/>
              <w:ind w:left="0"/>
              <w:jc w:val="center"/>
              <w:rPr>
                <w:color w:val="000000" w:themeColor="text1"/>
                <w:sz w:val="24"/>
                <w:szCs w:val="24"/>
              </w:rPr>
            </w:pPr>
            <w:r w:rsidRPr="00DB7DAE">
              <w:rPr>
                <w:color w:val="000000" w:themeColor="text1"/>
                <w:sz w:val="24"/>
                <w:szCs w:val="24"/>
              </w:rPr>
              <w:t>水溫</w:t>
            </w:r>
            <w:r w:rsidRPr="00DB7DAE">
              <w:rPr>
                <w:color w:val="000000" w:themeColor="text1"/>
                <w:sz w:val="24"/>
                <w:szCs w:val="24"/>
              </w:rPr>
              <w:t>(</w:t>
            </w:r>
            <w:r w:rsidRPr="00DB7DAE">
              <w:rPr>
                <w:rFonts w:ascii="新細明體" w:eastAsia="新細明體"/>
                <w:color w:val="000000" w:themeColor="text1"/>
                <w:sz w:val="24"/>
                <w:szCs w:val="24"/>
              </w:rPr>
              <w:t>℃</w:t>
            </w:r>
            <w:r w:rsidRPr="00DB7DAE">
              <w:rPr>
                <w:color w:val="000000" w:themeColor="text1"/>
                <w:sz w:val="24"/>
                <w:szCs w:val="24"/>
              </w:rPr>
              <w:t>)</w:t>
            </w:r>
          </w:p>
        </w:tc>
        <w:tc>
          <w:tcPr>
            <w:tcW w:w="2268" w:type="dxa"/>
            <w:vAlign w:val="center"/>
          </w:tcPr>
          <w:p w14:paraId="0678E65E" w14:textId="27D5AF01"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31.9</w:t>
            </w:r>
          </w:p>
        </w:tc>
        <w:tc>
          <w:tcPr>
            <w:tcW w:w="2268" w:type="dxa"/>
            <w:vAlign w:val="center"/>
          </w:tcPr>
          <w:p w14:paraId="5010CFCE" w14:textId="416067EF"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30.8</w:t>
            </w:r>
          </w:p>
        </w:tc>
        <w:tc>
          <w:tcPr>
            <w:tcW w:w="2030" w:type="dxa"/>
            <w:tcBorders>
              <w:right w:val="double" w:sz="4" w:space="0" w:color="auto"/>
            </w:tcBorders>
            <w:vAlign w:val="center"/>
          </w:tcPr>
          <w:p w14:paraId="672A5287" w14:textId="6F8602F3" w:rsidR="007327A2" w:rsidRPr="00627477" w:rsidRDefault="007327A2" w:rsidP="007327A2">
            <w:pPr>
              <w:spacing w:line="280" w:lineRule="exact"/>
              <w:ind w:left="0"/>
              <w:jc w:val="center"/>
              <w:rPr>
                <w:rFonts w:eastAsia="新細明體"/>
                <w:b/>
                <w:bCs/>
                <w:color w:val="000000" w:themeColor="text1"/>
                <w:sz w:val="24"/>
                <w:szCs w:val="24"/>
              </w:rPr>
            </w:pPr>
            <w:r w:rsidRPr="00627477">
              <w:rPr>
                <w:b/>
                <w:bCs/>
                <w:color w:val="000000" w:themeColor="text1"/>
                <w:sz w:val="24"/>
                <w:szCs w:val="24"/>
              </w:rPr>
              <w:t>─</w:t>
            </w:r>
          </w:p>
        </w:tc>
      </w:tr>
      <w:tr w:rsidR="007327A2" w:rsidRPr="00DB7DAE" w14:paraId="6B7ECE7D" w14:textId="77777777" w:rsidTr="007327A2">
        <w:trPr>
          <w:trHeight w:val="520"/>
          <w:jc w:val="center"/>
        </w:trPr>
        <w:tc>
          <w:tcPr>
            <w:tcW w:w="2781" w:type="dxa"/>
            <w:tcBorders>
              <w:left w:val="double" w:sz="4" w:space="0" w:color="auto"/>
            </w:tcBorders>
            <w:vAlign w:val="center"/>
          </w:tcPr>
          <w:p w14:paraId="4E7058EF" w14:textId="77777777" w:rsidR="007327A2" w:rsidRPr="00DB7DAE" w:rsidRDefault="007327A2" w:rsidP="007327A2">
            <w:pPr>
              <w:spacing w:before="0" w:after="0" w:line="240" w:lineRule="auto"/>
              <w:ind w:left="0"/>
              <w:jc w:val="center"/>
              <w:rPr>
                <w:color w:val="000000" w:themeColor="text1"/>
                <w:sz w:val="24"/>
                <w:szCs w:val="24"/>
              </w:rPr>
            </w:pPr>
            <w:r w:rsidRPr="00DB7DAE">
              <w:rPr>
                <w:color w:val="000000" w:themeColor="text1"/>
                <w:sz w:val="24"/>
                <w:szCs w:val="24"/>
              </w:rPr>
              <w:t>溶氧量</w:t>
            </w:r>
            <w:r w:rsidRPr="00DB7DAE">
              <w:rPr>
                <w:color w:val="000000" w:themeColor="text1"/>
                <w:sz w:val="24"/>
                <w:szCs w:val="24"/>
              </w:rPr>
              <w:t>(mg/L)</w:t>
            </w:r>
          </w:p>
        </w:tc>
        <w:tc>
          <w:tcPr>
            <w:tcW w:w="2268" w:type="dxa"/>
            <w:vAlign w:val="center"/>
          </w:tcPr>
          <w:p w14:paraId="4710A3F0" w14:textId="56E22285" w:rsidR="007327A2" w:rsidRPr="00DB7DAE" w:rsidRDefault="00A00B0C" w:rsidP="007327A2">
            <w:pPr>
              <w:spacing w:before="0" w:after="0" w:line="280" w:lineRule="exact"/>
              <w:ind w:left="0"/>
              <w:jc w:val="center"/>
              <w:rPr>
                <w:color w:val="000000" w:themeColor="text1"/>
                <w:sz w:val="24"/>
                <w:szCs w:val="24"/>
              </w:rPr>
            </w:pPr>
            <w:r w:rsidRPr="00A00B0C">
              <w:rPr>
                <w:rFonts w:hint="eastAsia"/>
                <w:color w:val="FF0000"/>
                <w:sz w:val="24"/>
                <w:szCs w:val="24"/>
              </w:rPr>
              <w:t>2.5</w:t>
            </w:r>
            <w:r>
              <w:rPr>
                <w:rFonts w:hint="eastAsia"/>
                <w:color w:val="FF0000"/>
                <w:sz w:val="24"/>
                <w:szCs w:val="24"/>
              </w:rPr>
              <w:t>*</w:t>
            </w:r>
          </w:p>
        </w:tc>
        <w:tc>
          <w:tcPr>
            <w:tcW w:w="2268" w:type="dxa"/>
            <w:vAlign w:val="center"/>
          </w:tcPr>
          <w:p w14:paraId="3018C99B" w14:textId="38E8D28C" w:rsidR="007327A2" w:rsidRPr="00DB7DAE" w:rsidRDefault="00A00B0C" w:rsidP="007327A2">
            <w:pPr>
              <w:spacing w:before="0" w:after="0" w:line="280" w:lineRule="exact"/>
              <w:ind w:left="0"/>
              <w:jc w:val="center"/>
              <w:rPr>
                <w:color w:val="000000" w:themeColor="text1"/>
                <w:sz w:val="24"/>
                <w:szCs w:val="24"/>
              </w:rPr>
            </w:pPr>
            <w:r>
              <w:rPr>
                <w:rFonts w:hint="eastAsia"/>
                <w:color w:val="FF0000"/>
                <w:sz w:val="24"/>
                <w:szCs w:val="24"/>
              </w:rPr>
              <w:t>2.4</w:t>
            </w:r>
            <w:r w:rsidR="009A4FF3" w:rsidRPr="00192DDC">
              <w:rPr>
                <w:rFonts w:hint="eastAsia"/>
                <w:color w:val="FF0000"/>
                <w:sz w:val="24"/>
                <w:szCs w:val="24"/>
              </w:rPr>
              <w:t>*</w:t>
            </w:r>
          </w:p>
        </w:tc>
        <w:tc>
          <w:tcPr>
            <w:tcW w:w="2030" w:type="dxa"/>
            <w:tcBorders>
              <w:right w:val="double" w:sz="4" w:space="0" w:color="auto"/>
            </w:tcBorders>
            <w:vAlign w:val="center"/>
          </w:tcPr>
          <w:p w14:paraId="646E033B" w14:textId="4ADD29EB" w:rsidR="007327A2" w:rsidRPr="00627477" w:rsidRDefault="007327A2" w:rsidP="007327A2">
            <w:pPr>
              <w:spacing w:before="0" w:after="0" w:line="280" w:lineRule="exact"/>
              <w:ind w:left="0"/>
              <w:jc w:val="center"/>
              <w:rPr>
                <w:b/>
                <w:bCs/>
                <w:color w:val="000000" w:themeColor="text1"/>
                <w:sz w:val="24"/>
                <w:szCs w:val="24"/>
              </w:rPr>
            </w:pPr>
            <w:r w:rsidRPr="00627477">
              <w:rPr>
                <w:rFonts w:hint="eastAsia"/>
                <w:b/>
                <w:bCs/>
                <w:color w:val="000000" w:themeColor="text1"/>
                <w:sz w:val="24"/>
                <w:szCs w:val="24"/>
              </w:rPr>
              <w:t>3</w:t>
            </w:r>
            <w:r w:rsidRPr="00627477">
              <w:rPr>
                <w:b/>
                <w:bCs/>
                <w:color w:val="000000" w:themeColor="text1"/>
                <w:sz w:val="24"/>
                <w:szCs w:val="24"/>
              </w:rPr>
              <w:t>以上</w:t>
            </w:r>
          </w:p>
        </w:tc>
      </w:tr>
      <w:tr w:rsidR="007327A2" w:rsidRPr="00DB7DAE" w14:paraId="3599173C" w14:textId="77777777" w:rsidTr="007327A2">
        <w:trPr>
          <w:trHeight w:val="520"/>
          <w:jc w:val="center"/>
        </w:trPr>
        <w:tc>
          <w:tcPr>
            <w:tcW w:w="2781" w:type="dxa"/>
            <w:tcBorders>
              <w:left w:val="double" w:sz="4" w:space="0" w:color="auto"/>
            </w:tcBorders>
            <w:vAlign w:val="center"/>
          </w:tcPr>
          <w:p w14:paraId="7AC48C5D" w14:textId="0593B40C" w:rsidR="007327A2" w:rsidRPr="00DB7DAE" w:rsidRDefault="007327A2" w:rsidP="007327A2">
            <w:pPr>
              <w:spacing w:before="0" w:after="0" w:line="240" w:lineRule="auto"/>
              <w:ind w:left="0"/>
              <w:jc w:val="center"/>
              <w:rPr>
                <w:color w:val="000000" w:themeColor="text1"/>
                <w:sz w:val="24"/>
                <w:szCs w:val="24"/>
              </w:rPr>
            </w:pPr>
            <w:r w:rsidRPr="00DB7DAE">
              <w:rPr>
                <w:color w:val="000000" w:themeColor="text1"/>
                <w:sz w:val="24"/>
                <w:szCs w:val="24"/>
              </w:rPr>
              <w:t>水量</w:t>
            </w:r>
            <w:r w:rsidRPr="00DB7DAE">
              <w:rPr>
                <w:color w:val="000000" w:themeColor="text1"/>
                <w:sz w:val="24"/>
                <w:szCs w:val="24"/>
              </w:rPr>
              <w:t>(m</w:t>
            </w:r>
            <w:r w:rsidRPr="00DB7DAE">
              <w:rPr>
                <w:color w:val="000000" w:themeColor="text1"/>
                <w:sz w:val="24"/>
                <w:szCs w:val="24"/>
                <w:vertAlign w:val="superscript"/>
              </w:rPr>
              <w:t>3</w:t>
            </w:r>
            <w:r w:rsidRPr="00DB7DAE">
              <w:rPr>
                <w:color w:val="000000" w:themeColor="text1"/>
                <w:sz w:val="24"/>
                <w:szCs w:val="24"/>
              </w:rPr>
              <w:t>/</w:t>
            </w:r>
            <w:r w:rsidRPr="00DB7DAE">
              <w:rPr>
                <w:rFonts w:hint="eastAsia"/>
                <w:color w:val="000000" w:themeColor="text1"/>
                <w:sz w:val="24"/>
                <w:szCs w:val="24"/>
              </w:rPr>
              <w:t>m</w:t>
            </w:r>
            <w:r w:rsidRPr="00DB7DAE">
              <w:rPr>
                <w:color w:val="000000" w:themeColor="text1"/>
                <w:sz w:val="24"/>
                <w:szCs w:val="24"/>
              </w:rPr>
              <w:t>in)</w:t>
            </w:r>
          </w:p>
        </w:tc>
        <w:tc>
          <w:tcPr>
            <w:tcW w:w="2268" w:type="dxa"/>
            <w:vAlign w:val="center"/>
          </w:tcPr>
          <w:p w14:paraId="6149CED5" w14:textId="2DACA29E" w:rsidR="007327A2" w:rsidRPr="00A00B0C" w:rsidRDefault="00A00B0C" w:rsidP="007327A2">
            <w:pPr>
              <w:spacing w:before="0" w:after="0" w:line="280" w:lineRule="exact"/>
              <w:ind w:left="0"/>
              <w:jc w:val="center"/>
              <w:rPr>
                <w:color w:val="0000FF"/>
                <w:sz w:val="24"/>
                <w:szCs w:val="24"/>
              </w:rPr>
            </w:pPr>
            <w:r w:rsidRPr="00A00B0C">
              <w:rPr>
                <w:rFonts w:hint="eastAsia"/>
                <w:color w:val="0000FF"/>
                <w:sz w:val="24"/>
                <w:szCs w:val="24"/>
              </w:rPr>
              <w:t>15.8</w:t>
            </w:r>
          </w:p>
        </w:tc>
        <w:tc>
          <w:tcPr>
            <w:tcW w:w="2268" w:type="dxa"/>
            <w:vAlign w:val="center"/>
          </w:tcPr>
          <w:p w14:paraId="55D03D34" w14:textId="6DE7132E" w:rsidR="007327A2" w:rsidRPr="00A00B0C" w:rsidRDefault="00A00B0C" w:rsidP="007327A2">
            <w:pPr>
              <w:spacing w:before="0" w:after="0" w:line="280" w:lineRule="exact"/>
              <w:ind w:left="0"/>
              <w:jc w:val="center"/>
              <w:rPr>
                <w:color w:val="0000FF"/>
                <w:sz w:val="24"/>
                <w:szCs w:val="24"/>
              </w:rPr>
            </w:pPr>
            <w:r w:rsidRPr="00A00B0C">
              <w:rPr>
                <w:rFonts w:hint="eastAsia"/>
                <w:color w:val="0000FF"/>
                <w:sz w:val="24"/>
                <w:szCs w:val="24"/>
              </w:rPr>
              <w:t>8.09</w:t>
            </w:r>
          </w:p>
        </w:tc>
        <w:tc>
          <w:tcPr>
            <w:tcW w:w="2030" w:type="dxa"/>
            <w:tcBorders>
              <w:right w:val="double" w:sz="4" w:space="0" w:color="auto"/>
            </w:tcBorders>
            <w:vAlign w:val="center"/>
          </w:tcPr>
          <w:p w14:paraId="6790B5BE" w14:textId="425A910B" w:rsidR="007327A2" w:rsidRPr="00627477" w:rsidRDefault="007327A2" w:rsidP="007327A2">
            <w:pPr>
              <w:spacing w:before="0" w:after="0" w:line="280" w:lineRule="exact"/>
              <w:ind w:left="0"/>
              <w:jc w:val="center"/>
              <w:rPr>
                <w:b/>
                <w:bCs/>
                <w:color w:val="000000" w:themeColor="text1"/>
                <w:sz w:val="24"/>
                <w:szCs w:val="24"/>
              </w:rPr>
            </w:pPr>
            <w:r w:rsidRPr="00627477">
              <w:rPr>
                <w:b/>
                <w:bCs/>
                <w:color w:val="000000" w:themeColor="text1"/>
                <w:sz w:val="24"/>
                <w:szCs w:val="24"/>
              </w:rPr>
              <w:t>─</w:t>
            </w:r>
          </w:p>
        </w:tc>
      </w:tr>
      <w:tr w:rsidR="007327A2" w:rsidRPr="00DB7DAE" w14:paraId="45B14CCE" w14:textId="77777777" w:rsidTr="007327A2">
        <w:trPr>
          <w:trHeight w:val="520"/>
          <w:jc w:val="center"/>
        </w:trPr>
        <w:tc>
          <w:tcPr>
            <w:tcW w:w="2781" w:type="dxa"/>
            <w:tcBorders>
              <w:left w:val="double" w:sz="4" w:space="0" w:color="auto"/>
            </w:tcBorders>
            <w:vAlign w:val="center"/>
          </w:tcPr>
          <w:p w14:paraId="4D1D3123" w14:textId="77777777" w:rsidR="007327A2" w:rsidRPr="00DB7DAE" w:rsidRDefault="007327A2" w:rsidP="007327A2">
            <w:pPr>
              <w:spacing w:before="0" w:after="0" w:line="240" w:lineRule="auto"/>
              <w:ind w:left="0"/>
              <w:jc w:val="center"/>
              <w:rPr>
                <w:color w:val="000000" w:themeColor="text1"/>
                <w:sz w:val="24"/>
                <w:szCs w:val="24"/>
              </w:rPr>
            </w:pPr>
            <w:r w:rsidRPr="00DB7DAE">
              <w:rPr>
                <w:color w:val="000000" w:themeColor="text1"/>
                <w:sz w:val="24"/>
                <w:szCs w:val="24"/>
              </w:rPr>
              <w:t>生化需氧量</w:t>
            </w:r>
            <w:r w:rsidRPr="00DB7DAE">
              <w:rPr>
                <w:color w:val="000000" w:themeColor="text1"/>
                <w:sz w:val="24"/>
                <w:szCs w:val="24"/>
              </w:rPr>
              <w:t>(mg/L)</w:t>
            </w:r>
          </w:p>
        </w:tc>
        <w:tc>
          <w:tcPr>
            <w:tcW w:w="2268" w:type="dxa"/>
            <w:vAlign w:val="center"/>
          </w:tcPr>
          <w:p w14:paraId="73F2EB78" w14:textId="58EF52EA" w:rsidR="007327A2" w:rsidRPr="00A00B0C" w:rsidRDefault="00A00B0C" w:rsidP="007327A2">
            <w:pPr>
              <w:spacing w:before="0" w:after="0" w:line="280" w:lineRule="exact"/>
              <w:ind w:left="0"/>
              <w:jc w:val="center"/>
              <w:rPr>
                <w:color w:val="0000FF"/>
                <w:sz w:val="24"/>
                <w:szCs w:val="24"/>
              </w:rPr>
            </w:pPr>
            <w:r w:rsidRPr="00A00B0C">
              <w:rPr>
                <w:rFonts w:hint="eastAsia"/>
                <w:color w:val="0000FF"/>
                <w:sz w:val="24"/>
                <w:szCs w:val="24"/>
              </w:rPr>
              <w:t>3.9</w:t>
            </w:r>
          </w:p>
        </w:tc>
        <w:tc>
          <w:tcPr>
            <w:tcW w:w="2268" w:type="dxa"/>
            <w:vAlign w:val="center"/>
          </w:tcPr>
          <w:p w14:paraId="25636FC2" w14:textId="4F97C736" w:rsidR="007327A2" w:rsidRPr="00A00B0C" w:rsidRDefault="00A00B0C" w:rsidP="007327A2">
            <w:pPr>
              <w:spacing w:before="0" w:after="0" w:line="280" w:lineRule="exact"/>
              <w:ind w:left="0"/>
              <w:jc w:val="center"/>
              <w:rPr>
                <w:color w:val="0000FF"/>
                <w:sz w:val="24"/>
                <w:szCs w:val="24"/>
              </w:rPr>
            </w:pPr>
            <w:r w:rsidRPr="00A00B0C">
              <w:rPr>
                <w:rFonts w:hint="eastAsia"/>
                <w:color w:val="0000FF"/>
                <w:sz w:val="24"/>
                <w:szCs w:val="24"/>
              </w:rPr>
              <w:t>4.7</w:t>
            </w:r>
          </w:p>
        </w:tc>
        <w:tc>
          <w:tcPr>
            <w:tcW w:w="2030" w:type="dxa"/>
            <w:tcBorders>
              <w:right w:val="double" w:sz="4" w:space="0" w:color="auto"/>
            </w:tcBorders>
            <w:vAlign w:val="center"/>
          </w:tcPr>
          <w:p w14:paraId="4940600A" w14:textId="3D56C9B0" w:rsidR="007327A2" w:rsidRPr="00627477" w:rsidRDefault="007327A2" w:rsidP="007327A2">
            <w:pPr>
              <w:spacing w:before="0" w:after="0" w:line="280" w:lineRule="exact"/>
              <w:ind w:left="0"/>
              <w:jc w:val="center"/>
              <w:rPr>
                <w:b/>
                <w:bCs/>
                <w:color w:val="000000" w:themeColor="text1"/>
                <w:sz w:val="24"/>
                <w:szCs w:val="24"/>
              </w:rPr>
            </w:pPr>
            <w:r w:rsidRPr="00627477">
              <w:rPr>
                <w:rFonts w:hint="eastAsia"/>
                <w:b/>
                <w:bCs/>
                <w:color w:val="000000" w:themeColor="text1"/>
                <w:sz w:val="24"/>
                <w:szCs w:val="24"/>
              </w:rPr>
              <w:t>8</w:t>
            </w:r>
            <w:r w:rsidRPr="00627477">
              <w:rPr>
                <w:rFonts w:hint="eastAsia"/>
                <w:b/>
                <w:bCs/>
                <w:color w:val="000000" w:themeColor="text1"/>
                <w:sz w:val="24"/>
                <w:szCs w:val="24"/>
              </w:rPr>
              <w:t>以下</w:t>
            </w:r>
          </w:p>
        </w:tc>
      </w:tr>
      <w:tr w:rsidR="007327A2" w:rsidRPr="00DB7DAE" w14:paraId="45DCF6AF" w14:textId="77777777" w:rsidTr="007327A2">
        <w:trPr>
          <w:trHeight w:val="520"/>
          <w:jc w:val="center"/>
        </w:trPr>
        <w:tc>
          <w:tcPr>
            <w:tcW w:w="2781" w:type="dxa"/>
            <w:tcBorders>
              <w:left w:val="double" w:sz="4" w:space="0" w:color="auto"/>
            </w:tcBorders>
            <w:vAlign w:val="center"/>
          </w:tcPr>
          <w:p w14:paraId="3DDC4743" w14:textId="77777777" w:rsidR="007327A2" w:rsidRPr="00DB7DAE" w:rsidRDefault="007327A2" w:rsidP="007327A2">
            <w:pPr>
              <w:spacing w:before="0" w:after="0" w:line="240" w:lineRule="auto"/>
              <w:ind w:left="0"/>
              <w:jc w:val="center"/>
              <w:rPr>
                <w:color w:val="000000" w:themeColor="text1"/>
                <w:sz w:val="24"/>
                <w:szCs w:val="24"/>
              </w:rPr>
            </w:pPr>
            <w:r w:rsidRPr="00DB7DAE">
              <w:rPr>
                <w:color w:val="000000" w:themeColor="text1"/>
                <w:sz w:val="24"/>
                <w:szCs w:val="24"/>
              </w:rPr>
              <w:t>化學需氧量</w:t>
            </w:r>
            <w:r w:rsidRPr="00DB7DAE">
              <w:rPr>
                <w:color w:val="000000" w:themeColor="text1"/>
                <w:sz w:val="24"/>
                <w:szCs w:val="24"/>
              </w:rPr>
              <w:t>(mg/L)</w:t>
            </w:r>
          </w:p>
        </w:tc>
        <w:tc>
          <w:tcPr>
            <w:tcW w:w="2268" w:type="dxa"/>
            <w:vAlign w:val="center"/>
          </w:tcPr>
          <w:p w14:paraId="46A6B9AB" w14:textId="0A4C49AB"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31.1</w:t>
            </w:r>
          </w:p>
        </w:tc>
        <w:tc>
          <w:tcPr>
            <w:tcW w:w="2268" w:type="dxa"/>
            <w:vAlign w:val="center"/>
          </w:tcPr>
          <w:p w14:paraId="45ABEBC1" w14:textId="3C18CB66"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28.1</w:t>
            </w:r>
          </w:p>
        </w:tc>
        <w:tc>
          <w:tcPr>
            <w:tcW w:w="2030" w:type="dxa"/>
            <w:tcBorders>
              <w:right w:val="double" w:sz="4" w:space="0" w:color="auto"/>
            </w:tcBorders>
          </w:tcPr>
          <w:p w14:paraId="052DB748" w14:textId="7D12EDD7" w:rsidR="007327A2" w:rsidRPr="00627477" w:rsidRDefault="007327A2" w:rsidP="007327A2">
            <w:pPr>
              <w:spacing w:line="280" w:lineRule="exact"/>
              <w:ind w:left="0"/>
              <w:jc w:val="center"/>
              <w:rPr>
                <w:b/>
                <w:bCs/>
                <w:color w:val="000000" w:themeColor="text1"/>
                <w:sz w:val="24"/>
                <w:szCs w:val="24"/>
              </w:rPr>
            </w:pPr>
            <w:r w:rsidRPr="00627477">
              <w:rPr>
                <w:b/>
                <w:bCs/>
                <w:color w:val="000000" w:themeColor="text1"/>
                <w:sz w:val="24"/>
                <w:szCs w:val="24"/>
              </w:rPr>
              <w:t>─</w:t>
            </w:r>
          </w:p>
        </w:tc>
      </w:tr>
      <w:tr w:rsidR="007327A2" w:rsidRPr="00DB7DAE" w14:paraId="7AAE995C" w14:textId="77777777" w:rsidTr="007327A2">
        <w:trPr>
          <w:trHeight w:val="520"/>
          <w:jc w:val="center"/>
        </w:trPr>
        <w:tc>
          <w:tcPr>
            <w:tcW w:w="2781" w:type="dxa"/>
            <w:tcBorders>
              <w:left w:val="double" w:sz="4" w:space="0" w:color="auto"/>
            </w:tcBorders>
            <w:vAlign w:val="center"/>
          </w:tcPr>
          <w:p w14:paraId="48F073E3" w14:textId="77777777" w:rsidR="007327A2" w:rsidRPr="00DB7DAE" w:rsidRDefault="007327A2" w:rsidP="007327A2">
            <w:pPr>
              <w:spacing w:before="0" w:after="0" w:line="240" w:lineRule="auto"/>
              <w:ind w:left="0"/>
              <w:jc w:val="center"/>
              <w:rPr>
                <w:color w:val="000000" w:themeColor="text1"/>
                <w:sz w:val="24"/>
                <w:szCs w:val="24"/>
              </w:rPr>
            </w:pPr>
            <w:r w:rsidRPr="00DB7DAE">
              <w:rPr>
                <w:color w:val="000000" w:themeColor="text1"/>
                <w:sz w:val="24"/>
                <w:szCs w:val="24"/>
              </w:rPr>
              <w:t>大腸桿菌群</w:t>
            </w:r>
            <w:r w:rsidRPr="00DB7DAE">
              <w:rPr>
                <w:color w:val="000000" w:themeColor="text1"/>
                <w:sz w:val="24"/>
                <w:szCs w:val="24"/>
              </w:rPr>
              <w:t>(CFU/100mL)</w:t>
            </w:r>
          </w:p>
        </w:tc>
        <w:tc>
          <w:tcPr>
            <w:tcW w:w="2268" w:type="dxa"/>
            <w:vAlign w:val="center"/>
          </w:tcPr>
          <w:p w14:paraId="4B9A9CE9" w14:textId="252DB4D6"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3.0</w:t>
            </w:r>
            <w:r w:rsidRPr="00A00B0C">
              <w:rPr>
                <w:color w:val="0000FF"/>
                <w:sz w:val="24"/>
                <w:szCs w:val="24"/>
              </w:rPr>
              <w:t>×10</w:t>
            </w:r>
            <w:r w:rsidRPr="00A00B0C">
              <w:rPr>
                <w:rFonts w:hint="eastAsia"/>
                <w:color w:val="0000FF"/>
                <w:sz w:val="24"/>
                <w:szCs w:val="24"/>
                <w:vertAlign w:val="superscript"/>
              </w:rPr>
              <w:t>4</w:t>
            </w:r>
          </w:p>
        </w:tc>
        <w:tc>
          <w:tcPr>
            <w:tcW w:w="2268" w:type="dxa"/>
            <w:vAlign w:val="center"/>
          </w:tcPr>
          <w:p w14:paraId="23EDE11B" w14:textId="54FF1E23"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1.7</w:t>
            </w:r>
            <w:r w:rsidRPr="00A00B0C">
              <w:rPr>
                <w:color w:val="0000FF"/>
                <w:sz w:val="24"/>
                <w:szCs w:val="24"/>
              </w:rPr>
              <w:t>×10</w:t>
            </w:r>
            <w:r w:rsidRPr="00A00B0C">
              <w:rPr>
                <w:rFonts w:hint="eastAsia"/>
                <w:color w:val="0000FF"/>
                <w:sz w:val="24"/>
                <w:szCs w:val="24"/>
                <w:vertAlign w:val="superscript"/>
              </w:rPr>
              <w:t>4</w:t>
            </w:r>
          </w:p>
        </w:tc>
        <w:tc>
          <w:tcPr>
            <w:tcW w:w="2030" w:type="dxa"/>
            <w:tcBorders>
              <w:right w:val="double" w:sz="4" w:space="0" w:color="auto"/>
            </w:tcBorders>
          </w:tcPr>
          <w:p w14:paraId="0582817F" w14:textId="31E1877B" w:rsidR="007327A2" w:rsidRPr="00627477" w:rsidRDefault="007327A2" w:rsidP="007327A2">
            <w:pPr>
              <w:spacing w:line="280" w:lineRule="exact"/>
              <w:ind w:left="0"/>
              <w:jc w:val="center"/>
              <w:rPr>
                <w:b/>
                <w:bCs/>
                <w:color w:val="000000" w:themeColor="text1"/>
                <w:sz w:val="24"/>
                <w:szCs w:val="24"/>
              </w:rPr>
            </w:pPr>
            <w:r w:rsidRPr="00627477">
              <w:rPr>
                <w:b/>
                <w:bCs/>
                <w:color w:val="000000" w:themeColor="text1"/>
                <w:sz w:val="24"/>
                <w:szCs w:val="24"/>
              </w:rPr>
              <w:t>─</w:t>
            </w:r>
          </w:p>
        </w:tc>
      </w:tr>
      <w:tr w:rsidR="007327A2" w:rsidRPr="00DB7DAE" w14:paraId="64AE7B90" w14:textId="77777777" w:rsidTr="007327A2">
        <w:trPr>
          <w:trHeight w:val="520"/>
          <w:jc w:val="center"/>
        </w:trPr>
        <w:tc>
          <w:tcPr>
            <w:tcW w:w="2781" w:type="dxa"/>
            <w:tcBorders>
              <w:left w:val="double" w:sz="4" w:space="0" w:color="auto"/>
            </w:tcBorders>
            <w:vAlign w:val="center"/>
          </w:tcPr>
          <w:p w14:paraId="173E4F6B" w14:textId="77777777" w:rsidR="007327A2" w:rsidRPr="00DB7DAE" w:rsidRDefault="007327A2" w:rsidP="007327A2">
            <w:pPr>
              <w:spacing w:before="0" w:after="0" w:line="240" w:lineRule="auto"/>
              <w:ind w:left="0"/>
              <w:jc w:val="center"/>
              <w:rPr>
                <w:color w:val="000000" w:themeColor="text1"/>
                <w:sz w:val="24"/>
                <w:szCs w:val="24"/>
              </w:rPr>
            </w:pPr>
            <w:r w:rsidRPr="00DB7DAE">
              <w:rPr>
                <w:color w:val="000000" w:themeColor="text1"/>
                <w:sz w:val="24"/>
                <w:szCs w:val="24"/>
              </w:rPr>
              <w:t>氨</w:t>
            </w:r>
            <w:r w:rsidRPr="00DB7DAE">
              <w:rPr>
                <w:rFonts w:hint="eastAsia"/>
                <w:color w:val="000000" w:themeColor="text1"/>
                <w:sz w:val="24"/>
                <w:szCs w:val="24"/>
              </w:rPr>
              <w:t>氮</w:t>
            </w:r>
            <w:r w:rsidRPr="00DB7DAE">
              <w:rPr>
                <w:color w:val="000000" w:themeColor="text1"/>
                <w:sz w:val="24"/>
                <w:szCs w:val="24"/>
              </w:rPr>
              <w:t>(mg/L)</w:t>
            </w:r>
          </w:p>
        </w:tc>
        <w:tc>
          <w:tcPr>
            <w:tcW w:w="2268" w:type="dxa"/>
            <w:vAlign w:val="center"/>
          </w:tcPr>
          <w:p w14:paraId="4C796C0D" w14:textId="463C7CF9"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3.79</w:t>
            </w:r>
          </w:p>
        </w:tc>
        <w:tc>
          <w:tcPr>
            <w:tcW w:w="2268" w:type="dxa"/>
            <w:vAlign w:val="center"/>
          </w:tcPr>
          <w:p w14:paraId="2291B55D" w14:textId="386B5D1B"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4.09</w:t>
            </w:r>
          </w:p>
        </w:tc>
        <w:tc>
          <w:tcPr>
            <w:tcW w:w="2030" w:type="dxa"/>
            <w:tcBorders>
              <w:right w:val="double" w:sz="4" w:space="0" w:color="auto"/>
            </w:tcBorders>
          </w:tcPr>
          <w:p w14:paraId="693300B1" w14:textId="7B70C9EE" w:rsidR="007327A2" w:rsidRPr="00627477" w:rsidRDefault="007327A2" w:rsidP="007327A2">
            <w:pPr>
              <w:spacing w:line="280" w:lineRule="exact"/>
              <w:ind w:left="0"/>
              <w:jc w:val="center"/>
              <w:rPr>
                <w:b/>
                <w:bCs/>
                <w:color w:val="000000" w:themeColor="text1"/>
                <w:sz w:val="24"/>
                <w:szCs w:val="24"/>
              </w:rPr>
            </w:pPr>
            <w:r w:rsidRPr="00627477">
              <w:rPr>
                <w:b/>
                <w:bCs/>
                <w:color w:val="000000" w:themeColor="text1"/>
                <w:sz w:val="24"/>
                <w:szCs w:val="24"/>
              </w:rPr>
              <w:t>─</w:t>
            </w:r>
          </w:p>
        </w:tc>
      </w:tr>
      <w:tr w:rsidR="007327A2" w:rsidRPr="00DB7DAE" w14:paraId="6BD33123" w14:textId="77777777" w:rsidTr="007327A2">
        <w:trPr>
          <w:trHeight w:val="520"/>
          <w:jc w:val="center"/>
        </w:trPr>
        <w:tc>
          <w:tcPr>
            <w:tcW w:w="2781" w:type="dxa"/>
            <w:tcBorders>
              <w:left w:val="double" w:sz="4" w:space="0" w:color="auto"/>
            </w:tcBorders>
            <w:vAlign w:val="center"/>
          </w:tcPr>
          <w:p w14:paraId="14C7276B" w14:textId="77777777" w:rsidR="007327A2" w:rsidRPr="00DB7DAE" w:rsidRDefault="007327A2" w:rsidP="007327A2">
            <w:pPr>
              <w:pStyle w:val="affff3"/>
              <w:suppressAutoHyphens w:val="0"/>
              <w:autoSpaceDE/>
              <w:spacing w:before="0" w:line="240" w:lineRule="auto"/>
              <w:rPr>
                <w:rFonts w:eastAsia="標楷體"/>
                <w:color w:val="000000" w:themeColor="text1"/>
                <w:kern w:val="2"/>
                <w:szCs w:val="24"/>
                <w:lang w:eastAsia="zh-TW"/>
              </w:rPr>
            </w:pPr>
            <w:r w:rsidRPr="00DB7DAE">
              <w:rPr>
                <w:rFonts w:eastAsia="標楷體"/>
                <w:color w:val="000000" w:themeColor="text1"/>
                <w:kern w:val="2"/>
                <w:szCs w:val="24"/>
                <w:lang w:eastAsia="zh-TW"/>
              </w:rPr>
              <w:t>硝酸鹽氮</w:t>
            </w:r>
            <w:r w:rsidRPr="00DB7DAE">
              <w:rPr>
                <w:color w:val="000000" w:themeColor="text1"/>
                <w:szCs w:val="24"/>
                <w:lang w:eastAsia="zh-TW"/>
              </w:rPr>
              <w:t>(</w:t>
            </w:r>
            <w:r w:rsidRPr="00DB7DAE">
              <w:rPr>
                <w:color w:val="000000" w:themeColor="text1"/>
                <w:szCs w:val="24"/>
              </w:rPr>
              <w:t>mg/L</w:t>
            </w:r>
            <w:r w:rsidRPr="00DB7DAE">
              <w:rPr>
                <w:color w:val="000000" w:themeColor="text1"/>
                <w:szCs w:val="24"/>
                <w:lang w:eastAsia="zh-TW"/>
              </w:rPr>
              <w:t>)</w:t>
            </w:r>
          </w:p>
        </w:tc>
        <w:tc>
          <w:tcPr>
            <w:tcW w:w="2268" w:type="dxa"/>
            <w:vAlign w:val="center"/>
          </w:tcPr>
          <w:p w14:paraId="3740011F" w14:textId="1E6C49E8"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0.88</w:t>
            </w:r>
          </w:p>
        </w:tc>
        <w:tc>
          <w:tcPr>
            <w:tcW w:w="2268" w:type="dxa"/>
            <w:vAlign w:val="center"/>
          </w:tcPr>
          <w:p w14:paraId="2C1A97B3" w14:textId="0B73D5A3"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1.35</w:t>
            </w:r>
          </w:p>
        </w:tc>
        <w:tc>
          <w:tcPr>
            <w:tcW w:w="2030" w:type="dxa"/>
            <w:tcBorders>
              <w:right w:val="double" w:sz="4" w:space="0" w:color="auto"/>
            </w:tcBorders>
          </w:tcPr>
          <w:p w14:paraId="2D77E684" w14:textId="5A735068" w:rsidR="007327A2" w:rsidRPr="00627477" w:rsidRDefault="007327A2" w:rsidP="007327A2">
            <w:pPr>
              <w:spacing w:line="280" w:lineRule="exact"/>
              <w:ind w:left="0"/>
              <w:jc w:val="center"/>
              <w:rPr>
                <w:b/>
                <w:bCs/>
                <w:color w:val="000000" w:themeColor="text1"/>
                <w:sz w:val="24"/>
                <w:szCs w:val="24"/>
              </w:rPr>
            </w:pPr>
            <w:r w:rsidRPr="00627477">
              <w:rPr>
                <w:b/>
                <w:bCs/>
                <w:color w:val="000000" w:themeColor="text1"/>
                <w:sz w:val="24"/>
                <w:szCs w:val="24"/>
              </w:rPr>
              <w:t>─</w:t>
            </w:r>
          </w:p>
        </w:tc>
      </w:tr>
      <w:tr w:rsidR="007327A2" w:rsidRPr="00DB7DAE" w14:paraId="7E282511" w14:textId="77777777" w:rsidTr="007327A2">
        <w:trPr>
          <w:trHeight w:val="520"/>
          <w:jc w:val="center"/>
        </w:trPr>
        <w:tc>
          <w:tcPr>
            <w:tcW w:w="2781" w:type="dxa"/>
            <w:tcBorders>
              <w:left w:val="double" w:sz="4" w:space="0" w:color="auto"/>
            </w:tcBorders>
            <w:vAlign w:val="center"/>
          </w:tcPr>
          <w:p w14:paraId="20110E18" w14:textId="77777777" w:rsidR="007327A2" w:rsidRPr="00DB7DAE" w:rsidRDefault="007327A2" w:rsidP="007327A2">
            <w:pPr>
              <w:pStyle w:val="affff3"/>
              <w:suppressAutoHyphens w:val="0"/>
              <w:autoSpaceDE/>
              <w:spacing w:before="0" w:line="240" w:lineRule="auto"/>
              <w:rPr>
                <w:rFonts w:eastAsia="標楷體"/>
                <w:color w:val="000000" w:themeColor="text1"/>
                <w:kern w:val="2"/>
                <w:szCs w:val="24"/>
                <w:lang w:eastAsia="zh-TW"/>
              </w:rPr>
            </w:pPr>
            <w:r w:rsidRPr="00DB7DAE">
              <w:rPr>
                <w:rFonts w:eastAsia="標楷體"/>
                <w:color w:val="000000" w:themeColor="text1"/>
                <w:kern w:val="2"/>
                <w:szCs w:val="24"/>
                <w:lang w:eastAsia="zh-TW"/>
              </w:rPr>
              <w:t>油脂</w:t>
            </w:r>
            <w:r w:rsidRPr="00DB7DAE">
              <w:rPr>
                <w:color w:val="000000" w:themeColor="text1"/>
                <w:szCs w:val="24"/>
                <w:lang w:eastAsia="zh-TW"/>
              </w:rPr>
              <w:t>(</w:t>
            </w:r>
            <w:r w:rsidRPr="00DB7DAE">
              <w:rPr>
                <w:color w:val="000000" w:themeColor="text1"/>
                <w:szCs w:val="24"/>
              </w:rPr>
              <w:t>mg/L</w:t>
            </w:r>
            <w:r w:rsidRPr="00DB7DAE">
              <w:rPr>
                <w:color w:val="000000" w:themeColor="text1"/>
                <w:szCs w:val="24"/>
                <w:lang w:eastAsia="zh-TW"/>
              </w:rPr>
              <w:t>)</w:t>
            </w:r>
          </w:p>
        </w:tc>
        <w:tc>
          <w:tcPr>
            <w:tcW w:w="2268" w:type="dxa"/>
            <w:vAlign w:val="center"/>
          </w:tcPr>
          <w:p w14:paraId="4956644B" w14:textId="17CAD890"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&lt;1.0</w:t>
            </w:r>
          </w:p>
        </w:tc>
        <w:tc>
          <w:tcPr>
            <w:tcW w:w="2268" w:type="dxa"/>
            <w:vAlign w:val="center"/>
          </w:tcPr>
          <w:p w14:paraId="464A6F07" w14:textId="1EE361FF"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&lt;1.0</w:t>
            </w:r>
          </w:p>
        </w:tc>
        <w:tc>
          <w:tcPr>
            <w:tcW w:w="2030" w:type="dxa"/>
            <w:tcBorders>
              <w:right w:val="double" w:sz="4" w:space="0" w:color="auto"/>
            </w:tcBorders>
          </w:tcPr>
          <w:p w14:paraId="12526638" w14:textId="0316EDBD" w:rsidR="007327A2" w:rsidRPr="00627477" w:rsidRDefault="007327A2" w:rsidP="007327A2">
            <w:pPr>
              <w:spacing w:line="280" w:lineRule="exact"/>
              <w:ind w:left="0"/>
              <w:jc w:val="center"/>
              <w:rPr>
                <w:b/>
                <w:bCs/>
                <w:color w:val="000000" w:themeColor="text1"/>
                <w:sz w:val="24"/>
                <w:szCs w:val="24"/>
              </w:rPr>
            </w:pPr>
            <w:r w:rsidRPr="00627477">
              <w:rPr>
                <w:b/>
                <w:bCs/>
                <w:color w:val="000000" w:themeColor="text1"/>
                <w:sz w:val="24"/>
                <w:szCs w:val="24"/>
              </w:rPr>
              <w:t>─</w:t>
            </w:r>
          </w:p>
        </w:tc>
      </w:tr>
      <w:tr w:rsidR="007327A2" w:rsidRPr="00DB7DAE" w14:paraId="574A4374" w14:textId="77777777" w:rsidTr="007327A2">
        <w:trPr>
          <w:trHeight w:val="520"/>
          <w:jc w:val="center"/>
        </w:trPr>
        <w:tc>
          <w:tcPr>
            <w:tcW w:w="2781" w:type="dxa"/>
            <w:tcBorders>
              <w:left w:val="double" w:sz="4" w:space="0" w:color="auto"/>
            </w:tcBorders>
            <w:vAlign w:val="center"/>
          </w:tcPr>
          <w:p w14:paraId="6522FC41" w14:textId="77777777" w:rsidR="007327A2" w:rsidRPr="00DB7DAE" w:rsidRDefault="007327A2" w:rsidP="007327A2">
            <w:pPr>
              <w:pStyle w:val="affff3"/>
              <w:suppressAutoHyphens w:val="0"/>
              <w:autoSpaceDE/>
              <w:spacing w:before="0" w:line="240" w:lineRule="auto"/>
              <w:rPr>
                <w:rFonts w:eastAsia="標楷體"/>
                <w:color w:val="000000" w:themeColor="text1"/>
                <w:kern w:val="2"/>
                <w:szCs w:val="24"/>
                <w:lang w:eastAsia="zh-TW"/>
              </w:rPr>
            </w:pPr>
            <w:r w:rsidRPr="00DB7DAE">
              <w:rPr>
                <w:rFonts w:eastAsia="標楷體"/>
                <w:color w:val="000000" w:themeColor="text1"/>
                <w:kern w:val="2"/>
                <w:szCs w:val="24"/>
                <w:lang w:eastAsia="zh-TW"/>
              </w:rPr>
              <w:t>懸浮固體</w:t>
            </w:r>
            <w:r w:rsidRPr="00DB7DAE">
              <w:rPr>
                <w:color w:val="000000" w:themeColor="text1"/>
                <w:szCs w:val="24"/>
                <w:lang w:eastAsia="zh-TW"/>
              </w:rPr>
              <w:t>(</w:t>
            </w:r>
            <w:r w:rsidRPr="00DB7DAE">
              <w:rPr>
                <w:color w:val="000000" w:themeColor="text1"/>
                <w:szCs w:val="24"/>
              </w:rPr>
              <w:t>mg/L</w:t>
            </w:r>
            <w:r w:rsidRPr="00DB7DAE">
              <w:rPr>
                <w:color w:val="000000" w:themeColor="text1"/>
                <w:szCs w:val="24"/>
                <w:lang w:eastAsia="zh-TW"/>
              </w:rPr>
              <w:t>)</w:t>
            </w:r>
          </w:p>
        </w:tc>
        <w:tc>
          <w:tcPr>
            <w:tcW w:w="2268" w:type="dxa"/>
            <w:vAlign w:val="center"/>
          </w:tcPr>
          <w:p w14:paraId="0A3425DB" w14:textId="6FD22BCC"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21.4</w:t>
            </w:r>
          </w:p>
        </w:tc>
        <w:tc>
          <w:tcPr>
            <w:tcW w:w="2268" w:type="dxa"/>
            <w:vAlign w:val="center"/>
          </w:tcPr>
          <w:p w14:paraId="76D81D71" w14:textId="356D1D79"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39.9</w:t>
            </w:r>
          </w:p>
        </w:tc>
        <w:tc>
          <w:tcPr>
            <w:tcW w:w="2030" w:type="dxa"/>
            <w:tcBorders>
              <w:right w:val="double" w:sz="4" w:space="0" w:color="auto"/>
            </w:tcBorders>
          </w:tcPr>
          <w:p w14:paraId="0D9CE6AD" w14:textId="3F181965" w:rsidR="007327A2" w:rsidRPr="00627477" w:rsidRDefault="007327A2" w:rsidP="007327A2">
            <w:pPr>
              <w:spacing w:line="280" w:lineRule="exact"/>
              <w:ind w:left="0"/>
              <w:jc w:val="center"/>
              <w:rPr>
                <w:b/>
                <w:bCs/>
                <w:color w:val="000000" w:themeColor="text1"/>
                <w:sz w:val="24"/>
                <w:szCs w:val="24"/>
              </w:rPr>
            </w:pPr>
            <w:r w:rsidRPr="00627477">
              <w:rPr>
                <w:rFonts w:hint="eastAsia"/>
                <w:b/>
                <w:bCs/>
                <w:color w:val="000000" w:themeColor="text1"/>
                <w:sz w:val="24"/>
                <w:szCs w:val="24"/>
              </w:rPr>
              <w:t>100</w:t>
            </w:r>
            <w:r w:rsidRPr="00627477">
              <w:rPr>
                <w:rFonts w:hint="eastAsia"/>
                <w:b/>
                <w:bCs/>
                <w:color w:val="000000" w:themeColor="text1"/>
                <w:sz w:val="24"/>
                <w:szCs w:val="24"/>
              </w:rPr>
              <w:t>以下</w:t>
            </w:r>
          </w:p>
        </w:tc>
      </w:tr>
      <w:tr w:rsidR="007327A2" w:rsidRPr="00DB7DAE" w14:paraId="4594C384" w14:textId="77777777" w:rsidTr="007327A2">
        <w:trPr>
          <w:trHeight w:val="520"/>
          <w:jc w:val="center"/>
        </w:trPr>
        <w:tc>
          <w:tcPr>
            <w:tcW w:w="2781" w:type="dxa"/>
            <w:tcBorders>
              <w:left w:val="double" w:sz="4" w:space="0" w:color="auto"/>
            </w:tcBorders>
            <w:vAlign w:val="center"/>
          </w:tcPr>
          <w:p w14:paraId="570A935A" w14:textId="039F5645" w:rsidR="007327A2" w:rsidRPr="00DB7DAE" w:rsidRDefault="007327A2" w:rsidP="007327A2">
            <w:pPr>
              <w:pStyle w:val="affff3"/>
              <w:suppressAutoHyphens w:val="0"/>
              <w:autoSpaceDE/>
              <w:spacing w:before="0" w:line="240" w:lineRule="auto"/>
              <w:rPr>
                <w:rFonts w:eastAsia="標楷體"/>
                <w:color w:val="000000" w:themeColor="text1"/>
                <w:kern w:val="2"/>
                <w:szCs w:val="24"/>
                <w:lang w:eastAsia="zh-TW"/>
              </w:rPr>
            </w:pPr>
            <w:r w:rsidRPr="00DB7DAE">
              <w:rPr>
                <w:rFonts w:eastAsia="標楷體"/>
                <w:color w:val="000000" w:themeColor="text1"/>
                <w:kern w:val="2"/>
                <w:szCs w:val="24"/>
                <w:lang w:eastAsia="zh-TW"/>
              </w:rPr>
              <w:t>總磷</w:t>
            </w:r>
            <w:r w:rsidRPr="00DB7DAE">
              <w:rPr>
                <w:rFonts w:eastAsia="標楷體"/>
                <w:color w:val="000000" w:themeColor="text1"/>
                <w:kern w:val="2"/>
                <w:szCs w:val="24"/>
                <w:lang w:eastAsia="zh-TW"/>
              </w:rPr>
              <w:t>(</w:t>
            </w:r>
            <w:r w:rsidRPr="00DB7DAE">
              <w:rPr>
                <w:color w:val="000000" w:themeColor="text1"/>
                <w:szCs w:val="24"/>
              </w:rPr>
              <w:t>mg/L</w:t>
            </w:r>
            <w:r w:rsidRPr="00DB7DAE">
              <w:rPr>
                <w:rFonts w:eastAsia="標楷體"/>
                <w:color w:val="000000" w:themeColor="text1"/>
                <w:kern w:val="2"/>
                <w:szCs w:val="24"/>
                <w:lang w:eastAsia="zh-TW"/>
              </w:rPr>
              <w:t>)</w:t>
            </w:r>
          </w:p>
        </w:tc>
        <w:tc>
          <w:tcPr>
            <w:tcW w:w="2268" w:type="dxa"/>
            <w:vAlign w:val="center"/>
          </w:tcPr>
          <w:p w14:paraId="4BC3D835" w14:textId="39CAA346"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0.822</w:t>
            </w:r>
          </w:p>
        </w:tc>
        <w:tc>
          <w:tcPr>
            <w:tcW w:w="2268" w:type="dxa"/>
            <w:vAlign w:val="center"/>
          </w:tcPr>
          <w:p w14:paraId="62DF1185" w14:textId="5F36936C" w:rsidR="007327A2" w:rsidRPr="00A00B0C" w:rsidRDefault="00A00B0C" w:rsidP="007327A2">
            <w:pPr>
              <w:spacing w:line="280" w:lineRule="exact"/>
              <w:ind w:left="0"/>
              <w:jc w:val="center"/>
              <w:rPr>
                <w:color w:val="0000FF"/>
                <w:sz w:val="24"/>
                <w:szCs w:val="24"/>
              </w:rPr>
            </w:pPr>
            <w:r w:rsidRPr="00A00B0C">
              <w:rPr>
                <w:rFonts w:hint="eastAsia"/>
                <w:color w:val="0000FF"/>
                <w:sz w:val="24"/>
                <w:szCs w:val="24"/>
              </w:rPr>
              <w:t>0.851</w:t>
            </w:r>
          </w:p>
        </w:tc>
        <w:tc>
          <w:tcPr>
            <w:tcW w:w="2030" w:type="dxa"/>
            <w:tcBorders>
              <w:right w:val="double" w:sz="4" w:space="0" w:color="auto"/>
            </w:tcBorders>
          </w:tcPr>
          <w:p w14:paraId="334A5467" w14:textId="170EA057" w:rsidR="007327A2" w:rsidRPr="00627477" w:rsidRDefault="007327A2" w:rsidP="007327A2">
            <w:pPr>
              <w:spacing w:line="280" w:lineRule="exact"/>
              <w:ind w:left="0"/>
              <w:jc w:val="center"/>
              <w:rPr>
                <w:b/>
                <w:bCs/>
                <w:color w:val="000000" w:themeColor="text1"/>
                <w:sz w:val="24"/>
                <w:szCs w:val="24"/>
              </w:rPr>
            </w:pPr>
            <w:r w:rsidRPr="00627477">
              <w:rPr>
                <w:b/>
                <w:bCs/>
                <w:color w:val="000000" w:themeColor="text1"/>
                <w:sz w:val="24"/>
                <w:szCs w:val="24"/>
              </w:rPr>
              <w:t>─</w:t>
            </w:r>
          </w:p>
        </w:tc>
      </w:tr>
      <w:tr w:rsidR="00861F44" w:rsidRPr="00DB7DAE" w14:paraId="68FAF17B" w14:textId="77777777" w:rsidTr="00073EFB">
        <w:trPr>
          <w:trHeight w:val="282"/>
          <w:jc w:val="center"/>
        </w:trPr>
        <w:tc>
          <w:tcPr>
            <w:tcW w:w="2781" w:type="dxa"/>
            <w:tcBorders>
              <w:left w:val="double" w:sz="4" w:space="0" w:color="auto"/>
              <w:bottom w:val="double" w:sz="4" w:space="0" w:color="auto"/>
            </w:tcBorders>
            <w:vAlign w:val="center"/>
          </w:tcPr>
          <w:p w14:paraId="771D7F75" w14:textId="77777777" w:rsidR="00861F44" w:rsidRPr="00DB7DAE" w:rsidRDefault="00861F44" w:rsidP="007327A2">
            <w:pPr>
              <w:pStyle w:val="affff3"/>
              <w:suppressAutoHyphens w:val="0"/>
              <w:autoSpaceDE/>
              <w:spacing w:before="0" w:line="240" w:lineRule="exact"/>
              <w:contextualSpacing/>
              <w:rPr>
                <w:rFonts w:eastAsia="標楷體"/>
                <w:color w:val="000000" w:themeColor="text1"/>
                <w:kern w:val="2"/>
                <w:szCs w:val="24"/>
                <w:lang w:eastAsia="zh-TW"/>
              </w:rPr>
            </w:pPr>
            <w:r w:rsidRPr="00DB7DAE">
              <w:rPr>
                <w:rFonts w:eastAsia="標楷體"/>
                <w:color w:val="000000" w:themeColor="text1"/>
                <w:kern w:val="2"/>
                <w:szCs w:val="24"/>
                <w:lang w:eastAsia="zh-TW"/>
              </w:rPr>
              <w:t>結果評估</w:t>
            </w:r>
          </w:p>
        </w:tc>
        <w:tc>
          <w:tcPr>
            <w:tcW w:w="4536" w:type="dxa"/>
            <w:gridSpan w:val="2"/>
            <w:tcBorders>
              <w:bottom w:val="double" w:sz="4" w:space="0" w:color="auto"/>
            </w:tcBorders>
            <w:vAlign w:val="center"/>
          </w:tcPr>
          <w:p w14:paraId="5473A4A8" w14:textId="4FA1F973" w:rsidR="00861F44" w:rsidRPr="00DB7DAE" w:rsidRDefault="00861F44" w:rsidP="007327A2">
            <w:pPr>
              <w:spacing w:line="280" w:lineRule="exact"/>
              <w:ind w:left="0"/>
              <w:rPr>
                <w:color w:val="000000" w:themeColor="text1"/>
                <w:sz w:val="24"/>
                <w:szCs w:val="24"/>
              </w:rPr>
            </w:pPr>
            <w:proofErr w:type="gramStart"/>
            <w:r w:rsidRPr="00DB7DAE">
              <w:rPr>
                <w:rFonts w:hint="eastAsia"/>
                <w:color w:val="000000" w:themeColor="text1"/>
                <w:sz w:val="24"/>
                <w:szCs w:val="24"/>
              </w:rPr>
              <w:t>典寶溪大寮</w:t>
            </w:r>
            <w:proofErr w:type="gramEnd"/>
            <w:r w:rsidRPr="00DB7DAE">
              <w:rPr>
                <w:rFonts w:hint="eastAsia"/>
                <w:color w:val="000000" w:themeColor="text1"/>
                <w:sz w:val="24"/>
                <w:szCs w:val="24"/>
              </w:rPr>
              <w:t>排水支線</w:t>
            </w:r>
            <w:r w:rsidR="00A00B0C">
              <w:rPr>
                <w:rFonts w:hint="eastAsia"/>
                <w:color w:val="000000" w:themeColor="text1"/>
                <w:sz w:val="24"/>
                <w:szCs w:val="24"/>
              </w:rPr>
              <w:t>上、</w:t>
            </w:r>
            <w:proofErr w:type="gramStart"/>
            <w:r w:rsidR="009A4FF3">
              <w:rPr>
                <w:rFonts w:hint="eastAsia"/>
                <w:color w:val="000000" w:themeColor="text1"/>
                <w:sz w:val="24"/>
                <w:szCs w:val="24"/>
              </w:rPr>
              <w:t>下游</w:t>
            </w:r>
            <w:r w:rsidR="0063601B">
              <w:rPr>
                <w:rFonts w:hint="eastAsia"/>
                <w:color w:val="000000" w:themeColor="text1"/>
                <w:sz w:val="24"/>
                <w:szCs w:val="24"/>
              </w:rPr>
              <w:t>除</w:t>
            </w:r>
            <w:r w:rsidR="009A4FF3">
              <w:rPr>
                <w:rFonts w:hint="eastAsia"/>
                <w:color w:val="000000" w:themeColor="text1"/>
                <w:sz w:val="24"/>
                <w:szCs w:val="24"/>
              </w:rPr>
              <w:t>溶氧</w:t>
            </w:r>
            <w:proofErr w:type="gramEnd"/>
            <w:r w:rsidR="009A4FF3">
              <w:rPr>
                <w:rFonts w:hint="eastAsia"/>
                <w:color w:val="000000" w:themeColor="text1"/>
                <w:sz w:val="24"/>
                <w:szCs w:val="24"/>
              </w:rPr>
              <w:t>量</w:t>
            </w:r>
            <w:r w:rsidR="002357AE">
              <w:rPr>
                <w:rFonts w:hint="eastAsia"/>
                <w:color w:val="000000" w:themeColor="text1"/>
                <w:sz w:val="24"/>
                <w:szCs w:val="24"/>
              </w:rPr>
              <w:t>未符合</w:t>
            </w:r>
            <w:r w:rsidRPr="00DB7DAE">
              <w:rPr>
                <w:color w:val="000000" w:themeColor="text1"/>
                <w:sz w:val="24"/>
                <w:szCs w:val="24"/>
              </w:rPr>
              <w:t>「</w:t>
            </w:r>
            <w:proofErr w:type="gramStart"/>
            <w:r w:rsidRPr="00DB7DAE">
              <w:rPr>
                <w:rFonts w:hint="eastAsia"/>
                <w:color w:val="000000" w:themeColor="text1"/>
                <w:sz w:val="24"/>
                <w:szCs w:val="24"/>
              </w:rPr>
              <w:t>丁</w:t>
            </w:r>
            <w:r w:rsidRPr="00DB7DAE">
              <w:rPr>
                <w:color w:val="000000" w:themeColor="text1"/>
                <w:sz w:val="24"/>
                <w:szCs w:val="24"/>
              </w:rPr>
              <w:t>類陸</w:t>
            </w:r>
            <w:proofErr w:type="gramEnd"/>
            <w:r w:rsidRPr="00DB7DAE">
              <w:rPr>
                <w:color w:val="000000" w:themeColor="text1"/>
                <w:sz w:val="24"/>
                <w:szCs w:val="24"/>
              </w:rPr>
              <w:t>域地面水體標準」</w:t>
            </w:r>
            <w:r w:rsidR="002357AE">
              <w:rPr>
                <w:rFonts w:hint="eastAsia"/>
                <w:color w:val="000000" w:themeColor="text1"/>
                <w:sz w:val="24"/>
                <w:szCs w:val="24"/>
              </w:rPr>
              <w:t>，</w:t>
            </w:r>
            <w:proofErr w:type="gramStart"/>
            <w:r w:rsidR="002357AE">
              <w:rPr>
                <w:rFonts w:hint="eastAsia"/>
                <w:color w:val="000000" w:themeColor="text1"/>
                <w:sz w:val="24"/>
                <w:szCs w:val="24"/>
              </w:rPr>
              <w:t>其餘測項皆</w:t>
            </w:r>
            <w:proofErr w:type="gramEnd"/>
            <w:r w:rsidR="002357AE">
              <w:rPr>
                <w:rFonts w:hint="eastAsia"/>
                <w:color w:val="000000" w:themeColor="text1"/>
                <w:sz w:val="24"/>
                <w:szCs w:val="24"/>
              </w:rPr>
              <w:t>符合</w:t>
            </w:r>
            <w:r w:rsidR="002357AE" w:rsidRPr="00DB7DAE">
              <w:rPr>
                <w:color w:val="000000" w:themeColor="text1"/>
                <w:sz w:val="24"/>
                <w:szCs w:val="24"/>
              </w:rPr>
              <w:t>「</w:t>
            </w:r>
            <w:proofErr w:type="gramStart"/>
            <w:r w:rsidR="002357AE" w:rsidRPr="00DB7DAE">
              <w:rPr>
                <w:rFonts w:hint="eastAsia"/>
                <w:color w:val="000000" w:themeColor="text1"/>
                <w:sz w:val="24"/>
                <w:szCs w:val="24"/>
              </w:rPr>
              <w:t>丁</w:t>
            </w:r>
            <w:r w:rsidR="002357AE" w:rsidRPr="00DB7DAE">
              <w:rPr>
                <w:color w:val="000000" w:themeColor="text1"/>
                <w:sz w:val="24"/>
                <w:szCs w:val="24"/>
              </w:rPr>
              <w:t>類陸</w:t>
            </w:r>
            <w:proofErr w:type="gramEnd"/>
            <w:r w:rsidR="002357AE" w:rsidRPr="00DB7DAE">
              <w:rPr>
                <w:color w:val="000000" w:themeColor="text1"/>
                <w:sz w:val="24"/>
                <w:szCs w:val="24"/>
              </w:rPr>
              <w:t>域地面水體標準」</w:t>
            </w:r>
            <w:r w:rsidR="002357AE">
              <w:rPr>
                <w:rFonts w:hint="eastAsia"/>
                <w:color w:val="000000" w:themeColor="text1"/>
                <w:sz w:val="24"/>
                <w:szCs w:val="24"/>
              </w:rPr>
              <w:t>。</w:t>
            </w:r>
          </w:p>
        </w:tc>
        <w:tc>
          <w:tcPr>
            <w:tcW w:w="2030" w:type="dxa"/>
            <w:tcBorders>
              <w:left w:val="single" w:sz="4" w:space="0" w:color="auto"/>
              <w:bottom w:val="double" w:sz="4" w:space="0" w:color="auto"/>
              <w:right w:val="double" w:sz="4" w:space="0" w:color="auto"/>
            </w:tcBorders>
            <w:vAlign w:val="center"/>
          </w:tcPr>
          <w:p w14:paraId="0B16139C" w14:textId="0D3E32DB" w:rsidR="00861F44" w:rsidRPr="00627477" w:rsidRDefault="00861F44" w:rsidP="007327A2">
            <w:pPr>
              <w:spacing w:line="280" w:lineRule="exact"/>
              <w:ind w:left="0"/>
              <w:jc w:val="center"/>
              <w:rPr>
                <w:b/>
                <w:bCs/>
                <w:color w:val="000000" w:themeColor="text1"/>
                <w:sz w:val="24"/>
                <w:szCs w:val="24"/>
              </w:rPr>
            </w:pPr>
            <w:r w:rsidRPr="00627477">
              <w:rPr>
                <w:b/>
                <w:bCs/>
                <w:color w:val="000000" w:themeColor="text1"/>
                <w:sz w:val="24"/>
                <w:szCs w:val="24"/>
              </w:rPr>
              <w:t>─</w:t>
            </w:r>
          </w:p>
        </w:tc>
      </w:tr>
    </w:tbl>
    <w:p w14:paraId="7E0EE328" w14:textId="77777777" w:rsidR="001B04AF" w:rsidRPr="00AD2860" w:rsidRDefault="001B04AF" w:rsidP="00BB4C35">
      <w:pPr>
        <w:pStyle w:val="110"/>
        <w:spacing w:before="0" w:after="0"/>
        <w:ind w:leftChars="-54" w:left="-140"/>
        <w:rPr>
          <w:color w:val="000000" w:themeColor="text1"/>
          <w:sz w:val="16"/>
          <w:szCs w:val="16"/>
        </w:rPr>
      </w:pPr>
      <w:proofErr w:type="gramStart"/>
      <w:r w:rsidRPr="00AD2860">
        <w:rPr>
          <w:color w:val="000000" w:themeColor="text1"/>
          <w:sz w:val="16"/>
          <w:szCs w:val="16"/>
        </w:rPr>
        <w:t>註</w:t>
      </w:r>
      <w:proofErr w:type="gramEnd"/>
      <w:r w:rsidRPr="00AD2860">
        <w:rPr>
          <w:color w:val="000000" w:themeColor="text1"/>
          <w:sz w:val="16"/>
          <w:szCs w:val="16"/>
        </w:rPr>
        <w:t>【</w:t>
      </w:r>
      <w:r w:rsidRPr="00AD2860">
        <w:rPr>
          <w:color w:val="000000" w:themeColor="text1"/>
          <w:sz w:val="16"/>
          <w:szCs w:val="16"/>
        </w:rPr>
        <w:t>1</w:t>
      </w:r>
      <w:r w:rsidRPr="00AD2860">
        <w:rPr>
          <w:color w:val="000000" w:themeColor="text1"/>
          <w:sz w:val="16"/>
          <w:szCs w:val="16"/>
        </w:rPr>
        <w:t>】：中華民國</w:t>
      </w:r>
      <w:r w:rsidR="00FD28D5" w:rsidRPr="00AD2860">
        <w:rPr>
          <w:rFonts w:hint="eastAsia"/>
          <w:color w:val="000000" w:themeColor="text1"/>
          <w:sz w:val="16"/>
          <w:szCs w:val="16"/>
        </w:rPr>
        <w:t>一零六</w:t>
      </w:r>
      <w:r w:rsidRPr="00AD2860">
        <w:rPr>
          <w:color w:val="000000" w:themeColor="text1"/>
          <w:sz w:val="16"/>
          <w:szCs w:val="16"/>
        </w:rPr>
        <w:t>年</w:t>
      </w:r>
      <w:r w:rsidR="00FD28D5" w:rsidRPr="00AD2860">
        <w:rPr>
          <w:rFonts w:hint="eastAsia"/>
          <w:color w:val="000000" w:themeColor="text1"/>
          <w:sz w:val="16"/>
          <w:szCs w:val="16"/>
        </w:rPr>
        <w:t>九</w:t>
      </w:r>
      <w:r w:rsidRPr="00AD2860">
        <w:rPr>
          <w:color w:val="000000" w:themeColor="text1"/>
          <w:sz w:val="16"/>
          <w:szCs w:val="16"/>
        </w:rPr>
        <w:t>月</w:t>
      </w:r>
      <w:r w:rsidR="00FD28D5" w:rsidRPr="00AD2860">
        <w:rPr>
          <w:rFonts w:hint="eastAsia"/>
          <w:color w:val="000000" w:themeColor="text1"/>
          <w:sz w:val="16"/>
          <w:szCs w:val="16"/>
        </w:rPr>
        <w:t>十三</w:t>
      </w:r>
      <w:r w:rsidRPr="00AD2860">
        <w:rPr>
          <w:color w:val="000000" w:themeColor="text1"/>
          <w:sz w:val="16"/>
          <w:szCs w:val="16"/>
        </w:rPr>
        <w:t>日行政院環境保護署環</w:t>
      </w:r>
      <w:proofErr w:type="gramStart"/>
      <w:r w:rsidRPr="00AD2860">
        <w:rPr>
          <w:color w:val="000000" w:themeColor="text1"/>
          <w:sz w:val="16"/>
          <w:szCs w:val="16"/>
        </w:rPr>
        <w:t>署水字</w:t>
      </w:r>
      <w:proofErr w:type="gramEnd"/>
      <w:r w:rsidRPr="00AD2860">
        <w:rPr>
          <w:color w:val="000000" w:themeColor="text1"/>
          <w:sz w:val="16"/>
          <w:szCs w:val="16"/>
        </w:rPr>
        <w:t>第</w:t>
      </w:r>
      <w:r w:rsidR="00FD28D5" w:rsidRPr="00AD2860">
        <w:rPr>
          <w:rFonts w:hint="eastAsia"/>
          <w:color w:val="000000" w:themeColor="text1"/>
          <w:sz w:val="16"/>
          <w:szCs w:val="16"/>
        </w:rPr>
        <w:t>1060071140</w:t>
      </w:r>
      <w:r w:rsidRPr="00AD2860">
        <w:rPr>
          <w:color w:val="000000" w:themeColor="text1"/>
          <w:sz w:val="16"/>
          <w:szCs w:val="16"/>
        </w:rPr>
        <w:t>號令修正發布</w:t>
      </w:r>
    </w:p>
    <w:p w14:paraId="1C2D6FD1" w14:textId="77777777" w:rsidR="001B04AF" w:rsidRPr="00AD2860" w:rsidRDefault="001B04AF" w:rsidP="00BB4C35">
      <w:pPr>
        <w:spacing w:before="0" w:after="0" w:line="240" w:lineRule="auto"/>
        <w:ind w:leftChars="-54" w:left="-140" w:right="26"/>
        <w:jc w:val="left"/>
        <w:rPr>
          <w:color w:val="000000" w:themeColor="text1"/>
          <w:sz w:val="16"/>
          <w:szCs w:val="16"/>
        </w:rPr>
      </w:pPr>
      <w:proofErr w:type="gramStart"/>
      <w:r w:rsidRPr="00AD2860">
        <w:rPr>
          <w:color w:val="000000" w:themeColor="text1"/>
          <w:sz w:val="16"/>
          <w:szCs w:val="16"/>
        </w:rPr>
        <w:t>註</w:t>
      </w:r>
      <w:proofErr w:type="gramEnd"/>
      <w:r w:rsidRPr="00AD2860">
        <w:rPr>
          <w:color w:val="000000" w:themeColor="text1"/>
          <w:sz w:val="16"/>
          <w:szCs w:val="16"/>
        </w:rPr>
        <w:t>【</w:t>
      </w:r>
      <w:r w:rsidRPr="00AD2860">
        <w:rPr>
          <w:color w:val="000000" w:themeColor="text1"/>
          <w:sz w:val="16"/>
          <w:szCs w:val="16"/>
        </w:rPr>
        <w:t>2</w:t>
      </w:r>
      <w:r w:rsidRPr="00AD2860">
        <w:rPr>
          <w:color w:val="000000" w:themeColor="text1"/>
          <w:sz w:val="16"/>
          <w:szCs w:val="16"/>
        </w:rPr>
        <w:t>】：此陸域地面水體為</w:t>
      </w:r>
      <w:r w:rsidR="00271BA4" w:rsidRPr="00AD2860">
        <w:rPr>
          <w:color w:val="000000" w:themeColor="text1"/>
          <w:sz w:val="16"/>
          <w:szCs w:val="16"/>
        </w:rPr>
        <w:t>丁類</w:t>
      </w:r>
    </w:p>
    <w:p w14:paraId="366E5F3F" w14:textId="054905E6" w:rsidR="00540484" w:rsidRPr="00AD2860" w:rsidRDefault="001B04AF" w:rsidP="00BB0AA9">
      <w:pPr>
        <w:spacing w:before="0" w:after="0" w:line="240" w:lineRule="auto"/>
        <w:ind w:leftChars="-54" w:left="-140" w:right="26"/>
        <w:jc w:val="left"/>
        <w:rPr>
          <w:color w:val="000000" w:themeColor="text1"/>
          <w:sz w:val="16"/>
          <w:szCs w:val="16"/>
        </w:rPr>
      </w:pPr>
      <w:proofErr w:type="gramStart"/>
      <w:r w:rsidRPr="00AD2860">
        <w:rPr>
          <w:color w:val="000000" w:themeColor="text1"/>
          <w:sz w:val="16"/>
          <w:szCs w:val="16"/>
        </w:rPr>
        <w:t>註</w:t>
      </w:r>
      <w:proofErr w:type="gramEnd"/>
      <w:r w:rsidRPr="00AD2860">
        <w:rPr>
          <w:color w:val="000000" w:themeColor="text1"/>
          <w:sz w:val="16"/>
          <w:szCs w:val="16"/>
        </w:rPr>
        <w:t>【</w:t>
      </w:r>
      <w:r w:rsidRPr="00AD2860">
        <w:rPr>
          <w:color w:val="000000" w:themeColor="text1"/>
          <w:sz w:val="16"/>
          <w:szCs w:val="16"/>
        </w:rPr>
        <w:t>3</w:t>
      </w:r>
      <w:r w:rsidRPr="00AD2860">
        <w:rPr>
          <w:color w:val="000000" w:themeColor="text1"/>
          <w:sz w:val="16"/>
          <w:szCs w:val="16"/>
        </w:rPr>
        <w:t>】：</w:t>
      </w:r>
      <w:r w:rsidRPr="00AD2860">
        <w:rPr>
          <w:color w:val="000000" w:themeColor="text1"/>
          <w:sz w:val="16"/>
          <w:szCs w:val="16"/>
        </w:rPr>
        <w:t>”*</w:t>
      </w:r>
      <w:proofErr w:type="gramStart"/>
      <w:r w:rsidRPr="00AD2860">
        <w:rPr>
          <w:color w:val="000000" w:themeColor="text1"/>
          <w:sz w:val="16"/>
          <w:szCs w:val="16"/>
        </w:rPr>
        <w:t>”</w:t>
      </w:r>
      <w:proofErr w:type="gramEnd"/>
      <w:r w:rsidRPr="00AD2860">
        <w:rPr>
          <w:color w:val="000000" w:themeColor="text1"/>
          <w:sz w:val="16"/>
          <w:szCs w:val="16"/>
        </w:rPr>
        <w:t>表示該監測值不符合「</w:t>
      </w:r>
      <w:proofErr w:type="gramStart"/>
      <w:r w:rsidR="00271BA4" w:rsidRPr="00AD2860">
        <w:rPr>
          <w:rFonts w:hint="eastAsia"/>
          <w:color w:val="000000" w:themeColor="text1"/>
          <w:sz w:val="16"/>
          <w:szCs w:val="16"/>
        </w:rPr>
        <w:t>丁</w:t>
      </w:r>
      <w:r w:rsidRPr="00AD2860">
        <w:rPr>
          <w:color w:val="000000" w:themeColor="text1"/>
          <w:sz w:val="16"/>
          <w:szCs w:val="16"/>
        </w:rPr>
        <w:t>類陸</w:t>
      </w:r>
      <w:proofErr w:type="gramEnd"/>
      <w:r w:rsidRPr="00AD2860">
        <w:rPr>
          <w:color w:val="000000" w:themeColor="text1"/>
          <w:sz w:val="16"/>
          <w:szCs w:val="16"/>
        </w:rPr>
        <w:t>域地面水體標準」</w:t>
      </w:r>
    </w:p>
    <w:p w14:paraId="5D7401E0" w14:textId="77777777" w:rsidR="00540484" w:rsidRDefault="00540484">
      <w:pPr>
        <w:widowControl/>
        <w:spacing w:before="0" w:after="0" w:line="240" w:lineRule="auto"/>
        <w:ind w:left="0"/>
        <w:jc w:val="left"/>
        <w:rPr>
          <w:color w:val="000000" w:themeColor="text1"/>
          <w:sz w:val="20"/>
          <w:szCs w:val="20"/>
        </w:rPr>
      </w:pPr>
      <w:r>
        <w:rPr>
          <w:color w:val="000000" w:themeColor="text1"/>
          <w:sz w:val="20"/>
          <w:szCs w:val="20"/>
        </w:rPr>
        <w:br w:type="page"/>
      </w:r>
    </w:p>
    <w:p w14:paraId="460D8252" w14:textId="75B5527B" w:rsidR="00666083" w:rsidRPr="00DB7DAE" w:rsidRDefault="00666083" w:rsidP="00093993">
      <w:pPr>
        <w:pStyle w:val="2"/>
        <w:spacing w:line="360" w:lineRule="auto"/>
        <w:ind w:left="0" w:firstLine="0"/>
        <w:rPr>
          <w:b w:val="0"/>
          <w:bCs w:val="0"/>
          <w:color w:val="000000" w:themeColor="text1"/>
        </w:rPr>
      </w:pPr>
      <w:bookmarkStart w:id="236" w:name="_Toc85180545"/>
      <w:r w:rsidRPr="00DB7DAE">
        <w:rPr>
          <w:b w:val="0"/>
          <w:color w:val="000000" w:themeColor="text1"/>
        </w:rPr>
        <w:lastRenderedPageBreak/>
        <w:t>2.</w:t>
      </w:r>
      <w:r w:rsidR="00627477">
        <w:rPr>
          <w:rFonts w:hint="eastAsia"/>
          <w:b w:val="0"/>
          <w:color w:val="000000" w:themeColor="text1"/>
        </w:rPr>
        <w:t>8</w:t>
      </w:r>
      <w:r w:rsidR="004E08C8" w:rsidRPr="00DB7DAE">
        <w:rPr>
          <w:b w:val="0"/>
          <w:color w:val="000000" w:themeColor="text1"/>
        </w:rPr>
        <w:t>交通流量</w:t>
      </w:r>
      <w:bookmarkEnd w:id="236"/>
    </w:p>
    <w:p w14:paraId="26051B8D" w14:textId="0CE95097" w:rsidR="000D0741" w:rsidRPr="00DB7DAE" w:rsidRDefault="00CD6ADE" w:rsidP="00D409FD">
      <w:pPr>
        <w:pStyle w:val="aff9"/>
        <w:spacing w:line="360" w:lineRule="auto"/>
        <w:jc w:val="both"/>
        <w:rPr>
          <w:rFonts w:eastAsia="標楷體"/>
          <w:color w:val="000000" w:themeColor="text1"/>
          <w:kern w:val="0"/>
          <w:sz w:val="26"/>
          <w:szCs w:val="26"/>
          <w:lang w:val="zh-TW" w:eastAsia="zh-TW"/>
        </w:rPr>
      </w:pPr>
      <w:r w:rsidRPr="00DB7DAE">
        <w:rPr>
          <w:rFonts w:eastAsia="標楷體"/>
          <w:color w:val="000000" w:themeColor="text1"/>
          <w:sz w:val="26"/>
          <w:szCs w:val="26"/>
          <w:lang w:eastAsia="zh-TW"/>
        </w:rPr>
        <w:t xml:space="preserve">    </w:t>
      </w:r>
      <w:r w:rsidRPr="00DB7DAE">
        <w:rPr>
          <w:rFonts w:eastAsia="標楷體"/>
          <w:color w:val="000000" w:themeColor="text1"/>
          <w:kern w:val="0"/>
          <w:sz w:val="26"/>
          <w:szCs w:val="26"/>
          <w:lang w:val="zh-TW"/>
        </w:rPr>
        <w:t>本監測</w:t>
      </w:r>
      <w:r w:rsidR="00B85CDF" w:rsidRPr="00DB7DAE">
        <w:rPr>
          <w:rFonts w:eastAsia="標楷體"/>
          <w:color w:val="000000" w:themeColor="text1"/>
          <w:kern w:val="0"/>
          <w:sz w:val="26"/>
          <w:szCs w:val="26"/>
          <w:lang w:val="zh-TW" w:eastAsia="zh-TW"/>
        </w:rPr>
        <w:t>計畫</w:t>
      </w:r>
      <w:r w:rsidRPr="00DB7DAE">
        <w:rPr>
          <w:rFonts w:eastAsia="標楷體"/>
          <w:color w:val="000000" w:themeColor="text1"/>
          <w:kern w:val="0"/>
          <w:sz w:val="26"/>
          <w:szCs w:val="26"/>
          <w:lang w:val="zh-TW"/>
        </w:rPr>
        <w:t>主要針對</w:t>
      </w:r>
      <w:r w:rsidR="00B85CDF" w:rsidRPr="00DB7DAE">
        <w:rPr>
          <w:rFonts w:eastAsia="標楷體"/>
          <w:color w:val="000000" w:themeColor="text1"/>
          <w:kern w:val="0"/>
          <w:sz w:val="26"/>
          <w:szCs w:val="26"/>
          <w:lang w:val="zh-TW"/>
        </w:rPr>
        <w:t>101</w:t>
      </w:r>
      <w:r w:rsidR="00B85CDF" w:rsidRPr="00DB7DAE">
        <w:rPr>
          <w:rFonts w:eastAsia="標楷體"/>
          <w:color w:val="000000" w:themeColor="text1"/>
          <w:kern w:val="0"/>
          <w:sz w:val="26"/>
          <w:szCs w:val="26"/>
          <w:lang w:val="zh-TW" w:eastAsia="zh-TW"/>
        </w:rPr>
        <w:t>年</w:t>
      </w:r>
      <w:r w:rsidR="00B85CDF" w:rsidRPr="00DB7DAE">
        <w:rPr>
          <w:rFonts w:eastAsia="標楷體"/>
          <w:color w:val="000000" w:themeColor="text1"/>
          <w:kern w:val="0"/>
          <w:sz w:val="26"/>
          <w:szCs w:val="26"/>
          <w:lang w:val="zh-TW" w:eastAsia="zh-TW"/>
        </w:rPr>
        <w:t>12</w:t>
      </w:r>
      <w:r w:rsidR="00B85CDF" w:rsidRPr="00DB7DAE">
        <w:rPr>
          <w:rFonts w:eastAsia="標楷體"/>
          <w:color w:val="000000" w:themeColor="text1"/>
          <w:kern w:val="0"/>
          <w:sz w:val="26"/>
          <w:szCs w:val="26"/>
          <w:lang w:val="zh-TW" w:eastAsia="zh-TW"/>
        </w:rPr>
        <w:t>月</w:t>
      </w:r>
      <w:r w:rsidR="000D0741" w:rsidRPr="00DB7DAE">
        <w:rPr>
          <w:rFonts w:eastAsia="標楷體"/>
          <w:color w:val="000000" w:themeColor="text1"/>
          <w:kern w:val="0"/>
          <w:sz w:val="26"/>
          <w:szCs w:val="26"/>
          <w:lang w:val="zh-TW" w:eastAsia="zh-TW"/>
        </w:rPr>
        <w:t>23</w:t>
      </w:r>
      <w:r w:rsidR="000D0741" w:rsidRPr="00DB7DAE">
        <w:rPr>
          <w:rFonts w:eastAsia="標楷體"/>
          <w:color w:val="000000" w:themeColor="text1"/>
          <w:kern w:val="0"/>
          <w:sz w:val="26"/>
          <w:szCs w:val="26"/>
          <w:lang w:val="zh-TW" w:eastAsia="zh-TW"/>
        </w:rPr>
        <w:t>日</w:t>
      </w:r>
      <w:r w:rsidR="00040557" w:rsidRPr="00DB7DAE">
        <w:rPr>
          <w:rFonts w:eastAsia="標楷體"/>
          <w:color w:val="000000" w:themeColor="text1"/>
          <w:kern w:val="0"/>
          <w:sz w:val="26"/>
          <w:szCs w:val="26"/>
          <w:lang w:val="zh-TW" w:eastAsia="zh-TW"/>
        </w:rPr>
        <w:t>完工</w:t>
      </w:r>
      <w:r w:rsidR="00B85CDF" w:rsidRPr="00DB7DAE">
        <w:rPr>
          <w:rFonts w:eastAsia="標楷體"/>
          <w:color w:val="000000" w:themeColor="text1"/>
          <w:kern w:val="0"/>
          <w:sz w:val="26"/>
          <w:szCs w:val="26"/>
          <w:lang w:val="zh-TW" w:eastAsia="zh-TW"/>
        </w:rPr>
        <w:t>通車之</w:t>
      </w:r>
      <w:r w:rsidRPr="00DB7DAE">
        <w:rPr>
          <w:rFonts w:eastAsia="標楷體"/>
          <w:color w:val="000000" w:themeColor="text1"/>
          <w:kern w:val="0"/>
          <w:sz w:val="26"/>
          <w:szCs w:val="26"/>
          <w:lang w:val="zh-TW"/>
        </w:rPr>
        <w:t>R24</w:t>
      </w:r>
      <w:r w:rsidRPr="00DB7DAE">
        <w:rPr>
          <w:rFonts w:eastAsia="標楷體"/>
          <w:color w:val="000000" w:themeColor="text1"/>
          <w:kern w:val="0"/>
          <w:sz w:val="26"/>
          <w:szCs w:val="26"/>
          <w:lang w:val="zh-TW"/>
        </w:rPr>
        <w:t>車站</w:t>
      </w:r>
      <w:r w:rsidR="00040557" w:rsidRPr="00DB7DAE">
        <w:rPr>
          <w:rFonts w:eastAsia="標楷體"/>
          <w:color w:val="000000" w:themeColor="text1"/>
          <w:kern w:val="0"/>
          <w:sz w:val="26"/>
          <w:szCs w:val="26"/>
          <w:lang w:val="zh-TW"/>
        </w:rPr>
        <w:t>(</w:t>
      </w:r>
      <w:r w:rsidR="00040557" w:rsidRPr="00DB7DAE">
        <w:rPr>
          <w:rFonts w:eastAsia="標楷體"/>
          <w:color w:val="000000" w:themeColor="text1"/>
          <w:kern w:val="0"/>
          <w:sz w:val="26"/>
          <w:szCs w:val="26"/>
          <w:lang w:val="zh-TW" w:eastAsia="zh-TW"/>
        </w:rPr>
        <w:t>南岡山站</w:t>
      </w:r>
      <w:r w:rsidR="00040557" w:rsidRPr="00DB7DAE">
        <w:rPr>
          <w:rFonts w:eastAsia="標楷體"/>
          <w:color w:val="000000" w:themeColor="text1"/>
          <w:kern w:val="0"/>
          <w:sz w:val="26"/>
          <w:szCs w:val="26"/>
          <w:lang w:val="zh-TW"/>
        </w:rPr>
        <w:t>)</w:t>
      </w:r>
      <w:r w:rsidRPr="00DB7DAE">
        <w:rPr>
          <w:rFonts w:eastAsia="標楷體"/>
          <w:color w:val="000000" w:themeColor="text1"/>
          <w:kern w:val="0"/>
          <w:sz w:val="26"/>
          <w:szCs w:val="26"/>
          <w:lang w:val="zh-TW"/>
        </w:rPr>
        <w:t>周圍聯絡道路進行</w:t>
      </w:r>
      <w:r w:rsidR="00B85CDF" w:rsidRPr="00DB7DAE">
        <w:rPr>
          <w:rFonts w:eastAsia="標楷體"/>
          <w:color w:val="000000" w:themeColor="text1"/>
          <w:kern w:val="0"/>
          <w:sz w:val="26"/>
          <w:szCs w:val="26"/>
          <w:lang w:val="zh-TW" w:eastAsia="zh-TW"/>
        </w:rPr>
        <w:t>路段之</w:t>
      </w:r>
      <w:r w:rsidRPr="00DB7DAE">
        <w:rPr>
          <w:rFonts w:eastAsia="標楷體"/>
          <w:color w:val="000000" w:themeColor="text1"/>
          <w:kern w:val="0"/>
          <w:sz w:val="26"/>
          <w:szCs w:val="26"/>
          <w:lang w:val="zh-TW"/>
        </w:rPr>
        <w:t>行駛速率</w:t>
      </w:r>
      <w:r w:rsidR="00B85CDF" w:rsidRPr="00DB7DAE">
        <w:rPr>
          <w:rFonts w:eastAsia="標楷體"/>
          <w:color w:val="000000" w:themeColor="text1"/>
          <w:kern w:val="0"/>
          <w:sz w:val="26"/>
          <w:szCs w:val="26"/>
          <w:lang w:val="zh-TW" w:eastAsia="zh-TW"/>
        </w:rPr>
        <w:t>、</w:t>
      </w:r>
      <w:r w:rsidRPr="00DB7DAE">
        <w:rPr>
          <w:rFonts w:eastAsia="標楷體"/>
          <w:color w:val="000000" w:themeColor="text1"/>
          <w:kern w:val="0"/>
          <w:sz w:val="26"/>
          <w:szCs w:val="26"/>
          <w:lang w:val="zh-TW"/>
        </w:rPr>
        <w:t>交通流量監測，</w:t>
      </w:r>
      <w:r w:rsidR="00B85CDF" w:rsidRPr="00DB7DAE">
        <w:rPr>
          <w:rFonts w:eastAsia="標楷體"/>
          <w:color w:val="000000" w:themeColor="text1"/>
          <w:kern w:val="0"/>
          <w:sz w:val="26"/>
          <w:szCs w:val="26"/>
          <w:lang w:val="zh-TW" w:eastAsia="zh-TW"/>
        </w:rPr>
        <w:t>及路口之延滯調查。</w:t>
      </w:r>
      <w:r w:rsidR="008C0E99" w:rsidRPr="00DB7DAE">
        <w:rPr>
          <w:rFonts w:eastAsia="標楷體"/>
          <w:color w:val="000000" w:themeColor="text1"/>
          <w:kern w:val="0"/>
          <w:sz w:val="26"/>
          <w:szCs w:val="26"/>
          <w:lang w:val="zh-TW" w:eastAsia="zh-TW"/>
        </w:rPr>
        <w:t>本季於</w:t>
      </w:r>
      <w:r w:rsidR="00317EDF" w:rsidRPr="00DF306D">
        <w:rPr>
          <w:rFonts w:eastAsia="標楷體"/>
          <w:color w:val="000000" w:themeColor="text1"/>
          <w:kern w:val="0"/>
          <w:sz w:val="26"/>
          <w:szCs w:val="26"/>
          <w:lang w:val="zh-TW" w:eastAsia="zh-TW"/>
        </w:rPr>
        <w:t>1</w:t>
      </w:r>
      <w:r w:rsidR="00DF306D" w:rsidRPr="00DF306D">
        <w:rPr>
          <w:rFonts w:eastAsia="標楷體" w:hint="eastAsia"/>
          <w:color w:val="000000" w:themeColor="text1"/>
          <w:kern w:val="0"/>
          <w:sz w:val="26"/>
          <w:szCs w:val="26"/>
          <w:lang w:val="zh-TW" w:eastAsia="zh-TW"/>
        </w:rPr>
        <w:t>10</w:t>
      </w:r>
      <w:r w:rsidR="00317EDF" w:rsidRPr="00DF306D">
        <w:rPr>
          <w:rFonts w:eastAsia="標楷體"/>
          <w:color w:val="000000" w:themeColor="text1"/>
          <w:kern w:val="0"/>
          <w:sz w:val="26"/>
          <w:szCs w:val="26"/>
          <w:lang w:val="zh-TW" w:eastAsia="zh-TW"/>
        </w:rPr>
        <w:t>年</w:t>
      </w:r>
      <w:r w:rsidR="00DF306D" w:rsidRPr="00DF306D">
        <w:rPr>
          <w:rFonts w:eastAsia="標楷體" w:hint="eastAsia"/>
          <w:color w:val="000000" w:themeColor="text1"/>
          <w:kern w:val="0"/>
          <w:sz w:val="26"/>
          <w:szCs w:val="26"/>
          <w:lang w:val="zh-TW" w:eastAsia="zh-TW"/>
        </w:rPr>
        <w:t>0</w:t>
      </w:r>
      <w:r w:rsidR="00F50745">
        <w:rPr>
          <w:rFonts w:eastAsia="標楷體" w:hint="eastAsia"/>
          <w:color w:val="000000" w:themeColor="text1"/>
          <w:kern w:val="0"/>
          <w:sz w:val="26"/>
          <w:szCs w:val="26"/>
          <w:lang w:val="zh-TW" w:eastAsia="zh-TW"/>
        </w:rPr>
        <w:t>7</w:t>
      </w:r>
      <w:r w:rsidR="008C0E99" w:rsidRPr="00DF306D">
        <w:rPr>
          <w:rFonts w:eastAsia="標楷體"/>
          <w:color w:val="000000" w:themeColor="text1"/>
          <w:kern w:val="0"/>
          <w:sz w:val="26"/>
          <w:szCs w:val="26"/>
          <w:lang w:val="zh-TW" w:eastAsia="zh-TW"/>
        </w:rPr>
        <w:t>月</w:t>
      </w:r>
      <w:r w:rsidR="00F50745">
        <w:rPr>
          <w:rFonts w:eastAsia="標楷體" w:hint="eastAsia"/>
          <w:color w:val="000000" w:themeColor="text1"/>
          <w:kern w:val="0"/>
          <w:sz w:val="26"/>
          <w:szCs w:val="26"/>
          <w:lang w:val="zh-TW" w:eastAsia="zh-TW"/>
        </w:rPr>
        <w:t>05</w:t>
      </w:r>
      <w:r w:rsidR="008C0E99" w:rsidRPr="00DF306D">
        <w:rPr>
          <w:rFonts w:eastAsia="標楷體"/>
          <w:color w:val="000000" w:themeColor="text1"/>
          <w:kern w:val="0"/>
          <w:sz w:val="26"/>
          <w:szCs w:val="26"/>
          <w:lang w:val="zh-TW" w:eastAsia="zh-TW"/>
        </w:rPr>
        <w:t>日</w:t>
      </w:r>
      <w:r w:rsidR="00476687">
        <w:rPr>
          <w:rFonts w:eastAsia="標楷體" w:hint="eastAsia"/>
          <w:color w:val="000000" w:themeColor="text1"/>
          <w:kern w:val="0"/>
          <w:sz w:val="26"/>
          <w:szCs w:val="26"/>
          <w:lang w:val="zh-TW" w:eastAsia="zh-TW"/>
        </w:rPr>
        <w:t>至</w:t>
      </w:r>
      <w:r w:rsidR="00F50745">
        <w:rPr>
          <w:rFonts w:eastAsia="標楷體" w:hint="eastAsia"/>
          <w:color w:val="000000" w:themeColor="text1"/>
          <w:kern w:val="0"/>
          <w:sz w:val="26"/>
          <w:szCs w:val="26"/>
          <w:lang w:val="zh-TW" w:eastAsia="zh-TW"/>
        </w:rPr>
        <w:t>06</w:t>
      </w:r>
      <w:r w:rsidR="00476687">
        <w:rPr>
          <w:rFonts w:eastAsia="標楷體" w:hint="eastAsia"/>
          <w:color w:val="000000" w:themeColor="text1"/>
          <w:kern w:val="0"/>
          <w:sz w:val="26"/>
          <w:szCs w:val="26"/>
          <w:lang w:val="zh-TW" w:eastAsia="zh-TW"/>
        </w:rPr>
        <w:t>日</w:t>
      </w:r>
      <w:r w:rsidR="008C0E99" w:rsidRPr="00DB7DAE">
        <w:rPr>
          <w:rFonts w:eastAsia="標楷體"/>
          <w:color w:val="000000" w:themeColor="text1"/>
          <w:kern w:val="0"/>
          <w:sz w:val="26"/>
          <w:szCs w:val="26"/>
          <w:lang w:val="zh-TW" w:eastAsia="zh-TW"/>
        </w:rPr>
        <w:t>完成監測調查作業，</w:t>
      </w:r>
      <w:r w:rsidR="008C0E99" w:rsidRPr="00DB7DAE">
        <w:rPr>
          <w:rFonts w:eastAsia="標楷體"/>
          <w:color w:val="000000" w:themeColor="text1"/>
          <w:kern w:val="0"/>
          <w:sz w:val="26"/>
          <w:szCs w:val="26"/>
          <w:lang w:val="zh-TW"/>
        </w:rPr>
        <w:t>因數據處理及車種判別之因素，監測數據結果將於</w:t>
      </w:r>
      <w:r w:rsidR="00CC3724" w:rsidRPr="00DB7DAE">
        <w:rPr>
          <w:rFonts w:eastAsia="標楷體"/>
          <w:color w:val="000000" w:themeColor="text1"/>
          <w:kern w:val="0"/>
          <w:sz w:val="26"/>
          <w:szCs w:val="26"/>
          <w:lang w:val="zh-TW" w:eastAsia="zh-TW"/>
        </w:rPr>
        <w:t>如下說明</w:t>
      </w:r>
      <w:r w:rsidR="008C0E99" w:rsidRPr="00DB7DAE">
        <w:rPr>
          <w:rFonts w:eastAsia="標楷體"/>
          <w:color w:val="000000" w:themeColor="text1"/>
          <w:kern w:val="0"/>
          <w:sz w:val="26"/>
          <w:szCs w:val="26"/>
          <w:lang w:val="zh-TW"/>
        </w:rPr>
        <w:t>：</w:t>
      </w:r>
    </w:p>
    <w:p w14:paraId="2CFEAF9D" w14:textId="77777777" w:rsidR="00666083" w:rsidRPr="00DB7DAE" w:rsidRDefault="00666083" w:rsidP="00D409FD">
      <w:pPr>
        <w:pStyle w:val="aff9"/>
        <w:spacing w:line="360" w:lineRule="auto"/>
        <w:ind w:left="482"/>
        <w:jc w:val="both"/>
        <w:rPr>
          <w:rFonts w:eastAsia="標楷體"/>
          <w:color w:val="000000" w:themeColor="text1"/>
          <w:sz w:val="26"/>
          <w:szCs w:val="26"/>
          <w:lang w:eastAsia="zh-TW"/>
        </w:rPr>
      </w:pPr>
      <w:r w:rsidRPr="00DB7DAE">
        <w:rPr>
          <w:rFonts w:eastAsia="標楷體"/>
          <w:color w:val="000000" w:themeColor="text1"/>
          <w:sz w:val="26"/>
          <w:szCs w:val="26"/>
        </w:rPr>
        <w:t>1.</w:t>
      </w:r>
      <w:r w:rsidRPr="00DB7DAE">
        <w:rPr>
          <w:rFonts w:eastAsia="標楷體"/>
          <w:color w:val="000000" w:themeColor="text1"/>
          <w:sz w:val="26"/>
          <w:szCs w:val="26"/>
          <w:lang w:eastAsia="zh-TW"/>
        </w:rPr>
        <w:t>路段行駛速率</w:t>
      </w:r>
      <w:r w:rsidR="00D64214" w:rsidRPr="00DB7DAE">
        <w:rPr>
          <w:rFonts w:eastAsia="標楷體"/>
          <w:color w:val="000000" w:themeColor="text1"/>
          <w:sz w:val="26"/>
          <w:szCs w:val="26"/>
          <w:lang w:eastAsia="zh-TW"/>
        </w:rPr>
        <w:t>、交通量</w:t>
      </w:r>
    </w:p>
    <w:p w14:paraId="41A3E723" w14:textId="5B586B9B" w:rsidR="002532B6" w:rsidRPr="00DB7DAE" w:rsidRDefault="00666083" w:rsidP="00D409FD">
      <w:pPr>
        <w:pStyle w:val="aff9"/>
        <w:spacing w:line="360" w:lineRule="auto"/>
        <w:jc w:val="both"/>
        <w:rPr>
          <w:rFonts w:eastAsia="標楷體"/>
          <w:color w:val="000000" w:themeColor="text1"/>
          <w:kern w:val="0"/>
          <w:sz w:val="26"/>
          <w:szCs w:val="26"/>
          <w:lang w:val="zh-TW"/>
        </w:rPr>
      </w:pPr>
      <w:r w:rsidRPr="00DB7DAE">
        <w:rPr>
          <w:color w:val="000000" w:themeColor="text1"/>
          <w:kern w:val="0"/>
          <w:lang w:val="zh-TW"/>
        </w:rPr>
        <w:t xml:space="preserve">    </w:t>
      </w:r>
      <w:r w:rsidRPr="00DB7DAE">
        <w:rPr>
          <w:rFonts w:eastAsia="標楷體"/>
          <w:color w:val="000000" w:themeColor="text1"/>
          <w:kern w:val="0"/>
          <w:sz w:val="26"/>
          <w:szCs w:val="26"/>
          <w:lang w:val="zh-TW"/>
        </w:rPr>
        <w:t>針對</w:t>
      </w:r>
      <w:r w:rsidR="00712EB0" w:rsidRPr="00DB7DAE">
        <w:rPr>
          <w:rFonts w:eastAsia="標楷體"/>
          <w:color w:val="000000" w:themeColor="text1"/>
          <w:kern w:val="0"/>
          <w:sz w:val="26"/>
          <w:szCs w:val="26"/>
          <w:lang w:val="zh-TW"/>
        </w:rPr>
        <w:t>R24</w:t>
      </w:r>
      <w:r w:rsidR="00712EB0" w:rsidRPr="00DB7DAE">
        <w:rPr>
          <w:rFonts w:eastAsia="標楷體"/>
          <w:color w:val="000000" w:themeColor="text1"/>
          <w:kern w:val="0"/>
          <w:sz w:val="26"/>
          <w:szCs w:val="26"/>
          <w:lang w:val="zh-TW"/>
        </w:rPr>
        <w:t>車站</w:t>
      </w:r>
      <w:r w:rsidR="00040557" w:rsidRPr="00DB7DAE">
        <w:rPr>
          <w:rFonts w:eastAsia="標楷體"/>
          <w:color w:val="000000" w:themeColor="text1"/>
          <w:kern w:val="0"/>
          <w:sz w:val="26"/>
          <w:szCs w:val="26"/>
          <w:lang w:val="zh-TW"/>
        </w:rPr>
        <w:t>(</w:t>
      </w:r>
      <w:r w:rsidR="00040557" w:rsidRPr="00DB7DAE">
        <w:rPr>
          <w:rFonts w:eastAsia="標楷體"/>
          <w:color w:val="000000" w:themeColor="text1"/>
          <w:kern w:val="0"/>
          <w:sz w:val="26"/>
          <w:szCs w:val="26"/>
          <w:lang w:val="zh-TW"/>
        </w:rPr>
        <w:t>南岡山站</w:t>
      </w:r>
      <w:r w:rsidR="00040557" w:rsidRPr="00DB7DAE">
        <w:rPr>
          <w:rFonts w:eastAsia="標楷體"/>
          <w:color w:val="000000" w:themeColor="text1"/>
          <w:kern w:val="0"/>
          <w:sz w:val="26"/>
          <w:szCs w:val="26"/>
          <w:lang w:val="zh-TW"/>
        </w:rPr>
        <w:t>)</w:t>
      </w:r>
      <w:r w:rsidR="005D33CD" w:rsidRPr="00DB7DAE">
        <w:rPr>
          <w:rFonts w:eastAsia="標楷體"/>
          <w:color w:val="000000" w:themeColor="text1"/>
          <w:kern w:val="0"/>
          <w:sz w:val="26"/>
          <w:szCs w:val="26"/>
          <w:lang w:val="zh-TW"/>
        </w:rPr>
        <w:t>附近兩個路段</w:t>
      </w:r>
      <w:r w:rsidRPr="00DB7DAE">
        <w:rPr>
          <w:rFonts w:eastAsia="標楷體"/>
          <w:color w:val="000000" w:themeColor="text1"/>
          <w:kern w:val="0"/>
          <w:sz w:val="26"/>
          <w:szCs w:val="26"/>
          <w:lang w:val="zh-TW"/>
        </w:rPr>
        <w:t>進行</w:t>
      </w:r>
      <w:r w:rsidR="00712EB0" w:rsidRPr="00DB7DAE">
        <w:rPr>
          <w:rFonts w:eastAsia="標楷體"/>
          <w:color w:val="000000" w:themeColor="text1"/>
          <w:kern w:val="0"/>
          <w:sz w:val="26"/>
          <w:szCs w:val="26"/>
          <w:lang w:val="zh-TW"/>
        </w:rPr>
        <w:t>行駛速率及</w:t>
      </w:r>
      <w:r w:rsidRPr="00DB7DAE">
        <w:rPr>
          <w:rFonts w:eastAsia="標楷體"/>
          <w:color w:val="000000" w:themeColor="text1"/>
          <w:kern w:val="0"/>
          <w:sz w:val="26"/>
          <w:szCs w:val="26"/>
          <w:lang w:val="zh-TW"/>
        </w:rPr>
        <w:t>交通</w:t>
      </w:r>
      <w:r w:rsidR="00712EB0" w:rsidRPr="00DB7DAE">
        <w:rPr>
          <w:rFonts w:eastAsia="標楷體"/>
          <w:color w:val="000000" w:themeColor="text1"/>
          <w:kern w:val="0"/>
          <w:sz w:val="26"/>
          <w:szCs w:val="26"/>
          <w:lang w:val="zh-TW"/>
        </w:rPr>
        <w:t>流</w:t>
      </w:r>
      <w:r w:rsidRPr="00DB7DAE">
        <w:rPr>
          <w:rFonts w:eastAsia="標楷體"/>
          <w:color w:val="000000" w:themeColor="text1"/>
          <w:kern w:val="0"/>
          <w:sz w:val="26"/>
          <w:szCs w:val="26"/>
          <w:lang w:val="zh-TW"/>
        </w:rPr>
        <w:t>量監測，</w:t>
      </w:r>
      <w:r w:rsidR="005D33CD" w:rsidRPr="00DB7DAE">
        <w:rPr>
          <w:rFonts w:eastAsia="標楷體"/>
          <w:color w:val="000000" w:themeColor="text1"/>
          <w:kern w:val="0"/>
          <w:sz w:val="26"/>
          <w:szCs w:val="26"/>
          <w:lang w:val="zh-TW"/>
        </w:rPr>
        <w:t>分別為</w:t>
      </w:r>
      <w:r w:rsidR="00712EB0" w:rsidRPr="00DB7DAE">
        <w:rPr>
          <w:rFonts w:eastAsia="標楷體"/>
          <w:color w:val="000000" w:themeColor="text1"/>
          <w:kern w:val="0"/>
          <w:sz w:val="26"/>
          <w:szCs w:val="26"/>
          <w:lang w:val="zh-TW"/>
        </w:rPr>
        <w:t>中山</w:t>
      </w:r>
      <w:r w:rsidRPr="00DB7DAE">
        <w:rPr>
          <w:rFonts w:eastAsia="標楷體"/>
          <w:color w:val="000000" w:themeColor="text1"/>
          <w:kern w:val="0"/>
          <w:sz w:val="26"/>
          <w:szCs w:val="26"/>
          <w:lang w:val="zh-TW"/>
        </w:rPr>
        <w:t>南路</w:t>
      </w:r>
      <w:r w:rsidR="00712EB0" w:rsidRPr="00DB7DAE">
        <w:rPr>
          <w:rFonts w:eastAsia="標楷體"/>
          <w:color w:val="000000" w:themeColor="text1"/>
          <w:kern w:val="0"/>
          <w:sz w:val="26"/>
          <w:szCs w:val="26"/>
          <w:lang w:val="zh-TW"/>
        </w:rPr>
        <w:t>(</w:t>
      </w:r>
      <w:r w:rsidR="00712EB0" w:rsidRPr="00DB7DAE">
        <w:rPr>
          <w:rFonts w:eastAsia="標楷體"/>
          <w:color w:val="000000" w:themeColor="text1"/>
          <w:kern w:val="0"/>
          <w:sz w:val="26"/>
          <w:szCs w:val="26"/>
          <w:lang w:val="zh-TW"/>
        </w:rPr>
        <w:t>介壽東路</w:t>
      </w:r>
      <w:r w:rsidR="00712EB0" w:rsidRPr="00DB7DAE">
        <w:rPr>
          <w:rFonts w:eastAsia="標楷體"/>
          <w:color w:val="000000" w:themeColor="text1"/>
          <w:kern w:val="0"/>
          <w:sz w:val="26"/>
          <w:szCs w:val="26"/>
          <w:lang w:val="zh-TW"/>
        </w:rPr>
        <w:t>-</w:t>
      </w:r>
      <w:r w:rsidR="00712EB0" w:rsidRPr="00DB7DAE">
        <w:rPr>
          <w:rFonts w:eastAsia="標楷體"/>
          <w:color w:val="000000" w:themeColor="text1"/>
          <w:kern w:val="0"/>
          <w:sz w:val="26"/>
          <w:szCs w:val="26"/>
          <w:lang w:val="zh-TW"/>
        </w:rPr>
        <w:t>成功北路</w:t>
      </w:r>
      <w:r w:rsidR="00712EB0" w:rsidRPr="00DB7DAE">
        <w:rPr>
          <w:rFonts w:eastAsia="標楷體"/>
          <w:color w:val="000000" w:themeColor="text1"/>
          <w:kern w:val="0"/>
          <w:sz w:val="26"/>
          <w:szCs w:val="26"/>
          <w:lang w:val="zh-TW"/>
        </w:rPr>
        <w:t>)</w:t>
      </w:r>
      <w:r w:rsidRPr="00DB7DAE">
        <w:rPr>
          <w:rFonts w:eastAsia="標楷體"/>
          <w:color w:val="000000" w:themeColor="text1"/>
          <w:kern w:val="0"/>
          <w:sz w:val="26"/>
          <w:szCs w:val="26"/>
          <w:lang w:val="zh-TW"/>
        </w:rPr>
        <w:t>及</w:t>
      </w:r>
      <w:r w:rsidR="00712EB0" w:rsidRPr="00DB7DAE">
        <w:rPr>
          <w:rFonts w:eastAsia="標楷體"/>
          <w:color w:val="000000" w:themeColor="text1"/>
          <w:kern w:val="0"/>
          <w:sz w:val="26"/>
          <w:szCs w:val="26"/>
          <w:lang w:val="zh-TW"/>
        </w:rPr>
        <w:t>岡山</w:t>
      </w:r>
      <w:r w:rsidRPr="00DB7DAE">
        <w:rPr>
          <w:rFonts w:eastAsia="標楷體"/>
          <w:color w:val="000000" w:themeColor="text1"/>
          <w:kern w:val="0"/>
          <w:sz w:val="26"/>
          <w:szCs w:val="26"/>
          <w:lang w:val="zh-TW"/>
        </w:rPr>
        <w:t>南</w:t>
      </w:r>
      <w:r w:rsidR="00712EB0" w:rsidRPr="00DB7DAE">
        <w:rPr>
          <w:rFonts w:eastAsia="標楷體"/>
          <w:color w:val="000000" w:themeColor="text1"/>
          <w:kern w:val="0"/>
          <w:sz w:val="26"/>
          <w:szCs w:val="26"/>
          <w:lang w:val="zh-TW"/>
        </w:rPr>
        <w:t>路</w:t>
      </w:r>
      <w:r w:rsidR="00712EB0" w:rsidRPr="00DB7DAE">
        <w:rPr>
          <w:rFonts w:eastAsia="標楷體"/>
          <w:color w:val="000000" w:themeColor="text1"/>
          <w:kern w:val="0"/>
          <w:sz w:val="26"/>
          <w:szCs w:val="26"/>
          <w:lang w:val="zh-TW"/>
        </w:rPr>
        <w:t>(</w:t>
      </w:r>
      <w:r w:rsidR="00712EB0" w:rsidRPr="00DB7DAE">
        <w:rPr>
          <w:rFonts w:eastAsia="標楷體"/>
          <w:color w:val="000000" w:themeColor="text1"/>
          <w:kern w:val="0"/>
          <w:sz w:val="26"/>
          <w:szCs w:val="26"/>
          <w:lang w:val="zh-TW"/>
        </w:rPr>
        <w:t>介壽東路</w:t>
      </w:r>
      <w:r w:rsidR="00712EB0" w:rsidRPr="00DB7DAE">
        <w:rPr>
          <w:rFonts w:eastAsia="標楷體"/>
          <w:color w:val="000000" w:themeColor="text1"/>
          <w:kern w:val="0"/>
          <w:sz w:val="26"/>
          <w:szCs w:val="26"/>
          <w:lang w:val="zh-TW"/>
        </w:rPr>
        <w:t>-</w:t>
      </w:r>
      <w:r w:rsidR="00712EB0" w:rsidRPr="00DB7DAE">
        <w:rPr>
          <w:rFonts w:eastAsia="標楷體"/>
          <w:color w:val="000000" w:themeColor="text1"/>
          <w:kern w:val="0"/>
          <w:sz w:val="26"/>
          <w:szCs w:val="26"/>
          <w:lang w:val="zh-TW"/>
        </w:rPr>
        <w:t>成功北路</w:t>
      </w:r>
      <w:r w:rsidR="00712EB0" w:rsidRPr="00DB7DAE">
        <w:rPr>
          <w:rFonts w:eastAsia="標楷體"/>
          <w:color w:val="000000" w:themeColor="text1"/>
          <w:kern w:val="0"/>
          <w:sz w:val="26"/>
          <w:szCs w:val="26"/>
          <w:lang w:val="zh-TW"/>
        </w:rPr>
        <w:t>)</w:t>
      </w:r>
      <w:r w:rsidRPr="00DB7DAE">
        <w:rPr>
          <w:rFonts w:eastAsia="標楷體"/>
          <w:color w:val="000000" w:themeColor="text1"/>
          <w:kern w:val="0"/>
          <w:sz w:val="26"/>
          <w:szCs w:val="26"/>
          <w:lang w:val="zh-TW"/>
        </w:rPr>
        <w:t>，每次監測連續</w:t>
      </w:r>
      <w:r w:rsidRPr="00DB7DAE">
        <w:rPr>
          <w:rFonts w:eastAsia="標楷體"/>
          <w:color w:val="000000" w:themeColor="text1"/>
          <w:kern w:val="0"/>
          <w:sz w:val="26"/>
          <w:szCs w:val="26"/>
          <w:lang w:val="zh-TW"/>
        </w:rPr>
        <w:t>24</w:t>
      </w:r>
      <w:r w:rsidRPr="00DB7DAE">
        <w:rPr>
          <w:rFonts w:eastAsia="標楷體"/>
          <w:color w:val="000000" w:themeColor="text1"/>
          <w:kern w:val="0"/>
          <w:sz w:val="26"/>
          <w:szCs w:val="26"/>
          <w:lang w:val="zh-TW"/>
        </w:rPr>
        <w:t>小時。</w:t>
      </w:r>
      <w:r w:rsidR="005D33CD" w:rsidRPr="00DB7DAE">
        <w:rPr>
          <w:rFonts w:eastAsia="標楷體"/>
          <w:color w:val="000000" w:themeColor="text1"/>
          <w:kern w:val="0"/>
          <w:sz w:val="26"/>
          <w:szCs w:val="26"/>
          <w:lang w:val="zh-TW"/>
        </w:rPr>
        <w:t>監測位置的</w:t>
      </w:r>
      <w:r w:rsidRPr="00DB7DAE">
        <w:rPr>
          <w:rFonts w:eastAsia="標楷體"/>
          <w:color w:val="000000" w:themeColor="text1"/>
          <w:kern w:val="0"/>
          <w:sz w:val="26"/>
          <w:szCs w:val="26"/>
          <w:lang w:val="zh-TW"/>
        </w:rPr>
        <w:t>所在道路</w:t>
      </w:r>
      <w:r w:rsidR="00712EB0" w:rsidRPr="00DB7DAE">
        <w:rPr>
          <w:rFonts w:eastAsia="標楷體"/>
          <w:color w:val="000000" w:themeColor="text1"/>
          <w:kern w:val="0"/>
          <w:sz w:val="26"/>
          <w:szCs w:val="26"/>
          <w:lang w:val="zh-TW"/>
        </w:rPr>
        <w:t>都</w:t>
      </w:r>
      <w:r w:rsidRPr="00DB7DAE">
        <w:rPr>
          <w:rFonts w:eastAsia="標楷體"/>
          <w:color w:val="000000" w:themeColor="text1"/>
          <w:kern w:val="0"/>
          <w:sz w:val="26"/>
          <w:szCs w:val="26"/>
          <w:lang w:val="zh-TW"/>
        </w:rPr>
        <w:t>位於郊區，故以「</w:t>
      </w:r>
      <w:r w:rsidRPr="00DB7DAE">
        <w:rPr>
          <w:rFonts w:eastAsia="標楷體"/>
          <w:color w:val="000000" w:themeColor="text1"/>
          <w:kern w:val="0"/>
          <w:sz w:val="26"/>
          <w:szCs w:val="26"/>
          <w:lang w:val="zh-TW"/>
        </w:rPr>
        <w:t>20</w:t>
      </w:r>
      <w:r w:rsidR="001A30D6" w:rsidRPr="00DB7DAE">
        <w:rPr>
          <w:rFonts w:eastAsia="標楷體"/>
          <w:color w:val="000000" w:themeColor="text1"/>
          <w:kern w:val="0"/>
          <w:sz w:val="26"/>
          <w:szCs w:val="26"/>
          <w:lang w:val="zh-TW"/>
        </w:rPr>
        <w:t>11</w:t>
      </w:r>
      <w:r w:rsidRPr="00DB7DAE">
        <w:rPr>
          <w:rFonts w:eastAsia="標楷體"/>
          <w:color w:val="000000" w:themeColor="text1"/>
          <w:kern w:val="0"/>
          <w:sz w:val="26"/>
          <w:szCs w:val="26"/>
          <w:lang w:val="zh-TW"/>
        </w:rPr>
        <w:t>年台灣公路容量手冊」中郊區多車道公路評估方法分析，將各類車輛，如機車、小型車、大型車及特種車等車種以小客車當量來估算其車流量，再配合各道路之路段容量計算其交通</w:t>
      </w:r>
      <w:proofErr w:type="gramStart"/>
      <w:r w:rsidRPr="00DB7DAE">
        <w:rPr>
          <w:rFonts w:eastAsia="標楷體"/>
          <w:color w:val="000000" w:themeColor="text1"/>
          <w:kern w:val="0"/>
          <w:sz w:val="26"/>
          <w:szCs w:val="26"/>
          <w:lang w:val="zh-TW"/>
        </w:rPr>
        <w:t>流容比</w:t>
      </w:r>
      <w:proofErr w:type="gramEnd"/>
      <w:r w:rsidRPr="00DB7DAE">
        <w:rPr>
          <w:rFonts w:eastAsia="標楷體"/>
          <w:color w:val="000000" w:themeColor="text1"/>
          <w:kern w:val="0"/>
          <w:sz w:val="26"/>
          <w:szCs w:val="26"/>
          <w:lang w:val="zh-TW"/>
        </w:rPr>
        <w:t>(V/C)</w:t>
      </w:r>
      <w:r w:rsidRPr="00DB7DAE">
        <w:rPr>
          <w:rFonts w:eastAsia="標楷體"/>
          <w:color w:val="000000" w:themeColor="text1"/>
          <w:kern w:val="0"/>
          <w:sz w:val="26"/>
          <w:szCs w:val="26"/>
          <w:lang w:val="zh-TW"/>
        </w:rPr>
        <w:t>，以分析其道路之服務水準，計算標準及服務水準</w:t>
      </w:r>
      <w:proofErr w:type="gramStart"/>
      <w:r w:rsidRPr="00DB7DAE">
        <w:rPr>
          <w:rFonts w:eastAsia="標楷體"/>
          <w:color w:val="000000" w:themeColor="text1"/>
          <w:kern w:val="0"/>
          <w:sz w:val="26"/>
          <w:szCs w:val="26"/>
          <w:lang w:val="zh-TW"/>
        </w:rPr>
        <w:t>等級表如表</w:t>
      </w:r>
      <w:proofErr w:type="gramEnd"/>
      <w:r w:rsidRPr="00DB7DAE">
        <w:rPr>
          <w:rFonts w:eastAsia="標楷體"/>
          <w:color w:val="000000" w:themeColor="text1"/>
          <w:kern w:val="0"/>
          <w:sz w:val="26"/>
          <w:szCs w:val="26"/>
          <w:lang w:val="zh-TW"/>
        </w:rPr>
        <w:t>2.</w:t>
      </w:r>
      <w:r w:rsidR="009E1D03">
        <w:rPr>
          <w:rFonts w:eastAsia="標楷體" w:hint="eastAsia"/>
          <w:color w:val="000000" w:themeColor="text1"/>
          <w:kern w:val="0"/>
          <w:sz w:val="26"/>
          <w:szCs w:val="26"/>
          <w:lang w:val="zh-TW"/>
        </w:rPr>
        <w:t>8</w:t>
      </w:r>
      <w:r w:rsidRPr="00DB7DAE">
        <w:rPr>
          <w:rFonts w:eastAsia="標楷體"/>
          <w:color w:val="000000" w:themeColor="text1"/>
          <w:kern w:val="0"/>
          <w:sz w:val="26"/>
          <w:szCs w:val="26"/>
          <w:lang w:val="zh-TW"/>
        </w:rPr>
        <w:t>-</w:t>
      </w:r>
      <w:r w:rsidR="002532B6" w:rsidRPr="00DB7DAE">
        <w:rPr>
          <w:rFonts w:eastAsia="標楷體"/>
          <w:color w:val="000000" w:themeColor="text1"/>
          <w:kern w:val="0"/>
          <w:sz w:val="26"/>
          <w:szCs w:val="26"/>
          <w:lang w:val="zh-TW"/>
        </w:rPr>
        <w:t>4</w:t>
      </w:r>
      <w:r w:rsidRPr="00DB7DAE">
        <w:rPr>
          <w:rFonts w:eastAsia="標楷體"/>
          <w:color w:val="000000" w:themeColor="text1"/>
          <w:kern w:val="0"/>
          <w:sz w:val="26"/>
          <w:szCs w:val="26"/>
          <w:lang w:val="zh-TW"/>
        </w:rPr>
        <w:t>所示。</w:t>
      </w:r>
    </w:p>
    <w:p w14:paraId="47E70008" w14:textId="40451E56" w:rsidR="002532B6" w:rsidRPr="00DB7DAE" w:rsidRDefault="002532B6" w:rsidP="00D409FD">
      <w:pPr>
        <w:pStyle w:val="aff9"/>
        <w:spacing w:line="360" w:lineRule="auto"/>
        <w:ind w:left="482"/>
        <w:jc w:val="both"/>
        <w:rPr>
          <w:rFonts w:eastAsia="標楷體"/>
          <w:color w:val="000000" w:themeColor="text1"/>
          <w:sz w:val="26"/>
          <w:szCs w:val="26"/>
          <w:lang w:eastAsia="zh-TW"/>
        </w:rPr>
      </w:pPr>
      <w:r w:rsidRPr="00DB7DAE">
        <w:rPr>
          <w:rFonts w:eastAsia="標楷體"/>
          <w:color w:val="000000" w:themeColor="text1"/>
          <w:sz w:val="26"/>
          <w:szCs w:val="26"/>
          <w:lang w:eastAsia="zh-TW"/>
        </w:rPr>
        <w:t xml:space="preserve">    </w:t>
      </w:r>
      <w:r w:rsidRPr="00DB7DAE">
        <w:rPr>
          <w:rFonts w:eastAsia="標楷體"/>
          <w:color w:val="000000" w:themeColor="text1"/>
          <w:sz w:val="26"/>
          <w:szCs w:val="26"/>
          <w:lang w:eastAsia="zh-TW"/>
        </w:rPr>
        <w:t>本季交通流量調查結果如表</w:t>
      </w:r>
      <w:r w:rsidRPr="00DB7DAE">
        <w:rPr>
          <w:rFonts w:eastAsia="標楷體"/>
          <w:color w:val="000000" w:themeColor="text1"/>
          <w:sz w:val="26"/>
          <w:szCs w:val="26"/>
          <w:lang w:eastAsia="zh-TW"/>
        </w:rPr>
        <w:t>2.</w:t>
      </w:r>
      <w:r w:rsidR="009E1D03">
        <w:rPr>
          <w:rFonts w:eastAsia="標楷體" w:hint="eastAsia"/>
          <w:color w:val="000000" w:themeColor="text1"/>
          <w:sz w:val="26"/>
          <w:szCs w:val="26"/>
          <w:lang w:eastAsia="zh-TW"/>
        </w:rPr>
        <w:t>8</w:t>
      </w:r>
      <w:r w:rsidRPr="00DB7DAE">
        <w:rPr>
          <w:rFonts w:eastAsia="標楷體"/>
          <w:color w:val="000000" w:themeColor="text1"/>
          <w:sz w:val="26"/>
          <w:szCs w:val="26"/>
          <w:lang w:eastAsia="zh-TW"/>
        </w:rPr>
        <w:t>-1</w:t>
      </w:r>
      <w:r w:rsidRPr="00DB7DAE">
        <w:rPr>
          <w:rFonts w:eastAsia="標楷體"/>
          <w:color w:val="000000" w:themeColor="text1"/>
          <w:sz w:val="26"/>
          <w:szCs w:val="26"/>
          <w:lang w:eastAsia="zh-TW"/>
        </w:rPr>
        <w:t>和圖</w:t>
      </w:r>
      <w:r w:rsidRPr="00DB7DAE">
        <w:rPr>
          <w:rFonts w:eastAsia="標楷體"/>
          <w:color w:val="000000" w:themeColor="text1"/>
          <w:sz w:val="26"/>
          <w:szCs w:val="26"/>
          <w:lang w:eastAsia="zh-TW"/>
        </w:rPr>
        <w:t>2.</w:t>
      </w:r>
      <w:r w:rsidR="009E1D03">
        <w:rPr>
          <w:rFonts w:eastAsia="標楷體" w:hint="eastAsia"/>
          <w:color w:val="000000" w:themeColor="text1"/>
          <w:sz w:val="26"/>
          <w:szCs w:val="26"/>
          <w:lang w:eastAsia="zh-TW"/>
        </w:rPr>
        <w:t>8</w:t>
      </w:r>
      <w:r w:rsidRPr="00DB7DAE">
        <w:rPr>
          <w:rFonts w:eastAsia="標楷體"/>
          <w:color w:val="000000" w:themeColor="text1"/>
          <w:sz w:val="26"/>
          <w:szCs w:val="26"/>
          <w:lang w:eastAsia="zh-TW"/>
        </w:rPr>
        <w:t>-1</w:t>
      </w:r>
      <w:r w:rsidRPr="00DB7DAE">
        <w:rPr>
          <w:rFonts w:eastAsia="標楷體"/>
          <w:color w:val="000000" w:themeColor="text1"/>
          <w:sz w:val="26"/>
          <w:szCs w:val="26"/>
          <w:lang w:eastAsia="zh-TW"/>
        </w:rPr>
        <w:t>所示，整體而言交通流量頗為順暢，兩個交通流量測站監測結果顯示，</w:t>
      </w:r>
      <w:r w:rsidR="00753E78" w:rsidRPr="00DB7DAE">
        <w:rPr>
          <w:rFonts w:eastAsia="標楷體" w:hint="eastAsia"/>
          <w:color w:val="000000" w:themeColor="text1"/>
          <w:sz w:val="26"/>
          <w:szCs w:val="26"/>
          <w:lang w:eastAsia="zh-TW"/>
        </w:rPr>
        <w:t>此季</w:t>
      </w:r>
      <w:r w:rsidR="00057229" w:rsidRPr="00DB7DAE">
        <w:rPr>
          <w:rFonts w:eastAsia="標楷體"/>
          <w:color w:val="000000" w:themeColor="text1"/>
          <w:sz w:val="26"/>
          <w:szCs w:val="26"/>
          <w:lang w:eastAsia="zh-TW"/>
        </w:rPr>
        <w:t>以</w:t>
      </w:r>
      <w:r w:rsidR="00753E78" w:rsidRPr="00DB7DAE">
        <w:rPr>
          <w:rFonts w:eastAsia="標楷體" w:hint="eastAsia"/>
          <w:color w:val="000000" w:themeColor="text1"/>
          <w:sz w:val="26"/>
          <w:szCs w:val="26"/>
          <w:lang w:eastAsia="zh-TW"/>
        </w:rPr>
        <w:t>岡</w:t>
      </w:r>
      <w:r w:rsidR="00057229" w:rsidRPr="00DB7DAE">
        <w:rPr>
          <w:rFonts w:eastAsia="標楷體"/>
          <w:color w:val="000000" w:themeColor="text1"/>
          <w:sz w:val="26"/>
          <w:szCs w:val="26"/>
          <w:lang w:eastAsia="zh-TW"/>
        </w:rPr>
        <w:t>山</w:t>
      </w:r>
      <w:r w:rsidRPr="00DB7DAE">
        <w:rPr>
          <w:rFonts w:eastAsia="標楷體"/>
          <w:color w:val="000000" w:themeColor="text1"/>
          <w:sz w:val="26"/>
          <w:szCs w:val="26"/>
          <w:lang w:eastAsia="zh-TW"/>
        </w:rPr>
        <w:t>南路之交通流量較大，岡山南路及</w:t>
      </w:r>
      <w:r w:rsidRPr="004A36B9">
        <w:rPr>
          <w:rFonts w:eastAsia="標楷體"/>
          <w:color w:val="000000" w:themeColor="text1"/>
          <w:sz w:val="26"/>
          <w:szCs w:val="26"/>
          <w:lang w:eastAsia="zh-TW"/>
        </w:rPr>
        <w:t>中山南路為連結岡山區及橋頭區的重要道路，來往車輛頻繁，其每日車流量約為</w:t>
      </w:r>
      <w:r w:rsidR="00F5172F">
        <w:rPr>
          <w:rFonts w:eastAsia="標楷體"/>
          <w:color w:val="000000" w:themeColor="text1"/>
          <w:sz w:val="26"/>
          <w:szCs w:val="26"/>
          <w:lang w:eastAsia="zh-TW"/>
        </w:rPr>
        <w:t>9580.3</w:t>
      </w:r>
      <w:r w:rsidR="00DA14B2" w:rsidRPr="004A36B9">
        <w:rPr>
          <w:rFonts w:eastAsia="標楷體"/>
          <w:color w:val="000000" w:themeColor="text1"/>
          <w:sz w:val="26"/>
          <w:szCs w:val="26"/>
          <w:lang w:eastAsia="zh-TW"/>
        </w:rPr>
        <w:t>~</w:t>
      </w:r>
      <w:r w:rsidR="00F5172F">
        <w:rPr>
          <w:rFonts w:eastAsia="標楷體"/>
          <w:color w:val="000000" w:themeColor="text1"/>
          <w:sz w:val="26"/>
          <w:szCs w:val="26"/>
          <w:lang w:eastAsia="zh-TW"/>
        </w:rPr>
        <w:t>15290.2</w:t>
      </w:r>
      <w:r w:rsidR="00B9576E" w:rsidRPr="004A36B9">
        <w:rPr>
          <w:rFonts w:eastAsia="標楷體"/>
          <w:color w:val="000000" w:themeColor="text1"/>
          <w:sz w:val="26"/>
          <w:szCs w:val="26"/>
          <w:lang w:eastAsia="zh-TW"/>
        </w:rPr>
        <w:t xml:space="preserve"> </w:t>
      </w:r>
      <w:r w:rsidRPr="004A36B9">
        <w:rPr>
          <w:rFonts w:eastAsia="標楷體"/>
          <w:color w:val="000000" w:themeColor="text1"/>
          <w:sz w:val="26"/>
          <w:szCs w:val="26"/>
          <w:lang w:eastAsia="zh-TW"/>
        </w:rPr>
        <w:t>P.C.U./day</w:t>
      </w:r>
      <w:r w:rsidRPr="004A36B9">
        <w:rPr>
          <w:rFonts w:eastAsia="標楷體"/>
          <w:color w:val="000000" w:themeColor="text1"/>
          <w:sz w:val="26"/>
          <w:szCs w:val="26"/>
          <w:lang w:eastAsia="zh-TW"/>
        </w:rPr>
        <w:t>。各測站車輛百分比分析可詳見表</w:t>
      </w:r>
      <w:r w:rsidRPr="004A36B9">
        <w:rPr>
          <w:rFonts w:eastAsia="標楷體"/>
          <w:color w:val="000000" w:themeColor="text1"/>
          <w:sz w:val="26"/>
          <w:szCs w:val="26"/>
          <w:lang w:eastAsia="zh-TW"/>
        </w:rPr>
        <w:t>2.</w:t>
      </w:r>
      <w:r w:rsidR="00D91E9D" w:rsidRPr="004A36B9">
        <w:rPr>
          <w:rFonts w:eastAsia="標楷體" w:hint="eastAsia"/>
          <w:color w:val="000000" w:themeColor="text1"/>
          <w:sz w:val="26"/>
          <w:szCs w:val="26"/>
          <w:lang w:eastAsia="zh-TW"/>
        </w:rPr>
        <w:t>8</w:t>
      </w:r>
      <w:r w:rsidRPr="004A36B9">
        <w:rPr>
          <w:rFonts w:eastAsia="標楷體"/>
          <w:color w:val="000000" w:themeColor="text1"/>
          <w:sz w:val="26"/>
          <w:szCs w:val="26"/>
          <w:lang w:eastAsia="zh-TW"/>
        </w:rPr>
        <w:t>-2</w:t>
      </w:r>
      <w:r w:rsidRPr="004A36B9">
        <w:rPr>
          <w:rFonts w:eastAsia="標楷體"/>
          <w:color w:val="000000" w:themeColor="text1"/>
          <w:sz w:val="26"/>
          <w:szCs w:val="26"/>
          <w:lang w:eastAsia="zh-TW"/>
        </w:rPr>
        <w:t>及圖</w:t>
      </w:r>
      <w:r w:rsidRPr="004A36B9">
        <w:rPr>
          <w:rFonts w:eastAsia="標楷體"/>
          <w:color w:val="000000" w:themeColor="text1"/>
          <w:sz w:val="26"/>
          <w:szCs w:val="26"/>
          <w:lang w:eastAsia="zh-TW"/>
        </w:rPr>
        <w:t>2.</w:t>
      </w:r>
      <w:r w:rsidR="00D91E9D" w:rsidRPr="004A36B9">
        <w:rPr>
          <w:rFonts w:eastAsia="標楷體" w:hint="eastAsia"/>
          <w:color w:val="000000" w:themeColor="text1"/>
          <w:sz w:val="26"/>
          <w:szCs w:val="26"/>
          <w:lang w:eastAsia="zh-TW"/>
        </w:rPr>
        <w:t>8</w:t>
      </w:r>
      <w:r w:rsidRPr="004A36B9">
        <w:rPr>
          <w:rFonts w:eastAsia="標楷體"/>
          <w:color w:val="000000" w:themeColor="text1"/>
          <w:sz w:val="26"/>
          <w:szCs w:val="26"/>
          <w:lang w:eastAsia="zh-TW"/>
        </w:rPr>
        <w:t>-2</w:t>
      </w:r>
      <w:r w:rsidRPr="004A36B9">
        <w:rPr>
          <w:rFonts w:eastAsia="標楷體"/>
          <w:color w:val="000000" w:themeColor="text1"/>
          <w:sz w:val="26"/>
          <w:szCs w:val="26"/>
          <w:lang w:eastAsia="zh-TW"/>
        </w:rPr>
        <w:t>，</w:t>
      </w:r>
      <w:r w:rsidR="009508F3" w:rsidRPr="004A36B9">
        <w:rPr>
          <w:rFonts w:eastAsia="標楷體"/>
          <w:color w:val="000000" w:themeColor="text1"/>
          <w:sz w:val="26"/>
          <w:szCs w:val="26"/>
          <w:lang w:eastAsia="zh-TW"/>
        </w:rPr>
        <w:t>岡山南路測站往北以</w:t>
      </w:r>
      <w:r w:rsidR="00F615EA">
        <w:rPr>
          <w:rFonts w:eastAsia="標楷體" w:hint="eastAsia"/>
          <w:color w:val="000000" w:themeColor="text1"/>
          <w:sz w:val="26"/>
          <w:szCs w:val="26"/>
          <w:lang w:eastAsia="zh-TW"/>
        </w:rPr>
        <w:t>機踏車</w:t>
      </w:r>
      <w:r w:rsidR="009508F3" w:rsidRPr="004A36B9">
        <w:rPr>
          <w:rFonts w:eastAsia="標楷體"/>
          <w:color w:val="000000" w:themeColor="text1"/>
          <w:sz w:val="26"/>
          <w:szCs w:val="26"/>
          <w:lang w:eastAsia="zh-TW"/>
        </w:rPr>
        <w:t>為主，其百分比佔</w:t>
      </w:r>
      <w:r w:rsidR="00F615EA">
        <w:rPr>
          <w:rFonts w:eastAsia="標楷體" w:hint="eastAsia"/>
          <w:color w:val="000000" w:themeColor="text1"/>
          <w:sz w:val="26"/>
          <w:szCs w:val="26"/>
          <w:lang w:eastAsia="zh-TW"/>
        </w:rPr>
        <w:t>49</w:t>
      </w:r>
      <w:r w:rsidR="00912562" w:rsidRPr="004A36B9">
        <w:rPr>
          <w:rFonts w:eastAsia="標楷體"/>
          <w:color w:val="000000" w:themeColor="text1"/>
          <w:sz w:val="26"/>
          <w:szCs w:val="26"/>
          <w:lang w:eastAsia="zh-TW"/>
        </w:rPr>
        <w:t>.</w:t>
      </w:r>
      <w:r w:rsidR="00F5172F">
        <w:rPr>
          <w:rFonts w:eastAsia="標楷體"/>
          <w:color w:val="000000" w:themeColor="text1"/>
          <w:sz w:val="26"/>
          <w:szCs w:val="26"/>
          <w:lang w:eastAsia="zh-TW"/>
        </w:rPr>
        <w:t>9</w:t>
      </w:r>
      <w:r w:rsidR="00D91E9D" w:rsidRPr="004A36B9">
        <w:rPr>
          <w:rFonts w:eastAsia="標楷體" w:hint="eastAsia"/>
          <w:color w:val="000000" w:themeColor="text1"/>
          <w:sz w:val="26"/>
          <w:szCs w:val="26"/>
          <w:lang w:eastAsia="zh-TW"/>
        </w:rPr>
        <w:t xml:space="preserve"> </w:t>
      </w:r>
      <w:r w:rsidR="009508F3" w:rsidRPr="004A36B9">
        <w:rPr>
          <w:rFonts w:eastAsia="標楷體"/>
          <w:color w:val="000000" w:themeColor="text1"/>
          <w:sz w:val="26"/>
          <w:szCs w:val="26"/>
          <w:lang w:eastAsia="zh-TW"/>
        </w:rPr>
        <w:t>%</w:t>
      </w:r>
      <w:r w:rsidR="009508F3" w:rsidRPr="004A36B9">
        <w:rPr>
          <w:rFonts w:eastAsia="標楷體"/>
          <w:color w:val="000000" w:themeColor="text1"/>
          <w:sz w:val="26"/>
          <w:szCs w:val="26"/>
          <w:lang w:eastAsia="zh-TW"/>
        </w:rPr>
        <w:t>，</w:t>
      </w:r>
      <w:bookmarkStart w:id="237" w:name="_Hlk28958237"/>
      <w:r w:rsidR="00D76854" w:rsidRPr="004A36B9">
        <w:rPr>
          <w:rFonts w:eastAsia="標楷體"/>
          <w:color w:val="000000" w:themeColor="text1"/>
          <w:sz w:val="26"/>
          <w:szCs w:val="26"/>
          <w:lang w:eastAsia="zh-TW"/>
        </w:rPr>
        <w:t>岡山南路測站往南以</w:t>
      </w:r>
      <w:r w:rsidR="00D76854" w:rsidRPr="004A36B9">
        <w:rPr>
          <w:rFonts w:eastAsia="標楷體" w:hint="eastAsia"/>
          <w:color w:val="000000" w:themeColor="text1"/>
          <w:sz w:val="26"/>
          <w:szCs w:val="26"/>
          <w:lang w:eastAsia="zh-TW"/>
        </w:rPr>
        <w:t>機踏</w:t>
      </w:r>
      <w:r w:rsidR="00D76854" w:rsidRPr="004A36B9">
        <w:rPr>
          <w:rFonts w:eastAsia="標楷體"/>
          <w:color w:val="000000" w:themeColor="text1"/>
          <w:sz w:val="26"/>
          <w:szCs w:val="26"/>
          <w:lang w:eastAsia="zh-TW"/>
        </w:rPr>
        <w:t>車為主，其百分比佔</w:t>
      </w:r>
      <w:r w:rsidR="00D76854" w:rsidRPr="004A36B9">
        <w:rPr>
          <w:rFonts w:eastAsia="標楷體"/>
          <w:color w:val="000000" w:themeColor="text1"/>
          <w:sz w:val="26"/>
          <w:szCs w:val="26"/>
          <w:lang w:eastAsia="zh-TW"/>
        </w:rPr>
        <w:t>5</w:t>
      </w:r>
      <w:r w:rsidR="004A36B9" w:rsidRPr="004A36B9">
        <w:rPr>
          <w:rFonts w:eastAsia="標楷體" w:hint="eastAsia"/>
          <w:color w:val="000000" w:themeColor="text1"/>
          <w:sz w:val="26"/>
          <w:szCs w:val="26"/>
          <w:lang w:eastAsia="zh-TW"/>
        </w:rPr>
        <w:t>2</w:t>
      </w:r>
      <w:r w:rsidR="00D76854" w:rsidRPr="004A36B9">
        <w:rPr>
          <w:rFonts w:eastAsia="標楷體"/>
          <w:color w:val="000000" w:themeColor="text1"/>
          <w:sz w:val="26"/>
          <w:szCs w:val="26"/>
          <w:lang w:eastAsia="zh-TW"/>
        </w:rPr>
        <w:t>.</w:t>
      </w:r>
      <w:r w:rsidR="00F5172F">
        <w:rPr>
          <w:rFonts w:eastAsia="標楷體"/>
          <w:color w:val="000000" w:themeColor="text1"/>
          <w:sz w:val="26"/>
          <w:szCs w:val="26"/>
          <w:lang w:eastAsia="zh-TW"/>
        </w:rPr>
        <w:t>2</w:t>
      </w:r>
      <w:r w:rsidR="00D76854" w:rsidRPr="004A36B9">
        <w:rPr>
          <w:rFonts w:eastAsia="標楷體"/>
          <w:color w:val="000000" w:themeColor="text1"/>
          <w:sz w:val="26"/>
          <w:szCs w:val="26"/>
          <w:lang w:eastAsia="zh-TW"/>
        </w:rPr>
        <w:t xml:space="preserve"> %</w:t>
      </w:r>
      <w:r w:rsidR="00D76854" w:rsidRPr="004A36B9">
        <w:rPr>
          <w:rFonts w:eastAsia="標楷體"/>
          <w:color w:val="000000" w:themeColor="text1"/>
          <w:sz w:val="26"/>
          <w:szCs w:val="26"/>
          <w:lang w:eastAsia="zh-TW"/>
        </w:rPr>
        <w:t>，</w:t>
      </w:r>
      <w:r w:rsidRPr="004A36B9">
        <w:rPr>
          <w:rFonts w:eastAsia="標楷體"/>
          <w:color w:val="000000" w:themeColor="text1"/>
          <w:sz w:val="26"/>
          <w:szCs w:val="26"/>
          <w:lang w:eastAsia="zh-TW"/>
        </w:rPr>
        <w:t>中山南路測</w:t>
      </w:r>
      <w:r w:rsidR="00B30675" w:rsidRPr="004A36B9">
        <w:rPr>
          <w:rFonts w:eastAsia="標楷體" w:hint="eastAsia"/>
          <w:color w:val="000000" w:themeColor="text1"/>
          <w:sz w:val="26"/>
          <w:szCs w:val="26"/>
          <w:lang w:eastAsia="zh-TW"/>
        </w:rPr>
        <w:t>站</w:t>
      </w:r>
      <w:r w:rsidR="009508F3" w:rsidRPr="004A36B9">
        <w:rPr>
          <w:rFonts w:eastAsia="標楷體"/>
          <w:color w:val="000000" w:themeColor="text1"/>
          <w:sz w:val="26"/>
          <w:szCs w:val="26"/>
          <w:lang w:eastAsia="zh-TW"/>
        </w:rPr>
        <w:t>往北</w:t>
      </w:r>
      <w:r w:rsidRPr="004A36B9">
        <w:rPr>
          <w:rFonts w:eastAsia="標楷體"/>
          <w:color w:val="000000" w:themeColor="text1"/>
          <w:sz w:val="26"/>
          <w:szCs w:val="26"/>
          <w:lang w:eastAsia="zh-TW"/>
        </w:rPr>
        <w:t>以</w:t>
      </w:r>
      <w:r w:rsidR="000E61F5" w:rsidRPr="004A36B9">
        <w:rPr>
          <w:rFonts w:eastAsia="標楷體" w:hint="eastAsia"/>
          <w:color w:val="000000" w:themeColor="text1"/>
          <w:sz w:val="26"/>
          <w:szCs w:val="26"/>
          <w:lang w:eastAsia="zh-TW"/>
        </w:rPr>
        <w:t>機踏</w:t>
      </w:r>
      <w:r w:rsidR="008064B0" w:rsidRPr="004A36B9">
        <w:rPr>
          <w:rFonts w:eastAsia="標楷體"/>
          <w:color w:val="000000" w:themeColor="text1"/>
          <w:sz w:val="26"/>
          <w:szCs w:val="26"/>
          <w:lang w:eastAsia="zh-TW"/>
        </w:rPr>
        <w:t>車</w:t>
      </w:r>
      <w:r w:rsidR="009508F3" w:rsidRPr="004A36B9">
        <w:rPr>
          <w:rFonts w:eastAsia="標楷體"/>
          <w:color w:val="000000" w:themeColor="text1"/>
          <w:sz w:val="26"/>
          <w:szCs w:val="26"/>
          <w:lang w:eastAsia="zh-TW"/>
        </w:rPr>
        <w:t>為主，其</w:t>
      </w:r>
      <w:r w:rsidRPr="004A36B9">
        <w:rPr>
          <w:rFonts w:eastAsia="標楷體"/>
          <w:color w:val="000000" w:themeColor="text1"/>
          <w:sz w:val="26"/>
          <w:szCs w:val="26"/>
          <w:lang w:eastAsia="zh-TW"/>
        </w:rPr>
        <w:t>佔該測站之</w:t>
      </w:r>
      <w:r w:rsidR="00607C7A" w:rsidRPr="004A36B9">
        <w:rPr>
          <w:rFonts w:eastAsia="標楷體" w:hint="eastAsia"/>
          <w:color w:val="000000" w:themeColor="text1"/>
          <w:sz w:val="26"/>
          <w:szCs w:val="26"/>
          <w:lang w:eastAsia="zh-TW"/>
        </w:rPr>
        <w:t>車輛</w:t>
      </w:r>
      <w:r w:rsidRPr="004A36B9">
        <w:rPr>
          <w:rFonts w:eastAsia="標楷體"/>
          <w:color w:val="000000" w:themeColor="text1"/>
          <w:sz w:val="26"/>
          <w:szCs w:val="26"/>
          <w:lang w:eastAsia="zh-TW"/>
        </w:rPr>
        <w:t>數</w:t>
      </w:r>
      <w:r w:rsidR="003E1B1E" w:rsidRPr="004A36B9">
        <w:rPr>
          <w:rFonts w:eastAsia="標楷體" w:hint="eastAsia"/>
          <w:color w:val="000000" w:themeColor="text1"/>
          <w:sz w:val="26"/>
          <w:szCs w:val="26"/>
          <w:lang w:eastAsia="zh-TW"/>
        </w:rPr>
        <w:t>達</w:t>
      </w:r>
      <w:r w:rsidR="004A36B9" w:rsidRPr="004A36B9">
        <w:rPr>
          <w:rFonts w:eastAsia="標楷體" w:hint="eastAsia"/>
          <w:color w:val="000000" w:themeColor="text1"/>
          <w:sz w:val="26"/>
          <w:szCs w:val="26"/>
          <w:lang w:eastAsia="zh-TW"/>
        </w:rPr>
        <w:t>61.</w:t>
      </w:r>
      <w:r w:rsidR="00F5172F">
        <w:rPr>
          <w:rFonts w:eastAsia="標楷體"/>
          <w:color w:val="000000" w:themeColor="text1"/>
          <w:sz w:val="26"/>
          <w:szCs w:val="26"/>
          <w:lang w:eastAsia="zh-TW"/>
        </w:rPr>
        <w:t>7</w:t>
      </w:r>
      <w:r w:rsidR="00753E78" w:rsidRPr="004A36B9">
        <w:rPr>
          <w:rFonts w:eastAsia="標楷體"/>
          <w:color w:val="000000" w:themeColor="text1"/>
          <w:sz w:val="26"/>
          <w:szCs w:val="26"/>
          <w:lang w:eastAsia="zh-TW"/>
        </w:rPr>
        <w:t xml:space="preserve"> </w:t>
      </w:r>
      <w:r w:rsidRPr="004A36B9">
        <w:rPr>
          <w:rFonts w:eastAsia="標楷體"/>
          <w:color w:val="000000" w:themeColor="text1"/>
          <w:sz w:val="26"/>
          <w:szCs w:val="26"/>
          <w:lang w:eastAsia="zh-TW"/>
        </w:rPr>
        <w:t>%</w:t>
      </w:r>
      <w:r w:rsidR="009508F3" w:rsidRPr="004A36B9">
        <w:rPr>
          <w:rFonts w:eastAsia="標楷體"/>
          <w:color w:val="000000" w:themeColor="text1"/>
          <w:sz w:val="26"/>
          <w:szCs w:val="26"/>
          <w:lang w:eastAsia="zh-TW"/>
        </w:rPr>
        <w:t>，中山南路測</w:t>
      </w:r>
      <w:r w:rsidR="00053528" w:rsidRPr="004A36B9">
        <w:rPr>
          <w:rFonts w:eastAsia="標楷體"/>
          <w:color w:val="000000" w:themeColor="text1"/>
          <w:sz w:val="26"/>
          <w:szCs w:val="26"/>
          <w:lang w:eastAsia="zh-TW"/>
        </w:rPr>
        <w:t>站</w:t>
      </w:r>
      <w:r w:rsidR="009508F3" w:rsidRPr="004A36B9">
        <w:rPr>
          <w:rFonts w:eastAsia="標楷體"/>
          <w:color w:val="000000" w:themeColor="text1"/>
          <w:sz w:val="26"/>
          <w:szCs w:val="26"/>
          <w:lang w:eastAsia="zh-TW"/>
        </w:rPr>
        <w:t>往南</w:t>
      </w:r>
      <w:r w:rsidR="00053528" w:rsidRPr="004A36B9">
        <w:rPr>
          <w:rFonts w:eastAsia="標楷體"/>
          <w:color w:val="000000" w:themeColor="text1"/>
          <w:sz w:val="26"/>
          <w:szCs w:val="26"/>
          <w:lang w:eastAsia="zh-TW"/>
        </w:rPr>
        <w:t>以</w:t>
      </w:r>
      <w:r w:rsidR="00300D94" w:rsidRPr="004A36B9">
        <w:rPr>
          <w:rFonts w:eastAsia="標楷體"/>
          <w:color w:val="000000" w:themeColor="text1"/>
          <w:sz w:val="26"/>
          <w:szCs w:val="26"/>
          <w:lang w:eastAsia="zh-TW"/>
        </w:rPr>
        <w:t>機</w:t>
      </w:r>
      <w:r w:rsidR="00FE1C2D" w:rsidRPr="004A36B9">
        <w:rPr>
          <w:rFonts w:eastAsia="標楷體" w:hint="eastAsia"/>
          <w:color w:val="000000" w:themeColor="text1"/>
          <w:sz w:val="26"/>
          <w:szCs w:val="26"/>
          <w:lang w:eastAsia="zh-TW"/>
        </w:rPr>
        <w:t>踏</w:t>
      </w:r>
      <w:r w:rsidR="00300D94" w:rsidRPr="004A36B9">
        <w:rPr>
          <w:rFonts w:eastAsia="標楷體"/>
          <w:color w:val="000000" w:themeColor="text1"/>
          <w:sz w:val="26"/>
          <w:szCs w:val="26"/>
          <w:lang w:eastAsia="zh-TW"/>
        </w:rPr>
        <w:t>車</w:t>
      </w:r>
      <w:r w:rsidR="009508F3" w:rsidRPr="004A36B9">
        <w:rPr>
          <w:rFonts w:eastAsia="標楷體"/>
          <w:color w:val="000000" w:themeColor="text1"/>
          <w:sz w:val="26"/>
          <w:szCs w:val="26"/>
          <w:lang w:eastAsia="zh-TW"/>
        </w:rPr>
        <w:t>為主，佔該測站之</w:t>
      </w:r>
      <w:r w:rsidR="00607C7A" w:rsidRPr="004A36B9">
        <w:rPr>
          <w:rFonts w:eastAsia="標楷體" w:hint="eastAsia"/>
          <w:color w:val="000000" w:themeColor="text1"/>
          <w:sz w:val="26"/>
          <w:szCs w:val="26"/>
          <w:lang w:eastAsia="zh-TW"/>
        </w:rPr>
        <w:t>車輛</w:t>
      </w:r>
      <w:r w:rsidR="009508F3" w:rsidRPr="004A36B9">
        <w:rPr>
          <w:rFonts w:eastAsia="標楷體"/>
          <w:color w:val="000000" w:themeColor="text1"/>
          <w:sz w:val="26"/>
          <w:szCs w:val="26"/>
          <w:lang w:eastAsia="zh-TW"/>
        </w:rPr>
        <w:t>數</w:t>
      </w:r>
      <w:r w:rsidR="003E1B1E" w:rsidRPr="004A36B9">
        <w:rPr>
          <w:rFonts w:eastAsia="標楷體" w:hint="eastAsia"/>
          <w:color w:val="000000" w:themeColor="text1"/>
          <w:sz w:val="26"/>
          <w:szCs w:val="26"/>
          <w:lang w:eastAsia="zh-TW"/>
        </w:rPr>
        <w:t>約</w:t>
      </w:r>
      <w:r w:rsidR="00D76854" w:rsidRPr="004A36B9">
        <w:rPr>
          <w:rFonts w:eastAsia="標楷體" w:hint="eastAsia"/>
          <w:color w:val="000000" w:themeColor="text1"/>
          <w:sz w:val="26"/>
          <w:szCs w:val="26"/>
          <w:lang w:eastAsia="zh-TW"/>
        </w:rPr>
        <w:t>5</w:t>
      </w:r>
      <w:r w:rsidR="00F615EA">
        <w:rPr>
          <w:rFonts w:eastAsia="標楷體" w:hint="eastAsia"/>
          <w:color w:val="000000" w:themeColor="text1"/>
          <w:sz w:val="26"/>
          <w:szCs w:val="26"/>
          <w:lang w:eastAsia="zh-TW"/>
        </w:rPr>
        <w:t>2.</w:t>
      </w:r>
      <w:r w:rsidR="00F5172F">
        <w:rPr>
          <w:rFonts w:eastAsia="標楷體"/>
          <w:color w:val="000000" w:themeColor="text1"/>
          <w:sz w:val="26"/>
          <w:szCs w:val="26"/>
          <w:lang w:eastAsia="zh-TW"/>
        </w:rPr>
        <w:t>5</w:t>
      </w:r>
      <w:r w:rsidR="003E1B1E" w:rsidRPr="004A36B9">
        <w:rPr>
          <w:rFonts w:eastAsia="標楷體" w:hint="eastAsia"/>
          <w:color w:val="000000" w:themeColor="text1"/>
          <w:sz w:val="26"/>
          <w:szCs w:val="26"/>
          <w:lang w:eastAsia="zh-TW"/>
        </w:rPr>
        <w:t xml:space="preserve"> </w:t>
      </w:r>
      <w:r w:rsidR="009508F3" w:rsidRPr="004A36B9">
        <w:rPr>
          <w:rFonts w:eastAsia="標楷體"/>
          <w:color w:val="000000" w:themeColor="text1"/>
          <w:sz w:val="26"/>
          <w:szCs w:val="26"/>
          <w:lang w:eastAsia="zh-TW"/>
        </w:rPr>
        <w:t>%</w:t>
      </w:r>
      <w:r w:rsidRPr="004A36B9">
        <w:rPr>
          <w:rFonts w:eastAsia="標楷體"/>
          <w:color w:val="000000" w:themeColor="text1"/>
          <w:sz w:val="26"/>
          <w:szCs w:val="26"/>
          <w:lang w:eastAsia="zh-TW"/>
        </w:rPr>
        <w:t>。</w:t>
      </w:r>
      <w:bookmarkEnd w:id="237"/>
      <w:r w:rsidRPr="004A36B9">
        <w:rPr>
          <w:rFonts w:eastAsia="標楷體"/>
          <w:color w:val="000000" w:themeColor="text1"/>
          <w:sz w:val="26"/>
          <w:szCs w:val="26"/>
          <w:lang w:eastAsia="zh-TW"/>
        </w:rPr>
        <w:t>各道路服務水準評估結果整理如表</w:t>
      </w:r>
      <w:r w:rsidRPr="004A36B9">
        <w:rPr>
          <w:rFonts w:eastAsia="標楷體"/>
          <w:color w:val="000000" w:themeColor="text1"/>
          <w:sz w:val="26"/>
          <w:szCs w:val="26"/>
          <w:lang w:eastAsia="zh-TW"/>
        </w:rPr>
        <w:t>2.</w:t>
      </w:r>
      <w:r w:rsidR="0025475D" w:rsidRPr="004A36B9">
        <w:rPr>
          <w:rFonts w:eastAsia="標楷體" w:hint="eastAsia"/>
          <w:color w:val="000000" w:themeColor="text1"/>
          <w:sz w:val="26"/>
          <w:szCs w:val="26"/>
          <w:lang w:eastAsia="zh-TW"/>
        </w:rPr>
        <w:t>8</w:t>
      </w:r>
      <w:r w:rsidRPr="004A36B9">
        <w:rPr>
          <w:rFonts w:eastAsia="標楷體"/>
          <w:color w:val="000000" w:themeColor="text1"/>
          <w:sz w:val="26"/>
          <w:szCs w:val="26"/>
          <w:lang w:eastAsia="zh-TW"/>
        </w:rPr>
        <w:t>-3</w:t>
      </w:r>
      <w:r w:rsidRPr="004A36B9">
        <w:rPr>
          <w:rFonts w:eastAsia="標楷體"/>
          <w:color w:val="000000" w:themeColor="text1"/>
          <w:sz w:val="26"/>
          <w:szCs w:val="26"/>
          <w:lang w:eastAsia="zh-TW"/>
        </w:rPr>
        <w:t>，</w:t>
      </w:r>
      <w:r w:rsidR="0095372D" w:rsidRPr="004A36B9">
        <w:rPr>
          <w:rFonts w:eastAsia="標楷體"/>
          <w:color w:val="000000" w:themeColor="text1"/>
          <w:sz w:val="26"/>
          <w:szCs w:val="26"/>
          <w:lang w:eastAsia="zh-TW"/>
        </w:rPr>
        <w:t>其</w:t>
      </w:r>
      <w:r w:rsidR="000A0318" w:rsidRPr="004A36B9">
        <w:rPr>
          <w:rFonts w:eastAsia="標楷體"/>
          <w:color w:val="000000" w:themeColor="text1"/>
          <w:sz w:val="26"/>
          <w:szCs w:val="26"/>
          <w:lang w:eastAsia="zh-TW"/>
        </w:rPr>
        <w:t>現況</w:t>
      </w:r>
      <w:r w:rsidR="0095372D" w:rsidRPr="004A36B9">
        <w:rPr>
          <w:rFonts w:eastAsia="標楷體"/>
          <w:color w:val="000000" w:themeColor="text1"/>
          <w:sz w:val="26"/>
          <w:szCs w:val="26"/>
          <w:lang w:eastAsia="zh-TW"/>
        </w:rPr>
        <w:t>平常交通量</w:t>
      </w:r>
      <w:r w:rsidR="00B408BD" w:rsidRPr="004A36B9">
        <w:rPr>
          <w:rFonts w:eastAsia="標楷體" w:hint="eastAsia"/>
          <w:color w:val="000000" w:themeColor="text1"/>
          <w:sz w:val="26"/>
          <w:szCs w:val="26"/>
          <w:lang w:eastAsia="zh-TW"/>
        </w:rPr>
        <w:t>均</w:t>
      </w:r>
      <w:r w:rsidR="0095372D" w:rsidRPr="004A36B9">
        <w:rPr>
          <w:rFonts w:eastAsia="標楷體"/>
          <w:color w:val="000000" w:themeColor="text1"/>
          <w:sz w:val="26"/>
          <w:szCs w:val="26"/>
          <w:lang w:eastAsia="zh-TW"/>
        </w:rPr>
        <w:t>維持正常</w:t>
      </w:r>
      <w:r w:rsidR="00167F4A" w:rsidRPr="004A36B9">
        <w:rPr>
          <w:rFonts w:eastAsia="標楷體"/>
          <w:color w:val="000000" w:themeColor="text1"/>
          <w:sz w:val="26"/>
          <w:szCs w:val="26"/>
          <w:lang w:eastAsia="zh-TW"/>
        </w:rPr>
        <w:t>值</w:t>
      </w:r>
      <w:r w:rsidR="0095372D" w:rsidRPr="004A36B9">
        <w:rPr>
          <w:rFonts w:eastAsia="標楷體"/>
          <w:color w:val="000000" w:themeColor="text1"/>
          <w:sz w:val="26"/>
          <w:szCs w:val="26"/>
          <w:lang w:eastAsia="zh-TW"/>
        </w:rPr>
        <w:t>，</w:t>
      </w:r>
      <w:r w:rsidR="00B408BD" w:rsidRPr="004A36B9">
        <w:rPr>
          <w:rFonts w:eastAsia="標楷體"/>
          <w:color w:val="000000" w:themeColor="text1"/>
          <w:sz w:val="26"/>
          <w:szCs w:val="26"/>
          <w:lang w:eastAsia="zh-TW"/>
        </w:rPr>
        <w:t>雖</w:t>
      </w:r>
      <w:r w:rsidR="000A0318" w:rsidRPr="004A36B9">
        <w:rPr>
          <w:rFonts w:eastAsia="標楷體"/>
          <w:color w:val="000000" w:themeColor="text1"/>
          <w:sz w:val="26"/>
          <w:szCs w:val="26"/>
          <w:lang w:eastAsia="zh-TW"/>
        </w:rPr>
        <w:t>部份路段之大型車的比例</w:t>
      </w:r>
      <w:r w:rsidR="00753E78" w:rsidRPr="004A36B9">
        <w:rPr>
          <w:rFonts w:eastAsia="標楷體" w:hint="eastAsia"/>
          <w:color w:val="000000" w:themeColor="text1"/>
          <w:sz w:val="26"/>
          <w:szCs w:val="26"/>
          <w:lang w:eastAsia="zh-TW"/>
        </w:rPr>
        <w:t>較</w:t>
      </w:r>
      <w:r w:rsidR="000A0318" w:rsidRPr="004A36B9">
        <w:rPr>
          <w:rFonts w:eastAsia="標楷體"/>
          <w:color w:val="000000" w:themeColor="text1"/>
          <w:sz w:val="26"/>
          <w:szCs w:val="26"/>
          <w:lang w:eastAsia="zh-TW"/>
        </w:rPr>
        <w:t>高，不過總車輛數不多</w:t>
      </w:r>
      <w:r w:rsidR="00527575" w:rsidRPr="004A36B9">
        <w:rPr>
          <w:rFonts w:eastAsia="標楷體"/>
          <w:color w:val="000000" w:themeColor="text1"/>
          <w:sz w:val="26"/>
          <w:szCs w:val="26"/>
          <w:lang w:eastAsia="zh-TW"/>
        </w:rPr>
        <w:t>，</w:t>
      </w:r>
      <w:r w:rsidR="005B6FCA" w:rsidRPr="004A36B9">
        <w:rPr>
          <w:rFonts w:eastAsia="標楷體" w:hint="eastAsia"/>
          <w:color w:val="000000" w:themeColor="text1"/>
          <w:sz w:val="26"/>
          <w:szCs w:val="26"/>
          <w:lang w:eastAsia="zh-TW"/>
        </w:rPr>
        <w:t>尖峰</w:t>
      </w:r>
      <w:r w:rsidR="0095372D" w:rsidRPr="004A36B9">
        <w:rPr>
          <w:rFonts w:eastAsia="標楷體"/>
          <w:color w:val="000000" w:themeColor="text1"/>
          <w:sz w:val="26"/>
          <w:szCs w:val="26"/>
          <w:lang w:eastAsia="zh-TW"/>
        </w:rPr>
        <w:t>時段道路服務水準落</w:t>
      </w:r>
      <w:r w:rsidRPr="004A36B9">
        <w:rPr>
          <w:rFonts w:eastAsia="標楷體"/>
          <w:color w:val="000000" w:themeColor="text1"/>
          <w:sz w:val="26"/>
          <w:szCs w:val="26"/>
          <w:lang w:eastAsia="zh-TW"/>
        </w:rPr>
        <w:t>在</w:t>
      </w:r>
      <w:r w:rsidR="00D76854" w:rsidRPr="004A36B9">
        <w:rPr>
          <w:rFonts w:eastAsia="標楷體" w:hint="eastAsia"/>
          <w:color w:val="000000" w:themeColor="text1"/>
          <w:sz w:val="26"/>
          <w:szCs w:val="26"/>
          <w:lang w:eastAsia="zh-TW"/>
        </w:rPr>
        <w:t>A</w:t>
      </w:r>
      <w:r w:rsidRPr="004A36B9">
        <w:rPr>
          <w:rFonts w:eastAsia="標楷體"/>
          <w:color w:val="000000" w:themeColor="text1"/>
          <w:sz w:val="26"/>
          <w:szCs w:val="26"/>
          <w:lang w:eastAsia="zh-TW"/>
        </w:rPr>
        <w:t>級之</w:t>
      </w:r>
      <w:r w:rsidRPr="00DB7DAE">
        <w:rPr>
          <w:rFonts w:eastAsia="標楷體"/>
          <w:color w:val="000000" w:themeColor="text1"/>
          <w:sz w:val="26"/>
          <w:szCs w:val="26"/>
          <w:lang w:eastAsia="zh-TW"/>
        </w:rPr>
        <w:t>服務水準。</w:t>
      </w:r>
    </w:p>
    <w:p w14:paraId="5E80C2A9" w14:textId="77777777" w:rsidR="00A54580" w:rsidRPr="00DB7DAE" w:rsidRDefault="00A54580">
      <w:pPr>
        <w:widowControl/>
        <w:spacing w:before="0" w:after="0" w:line="240" w:lineRule="auto"/>
        <w:ind w:left="0"/>
        <w:jc w:val="left"/>
        <w:rPr>
          <w:color w:val="000000" w:themeColor="text1"/>
          <w:sz w:val="28"/>
          <w:szCs w:val="20"/>
        </w:rPr>
      </w:pPr>
      <w:bookmarkStart w:id="238" w:name="_Toc297272628"/>
      <w:r w:rsidRPr="00DB7DAE">
        <w:rPr>
          <w:color w:val="000000" w:themeColor="text1"/>
        </w:rPr>
        <w:br w:type="page"/>
      </w:r>
    </w:p>
    <w:p w14:paraId="1794CD4A" w14:textId="0CB8BFF7" w:rsidR="001F2C0E" w:rsidRPr="00DB7DAE" w:rsidRDefault="00A54580" w:rsidP="005F6862">
      <w:pPr>
        <w:pStyle w:val="affffb"/>
        <w:rPr>
          <w:color w:val="000000" w:themeColor="text1"/>
        </w:rPr>
      </w:pPr>
      <w:r>
        <w:rPr>
          <w:rFonts w:hint="eastAsia"/>
          <w:color w:val="000000" w:themeColor="text1"/>
          <w:kern w:val="2"/>
        </w:rPr>
        <w:lastRenderedPageBreak/>
        <w:t xml:space="preserve"> </w:t>
      </w:r>
      <w:bookmarkStart w:id="239" w:name="_Toc85180634"/>
      <w:r w:rsidRPr="00DB7DAE">
        <w:rPr>
          <w:color w:val="000000" w:themeColor="text1"/>
          <w:kern w:val="2"/>
        </w:rPr>
        <w:t>表</w:t>
      </w:r>
      <w:r w:rsidRPr="00DB7DAE">
        <w:rPr>
          <w:color w:val="000000" w:themeColor="text1"/>
          <w:kern w:val="2"/>
        </w:rPr>
        <w:t>2.</w:t>
      </w:r>
      <w:r>
        <w:rPr>
          <w:rFonts w:hint="eastAsia"/>
          <w:color w:val="000000" w:themeColor="text1"/>
          <w:kern w:val="2"/>
        </w:rPr>
        <w:t>8</w:t>
      </w:r>
      <w:r w:rsidRPr="00DB7DAE">
        <w:rPr>
          <w:color w:val="000000" w:themeColor="text1"/>
          <w:kern w:val="2"/>
        </w:rPr>
        <w:t xml:space="preserve">-1 </w:t>
      </w:r>
      <w:r w:rsidRPr="00DB7DAE">
        <w:rPr>
          <w:color w:val="000000" w:themeColor="text1"/>
          <w:kern w:val="2"/>
        </w:rPr>
        <w:t>交通流量監測成果表</w:t>
      </w:r>
      <w:bookmarkEnd w:id="238"/>
      <w:bookmarkEnd w:id="239"/>
    </w:p>
    <w:tbl>
      <w:tblPr>
        <w:tblW w:w="5243"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37"/>
        <w:gridCol w:w="1311"/>
        <w:gridCol w:w="1131"/>
        <w:gridCol w:w="809"/>
        <w:gridCol w:w="809"/>
        <w:gridCol w:w="809"/>
        <w:gridCol w:w="809"/>
        <w:gridCol w:w="882"/>
        <w:gridCol w:w="1248"/>
      </w:tblGrid>
      <w:tr w:rsidR="00DB7DAE" w:rsidRPr="00DB7DAE" w14:paraId="36F1EC13" w14:textId="77777777" w:rsidTr="00293C95">
        <w:trPr>
          <w:trHeight w:val="712"/>
          <w:jc w:val="center"/>
        </w:trPr>
        <w:tc>
          <w:tcPr>
            <w:tcW w:w="822" w:type="pct"/>
            <w:shd w:val="clear" w:color="auto" w:fill="auto"/>
            <w:noWrap/>
            <w:vAlign w:val="center"/>
          </w:tcPr>
          <w:p w14:paraId="42943EDD"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測站</w:t>
            </w:r>
          </w:p>
        </w:tc>
        <w:tc>
          <w:tcPr>
            <w:tcW w:w="701" w:type="pct"/>
            <w:vAlign w:val="center"/>
          </w:tcPr>
          <w:p w14:paraId="4C3C79DA"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日期</w:t>
            </w:r>
          </w:p>
        </w:tc>
        <w:tc>
          <w:tcPr>
            <w:tcW w:w="605" w:type="pct"/>
            <w:shd w:val="clear" w:color="auto" w:fill="auto"/>
            <w:vAlign w:val="center"/>
          </w:tcPr>
          <w:p w14:paraId="471B8AAB"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方向</w:t>
            </w:r>
          </w:p>
        </w:tc>
        <w:tc>
          <w:tcPr>
            <w:tcW w:w="433" w:type="pct"/>
            <w:shd w:val="clear" w:color="auto" w:fill="auto"/>
            <w:noWrap/>
            <w:vAlign w:val="center"/>
          </w:tcPr>
          <w:p w14:paraId="06A3A03C"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機踏車</w:t>
            </w:r>
          </w:p>
        </w:tc>
        <w:tc>
          <w:tcPr>
            <w:tcW w:w="433" w:type="pct"/>
            <w:shd w:val="clear" w:color="auto" w:fill="auto"/>
            <w:noWrap/>
            <w:vAlign w:val="center"/>
          </w:tcPr>
          <w:p w14:paraId="4E46D6AB"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小型車</w:t>
            </w:r>
          </w:p>
        </w:tc>
        <w:tc>
          <w:tcPr>
            <w:tcW w:w="433" w:type="pct"/>
            <w:shd w:val="clear" w:color="auto" w:fill="auto"/>
            <w:noWrap/>
            <w:vAlign w:val="center"/>
          </w:tcPr>
          <w:p w14:paraId="0EA632CB"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大型車</w:t>
            </w:r>
          </w:p>
        </w:tc>
        <w:tc>
          <w:tcPr>
            <w:tcW w:w="433" w:type="pct"/>
            <w:shd w:val="clear" w:color="auto" w:fill="auto"/>
            <w:noWrap/>
            <w:vAlign w:val="center"/>
          </w:tcPr>
          <w:p w14:paraId="18F752F7"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特種車</w:t>
            </w:r>
          </w:p>
        </w:tc>
        <w:tc>
          <w:tcPr>
            <w:tcW w:w="472" w:type="pct"/>
            <w:shd w:val="clear" w:color="auto" w:fill="auto"/>
            <w:noWrap/>
            <w:vAlign w:val="center"/>
          </w:tcPr>
          <w:p w14:paraId="63369091"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總計</w:t>
            </w:r>
          </w:p>
        </w:tc>
        <w:tc>
          <w:tcPr>
            <w:tcW w:w="668" w:type="pct"/>
            <w:shd w:val="clear" w:color="auto" w:fill="auto"/>
            <w:noWrap/>
            <w:vAlign w:val="center"/>
          </w:tcPr>
          <w:p w14:paraId="3F54E56A" w14:textId="77777777" w:rsidR="009A0EB4" w:rsidRPr="00DB7DAE" w:rsidRDefault="009A0EB4" w:rsidP="009A0EB4">
            <w:pPr>
              <w:spacing w:before="0" w:after="0" w:line="240" w:lineRule="atLeast"/>
              <w:ind w:left="0"/>
              <w:jc w:val="center"/>
              <w:rPr>
                <w:rFonts w:eastAsia="新細明體"/>
                <w:color w:val="000000" w:themeColor="text1"/>
                <w:sz w:val="24"/>
                <w:szCs w:val="24"/>
              </w:rPr>
            </w:pPr>
            <w:r w:rsidRPr="00DB7DAE">
              <w:rPr>
                <w:color w:val="000000" w:themeColor="text1"/>
                <w:sz w:val="24"/>
                <w:szCs w:val="24"/>
              </w:rPr>
              <w:t>P.C.U./day</w:t>
            </w:r>
          </w:p>
        </w:tc>
      </w:tr>
      <w:tr w:rsidR="00F615EA" w:rsidRPr="00DB7DAE" w14:paraId="4AD5B87B" w14:textId="77777777" w:rsidTr="00F615EA">
        <w:trPr>
          <w:trHeight w:val="525"/>
          <w:jc w:val="center"/>
        </w:trPr>
        <w:tc>
          <w:tcPr>
            <w:tcW w:w="822" w:type="pct"/>
            <w:vMerge w:val="restart"/>
            <w:shd w:val="clear" w:color="auto" w:fill="auto"/>
            <w:noWrap/>
            <w:vAlign w:val="center"/>
          </w:tcPr>
          <w:p w14:paraId="79FA6333" w14:textId="77777777" w:rsidR="00F615EA" w:rsidRPr="00DB7DAE" w:rsidRDefault="00F615EA" w:rsidP="00F615EA">
            <w:pPr>
              <w:spacing w:before="0" w:after="0" w:line="240" w:lineRule="atLeast"/>
              <w:ind w:left="0"/>
              <w:jc w:val="center"/>
              <w:rPr>
                <w:color w:val="000000" w:themeColor="text1"/>
                <w:sz w:val="24"/>
                <w:szCs w:val="24"/>
              </w:rPr>
            </w:pPr>
            <w:r w:rsidRPr="00DB7DAE">
              <w:rPr>
                <w:color w:val="000000" w:themeColor="text1"/>
                <w:sz w:val="24"/>
                <w:szCs w:val="24"/>
              </w:rPr>
              <w:t>岡山南路</w:t>
            </w:r>
          </w:p>
        </w:tc>
        <w:tc>
          <w:tcPr>
            <w:tcW w:w="701" w:type="pct"/>
            <w:vMerge w:val="restart"/>
            <w:vAlign w:val="center"/>
          </w:tcPr>
          <w:p w14:paraId="1C56ABFD" w14:textId="4AF00323" w:rsidR="00F615EA" w:rsidRDefault="00F615EA" w:rsidP="00F615EA">
            <w:pPr>
              <w:spacing w:before="0" w:after="0" w:line="240" w:lineRule="atLeast"/>
              <w:ind w:left="0"/>
              <w:jc w:val="center"/>
              <w:rPr>
                <w:sz w:val="24"/>
                <w:szCs w:val="24"/>
              </w:rPr>
            </w:pPr>
            <w:r>
              <w:rPr>
                <w:sz w:val="24"/>
                <w:szCs w:val="24"/>
              </w:rPr>
              <w:t>1</w:t>
            </w:r>
            <w:r>
              <w:rPr>
                <w:rFonts w:hint="eastAsia"/>
                <w:sz w:val="24"/>
                <w:szCs w:val="24"/>
              </w:rPr>
              <w:t>10</w:t>
            </w:r>
            <w:r>
              <w:rPr>
                <w:sz w:val="24"/>
                <w:szCs w:val="24"/>
              </w:rPr>
              <w:t>.</w:t>
            </w:r>
            <w:r>
              <w:rPr>
                <w:rFonts w:hint="eastAsia"/>
                <w:sz w:val="24"/>
                <w:szCs w:val="24"/>
              </w:rPr>
              <w:t>0</w:t>
            </w:r>
            <w:r w:rsidR="00CF6A7F">
              <w:rPr>
                <w:rFonts w:hint="eastAsia"/>
                <w:sz w:val="24"/>
                <w:szCs w:val="24"/>
              </w:rPr>
              <w:t>7</w:t>
            </w:r>
            <w:r>
              <w:rPr>
                <w:sz w:val="24"/>
                <w:szCs w:val="24"/>
              </w:rPr>
              <w:t>.</w:t>
            </w:r>
            <w:r w:rsidR="00CF6A7F">
              <w:rPr>
                <w:rFonts w:hint="eastAsia"/>
                <w:sz w:val="24"/>
                <w:szCs w:val="24"/>
              </w:rPr>
              <w:t>05</w:t>
            </w:r>
          </w:p>
          <w:p w14:paraId="2A53E5FD" w14:textId="0B5FA83B" w:rsidR="00F615EA" w:rsidRDefault="00F615EA" w:rsidP="00F615EA">
            <w:pPr>
              <w:spacing w:before="0" w:after="0" w:line="240" w:lineRule="atLeast"/>
              <w:ind w:left="0"/>
              <w:jc w:val="center"/>
              <w:rPr>
                <w:color w:val="000000" w:themeColor="text1"/>
                <w:sz w:val="24"/>
                <w:szCs w:val="24"/>
              </w:rPr>
            </w:pPr>
            <w:proofErr w:type="gramStart"/>
            <w:r>
              <w:rPr>
                <w:rFonts w:hint="eastAsia"/>
                <w:color w:val="000000" w:themeColor="text1"/>
                <w:sz w:val="24"/>
                <w:szCs w:val="24"/>
              </w:rPr>
              <w:t>｜</w:t>
            </w:r>
            <w:proofErr w:type="gramEnd"/>
          </w:p>
          <w:p w14:paraId="15BC949D" w14:textId="0E82E782" w:rsidR="00F615EA" w:rsidRPr="00DB7DAE" w:rsidRDefault="00F615EA" w:rsidP="00F615EA">
            <w:pPr>
              <w:spacing w:before="0" w:after="0" w:line="240" w:lineRule="atLeast"/>
              <w:ind w:left="0"/>
              <w:jc w:val="center"/>
              <w:rPr>
                <w:color w:val="000000" w:themeColor="text1"/>
                <w:sz w:val="24"/>
                <w:szCs w:val="24"/>
              </w:rPr>
            </w:pPr>
            <w:r>
              <w:rPr>
                <w:rFonts w:hint="eastAsia"/>
                <w:color w:val="000000" w:themeColor="text1"/>
                <w:sz w:val="24"/>
                <w:szCs w:val="24"/>
              </w:rPr>
              <w:t>110.0</w:t>
            </w:r>
            <w:r w:rsidR="00CF6A7F">
              <w:rPr>
                <w:rFonts w:hint="eastAsia"/>
                <w:color w:val="000000" w:themeColor="text1"/>
                <w:sz w:val="24"/>
                <w:szCs w:val="24"/>
              </w:rPr>
              <w:t>7</w:t>
            </w:r>
            <w:r>
              <w:rPr>
                <w:rFonts w:hint="eastAsia"/>
                <w:color w:val="000000" w:themeColor="text1"/>
                <w:sz w:val="24"/>
                <w:szCs w:val="24"/>
              </w:rPr>
              <w:t>.</w:t>
            </w:r>
            <w:r w:rsidR="00CF6A7F">
              <w:rPr>
                <w:rFonts w:hint="eastAsia"/>
                <w:color w:val="000000" w:themeColor="text1"/>
                <w:sz w:val="24"/>
                <w:szCs w:val="24"/>
              </w:rPr>
              <w:t>06</w:t>
            </w:r>
          </w:p>
        </w:tc>
        <w:tc>
          <w:tcPr>
            <w:tcW w:w="605" w:type="pct"/>
            <w:shd w:val="clear" w:color="auto" w:fill="auto"/>
            <w:noWrap/>
            <w:vAlign w:val="center"/>
          </w:tcPr>
          <w:p w14:paraId="7E9E12E3" w14:textId="2A847C4E" w:rsidR="00F615EA" w:rsidRPr="00DB7DAE" w:rsidRDefault="00F615EA" w:rsidP="00F615EA">
            <w:pPr>
              <w:spacing w:before="0" w:after="0" w:line="240" w:lineRule="auto"/>
              <w:ind w:left="0"/>
              <w:jc w:val="center"/>
              <w:rPr>
                <w:rFonts w:eastAsia="新細明體"/>
                <w:color w:val="000000" w:themeColor="text1"/>
                <w:sz w:val="24"/>
                <w:szCs w:val="24"/>
              </w:rPr>
            </w:pPr>
            <w:proofErr w:type="spellStart"/>
            <w:r>
              <w:rPr>
                <w:rFonts w:hint="eastAsia"/>
                <w:lang w:val="en-GB" w:eastAsia="en-US"/>
              </w:rPr>
              <w:t>往北</w:t>
            </w:r>
            <w:proofErr w:type="spellEnd"/>
          </w:p>
        </w:tc>
        <w:tc>
          <w:tcPr>
            <w:tcW w:w="433" w:type="pct"/>
            <w:shd w:val="clear" w:color="auto" w:fill="auto"/>
            <w:noWrap/>
            <w:vAlign w:val="center"/>
          </w:tcPr>
          <w:p w14:paraId="11479617" w14:textId="53AD8D1C"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7</w:t>
            </w:r>
            <w:r>
              <w:rPr>
                <w:rFonts w:eastAsia="新細明體"/>
                <w:color w:val="000000" w:themeColor="text1"/>
                <w:kern w:val="0"/>
                <w:sz w:val="24"/>
                <w:szCs w:val="24"/>
              </w:rPr>
              <w:t>536</w:t>
            </w:r>
          </w:p>
        </w:tc>
        <w:tc>
          <w:tcPr>
            <w:tcW w:w="433" w:type="pct"/>
            <w:shd w:val="clear" w:color="auto" w:fill="auto"/>
            <w:noWrap/>
            <w:vAlign w:val="center"/>
          </w:tcPr>
          <w:p w14:paraId="02559B25" w14:textId="0A2EBCE7"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7</w:t>
            </w:r>
            <w:r>
              <w:rPr>
                <w:rFonts w:eastAsia="新細明體"/>
                <w:color w:val="000000" w:themeColor="text1"/>
                <w:kern w:val="0"/>
                <w:sz w:val="24"/>
                <w:szCs w:val="24"/>
              </w:rPr>
              <w:t>239</w:t>
            </w:r>
          </w:p>
        </w:tc>
        <w:tc>
          <w:tcPr>
            <w:tcW w:w="433" w:type="pct"/>
            <w:shd w:val="clear" w:color="auto" w:fill="auto"/>
            <w:noWrap/>
            <w:vAlign w:val="center"/>
          </w:tcPr>
          <w:p w14:paraId="292D830E" w14:textId="48AA0C5A"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2</w:t>
            </w:r>
            <w:r>
              <w:rPr>
                <w:rFonts w:eastAsia="新細明體"/>
                <w:color w:val="000000" w:themeColor="text1"/>
                <w:kern w:val="0"/>
                <w:sz w:val="24"/>
                <w:szCs w:val="24"/>
              </w:rPr>
              <w:t>14</w:t>
            </w:r>
          </w:p>
        </w:tc>
        <w:tc>
          <w:tcPr>
            <w:tcW w:w="433" w:type="pct"/>
            <w:shd w:val="clear" w:color="auto" w:fill="auto"/>
            <w:noWrap/>
            <w:vAlign w:val="center"/>
          </w:tcPr>
          <w:p w14:paraId="520974CC" w14:textId="764B8273"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02</w:t>
            </w:r>
          </w:p>
        </w:tc>
        <w:tc>
          <w:tcPr>
            <w:tcW w:w="472" w:type="pct"/>
            <w:shd w:val="clear" w:color="auto" w:fill="auto"/>
            <w:noWrap/>
            <w:vAlign w:val="center"/>
          </w:tcPr>
          <w:p w14:paraId="4FD2963E" w14:textId="7F28743E"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5091</w:t>
            </w:r>
          </w:p>
        </w:tc>
        <w:tc>
          <w:tcPr>
            <w:tcW w:w="668" w:type="pct"/>
            <w:shd w:val="clear" w:color="auto" w:fill="auto"/>
            <w:noWrap/>
            <w:vAlign w:val="center"/>
          </w:tcPr>
          <w:p w14:paraId="5CDAA416" w14:textId="724BD0BE"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2387.6</w:t>
            </w:r>
          </w:p>
        </w:tc>
      </w:tr>
      <w:tr w:rsidR="00F615EA" w:rsidRPr="00DB7DAE" w14:paraId="3BB6F066" w14:textId="77777777" w:rsidTr="00F615EA">
        <w:trPr>
          <w:trHeight w:val="525"/>
          <w:jc w:val="center"/>
        </w:trPr>
        <w:tc>
          <w:tcPr>
            <w:tcW w:w="822" w:type="pct"/>
            <w:vMerge/>
            <w:shd w:val="clear" w:color="auto" w:fill="auto"/>
            <w:noWrap/>
            <w:vAlign w:val="center"/>
          </w:tcPr>
          <w:p w14:paraId="04133462" w14:textId="77777777" w:rsidR="00F615EA" w:rsidRPr="00DB7DAE" w:rsidRDefault="00F615EA" w:rsidP="00F615EA">
            <w:pPr>
              <w:spacing w:before="0" w:after="0" w:line="240" w:lineRule="atLeast"/>
              <w:ind w:left="0"/>
              <w:jc w:val="center"/>
              <w:rPr>
                <w:color w:val="000000" w:themeColor="text1"/>
                <w:kern w:val="0"/>
                <w:sz w:val="24"/>
                <w:szCs w:val="24"/>
              </w:rPr>
            </w:pPr>
          </w:p>
        </w:tc>
        <w:tc>
          <w:tcPr>
            <w:tcW w:w="701" w:type="pct"/>
            <w:vMerge/>
            <w:vAlign w:val="center"/>
          </w:tcPr>
          <w:p w14:paraId="6FCD4414" w14:textId="77777777" w:rsidR="00F615EA" w:rsidRPr="00DB7DAE" w:rsidRDefault="00F615EA" w:rsidP="00F615EA">
            <w:pPr>
              <w:spacing w:before="0" w:after="0" w:line="240" w:lineRule="atLeast"/>
              <w:ind w:left="0"/>
              <w:jc w:val="center"/>
              <w:rPr>
                <w:color w:val="000000" w:themeColor="text1"/>
                <w:kern w:val="0"/>
                <w:sz w:val="24"/>
                <w:szCs w:val="24"/>
              </w:rPr>
            </w:pPr>
          </w:p>
        </w:tc>
        <w:tc>
          <w:tcPr>
            <w:tcW w:w="605" w:type="pct"/>
            <w:shd w:val="clear" w:color="auto" w:fill="auto"/>
            <w:noWrap/>
            <w:vAlign w:val="center"/>
          </w:tcPr>
          <w:p w14:paraId="30B9A11D" w14:textId="76989B97" w:rsidR="00F615EA" w:rsidRPr="00DB7DAE" w:rsidRDefault="00F615EA" w:rsidP="00F615EA">
            <w:pPr>
              <w:widowControl/>
              <w:spacing w:before="0" w:after="0" w:line="240" w:lineRule="auto"/>
              <w:ind w:left="0"/>
              <w:jc w:val="center"/>
              <w:rPr>
                <w:color w:val="000000" w:themeColor="text1"/>
                <w:kern w:val="0"/>
                <w:sz w:val="24"/>
                <w:szCs w:val="24"/>
              </w:rPr>
            </w:pPr>
            <w:proofErr w:type="spellStart"/>
            <w:r>
              <w:rPr>
                <w:rFonts w:hint="eastAsia"/>
                <w:lang w:val="en-GB" w:eastAsia="en-US"/>
              </w:rPr>
              <w:t>往南</w:t>
            </w:r>
            <w:proofErr w:type="spellEnd"/>
          </w:p>
        </w:tc>
        <w:tc>
          <w:tcPr>
            <w:tcW w:w="433" w:type="pct"/>
            <w:shd w:val="clear" w:color="auto" w:fill="auto"/>
            <w:noWrap/>
            <w:vAlign w:val="center"/>
          </w:tcPr>
          <w:p w14:paraId="5C669419" w14:textId="3FA40360"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9</w:t>
            </w:r>
            <w:r>
              <w:rPr>
                <w:rFonts w:eastAsia="新細明體"/>
                <w:color w:val="000000" w:themeColor="text1"/>
                <w:kern w:val="0"/>
                <w:sz w:val="24"/>
                <w:szCs w:val="24"/>
              </w:rPr>
              <w:t>607</w:t>
            </w:r>
          </w:p>
        </w:tc>
        <w:tc>
          <w:tcPr>
            <w:tcW w:w="433" w:type="pct"/>
            <w:shd w:val="clear" w:color="auto" w:fill="auto"/>
            <w:noWrap/>
            <w:vAlign w:val="center"/>
          </w:tcPr>
          <w:p w14:paraId="664C769F" w14:textId="27329F19"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8</w:t>
            </w:r>
            <w:r>
              <w:rPr>
                <w:rFonts w:eastAsia="新細明體"/>
                <w:color w:val="000000" w:themeColor="text1"/>
                <w:kern w:val="0"/>
                <w:sz w:val="24"/>
                <w:szCs w:val="24"/>
              </w:rPr>
              <w:t>128</w:t>
            </w:r>
          </w:p>
        </w:tc>
        <w:tc>
          <w:tcPr>
            <w:tcW w:w="433" w:type="pct"/>
            <w:shd w:val="clear" w:color="auto" w:fill="auto"/>
            <w:noWrap/>
            <w:vAlign w:val="center"/>
          </w:tcPr>
          <w:p w14:paraId="1E6F8F0D" w14:textId="4ED5EBEA"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3</w:t>
            </w:r>
            <w:r>
              <w:rPr>
                <w:rFonts w:eastAsia="新細明體"/>
                <w:color w:val="000000" w:themeColor="text1"/>
                <w:kern w:val="0"/>
                <w:sz w:val="24"/>
                <w:szCs w:val="24"/>
              </w:rPr>
              <w:t>78</w:t>
            </w:r>
          </w:p>
        </w:tc>
        <w:tc>
          <w:tcPr>
            <w:tcW w:w="433" w:type="pct"/>
            <w:shd w:val="clear" w:color="auto" w:fill="auto"/>
            <w:noWrap/>
            <w:vAlign w:val="center"/>
          </w:tcPr>
          <w:p w14:paraId="38CF9EAB" w14:textId="357A0206"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2</w:t>
            </w:r>
            <w:r>
              <w:rPr>
                <w:rFonts w:eastAsia="新細明體"/>
                <w:color w:val="000000" w:themeColor="text1"/>
                <w:kern w:val="0"/>
                <w:sz w:val="24"/>
                <w:szCs w:val="24"/>
              </w:rPr>
              <w:t>77</w:t>
            </w:r>
          </w:p>
        </w:tc>
        <w:tc>
          <w:tcPr>
            <w:tcW w:w="472" w:type="pct"/>
            <w:shd w:val="clear" w:color="auto" w:fill="auto"/>
            <w:noWrap/>
            <w:vAlign w:val="center"/>
          </w:tcPr>
          <w:p w14:paraId="1006E1C3" w14:textId="7695F442"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8390</w:t>
            </w:r>
          </w:p>
        </w:tc>
        <w:tc>
          <w:tcPr>
            <w:tcW w:w="668" w:type="pct"/>
            <w:shd w:val="clear" w:color="auto" w:fill="auto"/>
            <w:noWrap/>
            <w:vAlign w:val="center"/>
          </w:tcPr>
          <w:p w14:paraId="730FAEEF" w14:textId="3D1CDC9B"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5290.2</w:t>
            </w:r>
          </w:p>
        </w:tc>
      </w:tr>
      <w:tr w:rsidR="00F615EA" w:rsidRPr="00DB7DAE" w14:paraId="28D19E54" w14:textId="77777777" w:rsidTr="00F615EA">
        <w:trPr>
          <w:trHeight w:val="525"/>
          <w:jc w:val="center"/>
        </w:trPr>
        <w:tc>
          <w:tcPr>
            <w:tcW w:w="822" w:type="pct"/>
            <w:vMerge w:val="restart"/>
            <w:shd w:val="clear" w:color="auto" w:fill="auto"/>
            <w:noWrap/>
            <w:vAlign w:val="center"/>
          </w:tcPr>
          <w:p w14:paraId="74315058" w14:textId="77777777" w:rsidR="00F615EA" w:rsidRPr="00DB7DAE" w:rsidRDefault="00F615EA" w:rsidP="00F615EA">
            <w:pPr>
              <w:spacing w:before="0" w:after="0" w:line="240" w:lineRule="atLeast"/>
              <w:ind w:left="0"/>
              <w:jc w:val="center"/>
              <w:rPr>
                <w:color w:val="000000" w:themeColor="text1"/>
                <w:kern w:val="0"/>
                <w:sz w:val="24"/>
                <w:szCs w:val="24"/>
              </w:rPr>
            </w:pPr>
            <w:r w:rsidRPr="00DB7DAE">
              <w:rPr>
                <w:color w:val="000000" w:themeColor="text1"/>
                <w:sz w:val="24"/>
                <w:szCs w:val="24"/>
              </w:rPr>
              <w:t>中山南路</w:t>
            </w:r>
          </w:p>
        </w:tc>
        <w:tc>
          <w:tcPr>
            <w:tcW w:w="701" w:type="pct"/>
            <w:vMerge/>
            <w:vAlign w:val="center"/>
          </w:tcPr>
          <w:p w14:paraId="22E43143" w14:textId="77777777" w:rsidR="00F615EA" w:rsidRPr="00DB7DAE" w:rsidRDefault="00F615EA" w:rsidP="00F615EA">
            <w:pPr>
              <w:widowControl/>
              <w:spacing w:before="0" w:after="0" w:line="240" w:lineRule="atLeast"/>
              <w:ind w:left="0"/>
              <w:jc w:val="center"/>
              <w:rPr>
                <w:color w:val="000000" w:themeColor="text1"/>
                <w:kern w:val="0"/>
                <w:sz w:val="24"/>
                <w:szCs w:val="24"/>
              </w:rPr>
            </w:pPr>
          </w:p>
        </w:tc>
        <w:tc>
          <w:tcPr>
            <w:tcW w:w="605" w:type="pct"/>
            <w:shd w:val="clear" w:color="auto" w:fill="auto"/>
            <w:noWrap/>
            <w:vAlign w:val="center"/>
          </w:tcPr>
          <w:p w14:paraId="2742A365" w14:textId="53522E34" w:rsidR="00F615EA" w:rsidRPr="00DB7DAE" w:rsidRDefault="00F615EA" w:rsidP="00F615EA">
            <w:pPr>
              <w:widowControl/>
              <w:spacing w:before="0" w:after="0" w:line="240" w:lineRule="auto"/>
              <w:ind w:left="0"/>
              <w:jc w:val="center"/>
              <w:rPr>
                <w:color w:val="000000" w:themeColor="text1"/>
                <w:kern w:val="0"/>
                <w:sz w:val="24"/>
                <w:szCs w:val="24"/>
              </w:rPr>
            </w:pPr>
            <w:proofErr w:type="spellStart"/>
            <w:r>
              <w:rPr>
                <w:rFonts w:hint="eastAsia"/>
                <w:lang w:val="en-GB" w:eastAsia="en-US"/>
              </w:rPr>
              <w:t>往北</w:t>
            </w:r>
            <w:proofErr w:type="spellEnd"/>
          </w:p>
        </w:tc>
        <w:tc>
          <w:tcPr>
            <w:tcW w:w="433" w:type="pct"/>
            <w:shd w:val="clear" w:color="auto" w:fill="auto"/>
            <w:noWrap/>
            <w:vAlign w:val="center"/>
          </w:tcPr>
          <w:p w14:paraId="42831B2E" w14:textId="54561A84"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7</w:t>
            </w:r>
            <w:r>
              <w:rPr>
                <w:rFonts w:eastAsia="新細明體"/>
                <w:color w:val="000000" w:themeColor="text1"/>
                <w:kern w:val="0"/>
                <w:sz w:val="24"/>
                <w:szCs w:val="24"/>
              </w:rPr>
              <w:t>588</w:t>
            </w:r>
          </w:p>
        </w:tc>
        <w:tc>
          <w:tcPr>
            <w:tcW w:w="433" w:type="pct"/>
            <w:shd w:val="clear" w:color="auto" w:fill="auto"/>
            <w:noWrap/>
            <w:vAlign w:val="center"/>
          </w:tcPr>
          <w:p w14:paraId="3AB6841C" w14:textId="0056D638"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4</w:t>
            </w:r>
            <w:r>
              <w:rPr>
                <w:rFonts w:eastAsia="新細明體"/>
                <w:color w:val="000000" w:themeColor="text1"/>
                <w:kern w:val="0"/>
                <w:sz w:val="24"/>
                <w:szCs w:val="24"/>
              </w:rPr>
              <w:t>195</w:t>
            </w:r>
          </w:p>
        </w:tc>
        <w:tc>
          <w:tcPr>
            <w:tcW w:w="433" w:type="pct"/>
            <w:shd w:val="clear" w:color="auto" w:fill="auto"/>
            <w:noWrap/>
            <w:vAlign w:val="center"/>
          </w:tcPr>
          <w:p w14:paraId="06F6FC32" w14:textId="0F57C3A6"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2</w:t>
            </w:r>
            <w:r>
              <w:rPr>
                <w:rFonts w:eastAsia="新細明體"/>
                <w:color w:val="000000" w:themeColor="text1"/>
                <w:kern w:val="0"/>
                <w:sz w:val="24"/>
                <w:szCs w:val="24"/>
              </w:rPr>
              <w:t>47</w:t>
            </w:r>
          </w:p>
        </w:tc>
        <w:tc>
          <w:tcPr>
            <w:tcW w:w="433" w:type="pct"/>
            <w:shd w:val="clear" w:color="auto" w:fill="auto"/>
            <w:noWrap/>
            <w:vAlign w:val="center"/>
          </w:tcPr>
          <w:p w14:paraId="4C35AB5B" w14:textId="3A7CA45B"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2</w:t>
            </w:r>
            <w:r>
              <w:rPr>
                <w:rFonts w:eastAsia="新細明體"/>
                <w:color w:val="000000" w:themeColor="text1"/>
                <w:kern w:val="0"/>
                <w:sz w:val="24"/>
                <w:szCs w:val="24"/>
              </w:rPr>
              <w:t>77</w:t>
            </w:r>
          </w:p>
        </w:tc>
        <w:tc>
          <w:tcPr>
            <w:tcW w:w="472" w:type="pct"/>
            <w:shd w:val="clear" w:color="auto" w:fill="auto"/>
            <w:noWrap/>
            <w:vAlign w:val="center"/>
          </w:tcPr>
          <w:p w14:paraId="41FBADCE" w14:textId="49BCCD59"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2307</w:t>
            </w:r>
          </w:p>
        </w:tc>
        <w:tc>
          <w:tcPr>
            <w:tcW w:w="668" w:type="pct"/>
            <w:shd w:val="clear" w:color="auto" w:fill="auto"/>
            <w:noWrap/>
            <w:vAlign w:val="center"/>
          </w:tcPr>
          <w:p w14:paraId="6F479951" w14:textId="6A645C75"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9</w:t>
            </w:r>
            <w:r>
              <w:rPr>
                <w:rFonts w:eastAsia="新細明體"/>
                <w:color w:val="000000" w:themeColor="text1"/>
                <w:kern w:val="0"/>
                <w:sz w:val="24"/>
                <w:szCs w:val="24"/>
              </w:rPr>
              <w:t>949.3</w:t>
            </w:r>
          </w:p>
        </w:tc>
      </w:tr>
      <w:tr w:rsidR="00F615EA" w:rsidRPr="00DB7DAE" w14:paraId="2419CEB8" w14:textId="77777777" w:rsidTr="00F615EA">
        <w:trPr>
          <w:trHeight w:val="525"/>
          <w:jc w:val="center"/>
        </w:trPr>
        <w:tc>
          <w:tcPr>
            <w:tcW w:w="822" w:type="pct"/>
            <w:vMerge/>
            <w:shd w:val="clear" w:color="auto" w:fill="auto"/>
            <w:noWrap/>
            <w:vAlign w:val="center"/>
          </w:tcPr>
          <w:p w14:paraId="0CB3D78F" w14:textId="77777777" w:rsidR="00F615EA" w:rsidRPr="00DB7DAE" w:rsidRDefault="00F615EA" w:rsidP="00F615EA">
            <w:pPr>
              <w:spacing w:before="0" w:after="0" w:line="240" w:lineRule="atLeast"/>
              <w:ind w:left="0"/>
              <w:jc w:val="center"/>
              <w:rPr>
                <w:color w:val="000000" w:themeColor="text1"/>
                <w:kern w:val="0"/>
                <w:sz w:val="24"/>
                <w:szCs w:val="24"/>
              </w:rPr>
            </w:pPr>
          </w:p>
        </w:tc>
        <w:tc>
          <w:tcPr>
            <w:tcW w:w="701" w:type="pct"/>
            <w:vMerge/>
            <w:vAlign w:val="center"/>
          </w:tcPr>
          <w:p w14:paraId="6A6130A9" w14:textId="77777777" w:rsidR="00F615EA" w:rsidRPr="00DB7DAE" w:rsidRDefault="00F615EA" w:rsidP="00F615EA">
            <w:pPr>
              <w:widowControl/>
              <w:spacing w:before="0" w:after="0" w:line="240" w:lineRule="atLeast"/>
              <w:ind w:left="0"/>
              <w:jc w:val="center"/>
              <w:rPr>
                <w:color w:val="000000" w:themeColor="text1"/>
                <w:kern w:val="0"/>
                <w:sz w:val="24"/>
                <w:szCs w:val="24"/>
              </w:rPr>
            </w:pPr>
          </w:p>
        </w:tc>
        <w:tc>
          <w:tcPr>
            <w:tcW w:w="605" w:type="pct"/>
            <w:shd w:val="clear" w:color="auto" w:fill="auto"/>
            <w:noWrap/>
            <w:vAlign w:val="center"/>
          </w:tcPr>
          <w:p w14:paraId="2D94A793" w14:textId="586670A0" w:rsidR="00F615EA" w:rsidRPr="00DB7DAE" w:rsidRDefault="00F615EA" w:rsidP="00F615EA">
            <w:pPr>
              <w:widowControl/>
              <w:spacing w:before="0" w:after="0" w:line="240" w:lineRule="auto"/>
              <w:ind w:left="0"/>
              <w:jc w:val="center"/>
              <w:rPr>
                <w:color w:val="000000" w:themeColor="text1"/>
                <w:kern w:val="0"/>
                <w:sz w:val="24"/>
                <w:szCs w:val="24"/>
              </w:rPr>
            </w:pPr>
            <w:proofErr w:type="spellStart"/>
            <w:r>
              <w:rPr>
                <w:rFonts w:hint="eastAsia"/>
                <w:lang w:val="en-GB" w:eastAsia="en-US"/>
              </w:rPr>
              <w:t>往南</w:t>
            </w:r>
            <w:proofErr w:type="spellEnd"/>
          </w:p>
        </w:tc>
        <w:tc>
          <w:tcPr>
            <w:tcW w:w="433" w:type="pct"/>
            <w:shd w:val="clear" w:color="auto" w:fill="auto"/>
            <w:noWrap/>
            <w:vAlign w:val="center"/>
          </w:tcPr>
          <w:p w14:paraId="3AED869F" w14:textId="01D209E3"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5</w:t>
            </w:r>
            <w:r>
              <w:rPr>
                <w:rFonts w:eastAsia="新細明體"/>
                <w:color w:val="000000" w:themeColor="text1"/>
                <w:kern w:val="0"/>
                <w:sz w:val="24"/>
                <w:szCs w:val="24"/>
              </w:rPr>
              <w:t>958</w:t>
            </w:r>
          </w:p>
        </w:tc>
        <w:tc>
          <w:tcPr>
            <w:tcW w:w="433" w:type="pct"/>
            <w:shd w:val="clear" w:color="auto" w:fill="auto"/>
            <w:noWrap/>
            <w:vAlign w:val="center"/>
          </w:tcPr>
          <w:p w14:paraId="455261E5" w14:textId="5749AC08"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4</w:t>
            </w:r>
            <w:r>
              <w:rPr>
                <w:rFonts w:eastAsia="新細明體"/>
                <w:color w:val="000000" w:themeColor="text1"/>
                <w:kern w:val="0"/>
                <w:sz w:val="24"/>
                <w:szCs w:val="24"/>
              </w:rPr>
              <w:t>879</w:t>
            </w:r>
          </w:p>
        </w:tc>
        <w:tc>
          <w:tcPr>
            <w:tcW w:w="433" w:type="pct"/>
            <w:shd w:val="clear" w:color="auto" w:fill="auto"/>
            <w:noWrap/>
            <w:vAlign w:val="center"/>
          </w:tcPr>
          <w:p w14:paraId="048269C2" w14:textId="689890B7"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2</w:t>
            </w:r>
            <w:r>
              <w:rPr>
                <w:rFonts w:eastAsia="新細明體"/>
                <w:color w:val="000000" w:themeColor="text1"/>
                <w:kern w:val="0"/>
                <w:sz w:val="24"/>
                <w:szCs w:val="24"/>
              </w:rPr>
              <w:t>89</w:t>
            </w:r>
          </w:p>
        </w:tc>
        <w:tc>
          <w:tcPr>
            <w:tcW w:w="433" w:type="pct"/>
            <w:shd w:val="clear" w:color="auto" w:fill="auto"/>
            <w:noWrap/>
            <w:vAlign w:val="center"/>
          </w:tcPr>
          <w:p w14:paraId="1A1FE99B" w14:textId="116D2E9B"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2</w:t>
            </w:r>
            <w:r>
              <w:rPr>
                <w:rFonts w:eastAsia="新細明體"/>
                <w:color w:val="000000" w:themeColor="text1"/>
                <w:kern w:val="0"/>
                <w:sz w:val="24"/>
                <w:szCs w:val="24"/>
              </w:rPr>
              <w:t>31</w:t>
            </w:r>
          </w:p>
        </w:tc>
        <w:tc>
          <w:tcPr>
            <w:tcW w:w="472" w:type="pct"/>
            <w:shd w:val="clear" w:color="auto" w:fill="auto"/>
            <w:noWrap/>
            <w:vAlign w:val="center"/>
          </w:tcPr>
          <w:p w14:paraId="5551A6A4" w14:textId="58A366EA"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1357</w:t>
            </w:r>
          </w:p>
        </w:tc>
        <w:tc>
          <w:tcPr>
            <w:tcW w:w="668" w:type="pct"/>
            <w:shd w:val="clear" w:color="auto" w:fill="auto"/>
            <w:noWrap/>
            <w:vAlign w:val="center"/>
          </w:tcPr>
          <w:p w14:paraId="3872B86C" w14:textId="7AB5BD31" w:rsidR="00F615EA" w:rsidRPr="001A0D95" w:rsidRDefault="00F5172F" w:rsidP="00F615EA">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9</w:t>
            </w:r>
            <w:r>
              <w:rPr>
                <w:rFonts w:eastAsia="新細明體"/>
                <w:color w:val="000000" w:themeColor="text1"/>
                <w:kern w:val="0"/>
                <w:sz w:val="24"/>
                <w:szCs w:val="24"/>
              </w:rPr>
              <w:t>580.3</w:t>
            </w:r>
          </w:p>
        </w:tc>
      </w:tr>
    </w:tbl>
    <w:p w14:paraId="0D1C2743" w14:textId="77777777" w:rsidR="001F2C0E" w:rsidRPr="00DB7DAE" w:rsidRDefault="001F2C0E" w:rsidP="000F1CBC">
      <w:pPr>
        <w:pStyle w:val="a4"/>
        <w:spacing w:before="0" w:after="0" w:line="240" w:lineRule="exact"/>
        <w:ind w:left="540" w:rightChars="-295" w:right="-767" w:hangingChars="270" w:hanging="540"/>
        <w:rPr>
          <w:color w:val="000000" w:themeColor="text1"/>
          <w:sz w:val="20"/>
        </w:rPr>
      </w:pPr>
      <w:proofErr w:type="gramStart"/>
      <w:r w:rsidRPr="00DB7DAE">
        <w:rPr>
          <w:color w:val="000000" w:themeColor="text1"/>
          <w:sz w:val="20"/>
        </w:rPr>
        <w:t>註</w:t>
      </w:r>
      <w:proofErr w:type="gramEnd"/>
      <w:r w:rsidRPr="00DB7DAE">
        <w:rPr>
          <w:color w:val="000000" w:themeColor="text1"/>
          <w:sz w:val="20"/>
        </w:rPr>
        <w:t>1</w:t>
      </w:r>
      <w:r w:rsidRPr="00DB7DAE">
        <w:rPr>
          <w:color w:val="000000" w:themeColor="text1"/>
          <w:sz w:val="20"/>
        </w:rPr>
        <w:t>：車流量計算為依照「</w:t>
      </w:r>
      <w:r w:rsidRPr="00DB7DAE">
        <w:rPr>
          <w:color w:val="000000" w:themeColor="text1"/>
          <w:sz w:val="20"/>
        </w:rPr>
        <w:t>20</w:t>
      </w:r>
      <w:r w:rsidR="00892380" w:rsidRPr="00DB7DAE">
        <w:rPr>
          <w:color w:val="000000" w:themeColor="text1"/>
          <w:sz w:val="20"/>
        </w:rPr>
        <w:t>1</w:t>
      </w:r>
      <w:r w:rsidRPr="00DB7DAE">
        <w:rPr>
          <w:color w:val="000000" w:themeColor="text1"/>
          <w:sz w:val="20"/>
        </w:rPr>
        <w:t>1</w:t>
      </w:r>
      <w:r w:rsidRPr="00DB7DAE">
        <w:rPr>
          <w:color w:val="000000" w:themeColor="text1"/>
          <w:sz w:val="20"/>
        </w:rPr>
        <w:t>年台灣地區公路容量手冊」中第</w:t>
      </w:r>
      <w:r w:rsidRPr="00DB7DAE">
        <w:rPr>
          <w:color w:val="000000" w:themeColor="text1"/>
          <w:sz w:val="20"/>
        </w:rPr>
        <w:t>11</w:t>
      </w:r>
      <w:r w:rsidRPr="00DB7DAE">
        <w:rPr>
          <w:color w:val="000000" w:themeColor="text1"/>
          <w:sz w:val="20"/>
        </w:rPr>
        <w:t>章</w:t>
      </w:r>
      <w:r w:rsidRPr="00DB7DAE">
        <w:rPr>
          <w:color w:val="000000" w:themeColor="text1"/>
          <w:sz w:val="20"/>
        </w:rPr>
        <w:t>-</w:t>
      </w:r>
      <w:r w:rsidRPr="00DB7DAE">
        <w:rPr>
          <w:color w:val="000000" w:themeColor="text1"/>
          <w:sz w:val="20"/>
        </w:rPr>
        <w:t>多車道郊區公路。</w:t>
      </w:r>
    </w:p>
    <w:p w14:paraId="0C1AF495" w14:textId="77777777" w:rsidR="001F2C0E" w:rsidRPr="00DB7DAE" w:rsidRDefault="001F2C0E" w:rsidP="000F1CBC">
      <w:pPr>
        <w:pStyle w:val="a4"/>
        <w:spacing w:before="0" w:after="0" w:line="240" w:lineRule="exact"/>
        <w:ind w:left="540" w:rightChars="-295" w:right="-767" w:hangingChars="270" w:hanging="540"/>
        <w:rPr>
          <w:color w:val="000000" w:themeColor="text1"/>
          <w:sz w:val="20"/>
        </w:rPr>
      </w:pPr>
      <w:proofErr w:type="gramStart"/>
      <w:r w:rsidRPr="00DB7DAE">
        <w:rPr>
          <w:color w:val="000000" w:themeColor="text1"/>
          <w:sz w:val="20"/>
        </w:rPr>
        <w:t>註</w:t>
      </w:r>
      <w:proofErr w:type="gramEnd"/>
      <w:r w:rsidRPr="00DB7DAE">
        <w:rPr>
          <w:color w:val="000000" w:themeColor="text1"/>
          <w:sz w:val="20"/>
        </w:rPr>
        <w:t>2</w:t>
      </w:r>
      <w:r w:rsidRPr="00DB7DAE">
        <w:rPr>
          <w:color w:val="000000" w:themeColor="text1"/>
          <w:sz w:val="20"/>
        </w:rPr>
        <w:t>：小客車當量</w:t>
      </w:r>
      <w:r w:rsidRPr="00DB7DAE">
        <w:rPr>
          <w:color w:val="000000" w:themeColor="text1"/>
          <w:sz w:val="20"/>
        </w:rPr>
        <w:t>=</w:t>
      </w:r>
      <w:r w:rsidRPr="00DB7DAE">
        <w:rPr>
          <w:color w:val="000000" w:themeColor="text1"/>
          <w:sz w:val="20"/>
        </w:rPr>
        <w:t>機踏車</w:t>
      </w:r>
      <w:r w:rsidRPr="00DB7DAE">
        <w:rPr>
          <w:color w:val="000000" w:themeColor="text1"/>
          <w:sz w:val="20"/>
        </w:rPr>
        <w:t>*0.6+</w:t>
      </w:r>
      <w:r w:rsidRPr="00DB7DAE">
        <w:rPr>
          <w:color w:val="000000" w:themeColor="text1"/>
          <w:sz w:val="20"/>
        </w:rPr>
        <w:t>小客車</w:t>
      </w:r>
      <w:r w:rsidRPr="00DB7DAE">
        <w:rPr>
          <w:color w:val="000000" w:themeColor="text1"/>
          <w:sz w:val="20"/>
        </w:rPr>
        <w:t>*1.0+</w:t>
      </w:r>
      <w:r w:rsidRPr="00DB7DAE">
        <w:rPr>
          <w:color w:val="000000" w:themeColor="text1"/>
          <w:sz w:val="20"/>
        </w:rPr>
        <w:t>大型車</w:t>
      </w:r>
      <w:r w:rsidRPr="00DB7DAE">
        <w:rPr>
          <w:color w:val="000000" w:themeColor="text1"/>
          <w:sz w:val="20"/>
        </w:rPr>
        <w:t>*1.5+</w:t>
      </w:r>
      <w:r w:rsidRPr="00DB7DAE">
        <w:rPr>
          <w:color w:val="000000" w:themeColor="text1"/>
          <w:sz w:val="20"/>
        </w:rPr>
        <w:t>特種車</w:t>
      </w:r>
      <w:r w:rsidRPr="00DB7DAE">
        <w:rPr>
          <w:color w:val="000000" w:themeColor="text1"/>
          <w:sz w:val="20"/>
        </w:rPr>
        <w:t>*3.0</w:t>
      </w:r>
      <w:r w:rsidRPr="00DB7DAE">
        <w:rPr>
          <w:color w:val="000000" w:themeColor="text1"/>
          <w:sz w:val="20"/>
        </w:rPr>
        <w:t>。</w:t>
      </w:r>
    </w:p>
    <w:p w14:paraId="0125B74C" w14:textId="77777777" w:rsidR="001F2C0E" w:rsidRPr="00DB7DAE" w:rsidRDefault="001F2C0E" w:rsidP="001F2C0E">
      <w:pPr>
        <w:pStyle w:val="a4"/>
        <w:ind w:left="540" w:rightChars="-295" w:right="-767"/>
        <w:rPr>
          <w:color w:val="000000" w:themeColor="text1"/>
        </w:rPr>
      </w:pPr>
      <w:r w:rsidRPr="00DB7DAE">
        <w:rPr>
          <w:color w:val="000000" w:themeColor="text1"/>
          <w:sz w:val="20"/>
        </w:rPr>
        <w:t xml:space="preserve"> </w:t>
      </w:r>
    </w:p>
    <w:p w14:paraId="1EF596CF" w14:textId="092B3D92" w:rsidR="001F2C0E" w:rsidRPr="00DB7DAE" w:rsidRDefault="001F2C0E" w:rsidP="005F6862">
      <w:pPr>
        <w:pStyle w:val="affffb"/>
        <w:rPr>
          <w:color w:val="000000" w:themeColor="text1"/>
        </w:rPr>
      </w:pPr>
      <w:bookmarkStart w:id="240" w:name="_Toc164047265"/>
      <w:bookmarkStart w:id="241" w:name="_Toc234407484"/>
      <w:bookmarkStart w:id="242" w:name="_Toc297272629"/>
      <w:bookmarkStart w:id="243" w:name="_Toc85180635"/>
      <w:r w:rsidRPr="00DB7DAE">
        <w:rPr>
          <w:color w:val="000000" w:themeColor="text1"/>
        </w:rPr>
        <w:t>表</w:t>
      </w:r>
      <w:r w:rsidRPr="00DB7DAE">
        <w:rPr>
          <w:color w:val="000000" w:themeColor="text1"/>
        </w:rPr>
        <w:t>2.</w:t>
      </w:r>
      <w:r w:rsidR="009E1D03">
        <w:rPr>
          <w:rFonts w:hint="eastAsia"/>
          <w:color w:val="000000" w:themeColor="text1"/>
        </w:rPr>
        <w:t>8</w:t>
      </w:r>
      <w:r w:rsidRPr="00DB7DAE">
        <w:rPr>
          <w:color w:val="000000" w:themeColor="text1"/>
        </w:rPr>
        <w:t>-2</w:t>
      </w:r>
      <w:r w:rsidR="00D67E93" w:rsidRPr="00DB7DAE">
        <w:rPr>
          <w:color w:val="000000" w:themeColor="text1"/>
        </w:rPr>
        <w:t xml:space="preserve"> </w:t>
      </w:r>
      <w:r w:rsidRPr="00DB7DAE">
        <w:rPr>
          <w:color w:val="000000" w:themeColor="text1"/>
        </w:rPr>
        <w:t>車輛百分比分析表</w:t>
      </w:r>
      <w:bookmarkEnd w:id="240"/>
      <w:bookmarkEnd w:id="241"/>
      <w:bookmarkEnd w:id="242"/>
      <w:bookmarkEnd w:id="243"/>
    </w:p>
    <w:p w14:paraId="4EA73F84" w14:textId="77777777" w:rsidR="001F2C0E" w:rsidRPr="00DB7DAE" w:rsidRDefault="001F2C0E" w:rsidP="000F1CBC">
      <w:pPr>
        <w:pStyle w:val="a4"/>
        <w:spacing w:before="0" w:after="0" w:line="240" w:lineRule="exact"/>
        <w:ind w:leftChars="200" w:left="520" w:rightChars="-295" w:right="-767" w:firstLineChars="2650" w:firstLine="6890"/>
        <w:contextualSpacing/>
        <w:rPr>
          <w:color w:val="000000" w:themeColor="text1"/>
        </w:rPr>
      </w:pPr>
      <w:r w:rsidRPr="00DB7DAE">
        <w:rPr>
          <w:color w:val="000000" w:themeColor="text1"/>
        </w:rPr>
        <w:t>單位：</w:t>
      </w:r>
      <w:r w:rsidRPr="00DB7DAE">
        <w:rPr>
          <w:color w:val="000000" w:themeColor="text1"/>
        </w:rPr>
        <w:t>%</w:t>
      </w:r>
    </w:p>
    <w:tbl>
      <w:tblPr>
        <w:tblW w:w="5221"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91"/>
        <w:gridCol w:w="1409"/>
        <w:gridCol w:w="1120"/>
        <w:gridCol w:w="981"/>
        <w:gridCol w:w="1122"/>
        <w:gridCol w:w="983"/>
        <w:gridCol w:w="1122"/>
        <w:gridCol w:w="1078"/>
      </w:tblGrid>
      <w:tr w:rsidR="00DB7DAE" w:rsidRPr="00DB7DAE" w14:paraId="61E6A534" w14:textId="77777777" w:rsidTr="009E1D03">
        <w:trPr>
          <w:trHeight w:val="891"/>
          <w:jc w:val="center"/>
        </w:trPr>
        <w:tc>
          <w:tcPr>
            <w:tcW w:w="801" w:type="pct"/>
            <w:shd w:val="clear" w:color="auto" w:fill="auto"/>
            <w:noWrap/>
            <w:vAlign w:val="center"/>
          </w:tcPr>
          <w:p w14:paraId="013C98C4"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測站</w:t>
            </w:r>
          </w:p>
        </w:tc>
        <w:tc>
          <w:tcPr>
            <w:tcW w:w="757" w:type="pct"/>
            <w:vAlign w:val="center"/>
          </w:tcPr>
          <w:p w14:paraId="0CBD3EEB"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日期</w:t>
            </w:r>
          </w:p>
        </w:tc>
        <w:tc>
          <w:tcPr>
            <w:tcW w:w="602" w:type="pct"/>
            <w:shd w:val="clear" w:color="auto" w:fill="auto"/>
            <w:vAlign w:val="center"/>
          </w:tcPr>
          <w:p w14:paraId="53237B30"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方向</w:t>
            </w:r>
          </w:p>
        </w:tc>
        <w:tc>
          <w:tcPr>
            <w:tcW w:w="527" w:type="pct"/>
            <w:shd w:val="clear" w:color="auto" w:fill="auto"/>
            <w:noWrap/>
            <w:vAlign w:val="center"/>
          </w:tcPr>
          <w:p w14:paraId="1339C029"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機踏車</w:t>
            </w:r>
          </w:p>
        </w:tc>
        <w:tc>
          <w:tcPr>
            <w:tcW w:w="603" w:type="pct"/>
            <w:shd w:val="clear" w:color="auto" w:fill="auto"/>
            <w:noWrap/>
            <w:vAlign w:val="center"/>
          </w:tcPr>
          <w:p w14:paraId="298DAD47"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小型車</w:t>
            </w:r>
          </w:p>
        </w:tc>
        <w:tc>
          <w:tcPr>
            <w:tcW w:w="528" w:type="pct"/>
            <w:shd w:val="clear" w:color="auto" w:fill="auto"/>
            <w:noWrap/>
            <w:vAlign w:val="center"/>
          </w:tcPr>
          <w:p w14:paraId="3B3D421A"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大型車</w:t>
            </w:r>
          </w:p>
        </w:tc>
        <w:tc>
          <w:tcPr>
            <w:tcW w:w="603" w:type="pct"/>
            <w:shd w:val="clear" w:color="auto" w:fill="auto"/>
            <w:noWrap/>
            <w:vAlign w:val="center"/>
          </w:tcPr>
          <w:p w14:paraId="381DB9F6"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特種車</w:t>
            </w:r>
          </w:p>
        </w:tc>
        <w:tc>
          <w:tcPr>
            <w:tcW w:w="579" w:type="pct"/>
            <w:shd w:val="clear" w:color="auto" w:fill="auto"/>
            <w:noWrap/>
            <w:vAlign w:val="center"/>
          </w:tcPr>
          <w:p w14:paraId="6773D606" w14:textId="77777777" w:rsidR="009A0EB4" w:rsidRPr="00DB7DAE" w:rsidRDefault="009A0EB4" w:rsidP="009A0EB4">
            <w:pPr>
              <w:spacing w:before="0" w:after="0" w:line="240" w:lineRule="atLeast"/>
              <w:ind w:left="0"/>
              <w:jc w:val="center"/>
              <w:rPr>
                <w:color w:val="000000" w:themeColor="text1"/>
                <w:sz w:val="24"/>
                <w:szCs w:val="24"/>
              </w:rPr>
            </w:pPr>
            <w:r w:rsidRPr="00DB7DAE">
              <w:rPr>
                <w:color w:val="000000" w:themeColor="text1"/>
                <w:sz w:val="24"/>
                <w:szCs w:val="24"/>
              </w:rPr>
              <w:t>總計</w:t>
            </w:r>
          </w:p>
        </w:tc>
      </w:tr>
      <w:tr w:rsidR="004A36B9" w:rsidRPr="00DB7DAE" w14:paraId="237E91C2" w14:textId="77777777" w:rsidTr="009E1D03">
        <w:trPr>
          <w:trHeight w:val="450"/>
          <w:jc w:val="center"/>
        </w:trPr>
        <w:tc>
          <w:tcPr>
            <w:tcW w:w="801" w:type="pct"/>
            <w:vMerge w:val="restart"/>
            <w:shd w:val="clear" w:color="auto" w:fill="auto"/>
            <w:noWrap/>
            <w:vAlign w:val="center"/>
          </w:tcPr>
          <w:p w14:paraId="685CB3D9" w14:textId="77777777" w:rsidR="004A36B9" w:rsidRPr="00DB7DAE" w:rsidRDefault="004A36B9" w:rsidP="004A36B9">
            <w:pPr>
              <w:spacing w:before="0" w:after="0" w:line="240" w:lineRule="atLeast"/>
              <w:ind w:left="0"/>
              <w:jc w:val="center"/>
              <w:rPr>
                <w:color w:val="000000" w:themeColor="text1"/>
                <w:sz w:val="24"/>
                <w:szCs w:val="24"/>
              </w:rPr>
            </w:pPr>
            <w:r w:rsidRPr="00DB7DAE">
              <w:rPr>
                <w:color w:val="000000" w:themeColor="text1"/>
                <w:sz w:val="24"/>
                <w:szCs w:val="24"/>
              </w:rPr>
              <w:t>岡山南路</w:t>
            </w:r>
          </w:p>
        </w:tc>
        <w:tc>
          <w:tcPr>
            <w:tcW w:w="757" w:type="pct"/>
            <w:vMerge w:val="restart"/>
            <w:vAlign w:val="center"/>
          </w:tcPr>
          <w:p w14:paraId="67CC1E03" w14:textId="195DC487" w:rsidR="004A36B9" w:rsidRDefault="004A36B9" w:rsidP="004A36B9">
            <w:pPr>
              <w:spacing w:before="0" w:after="0" w:line="240" w:lineRule="atLeast"/>
              <w:ind w:left="0"/>
              <w:jc w:val="center"/>
              <w:rPr>
                <w:sz w:val="24"/>
                <w:szCs w:val="24"/>
              </w:rPr>
            </w:pPr>
            <w:r>
              <w:rPr>
                <w:sz w:val="24"/>
                <w:szCs w:val="24"/>
              </w:rPr>
              <w:t>1</w:t>
            </w:r>
            <w:r>
              <w:rPr>
                <w:rFonts w:hint="eastAsia"/>
                <w:sz w:val="24"/>
                <w:szCs w:val="24"/>
              </w:rPr>
              <w:t>10</w:t>
            </w:r>
            <w:r>
              <w:rPr>
                <w:sz w:val="24"/>
                <w:szCs w:val="24"/>
              </w:rPr>
              <w:t>.</w:t>
            </w:r>
            <w:r>
              <w:rPr>
                <w:rFonts w:hint="eastAsia"/>
                <w:sz w:val="24"/>
                <w:szCs w:val="24"/>
              </w:rPr>
              <w:t>0</w:t>
            </w:r>
            <w:r w:rsidR="00CF6A7F">
              <w:rPr>
                <w:rFonts w:hint="eastAsia"/>
                <w:sz w:val="24"/>
                <w:szCs w:val="24"/>
              </w:rPr>
              <w:t>7</w:t>
            </w:r>
            <w:r>
              <w:rPr>
                <w:sz w:val="24"/>
                <w:szCs w:val="24"/>
              </w:rPr>
              <w:t>.</w:t>
            </w:r>
            <w:r w:rsidR="00CF6A7F">
              <w:rPr>
                <w:rFonts w:hint="eastAsia"/>
                <w:sz w:val="24"/>
                <w:szCs w:val="24"/>
              </w:rPr>
              <w:t>05</w:t>
            </w:r>
          </w:p>
          <w:p w14:paraId="1CA846B6" w14:textId="77777777" w:rsidR="004A36B9" w:rsidRDefault="004A36B9" w:rsidP="004A36B9">
            <w:pPr>
              <w:spacing w:before="0" w:after="0" w:line="240" w:lineRule="atLeast"/>
              <w:ind w:left="0"/>
              <w:jc w:val="center"/>
              <w:rPr>
                <w:color w:val="000000" w:themeColor="text1"/>
                <w:sz w:val="24"/>
                <w:szCs w:val="24"/>
              </w:rPr>
            </w:pPr>
            <w:proofErr w:type="gramStart"/>
            <w:r>
              <w:rPr>
                <w:rFonts w:hint="eastAsia"/>
                <w:color w:val="000000" w:themeColor="text1"/>
                <w:sz w:val="24"/>
                <w:szCs w:val="24"/>
              </w:rPr>
              <w:t>｜</w:t>
            </w:r>
            <w:proofErr w:type="gramEnd"/>
          </w:p>
          <w:p w14:paraId="476C849E" w14:textId="4B2E876D" w:rsidR="004A36B9" w:rsidRPr="00DB7DAE" w:rsidRDefault="004A36B9" w:rsidP="004A36B9">
            <w:pPr>
              <w:spacing w:before="0" w:after="0" w:line="240" w:lineRule="atLeast"/>
              <w:ind w:left="0"/>
              <w:jc w:val="center"/>
              <w:rPr>
                <w:rFonts w:eastAsia="新細明體"/>
                <w:color w:val="000000" w:themeColor="text1"/>
                <w:sz w:val="24"/>
                <w:szCs w:val="24"/>
              </w:rPr>
            </w:pPr>
            <w:r>
              <w:rPr>
                <w:rFonts w:hint="eastAsia"/>
                <w:color w:val="000000" w:themeColor="text1"/>
                <w:sz w:val="24"/>
                <w:szCs w:val="24"/>
              </w:rPr>
              <w:t>110.0</w:t>
            </w:r>
            <w:r w:rsidR="00CF6A7F">
              <w:rPr>
                <w:rFonts w:hint="eastAsia"/>
                <w:color w:val="000000" w:themeColor="text1"/>
                <w:sz w:val="24"/>
                <w:szCs w:val="24"/>
              </w:rPr>
              <w:t>7</w:t>
            </w:r>
            <w:r>
              <w:rPr>
                <w:rFonts w:hint="eastAsia"/>
                <w:color w:val="000000" w:themeColor="text1"/>
                <w:sz w:val="24"/>
                <w:szCs w:val="24"/>
              </w:rPr>
              <w:t>.</w:t>
            </w:r>
            <w:r w:rsidR="00CF6A7F">
              <w:rPr>
                <w:rFonts w:hint="eastAsia"/>
                <w:color w:val="000000" w:themeColor="text1"/>
                <w:sz w:val="24"/>
                <w:szCs w:val="24"/>
              </w:rPr>
              <w:t>06</w:t>
            </w:r>
          </w:p>
        </w:tc>
        <w:tc>
          <w:tcPr>
            <w:tcW w:w="602" w:type="pct"/>
            <w:shd w:val="clear" w:color="auto" w:fill="auto"/>
            <w:noWrap/>
            <w:vAlign w:val="center"/>
          </w:tcPr>
          <w:p w14:paraId="292873BF" w14:textId="77777777" w:rsidR="004A36B9" w:rsidRPr="00DB7DAE" w:rsidRDefault="004A36B9" w:rsidP="004A36B9">
            <w:pPr>
              <w:spacing w:before="0" w:after="0" w:line="240" w:lineRule="auto"/>
              <w:ind w:left="0"/>
              <w:jc w:val="center"/>
              <w:rPr>
                <w:rFonts w:eastAsia="新細明體"/>
                <w:color w:val="000000" w:themeColor="text1"/>
                <w:sz w:val="24"/>
                <w:szCs w:val="24"/>
              </w:rPr>
            </w:pPr>
            <w:r w:rsidRPr="00DB7DAE">
              <w:rPr>
                <w:color w:val="000000" w:themeColor="text1"/>
                <w:sz w:val="24"/>
                <w:szCs w:val="24"/>
              </w:rPr>
              <w:t>往北</w:t>
            </w:r>
          </w:p>
        </w:tc>
        <w:tc>
          <w:tcPr>
            <w:tcW w:w="527" w:type="pct"/>
            <w:shd w:val="clear" w:color="auto" w:fill="auto"/>
            <w:noWrap/>
            <w:vAlign w:val="center"/>
          </w:tcPr>
          <w:p w14:paraId="0FED31C5" w14:textId="51A1BEF1" w:rsidR="004A36B9" w:rsidRPr="001A0D95" w:rsidRDefault="00F5172F" w:rsidP="004A36B9">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4</w:t>
            </w:r>
            <w:r>
              <w:rPr>
                <w:rFonts w:eastAsia="新細明體"/>
                <w:color w:val="000000" w:themeColor="text1"/>
                <w:kern w:val="0"/>
                <w:sz w:val="24"/>
                <w:szCs w:val="24"/>
              </w:rPr>
              <w:t>9.9</w:t>
            </w:r>
          </w:p>
        </w:tc>
        <w:tc>
          <w:tcPr>
            <w:tcW w:w="603" w:type="pct"/>
            <w:shd w:val="clear" w:color="auto" w:fill="auto"/>
            <w:noWrap/>
            <w:vAlign w:val="center"/>
          </w:tcPr>
          <w:p w14:paraId="199AFBB4" w14:textId="37CB96AF" w:rsidR="004A36B9" w:rsidRPr="001A0D95" w:rsidRDefault="00F5172F" w:rsidP="004A36B9">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4</w:t>
            </w:r>
            <w:r>
              <w:rPr>
                <w:rFonts w:eastAsia="新細明體"/>
                <w:color w:val="000000" w:themeColor="text1"/>
                <w:kern w:val="0"/>
                <w:sz w:val="24"/>
                <w:szCs w:val="24"/>
              </w:rPr>
              <w:t>8.0</w:t>
            </w:r>
          </w:p>
        </w:tc>
        <w:tc>
          <w:tcPr>
            <w:tcW w:w="528" w:type="pct"/>
            <w:shd w:val="clear" w:color="auto" w:fill="auto"/>
            <w:noWrap/>
            <w:vAlign w:val="center"/>
          </w:tcPr>
          <w:p w14:paraId="69B6F783" w14:textId="261C5965" w:rsidR="004A36B9" w:rsidRPr="001A0D95" w:rsidRDefault="00F5172F" w:rsidP="004A36B9">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.4</w:t>
            </w:r>
          </w:p>
        </w:tc>
        <w:tc>
          <w:tcPr>
            <w:tcW w:w="603" w:type="pct"/>
            <w:shd w:val="clear" w:color="auto" w:fill="auto"/>
            <w:noWrap/>
            <w:vAlign w:val="center"/>
          </w:tcPr>
          <w:p w14:paraId="2B42559A" w14:textId="76137B13" w:rsidR="004A36B9" w:rsidRPr="001A0D95" w:rsidRDefault="00F5172F" w:rsidP="004A36B9">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0</w:t>
            </w:r>
            <w:r>
              <w:rPr>
                <w:rFonts w:eastAsia="新細明體"/>
                <w:color w:val="000000" w:themeColor="text1"/>
                <w:kern w:val="0"/>
                <w:sz w:val="24"/>
                <w:szCs w:val="24"/>
              </w:rPr>
              <w:t>.7</w:t>
            </w:r>
          </w:p>
        </w:tc>
        <w:tc>
          <w:tcPr>
            <w:tcW w:w="579" w:type="pct"/>
            <w:shd w:val="clear" w:color="auto" w:fill="auto"/>
            <w:noWrap/>
            <w:vAlign w:val="center"/>
          </w:tcPr>
          <w:p w14:paraId="2ADAB5D6" w14:textId="5253BF79" w:rsidR="004A36B9" w:rsidRPr="001A0D95" w:rsidRDefault="00F5172F" w:rsidP="004A36B9">
            <w:pPr>
              <w:spacing w:before="0" w:after="0" w:line="240" w:lineRule="atLeast"/>
              <w:ind w:left="0"/>
              <w:jc w:val="center"/>
              <w:rPr>
                <w:color w:val="000000" w:themeColor="text1"/>
                <w:sz w:val="24"/>
                <w:szCs w:val="24"/>
              </w:rPr>
            </w:pPr>
            <w:r>
              <w:rPr>
                <w:rFonts w:hint="eastAsia"/>
                <w:color w:val="000000" w:themeColor="text1"/>
                <w:sz w:val="24"/>
                <w:szCs w:val="24"/>
              </w:rPr>
              <w:t>1</w:t>
            </w:r>
            <w:r>
              <w:rPr>
                <w:color w:val="000000" w:themeColor="text1"/>
                <w:sz w:val="24"/>
                <w:szCs w:val="24"/>
              </w:rPr>
              <w:t>00.0</w:t>
            </w:r>
          </w:p>
        </w:tc>
      </w:tr>
      <w:tr w:rsidR="00F5172F" w:rsidRPr="00DB7DAE" w14:paraId="1B381F3C" w14:textId="77777777" w:rsidTr="009E1D03">
        <w:trPr>
          <w:trHeight w:val="450"/>
          <w:jc w:val="center"/>
        </w:trPr>
        <w:tc>
          <w:tcPr>
            <w:tcW w:w="801" w:type="pct"/>
            <w:vMerge/>
            <w:shd w:val="clear" w:color="auto" w:fill="auto"/>
            <w:noWrap/>
            <w:vAlign w:val="center"/>
          </w:tcPr>
          <w:p w14:paraId="49AA9019" w14:textId="77777777" w:rsidR="00F5172F" w:rsidRPr="00DB7DAE" w:rsidRDefault="00F5172F" w:rsidP="00F5172F">
            <w:pPr>
              <w:spacing w:before="0" w:after="0" w:line="240" w:lineRule="atLeast"/>
              <w:ind w:left="0"/>
              <w:jc w:val="center"/>
              <w:rPr>
                <w:color w:val="000000" w:themeColor="text1"/>
                <w:kern w:val="0"/>
                <w:sz w:val="24"/>
                <w:szCs w:val="24"/>
                <w:lang w:val="zh-TW"/>
              </w:rPr>
            </w:pPr>
          </w:p>
        </w:tc>
        <w:tc>
          <w:tcPr>
            <w:tcW w:w="757" w:type="pct"/>
            <w:vMerge/>
            <w:vAlign w:val="center"/>
          </w:tcPr>
          <w:p w14:paraId="2F66FA02" w14:textId="77777777" w:rsidR="00F5172F" w:rsidRPr="00DB7DAE" w:rsidRDefault="00F5172F" w:rsidP="00F5172F">
            <w:pPr>
              <w:spacing w:before="0" w:after="0" w:line="240" w:lineRule="atLeast"/>
              <w:ind w:left="0"/>
              <w:jc w:val="center"/>
              <w:rPr>
                <w:color w:val="000000" w:themeColor="text1"/>
                <w:kern w:val="0"/>
                <w:sz w:val="24"/>
                <w:szCs w:val="24"/>
              </w:rPr>
            </w:pPr>
          </w:p>
        </w:tc>
        <w:tc>
          <w:tcPr>
            <w:tcW w:w="602" w:type="pct"/>
            <w:shd w:val="clear" w:color="auto" w:fill="auto"/>
            <w:noWrap/>
            <w:vAlign w:val="center"/>
          </w:tcPr>
          <w:p w14:paraId="1C91D9EC" w14:textId="77777777" w:rsidR="00F5172F" w:rsidRPr="00DB7DAE" w:rsidRDefault="00F5172F" w:rsidP="00F5172F">
            <w:pPr>
              <w:widowControl/>
              <w:spacing w:before="0" w:after="0" w:line="240" w:lineRule="auto"/>
              <w:ind w:left="0"/>
              <w:jc w:val="center"/>
              <w:rPr>
                <w:color w:val="000000" w:themeColor="text1"/>
                <w:kern w:val="0"/>
                <w:sz w:val="24"/>
                <w:szCs w:val="24"/>
              </w:rPr>
            </w:pPr>
            <w:r w:rsidRPr="00DB7DAE">
              <w:rPr>
                <w:color w:val="000000" w:themeColor="text1"/>
                <w:sz w:val="24"/>
                <w:szCs w:val="24"/>
              </w:rPr>
              <w:t>往南</w:t>
            </w:r>
          </w:p>
        </w:tc>
        <w:tc>
          <w:tcPr>
            <w:tcW w:w="527" w:type="pct"/>
            <w:shd w:val="clear" w:color="auto" w:fill="auto"/>
            <w:noWrap/>
            <w:vAlign w:val="center"/>
          </w:tcPr>
          <w:p w14:paraId="2261F93E" w14:textId="7295B433" w:rsidR="00F5172F" w:rsidRPr="001A0D95" w:rsidRDefault="00F5172F" w:rsidP="00F5172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5</w:t>
            </w:r>
            <w:r>
              <w:rPr>
                <w:rFonts w:eastAsia="新細明體"/>
                <w:color w:val="000000" w:themeColor="text1"/>
                <w:kern w:val="0"/>
                <w:sz w:val="24"/>
                <w:szCs w:val="24"/>
              </w:rPr>
              <w:t>2.2</w:t>
            </w:r>
          </w:p>
        </w:tc>
        <w:tc>
          <w:tcPr>
            <w:tcW w:w="603" w:type="pct"/>
            <w:shd w:val="clear" w:color="auto" w:fill="auto"/>
            <w:noWrap/>
            <w:vAlign w:val="center"/>
          </w:tcPr>
          <w:p w14:paraId="23A39671" w14:textId="3263F805" w:rsidR="00F5172F" w:rsidRPr="001A0D95" w:rsidRDefault="00F5172F" w:rsidP="00F5172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4</w:t>
            </w:r>
            <w:r>
              <w:rPr>
                <w:rFonts w:eastAsia="新細明體"/>
                <w:color w:val="000000" w:themeColor="text1"/>
                <w:kern w:val="0"/>
                <w:sz w:val="24"/>
                <w:szCs w:val="24"/>
              </w:rPr>
              <w:t>4.2</w:t>
            </w:r>
          </w:p>
        </w:tc>
        <w:tc>
          <w:tcPr>
            <w:tcW w:w="528" w:type="pct"/>
            <w:shd w:val="clear" w:color="auto" w:fill="auto"/>
            <w:noWrap/>
            <w:vAlign w:val="center"/>
          </w:tcPr>
          <w:p w14:paraId="55CF3B80" w14:textId="2BB07837" w:rsidR="00F5172F" w:rsidRPr="001A0D95" w:rsidRDefault="00F5172F" w:rsidP="00F5172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2</w:t>
            </w:r>
            <w:r>
              <w:rPr>
                <w:rFonts w:eastAsia="新細明體"/>
                <w:color w:val="000000" w:themeColor="text1"/>
                <w:kern w:val="0"/>
                <w:sz w:val="24"/>
                <w:szCs w:val="24"/>
              </w:rPr>
              <w:t>.1</w:t>
            </w:r>
          </w:p>
        </w:tc>
        <w:tc>
          <w:tcPr>
            <w:tcW w:w="603" w:type="pct"/>
            <w:shd w:val="clear" w:color="auto" w:fill="auto"/>
            <w:noWrap/>
            <w:vAlign w:val="center"/>
          </w:tcPr>
          <w:p w14:paraId="0A2A7E29" w14:textId="26834DE3" w:rsidR="00F5172F" w:rsidRPr="001A0D95" w:rsidRDefault="00F5172F" w:rsidP="00F5172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.5</w:t>
            </w:r>
          </w:p>
        </w:tc>
        <w:tc>
          <w:tcPr>
            <w:tcW w:w="579" w:type="pct"/>
            <w:shd w:val="clear" w:color="auto" w:fill="auto"/>
            <w:noWrap/>
            <w:vAlign w:val="center"/>
          </w:tcPr>
          <w:p w14:paraId="1B36AA83" w14:textId="0AAF7FEF" w:rsidR="00F5172F" w:rsidRPr="001A0D95" w:rsidRDefault="00F5172F" w:rsidP="00F5172F">
            <w:pPr>
              <w:spacing w:before="0" w:after="0" w:line="240" w:lineRule="atLeast"/>
              <w:ind w:left="0"/>
              <w:jc w:val="center"/>
              <w:rPr>
                <w:color w:val="000000" w:themeColor="text1"/>
                <w:sz w:val="24"/>
                <w:szCs w:val="24"/>
              </w:rPr>
            </w:pPr>
            <w:r>
              <w:rPr>
                <w:rFonts w:hint="eastAsia"/>
                <w:color w:val="000000" w:themeColor="text1"/>
                <w:sz w:val="24"/>
                <w:szCs w:val="24"/>
              </w:rPr>
              <w:t>1</w:t>
            </w:r>
            <w:r>
              <w:rPr>
                <w:color w:val="000000" w:themeColor="text1"/>
                <w:sz w:val="24"/>
                <w:szCs w:val="24"/>
              </w:rPr>
              <w:t>00.0</w:t>
            </w:r>
          </w:p>
        </w:tc>
      </w:tr>
      <w:tr w:rsidR="00F5172F" w:rsidRPr="00DB7DAE" w14:paraId="1E44BFCC" w14:textId="77777777" w:rsidTr="009E1D03">
        <w:trPr>
          <w:trHeight w:val="450"/>
          <w:jc w:val="center"/>
        </w:trPr>
        <w:tc>
          <w:tcPr>
            <w:tcW w:w="801" w:type="pct"/>
            <w:vMerge w:val="restart"/>
            <w:shd w:val="clear" w:color="auto" w:fill="auto"/>
            <w:noWrap/>
            <w:vAlign w:val="center"/>
          </w:tcPr>
          <w:p w14:paraId="53130AC0" w14:textId="77777777" w:rsidR="00F5172F" w:rsidRPr="00DB7DAE" w:rsidRDefault="00F5172F" w:rsidP="00F5172F">
            <w:pPr>
              <w:spacing w:before="0" w:after="0" w:line="240" w:lineRule="atLeast"/>
              <w:ind w:left="0"/>
              <w:jc w:val="center"/>
              <w:rPr>
                <w:color w:val="000000" w:themeColor="text1"/>
                <w:kern w:val="0"/>
                <w:sz w:val="24"/>
                <w:szCs w:val="24"/>
              </w:rPr>
            </w:pPr>
            <w:r w:rsidRPr="00DB7DAE">
              <w:rPr>
                <w:color w:val="000000" w:themeColor="text1"/>
                <w:sz w:val="24"/>
                <w:szCs w:val="24"/>
              </w:rPr>
              <w:t>中山南路</w:t>
            </w:r>
          </w:p>
        </w:tc>
        <w:tc>
          <w:tcPr>
            <w:tcW w:w="757" w:type="pct"/>
            <w:vMerge/>
            <w:vAlign w:val="center"/>
          </w:tcPr>
          <w:p w14:paraId="1C904C4E" w14:textId="77777777" w:rsidR="00F5172F" w:rsidRPr="00DB7DAE" w:rsidRDefault="00F5172F" w:rsidP="00F5172F">
            <w:pPr>
              <w:widowControl/>
              <w:spacing w:before="0" w:after="0" w:line="240" w:lineRule="atLeast"/>
              <w:ind w:left="0"/>
              <w:jc w:val="center"/>
              <w:rPr>
                <w:color w:val="000000" w:themeColor="text1"/>
                <w:kern w:val="0"/>
                <w:sz w:val="24"/>
                <w:szCs w:val="24"/>
              </w:rPr>
            </w:pPr>
          </w:p>
        </w:tc>
        <w:tc>
          <w:tcPr>
            <w:tcW w:w="602" w:type="pct"/>
            <w:shd w:val="clear" w:color="auto" w:fill="auto"/>
            <w:noWrap/>
            <w:vAlign w:val="center"/>
          </w:tcPr>
          <w:p w14:paraId="66CC1D08" w14:textId="77777777" w:rsidR="00F5172F" w:rsidRPr="00DB7DAE" w:rsidRDefault="00F5172F" w:rsidP="00F5172F">
            <w:pPr>
              <w:widowControl/>
              <w:spacing w:before="0" w:after="0" w:line="240" w:lineRule="auto"/>
              <w:ind w:left="0"/>
              <w:jc w:val="center"/>
              <w:rPr>
                <w:color w:val="000000" w:themeColor="text1"/>
                <w:kern w:val="0"/>
                <w:sz w:val="24"/>
                <w:szCs w:val="24"/>
              </w:rPr>
            </w:pPr>
            <w:r w:rsidRPr="00DB7DAE">
              <w:rPr>
                <w:color w:val="000000" w:themeColor="text1"/>
                <w:sz w:val="24"/>
                <w:szCs w:val="24"/>
              </w:rPr>
              <w:t>往北</w:t>
            </w:r>
          </w:p>
        </w:tc>
        <w:tc>
          <w:tcPr>
            <w:tcW w:w="527" w:type="pct"/>
            <w:shd w:val="clear" w:color="auto" w:fill="auto"/>
            <w:noWrap/>
            <w:vAlign w:val="center"/>
          </w:tcPr>
          <w:p w14:paraId="3F82ADCC" w14:textId="094964F5" w:rsidR="00F5172F" w:rsidRPr="001A0D95" w:rsidRDefault="00F5172F" w:rsidP="00F5172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6</w:t>
            </w:r>
            <w:r>
              <w:rPr>
                <w:rFonts w:eastAsia="新細明體"/>
                <w:color w:val="000000" w:themeColor="text1"/>
                <w:kern w:val="0"/>
                <w:sz w:val="24"/>
                <w:szCs w:val="24"/>
              </w:rPr>
              <w:t>1.7</w:t>
            </w:r>
          </w:p>
        </w:tc>
        <w:tc>
          <w:tcPr>
            <w:tcW w:w="603" w:type="pct"/>
            <w:shd w:val="clear" w:color="auto" w:fill="auto"/>
            <w:noWrap/>
            <w:vAlign w:val="center"/>
          </w:tcPr>
          <w:p w14:paraId="1352488C" w14:textId="2CB9651C" w:rsidR="00F5172F" w:rsidRPr="001A0D95" w:rsidRDefault="00F5172F" w:rsidP="00F5172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3</w:t>
            </w:r>
            <w:r>
              <w:rPr>
                <w:rFonts w:eastAsia="新細明體"/>
                <w:color w:val="000000" w:themeColor="text1"/>
                <w:kern w:val="0"/>
                <w:sz w:val="24"/>
                <w:szCs w:val="24"/>
              </w:rPr>
              <w:t>4.1</w:t>
            </w:r>
          </w:p>
        </w:tc>
        <w:tc>
          <w:tcPr>
            <w:tcW w:w="528" w:type="pct"/>
            <w:shd w:val="clear" w:color="auto" w:fill="auto"/>
            <w:noWrap/>
            <w:vAlign w:val="center"/>
          </w:tcPr>
          <w:p w14:paraId="56B5E9BE" w14:textId="60310D01" w:rsidR="00F5172F" w:rsidRPr="001A0D95" w:rsidRDefault="00F5172F" w:rsidP="00F5172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2</w:t>
            </w:r>
            <w:r>
              <w:rPr>
                <w:rFonts w:eastAsia="新細明體"/>
                <w:color w:val="000000" w:themeColor="text1"/>
                <w:kern w:val="0"/>
                <w:sz w:val="24"/>
                <w:szCs w:val="24"/>
              </w:rPr>
              <w:t>.0</w:t>
            </w:r>
          </w:p>
        </w:tc>
        <w:tc>
          <w:tcPr>
            <w:tcW w:w="603" w:type="pct"/>
            <w:shd w:val="clear" w:color="auto" w:fill="auto"/>
            <w:noWrap/>
            <w:vAlign w:val="center"/>
          </w:tcPr>
          <w:p w14:paraId="1BD4F16C" w14:textId="34D63692" w:rsidR="00F5172F" w:rsidRPr="001A0D95" w:rsidRDefault="00F5172F" w:rsidP="00F5172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2</w:t>
            </w:r>
            <w:r>
              <w:rPr>
                <w:rFonts w:eastAsia="新細明體"/>
                <w:color w:val="000000" w:themeColor="text1"/>
                <w:kern w:val="0"/>
                <w:sz w:val="24"/>
                <w:szCs w:val="24"/>
              </w:rPr>
              <w:t>.3</w:t>
            </w:r>
          </w:p>
        </w:tc>
        <w:tc>
          <w:tcPr>
            <w:tcW w:w="579" w:type="pct"/>
            <w:shd w:val="clear" w:color="auto" w:fill="auto"/>
            <w:noWrap/>
            <w:vAlign w:val="center"/>
          </w:tcPr>
          <w:p w14:paraId="533E7614" w14:textId="09CBB697" w:rsidR="00F5172F" w:rsidRPr="001A0D95" w:rsidRDefault="00F5172F" w:rsidP="00F5172F">
            <w:pPr>
              <w:spacing w:before="0" w:after="0" w:line="240" w:lineRule="atLeast"/>
              <w:ind w:left="0"/>
              <w:jc w:val="center"/>
              <w:rPr>
                <w:color w:val="000000" w:themeColor="text1"/>
                <w:sz w:val="24"/>
                <w:szCs w:val="24"/>
              </w:rPr>
            </w:pPr>
            <w:r>
              <w:rPr>
                <w:rFonts w:hint="eastAsia"/>
                <w:color w:val="000000" w:themeColor="text1"/>
                <w:sz w:val="24"/>
                <w:szCs w:val="24"/>
              </w:rPr>
              <w:t>1</w:t>
            </w:r>
            <w:r>
              <w:rPr>
                <w:color w:val="000000" w:themeColor="text1"/>
                <w:sz w:val="24"/>
                <w:szCs w:val="24"/>
              </w:rPr>
              <w:t>00.0</w:t>
            </w:r>
          </w:p>
        </w:tc>
      </w:tr>
      <w:tr w:rsidR="00F5172F" w:rsidRPr="00DB7DAE" w14:paraId="2C447674" w14:textId="77777777" w:rsidTr="009E1D03">
        <w:trPr>
          <w:trHeight w:val="450"/>
          <w:jc w:val="center"/>
        </w:trPr>
        <w:tc>
          <w:tcPr>
            <w:tcW w:w="801" w:type="pct"/>
            <w:vMerge/>
            <w:shd w:val="clear" w:color="auto" w:fill="auto"/>
            <w:noWrap/>
            <w:vAlign w:val="center"/>
          </w:tcPr>
          <w:p w14:paraId="4E7EC97A" w14:textId="77777777" w:rsidR="00F5172F" w:rsidRPr="00DB7DAE" w:rsidRDefault="00F5172F" w:rsidP="00F5172F">
            <w:pPr>
              <w:spacing w:before="0" w:after="0" w:line="240" w:lineRule="atLeast"/>
              <w:ind w:left="0"/>
              <w:jc w:val="center"/>
              <w:rPr>
                <w:color w:val="000000" w:themeColor="text1"/>
                <w:kern w:val="0"/>
                <w:sz w:val="24"/>
                <w:szCs w:val="24"/>
              </w:rPr>
            </w:pPr>
          </w:p>
        </w:tc>
        <w:tc>
          <w:tcPr>
            <w:tcW w:w="757" w:type="pct"/>
            <w:vMerge/>
            <w:vAlign w:val="center"/>
          </w:tcPr>
          <w:p w14:paraId="71043B63" w14:textId="77777777" w:rsidR="00F5172F" w:rsidRPr="00DB7DAE" w:rsidRDefault="00F5172F" w:rsidP="00F5172F">
            <w:pPr>
              <w:widowControl/>
              <w:spacing w:before="0" w:after="0" w:line="240" w:lineRule="atLeast"/>
              <w:ind w:left="0"/>
              <w:jc w:val="center"/>
              <w:rPr>
                <w:color w:val="000000" w:themeColor="text1"/>
                <w:kern w:val="0"/>
                <w:sz w:val="24"/>
                <w:szCs w:val="24"/>
              </w:rPr>
            </w:pPr>
          </w:p>
        </w:tc>
        <w:tc>
          <w:tcPr>
            <w:tcW w:w="602" w:type="pct"/>
            <w:shd w:val="clear" w:color="auto" w:fill="auto"/>
            <w:noWrap/>
            <w:vAlign w:val="center"/>
          </w:tcPr>
          <w:p w14:paraId="4A673EA6" w14:textId="77777777" w:rsidR="00F5172F" w:rsidRPr="00DB7DAE" w:rsidRDefault="00F5172F" w:rsidP="00F5172F">
            <w:pPr>
              <w:widowControl/>
              <w:spacing w:before="0" w:after="0" w:line="240" w:lineRule="auto"/>
              <w:ind w:left="0"/>
              <w:jc w:val="center"/>
              <w:rPr>
                <w:color w:val="000000" w:themeColor="text1"/>
                <w:kern w:val="0"/>
                <w:sz w:val="24"/>
                <w:szCs w:val="24"/>
              </w:rPr>
            </w:pPr>
            <w:r w:rsidRPr="00DB7DAE">
              <w:rPr>
                <w:color w:val="000000" w:themeColor="text1"/>
                <w:sz w:val="24"/>
                <w:szCs w:val="24"/>
              </w:rPr>
              <w:t>往南</w:t>
            </w:r>
          </w:p>
        </w:tc>
        <w:tc>
          <w:tcPr>
            <w:tcW w:w="527" w:type="pct"/>
            <w:shd w:val="clear" w:color="auto" w:fill="auto"/>
            <w:noWrap/>
            <w:vAlign w:val="center"/>
          </w:tcPr>
          <w:p w14:paraId="75DB3F8B" w14:textId="5AAEC33D" w:rsidR="00F5172F" w:rsidRPr="001A0D95" w:rsidRDefault="00F5172F" w:rsidP="00F5172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5</w:t>
            </w:r>
            <w:r>
              <w:rPr>
                <w:rFonts w:eastAsia="新細明體"/>
                <w:color w:val="000000" w:themeColor="text1"/>
                <w:kern w:val="0"/>
                <w:sz w:val="24"/>
                <w:szCs w:val="24"/>
              </w:rPr>
              <w:t>2.5</w:t>
            </w:r>
          </w:p>
        </w:tc>
        <w:tc>
          <w:tcPr>
            <w:tcW w:w="603" w:type="pct"/>
            <w:shd w:val="clear" w:color="auto" w:fill="auto"/>
            <w:noWrap/>
            <w:vAlign w:val="center"/>
          </w:tcPr>
          <w:p w14:paraId="77219E25" w14:textId="343D7573" w:rsidR="00F5172F" w:rsidRPr="001A0D95" w:rsidRDefault="00F5172F" w:rsidP="00F5172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4</w:t>
            </w:r>
            <w:r>
              <w:rPr>
                <w:rFonts w:eastAsia="新細明體"/>
                <w:color w:val="000000" w:themeColor="text1"/>
                <w:kern w:val="0"/>
                <w:sz w:val="24"/>
                <w:szCs w:val="24"/>
              </w:rPr>
              <w:t>3.0</w:t>
            </w:r>
          </w:p>
        </w:tc>
        <w:tc>
          <w:tcPr>
            <w:tcW w:w="528" w:type="pct"/>
            <w:shd w:val="clear" w:color="auto" w:fill="auto"/>
            <w:noWrap/>
            <w:vAlign w:val="center"/>
          </w:tcPr>
          <w:p w14:paraId="5FBCEBF3" w14:textId="7738E128" w:rsidR="00F5172F" w:rsidRPr="001A0D95" w:rsidRDefault="00F5172F" w:rsidP="00F5172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2</w:t>
            </w:r>
            <w:r>
              <w:rPr>
                <w:rFonts w:eastAsia="新細明體"/>
                <w:color w:val="000000" w:themeColor="text1"/>
                <w:kern w:val="0"/>
                <w:sz w:val="24"/>
                <w:szCs w:val="24"/>
              </w:rPr>
              <w:t>.5</w:t>
            </w:r>
          </w:p>
        </w:tc>
        <w:tc>
          <w:tcPr>
            <w:tcW w:w="603" w:type="pct"/>
            <w:shd w:val="clear" w:color="auto" w:fill="auto"/>
            <w:noWrap/>
            <w:vAlign w:val="center"/>
          </w:tcPr>
          <w:p w14:paraId="6DB4A284" w14:textId="12C8677C" w:rsidR="00F5172F" w:rsidRPr="001A0D95" w:rsidRDefault="00F5172F" w:rsidP="00F5172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2</w:t>
            </w:r>
            <w:r>
              <w:rPr>
                <w:rFonts w:eastAsia="新細明體"/>
                <w:color w:val="000000" w:themeColor="text1"/>
                <w:kern w:val="0"/>
                <w:sz w:val="24"/>
                <w:szCs w:val="24"/>
              </w:rPr>
              <w:t>.0</w:t>
            </w:r>
          </w:p>
        </w:tc>
        <w:tc>
          <w:tcPr>
            <w:tcW w:w="579" w:type="pct"/>
            <w:shd w:val="clear" w:color="auto" w:fill="auto"/>
            <w:noWrap/>
            <w:vAlign w:val="center"/>
          </w:tcPr>
          <w:p w14:paraId="45CB889B" w14:textId="67286C43" w:rsidR="00F5172F" w:rsidRPr="001A0D95" w:rsidRDefault="00F5172F" w:rsidP="00F5172F">
            <w:pPr>
              <w:spacing w:before="0" w:after="0" w:line="240" w:lineRule="atLeast"/>
              <w:ind w:left="0"/>
              <w:jc w:val="center"/>
              <w:rPr>
                <w:color w:val="000000" w:themeColor="text1"/>
                <w:sz w:val="24"/>
                <w:szCs w:val="24"/>
              </w:rPr>
            </w:pPr>
            <w:r>
              <w:rPr>
                <w:rFonts w:hint="eastAsia"/>
                <w:color w:val="000000" w:themeColor="text1"/>
                <w:sz w:val="24"/>
                <w:szCs w:val="24"/>
              </w:rPr>
              <w:t>1</w:t>
            </w:r>
            <w:r>
              <w:rPr>
                <w:color w:val="000000" w:themeColor="text1"/>
                <w:sz w:val="24"/>
                <w:szCs w:val="24"/>
              </w:rPr>
              <w:t>00.0</w:t>
            </w:r>
          </w:p>
        </w:tc>
      </w:tr>
    </w:tbl>
    <w:p w14:paraId="5981194E" w14:textId="77777777" w:rsidR="001F2C0E" w:rsidRPr="00DB7DAE" w:rsidRDefault="001F2C0E" w:rsidP="001F2C0E">
      <w:pPr>
        <w:pStyle w:val="a4"/>
        <w:rPr>
          <w:color w:val="000000" w:themeColor="text1"/>
        </w:rPr>
      </w:pPr>
    </w:p>
    <w:p w14:paraId="48B4A505" w14:textId="3BE91403" w:rsidR="001F2C0E" w:rsidRPr="00DB7DAE" w:rsidRDefault="001F2C0E" w:rsidP="005F6862">
      <w:pPr>
        <w:pStyle w:val="affffb"/>
        <w:rPr>
          <w:color w:val="000000" w:themeColor="text1"/>
          <w:sz w:val="20"/>
        </w:rPr>
      </w:pPr>
      <w:bookmarkStart w:id="244" w:name="_Toc164047266"/>
      <w:bookmarkStart w:id="245" w:name="_Toc234407485"/>
      <w:bookmarkStart w:id="246" w:name="_Toc297272630"/>
      <w:bookmarkStart w:id="247" w:name="_Toc85180636"/>
      <w:r w:rsidRPr="00DB7DAE">
        <w:rPr>
          <w:color w:val="000000" w:themeColor="text1"/>
        </w:rPr>
        <w:t>表</w:t>
      </w:r>
      <w:r w:rsidRPr="00DB7DAE">
        <w:rPr>
          <w:color w:val="000000" w:themeColor="text1"/>
        </w:rPr>
        <w:t>2.</w:t>
      </w:r>
      <w:r w:rsidR="009E1D03">
        <w:rPr>
          <w:rFonts w:hint="eastAsia"/>
          <w:color w:val="000000" w:themeColor="text1"/>
        </w:rPr>
        <w:t>8</w:t>
      </w:r>
      <w:r w:rsidRPr="00DB7DAE">
        <w:rPr>
          <w:color w:val="000000" w:themeColor="text1"/>
        </w:rPr>
        <w:t>-3</w:t>
      </w:r>
      <w:r w:rsidR="00D67E93" w:rsidRPr="00DB7DAE">
        <w:rPr>
          <w:color w:val="000000" w:themeColor="text1"/>
        </w:rPr>
        <w:t xml:space="preserve"> </w:t>
      </w:r>
      <w:r w:rsidRPr="00DB7DAE">
        <w:rPr>
          <w:color w:val="000000" w:themeColor="text1"/>
        </w:rPr>
        <w:t>道路服務水準監測成果分析表</w:t>
      </w:r>
      <w:bookmarkEnd w:id="244"/>
      <w:bookmarkEnd w:id="245"/>
      <w:bookmarkEnd w:id="246"/>
      <w:bookmarkEnd w:id="247"/>
    </w:p>
    <w:tbl>
      <w:tblPr>
        <w:tblW w:w="5278" w:type="pct"/>
        <w:tblInd w:w="-2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65"/>
        <w:gridCol w:w="1340"/>
        <w:gridCol w:w="1073"/>
        <w:gridCol w:w="1157"/>
        <w:gridCol w:w="1343"/>
        <w:gridCol w:w="1125"/>
        <w:gridCol w:w="1123"/>
        <w:gridCol w:w="982"/>
      </w:tblGrid>
      <w:tr w:rsidR="00DB7DAE" w:rsidRPr="00DB7DAE" w14:paraId="66E92CF1" w14:textId="77777777" w:rsidTr="00E75227">
        <w:trPr>
          <w:trHeight w:val="891"/>
        </w:trPr>
        <w:tc>
          <w:tcPr>
            <w:tcW w:w="672" w:type="pct"/>
            <w:shd w:val="clear" w:color="auto" w:fill="auto"/>
            <w:noWrap/>
            <w:vAlign w:val="center"/>
          </w:tcPr>
          <w:p w14:paraId="552B88EE" w14:textId="77777777" w:rsidR="002532B6" w:rsidRPr="00DB7DAE" w:rsidRDefault="002532B6" w:rsidP="002532B6">
            <w:pPr>
              <w:adjustRightInd w:val="0"/>
              <w:snapToGrid w:val="0"/>
              <w:spacing w:before="0" w:after="0" w:line="240" w:lineRule="atLeast"/>
              <w:ind w:left="0"/>
              <w:jc w:val="center"/>
              <w:rPr>
                <w:color w:val="000000" w:themeColor="text1"/>
                <w:sz w:val="24"/>
                <w:szCs w:val="24"/>
              </w:rPr>
            </w:pPr>
            <w:r w:rsidRPr="00DB7DAE">
              <w:rPr>
                <w:color w:val="000000" w:themeColor="text1"/>
                <w:sz w:val="24"/>
                <w:szCs w:val="24"/>
              </w:rPr>
              <w:t>測站</w:t>
            </w:r>
          </w:p>
        </w:tc>
        <w:tc>
          <w:tcPr>
            <w:tcW w:w="712" w:type="pct"/>
            <w:vAlign w:val="center"/>
          </w:tcPr>
          <w:p w14:paraId="023103AF" w14:textId="77777777" w:rsidR="002532B6" w:rsidRPr="00DB7DAE" w:rsidRDefault="002532B6" w:rsidP="002532B6">
            <w:pPr>
              <w:adjustRightInd w:val="0"/>
              <w:snapToGrid w:val="0"/>
              <w:spacing w:before="0" w:after="0" w:line="240" w:lineRule="atLeast"/>
              <w:ind w:left="0"/>
              <w:jc w:val="center"/>
              <w:rPr>
                <w:color w:val="000000" w:themeColor="text1"/>
                <w:sz w:val="24"/>
                <w:szCs w:val="24"/>
              </w:rPr>
            </w:pPr>
            <w:r w:rsidRPr="00DB7DAE">
              <w:rPr>
                <w:color w:val="000000" w:themeColor="text1"/>
                <w:sz w:val="24"/>
                <w:szCs w:val="24"/>
              </w:rPr>
              <w:t>日期</w:t>
            </w:r>
          </w:p>
        </w:tc>
        <w:tc>
          <w:tcPr>
            <w:tcW w:w="570" w:type="pct"/>
            <w:shd w:val="clear" w:color="auto" w:fill="auto"/>
            <w:vAlign w:val="center"/>
          </w:tcPr>
          <w:p w14:paraId="2D66EF4C" w14:textId="77777777" w:rsidR="002532B6" w:rsidRPr="00DB7DAE" w:rsidRDefault="002532B6" w:rsidP="002532B6">
            <w:pPr>
              <w:adjustRightInd w:val="0"/>
              <w:snapToGrid w:val="0"/>
              <w:spacing w:before="0" w:after="0" w:line="240" w:lineRule="atLeast"/>
              <w:ind w:left="0"/>
              <w:jc w:val="center"/>
              <w:rPr>
                <w:color w:val="000000" w:themeColor="text1"/>
                <w:sz w:val="24"/>
                <w:szCs w:val="24"/>
              </w:rPr>
            </w:pPr>
            <w:r w:rsidRPr="00DB7DAE">
              <w:rPr>
                <w:color w:val="000000" w:themeColor="text1"/>
                <w:sz w:val="24"/>
                <w:szCs w:val="24"/>
              </w:rPr>
              <w:t>方向</w:t>
            </w:r>
          </w:p>
        </w:tc>
        <w:tc>
          <w:tcPr>
            <w:tcW w:w="615" w:type="pct"/>
            <w:shd w:val="clear" w:color="auto" w:fill="auto"/>
            <w:noWrap/>
            <w:vAlign w:val="center"/>
          </w:tcPr>
          <w:p w14:paraId="60F6FC38" w14:textId="2F7E4651" w:rsidR="002532B6" w:rsidRPr="00DB7DAE" w:rsidRDefault="002532B6" w:rsidP="002532B6">
            <w:pPr>
              <w:adjustRightInd w:val="0"/>
              <w:snapToGrid w:val="0"/>
              <w:spacing w:before="0" w:after="0" w:line="240" w:lineRule="atLeast"/>
              <w:ind w:left="0"/>
              <w:jc w:val="center"/>
              <w:rPr>
                <w:color w:val="000000" w:themeColor="text1"/>
                <w:sz w:val="20"/>
                <w:szCs w:val="20"/>
              </w:rPr>
            </w:pPr>
            <w:r w:rsidRPr="00DB7DAE">
              <w:rPr>
                <w:color w:val="000000" w:themeColor="text1"/>
                <w:sz w:val="20"/>
                <w:szCs w:val="20"/>
              </w:rPr>
              <w:t>設計實用最高小時容量</w:t>
            </w:r>
            <w:r w:rsidRPr="00DB7DAE">
              <w:rPr>
                <w:color w:val="000000" w:themeColor="text1"/>
                <w:sz w:val="20"/>
                <w:szCs w:val="20"/>
              </w:rPr>
              <w:t>(P.C.U./</w:t>
            </w:r>
            <w:proofErr w:type="spellStart"/>
            <w:r w:rsidR="00FC5DAD" w:rsidRPr="00DB7DAE">
              <w:rPr>
                <w:rFonts w:hint="eastAsia"/>
                <w:color w:val="000000" w:themeColor="text1"/>
                <w:sz w:val="20"/>
                <w:szCs w:val="20"/>
              </w:rPr>
              <w:t>h</w:t>
            </w:r>
            <w:r w:rsidR="00FC5DAD" w:rsidRPr="00DB7DAE">
              <w:rPr>
                <w:color w:val="000000" w:themeColor="text1"/>
                <w:sz w:val="20"/>
                <w:szCs w:val="20"/>
              </w:rPr>
              <w:t>r</w:t>
            </w:r>
            <w:proofErr w:type="spellEnd"/>
            <w:r w:rsidRPr="00DB7DAE">
              <w:rPr>
                <w:color w:val="000000" w:themeColor="text1"/>
                <w:sz w:val="20"/>
                <w:szCs w:val="20"/>
              </w:rPr>
              <w:t>)</w:t>
            </w:r>
          </w:p>
        </w:tc>
        <w:tc>
          <w:tcPr>
            <w:tcW w:w="714" w:type="pct"/>
            <w:shd w:val="clear" w:color="auto" w:fill="auto"/>
            <w:noWrap/>
            <w:vAlign w:val="center"/>
          </w:tcPr>
          <w:p w14:paraId="7E36D75E" w14:textId="77777777" w:rsidR="002532B6" w:rsidRPr="00DB7DAE" w:rsidRDefault="002532B6" w:rsidP="002532B6">
            <w:pPr>
              <w:adjustRightInd w:val="0"/>
              <w:snapToGrid w:val="0"/>
              <w:spacing w:before="0" w:after="0" w:line="240" w:lineRule="atLeast"/>
              <w:ind w:left="0"/>
              <w:jc w:val="center"/>
              <w:rPr>
                <w:color w:val="000000" w:themeColor="text1"/>
                <w:sz w:val="24"/>
                <w:szCs w:val="24"/>
              </w:rPr>
            </w:pPr>
            <w:r w:rsidRPr="00DB7DAE">
              <w:rPr>
                <w:color w:val="000000" w:themeColor="text1"/>
                <w:sz w:val="24"/>
                <w:szCs w:val="24"/>
              </w:rPr>
              <w:t>尖峰時段</w:t>
            </w:r>
          </w:p>
        </w:tc>
        <w:tc>
          <w:tcPr>
            <w:tcW w:w="598" w:type="pct"/>
            <w:shd w:val="clear" w:color="auto" w:fill="auto"/>
            <w:noWrap/>
            <w:vAlign w:val="center"/>
          </w:tcPr>
          <w:p w14:paraId="18F127FD" w14:textId="77777777" w:rsidR="002532B6" w:rsidRPr="00DB7DAE" w:rsidRDefault="002532B6" w:rsidP="002532B6">
            <w:pPr>
              <w:adjustRightInd w:val="0"/>
              <w:snapToGrid w:val="0"/>
              <w:spacing w:before="0" w:after="0" w:line="240" w:lineRule="atLeast"/>
              <w:ind w:left="0"/>
              <w:jc w:val="center"/>
              <w:rPr>
                <w:rFonts w:eastAsia="新細明體"/>
                <w:color w:val="000000" w:themeColor="text1"/>
                <w:sz w:val="24"/>
                <w:szCs w:val="24"/>
              </w:rPr>
            </w:pPr>
            <w:r w:rsidRPr="00DB7DAE">
              <w:rPr>
                <w:color w:val="000000" w:themeColor="text1"/>
                <w:sz w:val="24"/>
                <w:szCs w:val="24"/>
              </w:rPr>
              <w:t>P.C.U./</w:t>
            </w:r>
            <w:proofErr w:type="spellStart"/>
            <w:r w:rsidRPr="00DB7DAE">
              <w:rPr>
                <w:color w:val="000000" w:themeColor="text1"/>
                <w:sz w:val="24"/>
                <w:szCs w:val="24"/>
              </w:rPr>
              <w:t>hr</w:t>
            </w:r>
            <w:proofErr w:type="spellEnd"/>
          </w:p>
        </w:tc>
        <w:tc>
          <w:tcPr>
            <w:tcW w:w="597" w:type="pct"/>
            <w:shd w:val="clear" w:color="auto" w:fill="auto"/>
            <w:noWrap/>
            <w:vAlign w:val="center"/>
          </w:tcPr>
          <w:p w14:paraId="7697CBAE" w14:textId="77777777" w:rsidR="002532B6" w:rsidRPr="00DB7DAE" w:rsidRDefault="002532B6" w:rsidP="002532B6">
            <w:pPr>
              <w:adjustRightInd w:val="0"/>
              <w:snapToGrid w:val="0"/>
              <w:spacing w:before="0" w:after="0" w:line="240" w:lineRule="atLeast"/>
              <w:ind w:left="0"/>
              <w:jc w:val="center"/>
              <w:rPr>
                <w:rFonts w:eastAsia="新細明體"/>
                <w:color w:val="000000" w:themeColor="text1"/>
                <w:sz w:val="24"/>
                <w:szCs w:val="24"/>
              </w:rPr>
            </w:pPr>
            <w:r w:rsidRPr="00DB7DAE">
              <w:rPr>
                <w:color w:val="000000" w:themeColor="text1"/>
                <w:sz w:val="24"/>
                <w:szCs w:val="24"/>
              </w:rPr>
              <w:t>V/C</w:t>
            </w:r>
          </w:p>
        </w:tc>
        <w:tc>
          <w:tcPr>
            <w:tcW w:w="522" w:type="pct"/>
            <w:shd w:val="clear" w:color="auto" w:fill="auto"/>
            <w:noWrap/>
            <w:vAlign w:val="center"/>
          </w:tcPr>
          <w:p w14:paraId="386DC9F2" w14:textId="77777777" w:rsidR="002532B6" w:rsidRPr="00DB7DAE" w:rsidRDefault="002532B6" w:rsidP="002532B6">
            <w:pPr>
              <w:adjustRightInd w:val="0"/>
              <w:snapToGrid w:val="0"/>
              <w:spacing w:before="0" w:after="0" w:line="240" w:lineRule="atLeast"/>
              <w:ind w:left="0"/>
              <w:jc w:val="center"/>
              <w:rPr>
                <w:color w:val="000000" w:themeColor="text1"/>
                <w:sz w:val="24"/>
                <w:szCs w:val="24"/>
              </w:rPr>
            </w:pPr>
            <w:r w:rsidRPr="00DB7DAE">
              <w:rPr>
                <w:color w:val="000000" w:themeColor="text1"/>
                <w:sz w:val="24"/>
                <w:szCs w:val="24"/>
              </w:rPr>
              <w:t>道路服務水準</w:t>
            </w:r>
          </w:p>
        </w:tc>
      </w:tr>
      <w:tr w:rsidR="00AC45EF" w:rsidRPr="00DB7DAE" w14:paraId="529430B8" w14:textId="77777777" w:rsidTr="00236401">
        <w:trPr>
          <w:trHeight w:val="469"/>
        </w:trPr>
        <w:tc>
          <w:tcPr>
            <w:tcW w:w="672" w:type="pct"/>
            <w:vMerge w:val="restart"/>
            <w:shd w:val="clear" w:color="auto" w:fill="auto"/>
            <w:noWrap/>
            <w:vAlign w:val="center"/>
          </w:tcPr>
          <w:p w14:paraId="1A6E0633" w14:textId="77777777" w:rsidR="00AC45EF" w:rsidRPr="00DB7DAE" w:rsidRDefault="00AC45EF" w:rsidP="00AC45EF">
            <w:pPr>
              <w:adjustRightInd w:val="0"/>
              <w:snapToGrid w:val="0"/>
              <w:spacing w:before="0" w:after="0" w:line="240" w:lineRule="atLeast"/>
              <w:ind w:left="0"/>
              <w:jc w:val="center"/>
              <w:rPr>
                <w:color w:val="000000" w:themeColor="text1"/>
                <w:sz w:val="24"/>
                <w:szCs w:val="24"/>
              </w:rPr>
            </w:pPr>
            <w:r w:rsidRPr="00DB7DAE">
              <w:rPr>
                <w:color w:val="000000" w:themeColor="text1"/>
                <w:sz w:val="24"/>
                <w:szCs w:val="24"/>
              </w:rPr>
              <w:t>岡山南路</w:t>
            </w:r>
          </w:p>
        </w:tc>
        <w:tc>
          <w:tcPr>
            <w:tcW w:w="712" w:type="pct"/>
            <w:vMerge w:val="restart"/>
            <w:vAlign w:val="center"/>
          </w:tcPr>
          <w:p w14:paraId="561CDFDA" w14:textId="55B9FFED" w:rsidR="00AC45EF" w:rsidRDefault="00AC45EF" w:rsidP="00AC45EF">
            <w:pPr>
              <w:spacing w:before="0" w:after="0" w:line="240" w:lineRule="atLeast"/>
              <w:ind w:left="0"/>
              <w:jc w:val="center"/>
              <w:rPr>
                <w:sz w:val="24"/>
                <w:szCs w:val="24"/>
              </w:rPr>
            </w:pPr>
            <w:r>
              <w:rPr>
                <w:sz w:val="24"/>
                <w:szCs w:val="24"/>
              </w:rPr>
              <w:t>1</w:t>
            </w:r>
            <w:r>
              <w:rPr>
                <w:rFonts w:hint="eastAsia"/>
                <w:sz w:val="24"/>
                <w:szCs w:val="24"/>
              </w:rPr>
              <w:t>10</w:t>
            </w:r>
            <w:r>
              <w:rPr>
                <w:sz w:val="24"/>
                <w:szCs w:val="24"/>
              </w:rPr>
              <w:t>.</w:t>
            </w:r>
            <w:r>
              <w:rPr>
                <w:rFonts w:hint="eastAsia"/>
                <w:sz w:val="24"/>
                <w:szCs w:val="24"/>
              </w:rPr>
              <w:t>07</w:t>
            </w:r>
            <w:r>
              <w:rPr>
                <w:sz w:val="24"/>
                <w:szCs w:val="24"/>
              </w:rPr>
              <w:t>.</w:t>
            </w:r>
            <w:r>
              <w:rPr>
                <w:rFonts w:hint="eastAsia"/>
                <w:sz w:val="24"/>
                <w:szCs w:val="24"/>
              </w:rPr>
              <w:t>05</w:t>
            </w:r>
          </w:p>
          <w:p w14:paraId="2CC49E4A" w14:textId="77777777" w:rsidR="00AC45EF" w:rsidRDefault="00AC45EF" w:rsidP="00AC45EF">
            <w:pPr>
              <w:spacing w:before="0" w:after="0" w:line="240" w:lineRule="atLeast"/>
              <w:ind w:left="0"/>
              <w:jc w:val="center"/>
              <w:rPr>
                <w:color w:val="000000" w:themeColor="text1"/>
                <w:sz w:val="24"/>
                <w:szCs w:val="24"/>
              </w:rPr>
            </w:pPr>
            <w:proofErr w:type="gramStart"/>
            <w:r>
              <w:rPr>
                <w:rFonts w:hint="eastAsia"/>
                <w:color w:val="000000" w:themeColor="text1"/>
                <w:sz w:val="24"/>
                <w:szCs w:val="24"/>
              </w:rPr>
              <w:t>｜</w:t>
            </w:r>
            <w:proofErr w:type="gramEnd"/>
          </w:p>
          <w:p w14:paraId="09F0948B" w14:textId="08F192BF" w:rsidR="00AC45EF" w:rsidRPr="00DB7DAE" w:rsidRDefault="00AC45EF" w:rsidP="00AC45EF">
            <w:pPr>
              <w:spacing w:before="0" w:after="0" w:line="240" w:lineRule="atLeast"/>
              <w:ind w:left="0"/>
              <w:jc w:val="center"/>
              <w:rPr>
                <w:rFonts w:eastAsia="新細明體"/>
                <w:color w:val="000000" w:themeColor="text1"/>
                <w:sz w:val="24"/>
                <w:szCs w:val="24"/>
              </w:rPr>
            </w:pPr>
            <w:r>
              <w:rPr>
                <w:rFonts w:hint="eastAsia"/>
                <w:color w:val="000000" w:themeColor="text1"/>
                <w:sz w:val="24"/>
                <w:szCs w:val="24"/>
              </w:rPr>
              <w:t>110.07.06</w:t>
            </w:r>
          </w:p>
        </w:tc>
        <w:tc>
          <w:tcPr>
            <w:tcW w:w="570" w:type="pct"/>
            <w:shd w:val="clear" w:color="auto" w:fill="auto"/>
            <w:noWrap/>
            <w:vAlign w:val="center"/>
          </w:tcPr>
          <w:p w14:paraId="6D7F4CF2" w14:textId="77777777" w:rsidR="00AC45EF" w:rsidRPr="00DB7DAE" w:rsidRDefault="00AC45EF" w:rsidP="00AC45EF">
            <w:pPr>
              <w:spacing w:before="0" w:after="0" w:line="240" w:lineRule="auto"/>
              <w:ind w:left="0"/>
              <w:jc w:val="center"/>
              <w:rPr>
                <w:rFonts w:eastAsia="新細明體"/>
                <w:color w:val="000000" w:themeColor="text1"/>
                <w:sz w:val="24"/>
                <w:szCs w:val="24"/>
              </w:rPr>
            </w:pPr>
            <w:r w:rsidRPr="00DB7DAE">
              <w:rPr>
                <w:color w:val="000000" w:themeColor="text1"/>
                <w:sz w:val="24"/>
                <w:szCs w:val="24"/>
              </w:rPr>
              <w:t>往北</w:t>
            </w:r>
          </w:p>
        </w:tc>
        <w:tc>
          <w:tcPr>
            <w:tcW w:w="615" w:type="pct"/>
            <w:shd w:val="clear" w:color="auto" w:fill="auto"/>
            <w:noWrap/>
            <w:vAlign w:val="center"/>
          </w:tcPr>
          <w:p w14:paraId="47B7BF73" w14:textId="7DA2F8D3" w:rsidR="00AC45EF" w:rsidRPr="00DB7DAE" w:rsidRDefault="00AC45EF" w:rsidP="00AC45EF">
            <w:pPr>
              <w:spacing w:before="0" w:after="0" w:line="240" w:lineRule="atLeast"/>
              <w:ind w:left="0"/>
              <w:jc w:val="center"/>
              <w:rPr>
                <w:color w:val="000000" w:themeColor="text1"/>
                <w:sz w:val="24"/>
                <w:szCs w:val="24"/>
              </w:rPr>
            </w:pPr>
            <w:r>
              <w:rPr>
                <w:lang w:eastAsia="en-US"/>
              </w:rPr>
              <w:t>4800</w:t>
            </w:r>
          </w:p>
        </w:tc>
        <w:tc>
          <w:tcPr>
            <w:tcW w:w="714" w:type="pct"/>
            <w:shd w:val="clear" w:color="auto" w:fill="auto"/>
            <w:noWrap/>
            <w:vAlign w:val="center"/>
          </w:tcPr>
          <w:p w14:paraId="6F386907" w14:textId="686A3323" w:rsidR="00AC45EF" w:rsidRPr="004A36B9" w:rsidRDefault="00AC45EF" w:rsidP="00AC45E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0</w:t>
            </w:r>
            <w:r>
              <w:rPr>
                <w:rFonts w:eastAsia="新細明體"/>
                <w:color w:val="000000" w:themeColor="text1"/>
                <w:kern w:val="0"/>
                <w:sz w:val="24"/>
                <w:szCs w:val="24"/>
              </w:rPr>
              <w:t>7</w:t>
            </w:r>
            <w:r>
              <w:rPr>
                <w:rFonts w:eastAsia="新細明體" w:hint="eastAsia"/>
                <w:color w:val="000000" w:themeColor="text1"/>
                <w:kern w:val="0"/>
                <w:sz w:val="24"/>
                <w:szCs w:val="24"/>
              </w:rPr>
              <w:t>:00</w:t>
            </w:r>
            <w:r>
              <w:rPr>
                <w:rFonts w:eastAsia="新細明體"/>
                <w:color w:val="000000" w:themeColor="text1"/>
                <w:kern w:val="0"/>
                <w:sz w:val="24"/>
                <w:szCs w:val="24"/>
              </w:rPr>
              <w:t>~08:00</w:t>
            </w:r>
          </w:p>
        </w:tc>
        <w:tc>
          <w:tcPr>
            <w:tcW w:w="598" w:type="pct"/>
            <w:shd w:val="clear" w:color="auto" w:fill="auto"/>
            <w:noWrap/>
            <w:vAlign w:val="center"/>
          </w:tcPr>
          <w:p w14:paraId="622231F8" w14:textId="4CB5CE64" w:rsidR="00AC45EF" w:rsidRPr="001A0D95" w:rsidRDefault="00AC45EF" w:rsidP="00AC45E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color w:val="000000" w:themeColor="text1"/>
                <w:kern w:val="0"/>
                <w:sz w:val="24"/>
                <w:szCs w:val="24"/>
              </w:rPr>
              <w:t>1266.9</w:t>
            </w:r>
          </w:p>
        </w:tc>
        <w:tc>
          <w:tcPr>
            <w:tcW w:w="597" w:type="pct"/>
            <w:shd w:val="clear" w:color="auto" w:fill="auto"/>
            <w:noWrap/>
            <w:vAlign w:val="center"/>
          </w:tcPr>
          <w:p w14:paraId="54E3DDD2" w14:textId="4D711D3C" w:rsidR="00AC45EF" w:rsidRPr="001A0D95" w:rsidRDefault="00AC45EF" w:rsidP="00AC45E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0</w:t>
            </w:r>
            <w:r>
              <w:rPr>
                <w:rFonts w:eastAsia="新細明體"/>
                <w:color w:val="000000" w:themeColor="text1"/>
                <w:kern w:val="0"/>
                <w:sz w:val="24"/>
                <w:szCs w:val="24"/>
              </w:rPr>
              <w:t>.264</w:t>
            </w:r>
          </w:p>
        </w:tc>
        <w:tc>
          <w:tcPr>
            <w:tcW w:w="522" w:type="pct"/>
            <w:shd w:val="clear" w:color="auto" w:fill="auto"/>
            <w:noWrap/>
            <w:vAlign w:val="center"/>
          </w:tcPr>
          <w:p w14:paraId="44C19C41" w14:textId="22A10C08" w:rsidR="00AC45EF" w:rsidRPr="00DB7DAE" w:rsidRDefault="00AC45EF" w:rsidP="00AC45EF">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A</w:t>
            </w:r>
          </w:p>
        </w:tc>
      </w:tr>
      <w:tr w:rsidR="004A36B9" w:rsidRPr="00DB7DAE" w14:paraId="54EC3534" w14:textId="77777777" w:rsidTr="00236401">
        <w:trPr>
          <w:trHeight w:val="533"/>
        </w:trPr>
        <w:tc>
          <w:tcPr>
            <w:tcW w:w="672" w:type="pct"/>
            <w:vMerge/>
            <w:shd w:val="clear" w:color="auto" w:fill="auto"/>
            <w:noWrap/>
            <w:vAlign w:val="center"/>
          </w:tcPr>
          <w:p w14:paraId="1A1DEB26" w14:textId="77777777" w:rsidR="004A36B9" w:rsidRPr="00DB7DAE" w:rsidRDefault="004A36B9" w:rsidP="004A36B9">
            <w:pPr>
              <w:adjustRightInd w:val="0"/>
              <w:snapToGrid w:val="0"/>
              <w:spacing w:before="0" w:after="0" w:line="240" w:lineRule="atLeast"/>
              <w:ind w:left="0"/>
              <w:jc w:val="center"/>
              <w:rPr>
                <w:color w:val="000000" w:themeColor="text1"/>
                <w:kern w:val="0"/>
                <w:sz w:val="24"/>
                <w:szCs w:val="24"/>
                <w:lang w:val="zh-TW"/>
              </w:rPr>
            </w:pPr>
          </w:p>
        </w:tc>
        <w:tc>
          <w:tcPr>
            <w:tcW w:w="712" w:type="pct"/>
            <w:vMerge/>
            <w:vAlign w:val="center"/>
          </w:tcPr>
          <w:p w14:paraId="08D2BE4A" w14:textId="77777777" w:rsidR="004A36B9" w:rsidRPr="00DB7DAE" w:rsidRDefault="004A36B9" w:rsidP="004A36B9">
            <w:pPr>
              <w:adjustRightInd w:val="0"/>
              <w:snapToGrid w:val="0"/>
              <w:spacing w:before="0" w:after="0" w:line="240" w:lineRule="atLeast"/>
              <w:ind w:left="0"/>
              <w:jc w:val="center"/>
              <w:rPr>
                <w:color w:val="000000" w:themeColor="text1"/>
                <w:kern w:val="0"/>
                <w:sz w:val="24"/>
                <w:szCs w:val="24"/>
              </w:rPr>
            </w:pPr>
          </w:p>
        </w:tc>
        <w:tc>
          <w:tcPr>
            <w:tcW w:w="570" w:type="pct"/>
            <w:shd w:val="clear" w:color="auto" w:fill="auto"/>
            <w:noWrap/>
            <w:vAlign w:val="center"/>
          </w:tcPr>
          <w:p w14:paraId="17DADA2D" w14:textId="77777777" w:rsidR="004A36B9" w:rsidRPr="00DB7DAE" w:rsidRDefault="004A36B9" w:rsidP="004A36B9">
            <w:pPr>
              <w:widowControl/>
              <w:spacing w:before="0" w:after="0" w:line="240" w:lineRule="auto"/>
              <w:ind w:left="0"/>
              <w:jc w:val="center"/>
              <w:rPr>
                <w:color w:val="000000" w:themeColor="text1"/>
                <w:kern w:val="0"/>
                <w:sz w:val="24"/>
                <w:szCs w:val="24"/>
              </w:rPr>
            </w:pPr>
            <w:r w:rsidRPr="00DB7DAE">
              <w:rPr>
                <w:color w:val="000000" w:themeColor="text1"/>
                <w:sz w:val="24"/>
                <w:szCs w:val="24"/>
              </w:rPr>
              <w:t>往南</w:t>
            </w:r>
          </w:p>
        </w:tc>
        <w:tc>
          <w:tcPr>
            <w:tcW w:w="615" w:type="pct"/>
            <w:shd w:val="clear" w:color="auto" w:fill="auto"/>
            <w:noWrap/>
            <w:vAlign w:val="center"/>
          </w:tcPr>
          <w:p w14:paraId="41F0BA27" w14:textId="125C73BD" w:rsidR="004A36B9" w:rsidRPr="00DB7DAE" w:rsidRDefault="004A36B9" w:rsidP="004A36B9">
            <w:pPr>
              <w:spacing w:before="0" w:after="0" w:line="240" w:lineRule="atLeast"/>
              <w:ind w:left="0"/>
              <w:jc w:val="center"/>
              <w:rPr>
                <w:color w:val="000000" w:themeColor="text1"/>
                <w:sz w:val="24"/>
                <w:szCs w:val="24"/>
              </w:rPr>
            </w:pPr>
            <w:r>
              <w:rPr>
                <w:lang w:eastAsia="en-US"/>
              </w:rPr>
              <w:t>4800</w:t>
            </w:r>
          </w:p>
        </w:tc>
        <w:tc>
          <w:tcPr>
            <w:tcW w:w="714" w:type="pct"/>
            <w:shd w:val="clear" w:color="auto" w:fill="auto"/>
            <w:noWrap/>
            <w:vAlign w:val="center"/>
          </w:tcPr>
          <w:p w14:paraId="4B2240C9" w14:textId="520EE902" w:rsidR="004A36B9" w:rsidRPr="004A36B9" w:rsidRDefault="00F5172F" w:rsidP="004A36B9">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0</w:t>
            </w:r>
            <w:r>
              <w:rPr>
                <w:rFonts w:eastAsia="新細明體"/>
                <w:color w:val="000000" w:themeColor="text1"/>
                <w:kern w:val="0"/>
                <w:sz w:val="24"/>
                <w:szCs w:val="24"/>
              </w:rPr>
              <w:t>7</w:t>
            </w:r>
            <w:r>
              <w:rPr>
                <w:rFonts w:eastAsia="新細明體" w:hint="eastAsia"/>
                <w:color w:val="000000" w:themeColor="text1"/>
                <w:kern w:val="0"/>
                <w:sz w:val="24"/>
                <w:szCs w:val="24"/>
              </w:rPr>
              <w:t>:00</w:t>
            </w:r>
            <w:r>
              <w:rPr>
                <w:rFonts w:eastAsia="新細明體"/>
                <w:color w:val="000000" w:themeColor="text1"/>
                <w:kern w:val="0"/>
                <w:sz w:val="24"/>
                <w:szCs w:val="24"/>
              </w:rPr>
              <w:t>~08:00</w:t>
            </w:r>
          </w:p>
        </w:tc>
        <w:tc>
          <w:tcPr>
            <w:tcW w:w="598" w:type="pct"/>
            <w:shd w:val="clear" w:color="auto" w:fill="auto"/>
            <w:noWrap/>
            <w:vAlign w:val="center"/>
          </w:tcPr>
          <w:p w14:paraId="7C1C37F5" w14:textId="0D53EC2A" w:rsidR="004A36B9" w:rsidRPr="001A0D95" w:rsidRDefault="00F5172F" w:rsidP="004A36B9">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699.9</w:t>
            </w:r>
          </w:p>
        </w:tc>
        <w:tc>
          <w:tcPr>
            <w:tcW w:w="597" w:type="pct"/>
            <w:shd w:val="clear" w:color="auto" w:fill="auto"/>
            <w:noWrap/>
            <w:vAlign w:val="center"/>
          </w:tcPr>
          <w:p w14:paraId="619BA325" w14:textId="6AF28B83" w:rsidR="004A36B9" w:rsidRPr="001A0D95" w:rsidRDefault="00F5172F" w:rsidP="004A36B9">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0</w:t>
            </w:r>
            <w:r>
              <w:rPr>
                <w:rFonts w:eastAsia="新細明體"/>
                <w:color w:val="000000" w:themeColor="text1"/>
                <w:kern w:val="0"/>
                <w:sz w:val="24"/>
                <w:szCs w:val="24"/>
              </w:rPr>
              <w:t>.354</w:t>
            </w:r>
          </w:p>
        </w:tc>
        <w:tc>
          <w:tcPr>
            <w:tcW w:w="522" w:type="pct"/>
            <w:shd w:val="clear" w:color="auto" w:fill="auto"/>
            <w:noWrap/>
            <w:vAlign w:val="center"/>
          </w:tcPr>
          <w:p w14:paraId="2ACEA712" w14:textId="7B63DEC1" w:rsidR="004A36B9" w:rsidRPr="00DB7DAE" w:rsidRDefault="004A36B9" w:rsidP="004A36B9">
            <w:pPr>
              <w:autoSpaceDE w:val="0"/>
              <w:autoSpaceDN w:val="0"/>
              <w:adjustRightInd w:val="0"/>
              <w:spacing w:before="0" w:after="0" w:line="240" w:lineRule="auto"/>
              <w:ind w:left="0"/>
              <w:jc w:val="center"/>
              <w:rPr>
                <w:rFonts w:eastAsia="新細明體"/>
                <w:color w:val="000000" w:themeColor="text1"/>
                <w:kern w:val="0"/>
                <w:sz w:val="24"/>
                <w:szCs w:val="24"/>
              </w:rPr>
            </w:pPr>
            <w:r w:rsidRPr="00DB7DAE">
              <w:rPr>
                <w:rFonts w:eastAsia="新細明體"/>
                <w:color w:val="000000" w:themeColor="text1"/>
                <w:kern w:val="0"/>
                <w:sz w:val="24"/>
                <w:szCs w:val="24"/>
              </w:rPr>
              <w:t>A</w:t>
            </w:r>
          </w:p>
        </w:tc>
      </w:tr>
      <w:tr w:rsidR="004A36B9" w:rsidRPr="00DB7DAE" w14:paraId="5CA81D87" w14:textId="77777777" w:rsidTr="00236401">
        <w:trPr>
          <w:trHeight w:val="527"/>
        </w:trPr>
        <w:tc>
          <w:tcPr>
            <w:tcW w:w="672" w:type="pct"/>
            <w:vMerge w:val="restart"/>
            <w:shd w:val="clear" w:color="auto" w:fill="auto"/>
            <w:noWrap/>
            <w:vAlign w:val="center"/>
          </w:tcPr>
          <w:p w14:paraId="04C1F9AA" w14:textId="77777777" w:rsidR="004A36B9" w:rsidRPr="00DB7DAE" w:rsidRDefault="004A36B9" w:rsidP="004A36B9">
            <w:pPr>
              <w:adjustRightInd w:val="0"/>
              <w:snapToGrid w:val="0"/>
              <w:spacing w:before="0" w:after="0" w:line="240" w:lineRule="atLeast"/>
              <w:ind w:left="0"/>
              <w:jc w:val="center"/>
              <w:rPr>
                <w:color w:val="000000" w:themeColor="text1"/>
                <w:kern w:val="0"/>
                <w:sz w:val="24"/>
                <w:szCs w:val="24"/>
              </w:rPr>
            </w:pPr>
            <w:r w:rsidRPr="00DB7DAE">
              <w:rPr>
                <w:color w:val="000000" w:themeColor="text1"/>
                <w:sz w:val="24"/>
                <w:szCs w:val="24"/>
              </w:rPr>
              <w:t>中山南路</w:t>
            </w:r>
          </w:p>
        </w:tc>
        <w:tc>
          <w:tcPr>
            <w:tcW w:w="712" w:type="pct"/>
            <w:vMerge/>
            <w:vAlign w:val="center"/>
          </w:tcPr>
          <w:p w14:paraId="2093A635" w14:textId="77777777" w:rsidR="004A36B9" w:rsidRPr="00DB7DAE" w:rsidRDefault="004A36B9" w:rsidP="004A36B9">
            <w:pPr>
              <w:widowControl/>
              <w:adjustRightInd w:val="0"/>
              <w:snapToGrid w:val="0"/>
              <w:spacing w:before="0" w:after="0" w:line="240" w:lineRule="atLeast"/>
              <w:ind w:left="0"/>
              <w:jc w:val="center"/>
              <w:rPr>
                <w:color w:val="000000" w:themeColor="text1"/>
                <w:kern w:val="0"/>
                <w:sz w:val="24"/>
                <w:szCs w:val="24"/>
              </w:rPr>
            </w:pPr>
          </w:p>
        </w:tc>
        <w:tc>
          <w:tcPr>
            <w:tcW w:w="570" w:type="pct"/>
            <w:shd w:val="clear" w:color="auto" w:fill="auto"/>
            <w:noWrap/>
            <w:vAlign w:val="center"/>
          </w:tcPr>
          <w:p w14:paraId="5B5C029D" w14:textId="77777777" w:rsidR="004A36B9" w:rsidRPr="00DB7DAE" w:rsidRDefault="004A36B9" w:rsidP="004A36B9">
            <w:pPr>
              <w:widowControl/>
              <w:spacing w:before="0" w:after="0" w:line="240" w:lineRule="auto"/>
              <w:ind w:left="0"/>
              <w:jc w:val="center"/>
              <w:rPr>
                <w:color w:val="000000" w:themeColor="text1"/>
                <w:kern w:val="0"/>
                <w:sz w:val="24"/>
                <w:szCs w:val="24"/>
              </w:rPr>
            </w:pPr>
            <w:r w:rsidRPr="00DB7DAE">
              <w:rPr>
                <w:color w:val="000000" w:themeColor="text1"/>
                <w:sz w:val="24"/>
                <w:szCs w:val="24"/>
              </w:rPr>
              <w:t>往北</w:t>
            </w:r>
          </w:p>
        </w:tc>
        <w:tc>
          <w:tcPr>
            <w:tcW w:w="615" w:type="pct"/>
            <w:shd w:val="clear" w:color="auto" w:fill="auto"/>
            <w:noWrap/>
            <w:vAlign w:val="center"/>
          </w:tcPr>
          <w:p w14:paraId="73DD262F" w14:textId="1CD0D981" w:rsidR="004A36B9" w:rsidRPr="00DB7DAE" w:rsidRDefault="004A36B9" w:rsidP="004A36B9">
            <w:pPr>
              <w:spacing w:before="0" w:after="0" w:line="240" w:lineRule="atLeast"/>
              <w:ind w:left="0"/>
              <w:jc w:val="center"/>
              <w:rPr>
                <w:color w:val="000000" w:themeColor="text1"/>
                <w:sz w:val="24"/>
                <w:szCs w:val="24"/>
              </w:rPr>
            </w:pPr>
            <w:r>
              <w:rPr>
                <w:lang w:eastAsia="en-US"/>
              </w:rPr>
              <w:t>4800</w:t>
            </w:r>
          </w:p>
        </w:tc>
        <w:tc>
          <w:tcPr>
            <w:tcW w:w="714" w:type="pct"/>
            <w:shd w:val="clear" w:color="auto" w:fill="auto"/>
            <w:noWrap/>
            <w:vAlign w:val="center"/>
          </w:tcPr>
          <w:p w14:paraId="060EE186" w14:textId="03E94274" w:rsidR="004A36B9" w:rsidRPr="004A36B9" w:rsidRDefault="00F5172F" w:rsidP="004A36B9">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7:00~18:00</w:t>
            </w:r>
          </w:p>
        </w:tc>
        <w:tc>
          <w:tcPr>
            <w:tcW w:w="598" w:type="pct"/>
            <w:shd w:val="clear" w:color="auto" w:fill="auto"/>
            <w:noWrap/>
            <w:vAlign w:val="center"/>
          </w:tcPr>
          <w:p w14:paraId="03EE7C51" w14:textId="52E87628" w:rsidR="004A36B9" w:rsidRPr="001A0D95" w:rsidRDefault="00F5172F" w:rsidP="004A36B9">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098.6</w:t>
            </w:r>
          </w:p>
        </w:tc>
        <w:tc>
          <w:tcPr>
            <w:tcW w:w="597" w:type="pct"/>
            <w:shd w:val="clear" w:color="auto" w:fill="auto"/>
            <w:noWrap/>
            <w:vAlign w:val="center"/>
          </w:tcPr>
          <w:p w14:paraId="6F23F076" w14:textId="38AFCAFC" w:rsidR="004A36B9" w:rsidRPr="001A0D95" w:rsidRDefault="00F5172F" w:rsidP="004A36B9">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0</w:t>
            </w:r>
            <w:r>
              <w:rPr>
                <w:rFonts w:eastAsia="新細明體"/>
                <w:color w:val="000000" w:themeColor="text1"/>
                <w:kern w:val="0"/>
                <w:sz w:val="24"/>
                <w:szCs w:val="24"/>
              </w:rPr>
              <w:t>.229</w:t>
            </w:r>
          </w:p>
        </w:tc>
        <w:tc>
          <w:tcPr>
            <w:tcW w:w="522" w:type="pct"/>
            <w:shd w:val="clear" w:color="auto" w:fill="auto"/>
            <w:noWrap/>
            <w:vAlign w:val="center"/>
          </w:tcPr>
          <w:p w14:paraId="50CCD22E" w14:textId="2DB73FA9" w:rsidR="004A36B9" w:rsidRPr="00DB7DAE" w:rsidRDefault="004A36B9" w:rsidP="004A36B9">
            <w:pPr>
              <w:autoSpaceDE w:val="0"/>
              <w:autoSpaceDN w:val="0"/>
              <w:adjustRightInd w:val="0"/>
              <w:spacing w:before="0" w:after="0" w:line="240" w:lineRule="auto"/>
              <w:ind w:left="0"/>
              <w:jc w:val="center"/>
              <w:rPr>
                <w:rFonts w:eastAsia="新細明體"/>
                <w:color w:val="000000" w:themeColor="text1"/>
                <w:kern w:val="0"/>
                <w:sz w:val="24"/>
                <w:szCs w:val="24"/>
              </w:rPr>
            </w:pPr>
            <w:r w:rsidRPr="00DB7DAE">
              <w:rPr>
                <w:rFonts w:eastAsia="新細明體"/>
                <w:color w:val="000000" w:themeColor="text1"/>
                <w:kern w:val="0"/>
                <w:sz w:val="24"/>
                <w:szCs w:val="24"/>
              </w:rPr>
              <w:t>A</w:t>
            </w:r>
          </w:p>
        </w:tc>
      </w:tr>
      <w:tr w:rsidR="004A36B9" w:rsidRPr="00DB7DAE" w14:paraId="1674DEA4" w14:textId="77777777" w:rsidTr="00850E52">
        <w:trPr>
          <w:trHeight w:val="723"/>
        </w:trPr>
        <w:tc>
          <w:tcPr>
            <w:tcW w:w="672" w:type="pct"/>
            <w:vMerge/>
            <w:shd w:val="clear" w:color="auto" w:fill="auto"/>
            <w:noWrap/>
            <w:vAlign w:val="center"/>
          </w:tcPr>
          <w:p w14:paraId="3881B6AF" w14:textId="77777777" w:rsidR="004A36B9" w:rsidRPr="00DB7DAE" w:rsidRDefault="004A36B9" w:rsidP="004A36B9">
            <w:pPr>
              <w:adjustRightInd w:val="0"/>
              <w:snapToGrid w:val="0"/>
              <w:spacing w:before="0" w:after="0" w:line="240" w:lineRule="atLeast"/>
              <w:ind w:left="0"/>
              <w:jc w:val="center"/>
              <w:rPr>
                <w:color w:val="000000" w:themeColor="text1"/>
                <w:kern w:val="0"/>
                <w:sz w:val="24"/>
                <w:szCs w:val="24"/>
              </w:rPr>
            </w:pPr>
          </w:p>
        </w:tc>
        <w:tc>
          <w:tcPr>
            <w:tcW w:w="712" w:type="pct"/>
            <w:vMerge/>
            <w:vAlign w:val="center"/>
          </w:tcPr>
          <w:p w14:paraId="634A2DF7" w14:textId="77777777" w:rsidR="004A36B9" w:rsidRPr="00DB7DAE" w:rsidRDefault="004A36B9" w:rsidP="004A36B9">
            <w:pPr>
              <w:widowControl/>
              <w:adjustRightInd w:val="0"/>
              <w:snapToGrid w:val="0"/>
              <w:spacing w:before="0" w:after="0" w:line="240" w:lineRule="atLeast"/>
              <w:ind w:left="0"/>
              <w:jc w:val="center"/>
              <w:rPr>
                <w:color w:val="000000" w:themeColor="text1"/>
                <w:kern w:val="0"/>
                <w:sz w:val="24"/>
                <w:szCs w:val="24"/>
              </w:rPr>
            </w:pPr>
          </w:p>
        </w:tc>
        <w:tc>
          <w:tcPr>
            <w:tcW w:w="570" w:type="pct"/>
            <w:shd w:val="clear" w:color="auto" w:fill="auto"/>
            <w:noWrap/>
            <w:vAlign w:val="center"/>
          </w:tcPr>
          <w:p w14:paraId="2FD24721" w14:textId="77777777" w:rsidR="004A36B9" w:rsidRPr="00DB7DAE" w:rsidRDefault="004A36B9" w:rsidP="004A36B9">
            <w:pPr>
              <w:widowControl/>
              <w:spacing w:before="0" w:after="0" w:line="240" w:lineRule="auto"/>
              <w:ind w:left="0"/>
              <w:jc w:val="center"/>
              <w:rPr>
                <w:color w:val="000000" w:themeColor="text1"/>
                <w:kern w:val="0"/>
                <w:sz w:val="24"/>
                <w:szCs w:val="24"/>
              </w:rPr>
            </w:pPr>
            <w:r w:rsidRPr="00DB7DAE">
              <w:rPr>
                <w:color w:val="000000" w:themeColor="text1"/>
                <w:sz w:val="24"/>
                <w:szCs w:val="24"/>
              </w:rPr>
              <w:t>往南</w:t>
            </w:r>
          </w:p>
        </w:tc>
        <w:tc>
          <w:tcPr>
            <w:tcW w:w="615" w:type="pct"/>
            <w:shd w:val="clear" w:color="auto" w:fill="auto"/>
            <w:noWrap/>
            <w:vAlign w:val="center"/>
          </w:tcPr>
          <w:p w14:paraId="30FF9422" w14:textId="7F1B622E" w:rsidR="004A36B9" w:rsidRPr="00DB7DAE" w:rsidRDefault="004A36B9" w:rsidP="004A36B9">
            <w:pPr>
              <w:spacing w:before="0" w:after="0" w:line="240" w:lineRule="atLeast"/>
              <w:ind w:left="0"/>
              <w:jc w:val="center"/>
              <w:rPr>
                <w:color w:val="000000" w:themeColor="text1"/>
                <w:sz w:val="24"/>
                <w:szCs w:val="24"/>
              </w:rPr>
            </w:pPr>
            <w:r>
              <w:rPr>
                <w:lang w:eastAsia="en-US"/>
              </w:rPr>
              <w:t>4800</w:t>
            </w:r>
          </w:p>
        </w:tc>
        <w:tc>
          <w:tcPr>
            <w:tcW w:w="714" w:type="pct"/>
            <w:shd w:val="clear" w:color="auto" w:fill="auto"/>
            <w:noWrap/>
            <w:vAlign w:val="center"/>
          </w:tcPr>
          <w:p w14:paraId="57E29958" w14:textId="2AFBFDFE" w:rsidR="004A36B9" w:rsidRPr="004A36B9" w:rsidRDefault="00F5172F" w:rsidP="004A36B9">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7:00~18:00</w:t>
            </w:r>
          </w:p>
        </w:tc>
        <w:tc>
          <w:tcPr>
            <w:tcW w:w="598" w:type="pct"/>
            <w:shd w:val="clear" w:color="auto" w:fill="auto"/>
            <w:noWrap/>
            <w:vAlign w:val="center"/>
          </w:tcPr>
          <w:p w14:paraId="2B219944" w14:textId="537D38AB" w:rsidR="004A36B9" w:rsidRPr="001A0D95" w:rsidRDefault="00F5172F" w:rsidP="004A36B9">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1</w:t>
            </w:r>
            <w:r>
              <w:rPr>
                <w:rFonts w:eastAsia="新細明體"/>
                <w:color w:val="000000" w:themeColor="text1"/>
                <w:kern w:val="0"/>
                <w:sz w:val="24"/>
                <w:szCs w:val="24"/>
              </w:rPr>
              <w:t>177.9</w:t>
            </w:r>
          </w:p>
        </w:tc>
        <w:tc>
          <w:tcPr>
            <w:tcW w:w="597" w:type="pct"/>
            <w:shd w:val="clear" w:color="auto" w:fill="auto"/>
            <w:noWrap/>
            <w:vAlign w:val="center"/>
          </w:tcPr>
          <w:p w14:paraId="43018671" w14:textId="74AA19B3" w:rsidR="004A36B9" w:rsidRPr="001A0D95" w:rsidRDefault="00F5172F" w:rsidP="004A36B9">
            <w:pPr>
              <w:autoSpaceDE w:val="0"/>
              <w:autoSpaceDN w:val="0"/>
              <w:adjustRightInd w:val="0"/>
              <w:spacing w:before="0" w:after="0" w:line="240" w:lineRule="auto"/>
              <w:ind w:left="0"/>
              <w:jc w:val="center"/>
              <w:rPr>
                <w:rFonts w:eastAsia="新細明體"/>
                <w:color w:val="000000" w:themeColor="text1"/>
                <w:kern w:val="0"/>
                <w:sz w:val="24"/>
                <w:szCs w:val="24"/>
              </w:rPr>
            </w:pPr>
            <w:r>
              <w:rPr>
                <w:rFonts w:eastAsia="新細明體" w:hint="eastAsia"/>
                <w:color w:val="000000" w:themeColor="text1"/>
                <w:kern w:val="0"/>
                <w:sz w:val="24"/>
                <w:szCs w:val="24"/>
              </w:rPr>
              <w:t>0</w:t>
            </w:r>
            <w:r>
              <w:rPr>
                <w:rFonts w:eastAsia="新細明體"/>
                <w:color w:val="000000" w:themeColor="text1"/>
                <w:kern w:val="0"/>
                <w:sz w:val="24"/>
                <w:szCs w:val="24"/>
              </w:rPr>
              <w:t>.245</w:t>
            </w:r>
          </w:p>
        </w:tc>
        <w:tc>
          <w:tcPr>
            <w:tcW w:w="522" w:type="pct"/>
            <w:shd w:val="clear" w:color="auto" w:fill="auto"/>
            <w:noWrap/>
            <w:vAlign w:val="center"/>
          </w:tcPr>
          <w:p w14:paraId="2C8F747E" w14:textId="64C44594" w:rsidR="004A36B9" w:rsidRPr="00DB7DAE" w:rsidRDefault="004A36B9" w:rsidP="004A36B9">
            <w:pPr>
              <w:autoSpaceDE w:val="0"/>
              <w:autoSpaceDN w:val="0"/>
              <w:adjustRightInd w:val="0"/>
              <w:spacing w:before="0" w:after="0" w:line="240" w:lineRule="auto"/>
              <w:ind w:left="0"/>
              <w:jc w:val="center"/>
              <w:rPr>
                <w:rFonts w:eastAsia="新細明體"/>
                <w:color w:val="000000" w:themeColor="text1"/>
                <w:kern w:val="0"/>
                <w:sz w:val="24"/>
                <w:szCs w:val="24"/>
              </w:rPr>
            </w:pPr>
            <w:r w:rsidRPr="00DB7DAE">
              <w:rPr>
                <w:rFonts w:eastAsia="新細明體"/>
                <w:color w:val="000000" w:themeColor="text1"/>
                <w:kern w:val="0"/>
                <w:sz w:val="24"/>
                <w:szCs w:val="24"/>
              </w:rPr>
              <w:t>A</w:t>
            </w:r>
          </w:p>
        </w:tc>
      </w:tr>
    </w:tbl>
    <w:p w14:paraId="059B3503" w14:textId="77777777" w:rsidR="006B4C39" w:rsidRPr="00DB7DAE" w:rsidRDefault="006B4C39" w:rsidP="0075737B">
      <w:pPr>
        <w:ind w:left="0"/>
        <w:jc w:val="center"/>
        <w:rPr>
          <w:color w:val="000000" w:themeColor="text1"/>
        </w:rPr>
      </w:pPr>
    </w:p>
    <w:p w14:paraId="6B936B73" w14:textId="77777777" w:rsidR="006B4C39" w:rsidRPr="00DB7DAE" w:rsidRDefault="006B4C39">
      <w:pPr>
        <w:widowControl/>
        <w:spacing w:before="0" w:after="0" w:line="240" w:lineRule="auto"/>
        <w:ind w:left="0"/>
        <w:jc w:val="left"/>
        <w:rPr>
          <w:color w:val="000000" w:themeColor="text1"/>
        </w:rPr>
      </w:pPr>
      <w:r w:rsidRPr="00DB7DAE">
        <w:rPr>
          <w:color w:val="000000" w:themeColor="text1"/>
        </w:rPr>
        <w:br w:type="page"/>
      </w:r>
    </w:p>
    <w:p w14:paraId="117FD332" w14:textId="598434B7" w:rsidR="00007459" w:rsidRPr="00DB7DAE" w:rsidRDefault="00850E52" w:rsidP="0075737B">
      <w:pPr>
        <w:ind w:left="0"/>
        <w:jc w:val="center"/>
        <w:rPr>
          <w:color w:val="000000" w:themeColor="text1"/>
        </w:rPr>
      </w:pPr>
      <w:r>
        <w:rPr>
          <w:noProof/>
          <w:color w:val="000000" w:themeColor="text1"/>
        </w:rPr>
        <w:lastRenderedPageBreak/>
        <w:drawing>
          <wp:inline distT="0" distB="0" distL="0" distR="0" wp14:anchorId="2F6A70C1" wp14:editId="27E5E2A1">
            <wp:extent cx="5400000" cy="3985727"/>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00000" cy="3985727"/>
                    </a:xfrm>
                    <a:prstGeom prst="rect">
                      <a:avLst/>
                    </a:prstGeom>
                    <a:noFill/>
                  </pic:spPr>
                </pic:pic>
              </a:graphicData>
            </a:graphic>
          </wp:inline>
        </w:drawing>
      </w:r>
    </w:p>
    <w:p w14:paraId="1BD8B081" w14:textId="71347617" w:rsidR="00273116" w:rsidRPr="00DB7DAE" w:rsidRDefault="00F00603" w:rsidP="00F00603">
      <w:pPr>
        <w:pStyle w:val="afffff"/>
        <w:ind w:firstLineChars="0" w:firstLine="0"/>
        <w:jc w:val="center"/>
        <w:rPr>
          <w:b w:val="0"/>
          <w:color w:val="000000" w:themeColor="text1"/>
        </w:rPr>
      </w:pPr>
      <w:bookmarkStart w:id="248" w:name="_Toc85180769"/>
      <w:r w:rsidRPr="00DB7DAE">
        <w:rPr>
          <w:b w:val="0"/>
          <w:color w:val="000000" w:themeColor="text1"/>
        </w:rPr>
        <w:t>圖</w:t>
      </w:r>
      <w:r w:rsidRPr="00DB7DAE">
        <w:rPr>
          <w:b w:val="0"/>
          <w:color w:val="000000" w:themeColor="text1"/>
        </w:rPr>
        <w:t>2.</w:t>
      </w:r>
      <w:r w:rsidR="009E1D03">
        <w:rPr>
          <w:rFonts w:hint="eastAsia"/>
          <w:b w:val="0"/>
          <w:color w:val="000000" w:themeColor="text1"/>
        </w:rPr>
        <w:t>8</w:t>
      </w:r>
      <w:r w:rsidRPr="00DB7DAE">
        <w:rPr>
          <w:b w:val="0"/>
          <w:color w:val="000000" w:themeColor="text1"/>
        </w:rPr>
        <w:t>-</w:t>
      </w:r>
      <w:r w:rsidRPr="00DB7DAE">
        <w:rPr>
          <w:rFonts w:hint="eastAsia"/>
          <w:b w:val="0"/>
          <w:color w:val="000000" w:themeColor="text1"/>
        </w:rPr>
        <w:t>1</w:t>
      </w:r>
      <w:r w:rsidRPr="00DB7DAE">
        <w:rPr>
          <w:b w:val="0"/>
          <w:color w:val="000000" w:themeColor="text1"/>
        </w:rPr>
        <w:t xml:space="preserve">  </w:t>
      </w:r>
      <w:r w:rsidRPr="00DB7DAE">
        <w:rPr>
          <w:rFonts w:hint="eastAsia"/>
          <w:b w:val="0"/>
          <w:color w:val="000000" w:themeColor="text1"/>
        </w:rPr>
        <w:t>各測站交通</w:t>
      </w:r>
      <w:proofErr w:type="gramStart"/>
      <w:r w:rsidRPr="00DB7DAE">
        <w:rPr>
          <w:rFonts w:hint="eastAsia"/>
          <w:b w:val="0"/>
          <w:color w:val="000000" w:themeColor="text1"/>
        </w:rPr>
        <w:t>流量逐時變化</w:t>
      </w:r>
      <w:proofErr w:type="gramEnd"/>
      <w:r w:rsidRPr="00DB7DAE">
        <w:rPr>
          <w:rFonts w:hint="eastAsia"/>
          <w:b w:val="0"/>
          <w:color w:val="000000" w:themeColor="text1"/>
        </w:rPr>
        <w:t>圖</w:t>
      </w:r>
      <w:bookmarkEnd w:id="248"/>
    </w:p>
    <w:p w14:paraId="0B0145F1" w14:textId="7B7619BA" w:rsidR="00007459" w:rsidRPr="00DB7DAE" w:rsidRDefault="00850E52" w:rsidP="0075737B">
      <w:pPr>
        <w:ind w:left="0"/>
        <w:jc w:val="center"/>
        <w:rPr>
          <w:color w:val="000000" w:themeColor="text1"/>
        </w:rPr>
      </w:pPr>
      <w:r>
        <w:rPr>
          <w:noProof/>
          <w:color w:val="000000" w:themeColor="text1"/>
        </w:rPr>
        <w:drawing>
          <wp:inline distT="0" distB="0" distL="0" distR="0" wp14:anchorId="1CFFE894" wp14:editId="3D2DD1EF">
            <wp:extent cx="5400000" cy="3952754"/>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400000" cy="3952754"/>
                    </a:xfrm>
                    <a:prstGeom prst="rect">
                      <a:avLst/>
                    </a:prstGeom>
                    <a:noFill/>
                  </pic:spPr>
                </pic:pic>
              </a:graphicData>
            </a:graphic>
          </wp:inline>
        </w:drawing>
      </w:r>
    </w:p>
    <w:p w14:paraId="1ACC3E59" w14:textId="0417C096" w:rsidR="00560558" w:rsidRPr="00DB7DAE" w:rsidRDefault="00F00603" w:rsidP="0069090C">
      <w:pPr>
        <w:pStyle w:val="afffff"/>
        <w:ind w:firstLineChars="0" w:firstLine="0"/>
        <w:jc w:val="center"/>
        <w:rPr>
          <w:b w:val="0"/>
          <w:color w:val="000000" w:themeColor="text1"/>
        </w:rPr>
      </w:pPr>
      <w:bookmarkStart w:id="249" w:name="_Hlk18058767"/>
      <w:bookmarkStart w:id="250" w:name="_Toc85180770"/>
      <w:r w:rsidRPr="00DB7DAE">
        <w:rPr>
          <w:b w:val="0"/>
          <w:color w:val="000000" w:themeColor="text1"/>
        </w:rPr>
        <w:t>圖</w:t>
      </w:r>
      <w:r w:rsidRPr="00DB7DAE">
        <w:rPr>
          <w:b w:val="0"/>
          <w:color w:val="000000" w:themeColor="text1"/>
        </w:rPr>
        <w:t>2.</w:t>
      </w:r>
      <w:r w:rsidR="009E1D03">
        <w:rPr>
          <w:rFonts w:hint="eastAsia"/>
          <w:b w:val="0"/>
          <w:color w:val="000000" w:themeColor="text1"/>
        </w:rPr>
        <w:t>8</w:t>
      </w:r>
      <w:r w:rsidRPr="00DB7DAE">
        <w:rPr>
          <w:b w:val="0"/>
          <w:color w:val="000000" w:themeColor="text1"/>
        </w:rPr>
        <w:t>-</w:t>
      </w:r>
      <w:r w:rsidRPr="00DB7DAE">
        <w:rPr>
          <w:rFonts w:hint="eastAsia"/>
          <w:b w:val="0"/>
          <w:color w:val="000000" w:themeColor="text1"/>
        </w:rPr>
        <w:t>2</w:t>
      </w:r>
      <w:r w:rsidRPr="00DB7DAE">
        <w:rPr>
          <w:b w:val="0"/>
          <w:color w:val="000000" w:themeColor="text1"/>
        </w:rPr>
        <w:t xml:space="preserve">  </w:t>
      </w:r>
      <w:r w:rsidRPr="00DB7DAE">
        <w:rPr>
          <w:rFonts w:hint="eastAsia"/>
          <w:b w:val="0"/>
          <w:color w:val="000000" w:themeColor="text1"/>
        </w:rPr>
        <w:t>各測</w:t>
      </w:r>
      <w:proofErr w:type="gramStart"/>
      <w:r w:rsidRPr="00DB7DAE">
        <w:rPr>
          <w:rFonts w:hint="eastAsia"/>
          <w:b w:val="0"/>
          <w:color w:val="000000" w:themeColor="text1"/>
        </w:rPr>
        <w:t>站車種逐時</w:t>
      </w:r>
      <w:proofErr w:type="gramEnd"/>
      <w:r w:rsidRPr="00DB7DAE">
        <w:rPr>
          <w:rFonts w:hint="eastAsia"/>
          <w:b w:val="0"/>
          <w:color w:val="000000" w:themeColor="text1"/>
        </w:rPr>
        <w:t>變化圖</w:t>
      </w:r>
      <w:bookmarkStart w:id="251" w:name="_Toc164047267"/>
      <w:bookmarkStart w:id="252" w:name="_Toc234407486"/>
      <w:bookmarkStart w:id="253" w:name="_Toc297272631"/>
      <w:bookmarkEnd w:id="249"/>
      <w:bookmarkEnd w:id="250"/>
    </w:p>
    <w:p w14:paraId="14907FC1" w14:textId="77777777" w:rsidR="00CD3E88" w:rsidRPr="00DB7DAE" w:rsidRDefault="00CD3E88">
      <w:pPr>
        <w:widowControl/>
        <w:spacing w:before="0" w:after="0" w:line="240" w:lineRule="auto"/>
        <w:ind w:left="0"/>
        <w:jc w:val="left"/>
        <w:rPr>
          <w:color w:val="000000" w:themeColor="text1"/>
          <w:kern w:val="0"/>
          <w:sz w:val="28"/>
          <w:szCs w:val="20"/>
        </w:rPr>
      </w:pPr>
      <w:r w:rsidRPr="00DB7DAE">
        <w:rPr>
          <w:color w:val="000000" w:themeColor="text1"/>
        </w:rPr>
        <w:br w:type="page"/>
      </w:r>
    </w:p>
    <w:p w14:paraId="580DF580" w14:textId="2DC283A4" w:rsidR="00BA75B8" w:rsidRPr="00DB7DAE" w:rsidRDefault="00BA75B8" w:rsidP="005F6862">
      <w:pPr>
        <w:pStyle w:val="affffb"/>
        <w:rPr>
          <w:color w:val="000000" w:themeColor="text1"/>
        </w:rPr>
      </w:pPr>
      <w:bookmarkStart w:id="254" w:name="_Toc85180637"/>
      <w:r w:rsidRPr="00DB7DAE">
        <w:rPr>
          <w:color w:val="000000" w:themeColor="text1"/>
        </w:rPr>
        <w:lastRenderedPageBreak/>
        <w:t>表</w:t>
      </w:r>
      <w:r w:rsidRPr="00DB7DAE">
        <w:rPr>
          <w:color w:val="000000" w:themeColor="text1"/>
        </w:rPr>
        <w:t>2.</w:t>
      </w:r>
      <w:r w:rsidR="009E1D03">
        <w:rPr>
          <w:rFonts w:hint="eastAsia"/>
          <w:color w:val="000000" w:themeColor="text1"/>
        </w:rPr>
        <w:t>8</w:t>
      </w:r>
      <w:r w:rsidRPr="00DB7DAE">
        <w:rPr>
          <w:color w:val="000000" w:themeColor="text1"/>
        </w:rPr>
        <w:t>-</w:t>
      </w:r>
      <w:r w:rsidR="00B25CA2" w:rsidRPr="00DB7DAE">
        <w:rPr>
          <w:color w:val="000000" w:themeColor="text1"/>
        </w:rPr>
        <w:t>4</w:t>
      </w:r>
      <w:r w:rsidRPr="00DB7DAE">
        <w:rPr>
          <w:color w:val="000000" w:themeColor="text1"/>
        </w:rPr>
        <w:t xml:space="preserve"> </w:t>
      </w:r>
      <w:r w:rsidRPr="00DB7DAE">
        <w:rPr>
          <w:color w:val="000000" w:themeColor="text1"/>
        </w:rPr>
        <w:t>道路服務水準評估基準</w:t>
      </w:r>
      <w:bookmarkEnd w:id="251"/>
      <w:bookmarkEnd w:id="252"/>
      <w:bookmarkEnd w:id="253"/>
      <w:bookmarkEnd w:id="254"/>
    </w:p>
    <w:tbl>
      <w:tblPr>
        <w:tblW w:w="10014" w:type="dxa"/>
        <w:jc w:val="center"/>
        <w:tblLayout w:type="fixed"/>
        <w:tblCellMar>
          <w:left w:w="30" w:type="dxa"/>
          <w:right w:w="30" w:type="dxa"/>
        </w:tblCellMar>
        <w:tblLook w:val="0000" w:firstRow="0" w:lastRow="0" w:firstColumn="0" w:lastColumn="0" w:noHBand="0" w:noVBand="0"/>
      </w:tblPr>
      <w:tblGrid>
        <w:gridCol w:w="1701"/>
        <w:gridCol w:w="1955"/>
        <w:gridCol w:w="2268"/>
        <w:gridCol w:w="4090"/>
      </w:tblGrid>
      <w:tr w:rsidR="00BA75B8" w:rsidRPr="00DB7DAE" w14:paraId="271725D9" w14:textId="77777777" w:rsidTr="003E5A55">
        <w:trPr>
          <w:cantSplit/>
          <w:trHeight w:val="778"/>
          <w:jc w:val="center"/>
        </w:trPr>
        <w:tc>
          <w:tcPr>
            <w:tcW w:w="1701" w:type="dxa"/>
            <w:tcBorders>
              <w:top w:val="double" w:sz="4" w:space="0" w:color="auto"/>
              <w:left w:val="double" w:sz="4" w:space="0" w:color="auto"/>
              <w:bottom w:val="single" w:sz="8" w:space="0" w:color="auto"/>
              <w:right w:val="single" w:sz="8" w:space="0" w:color="auto"/>
              <w:tl2br w:val="single" w:sz="2" w:space="0" w:color="auto"/>
            </w:tcBorders>
            <w:vAlign w:val="bottom"/>
          </w:tcPr>
          <w:p w14:paraId="2A900F2F" w14:textId="77777777" w:rsidR="00BA75B8" w:rsidRPr="00DB7DAE" w:rsidRDefault="00BA75B8" w:rsidP="003E5A55">
            <w:pPr>
              <w:autoSpaceDE w:val="0"/>
              <w:autoSpaceDN w:val="0"/>
              <w:spacing w:before="0" w:after="0" w:line="240" w:lineRule="exact"/>
              <w:ind w:left="0"/>
              <w:jc w:val="right"/>
              <w:rPr>
                <w:snapToGrid w:val="0"/>
                <w:color w:val="000000" w:themeColor="text1"/>
              </w:rPr>
            </w:pPr>
            <w:r w:rsidRPr="00DB7DAE">
              <w:rPr>
                <w:snapToGrid w:val="0"/>
                <w:color w:val="000000" w:themeColor="text1"/>
              </w:rPr>
              <w:t>道路類別</w:t>
            </w:r>
          </w:p>
          <w:p w14:paraId="73A35630" w14:textId="77777777" w:rsidR="00BA75B8" w:rsidRPr="00DB7DAE" w:rsidRDefault="00BA75B8" w:rsidP="003E5A55">
            <w:pPr>
              <w:autoSpaceDE w:val="0"/>
              <w:autoSpaceDN w:val="0"/>
              <w:spacing w:before="0" w:after="0" w:line="240" w:lineRule="exact"/>
              <w:ind w:left="0"/>
              <w:jc w:val="right"/>
              <w:rPr>
                <w:snapToGrid w:val="0"/>
                <w:color w:val="000000" w:themeColor="text1"/>
              </w:rPr>
            </w:pPr>
          </w:p>
          <w:p w14:paraId="5C2E60A7" w14:textId="77777777" w:rsidR="00BA75B8" w:rsidRPr="00DB7DAE" w:rsidRDefault="00BA75B8" w:rsidP="003E5A55">
            <w:pPr>
              <w:autoSpaceDE w:val="0"/>
              <w:autoSpaceDN w:val="0"/>
              <w:spacing w:before="0" w:after="0" w:line="240" w:lineRule="exact"/>
              <w:ind w:left="0"/>
              <w:rPr>
                <w:snapToGrid w:val="0"/>
                <w:color w:val="000000" w:themeColor="text1"/>
              </w:rPr>
            </w:pPr>
            <w:r w:rsidRPr="00DB7DAE">
              <w:rPr>
                <w:snapToGrid w:val="0"/>
                <w:color w:val="000000" w:themeColor="text1"/>
              </w:rPr>
              <w:t>服務水準</w:t>
            </w:r>
          </w:p>
        </w:tc>
        <w:tc>
          <w:tcPr>
            <w:tcW w:w="1955" w:type="dxa"/>
            <w:tcBorders>
              <w:top w:val="double" w:sz="4" w:space="0" w:color="auto"/>
              <w:left w:val="single" w:sz="8" w:space="0" w:color="auto"/>
              <w:bottom w:val="single" w:sz="8" w:space="0" w:color="auto"/>
              <w:right w:val="single" w:sz="8" w:space="0" w:color="auto"/>
            </w:tcBorders>
            <w:vAlign w:val="center"/>
          </w:tcPr>
          <w:p w14:paraId="7A3ED230" w14:textId="77777777" w:rsidR="00BA75B8" w:rsidRPr="00DB7DAE" w:rsidRDefault="00BA75B8" w:rsidP="003E5A55">
            <w:pPr>
              <w:pStyle w:val="23"/>
              <w:autoSpaceDE w:val="0"/>
              <w:autoSpaceDN w:val="0"/>
              <w:snapToGrid/>
              <w:spacing w:before="0" w:after="0" w:line="240" w:lineRule="exact"/>
              <w:ind w:left="0" w:hanging="1"/>
              <w:jc w:val="center"/>
              <w:rPr>
                <w:snapToGrid w:val="0"/>
                <w:color w:val="000000" w:themeColor="text1"/>
              </w:rPr>
            </w:pPr>
            <w:r w:rsidRPr="00DB7DAE">
              <w:rPr>
                <w:snapToGrid w:val="0"/>
                <w:color w:val="000000" w:themeColor="text1"/>
              </w:rPr>
              <w:t>交通情形</w:t>
            </w:r>
          </w:p>
        </w:tc>
        <w:tc>
          <w:tcPr>
            <w:tcW w:w="2268" w:type="dxa"/>
            <w:tcBorders>
              <w:top w:val="double" w:sz="4" w:space="0" w:color="auto"/>
              <w:left w:val="single" w:sz="8" w:space="0" w:color="auto"/>
              <w:bottom w:val="single" w:sz="8" w:space="0" w:color="auto"/>
              <w:right w:val="single" w:sz="8" w:space="0" w:color="auto"/>
            </w:tcBorders>
            <w:vAlign w:val="center"/>
          </w:tcPr>
          <w:p w14:paraId="57126E60"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多車道公路</w:t>
            </w:r>
          </w:p>
          <w:p w14:paraId="79214B4A" w14:textId="74AD6C43"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V/C</w:t>
            </w:r>
          </w:p>
        </w:tc>
        <w:tc>
          <w:tcPr>
            <w:tcW w:w="4090" w:type="dxa"/>
            <w:tcBorders>
              <w:top w:val="double" w:sz="4" w:space="0" w:color="auto"/>
              <w:left w:val="single" w:sz="8" w:space="0" w:color="auto"/>
              <w:bottom w:val="single" w:sz="8" w:space="0" w:color="auto"/>
              <w:right w:val="double" w:sz="4" w:space="0" w:color="auto"/>
            </w:tcBorders>
            <w:vAlign w:val="center"/>
          </w:tcPr>
          <w:p w14:paraId="0D523DBD"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服務水準內容概述</w:t>
            </w:r>
          </w:p>
        </w:tc>
      </w:tr>
      <w:tr w:rsidR="00BA75B8" w:rsidRPr="00DB7DAE" w14:paraId="6FB1E401" w14:textId="77777777" w:rsidTr="003E5A55">
        <w:trPr>
          <w:cantSplit/>
          <w:trHeight w:val="1400"/>
          <w:jc w:val="center"/>
        </w:trPr>
        <w:tc>
          <w:tcPr>
            <w:tcW w:w="1701" w:type="dxa"/>
            <w:tcBorders>
              <w:top w:val="single" w:sz="8" w:space="0" w:color="auto"/>
              <w:left w:val="double" w:sz="4" w:space="0" w:color="auto"/>
              <w:bottom w:val="single" w:sz="8" w:space="0" w:color="auto"/>
              <w:right w:val="single" w:sz="8" w:space="0" w:color="auto"/>
            </w:tcBorders>
            <w:vAlign w:val="center"/>
          </w:tcPr>
          <w:p w14:paraId="3E13B36C"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A</w:t>
            </w:r>
          </w:p>
        </w:tc>
        <w:tc>
          <w:tcPr>
            <w:tcW w:w="1955" w:type="dxa"/>
            <w:tcBorders>
              <w:top w:val="single" w:sz="8" w:space="0" w:color="auto"/>
              <w:left w:val="single" w:sz="8" w:space="0" w:color="auto"/>
              <w:bottom w:val="single" w:sz="8" w:space="0" w:color="auto"/>
              <w:right w:val="single" w:sz="8" w:space="0" w:color="auto"/>
            </w:tcBorders>
            <w:vAlign w:val="center"/>
          </w:tcPr>
          <w:p w14:paraId="14D71BEA"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自由車流</w:t>
            </w:r>
          </w:p>
        </w:tc>
        <w:tc>
          <w:tcPr>
            <w:tcW w:w="2268" w:type="dxa"/>
            <w:tcBorders>
              <w:top w:val="single" w:sz="8" w:space="0" w:color="auto"/>
              <w:left w:val="single" w:sz="8" w:space="0" w:color="auto"/>
              <w:bottom w:val="single" w:sz="8" w:space="0" w:color="auto"/>
              <w:right w:val="single" w:sz="8" w:space="0" w:color="auto"/>
            </w:tcBorders>
            <w:vAlign w:val="center"/>
          </w:tcPr>
          <w:p w14:paraId="1B56A625" w14:textId="77777777" w:rsidR="00BA75B8" w:rsidRPr="00DB7DAE" w:rsidRDefault="00BA75B8" w:rsidP="003E5A55">
            <w:pPr>
              <w:autoSpaceDE w:val="0"/>
              <w:autoSpaceDN w:val="0"/>
              <w:spacing w:before="0" w:after="0" w:line="240" w:lineRule="exact"/>
              <w:ind w:left="0"/>
              <w:jc w:val="center"/>
              <w:rPr>
                <w:snapToGrid w:val="0"/>
                <w:color w:val="000000" w:themeColor="text1"/>
              </w:rPr>
            </w:pPr>
            <w:bookmarkStart w:id="255" w:name="_Toc26791990"/>
            <w:bookmarkStart w:id="256" w:name="_Toc27360828"/>
            <w:bookmarkStart w:id="257" w:name="_Toc27363639"/>
            <w:bookmarkStart w:id="258" w:name="_Toc27363754"/>
            <w:bookmarkStart w:id="259" w:name="_Toc31024016"/>
            <w:bookmarkStart w:id="260" w:name="_Toc31096655"/>
            <w:bookmarkStart w:id="261" w:name="_Toc39219324"/>
            <w:r w:rsidRPr="00DB7DAE">
              <w:rPr>
                <w:rFonts w:eastAsia="新細明體"/>
                <w:snapToGrid w:val="0"/>
                <w:color w:val="000000" w:themeColor="text1"/>
              </w:rPr>
              <w:t>≦</w:t>
            </w:r>
            <w:r w:rsidRPr="00DB7DAE">
              <w:rPr>
                <w:snapToGrid w:val="0"/>
                <w:color w:val="000000" w:themeColor="text1"/>
              </w:rPr>
              <w:t>0.3</w:t>
            </w:r>
            <w:bookmarkEnd w:id="255"/>
            <w:bookmarkEnd w:id="256"/>
            <w:bookmarkEnd w:id="257"/>
            <w:bookmarkEnd w:id="258"/>
            <w:bookmarkEnd w:id="259"/>
            <w:bookmarkEnd w:id="260"/>
            <w:bookmarkEnd w:id="261"/>
            <w:r w:rsidRPr="00DB7DAE">
              <w:rPr>
                <w:snapToGrid w:val="0"/>
                <w:color w:val="000000" w:themeColor="text1"/>
              </w:rPr>
              <w:t>7</w:t>
            </w:r>
          </w:p>
        </w:tc>
        <w:tc>
          <w:tcPr>
            <w:tcW w:w="4090" w:type="dxa"/>
            <w:tcBorders>
              <w:top w:val="single" w:sz="8" w:space="0" w:color="auto"/>
              <w:left w:val="single" w:sz="8" w:space="0" w:color="auto"/>
              <w:bottom w:val="single" w:sz="8" w:space="0" w:color="auto"/>
              <w:right w:val="double" w:sz="4" w:space="0" w:color="auto"/>
            </w:tcBorders>
            <w:vAlign w:val="center"/>
          </w:tcPr>
          <w:p w14:paraId="66308D84" w14:textId="77777777" w:rsidR="00BA75B8" w:rsidRPr="00DB7DAE" w:rsidRDefault="00BA75B8" w:rsidP="003E5A55">
            <w:pPr>
              <w:pStyle w:val="ae"/>
              <w:autoSpaceDE w:val="0"/>
              <w:autoSpaceDN w:val="0"/>
              <w:spacing w:before="0" w:after="0" w:line="280" w:lineRule="exact"/>
              <w:ind w:left="0"/>
              <w:rPr>
                <w:rFonts w:ascii="Times New Roman" w:eastAsia="標楷體"/>
                <w:snapToGrid w:val="0"/>
                <w:color w:val="000000" w:themeColor="text1"/>
                <w:sz w:val="26"/>
              </w:rPr>
            </w:pPr>
            <w:r w:rsidRPr="00DB7DAE">
              <w:rPr>
                <w:rFonts w:ascii="Times New Roman" w:eastAsia="標楷體"/>
                <w:snapToGrid w:val="0"/>
                <w:color w:val="000000" w:themeColor="text1"/>
                <w:sz w:val="26"/>
              </w:rPr>
              <w:t>車輛之操作幾可達自由車流狀況，而其平均旅行速率通常可達該幹道自由速率之</w:t>
            </w:r>
            <w:r w:rsidRPr="00DB7DAE">
              <w:rPr>
                <w:rFonts w:ascii="Times New Roman" w:eastAsia="標楷體"/>
                <w:snapToGrid w:val="0"/>
                <w:color w:val="000000" w:themeColor="text1"/>
                <w:sz w:val="26"/>
              </w:rPr>
              <w:t>90%</w:t>
            </w:r>
            <w:r w:rsidRPr="00DB7DAE">
              <w:rPr>
                <w:rFonts w:ascii="Times New Roman" w:eastAsia="標楷體"/>
                <w:snapToGrid w:val="0"/>
                <w:color w:val="000000" w:themeColor="text1"/>
                <w:sz w:val="26"/>
              </w:rPr>
              <w:t>，車輛受其他車輛之干擾度小，路口</w:t>
            </w:r>
            <w:proofErr w:type="gramStart"/>
            <w:r w:rsidRPr="00DB7DAE">
              <w:rPr>
                <w:rFonts w:ascii="Times New Roman" w:eastAsia="標楷體"/>
                <w:snapToGrid w:val="0"/>
                <w:color w:val="000000" w:themeColor="text1"/>
                <w:sz w:val="26"/>
              </w:rPr>
              <w:t>延滯達最低</w:t>
            </w:r>
            <w:proofErr w:type="gramEnd"/>
            <w:r w:rsidRPr="00DB7DAE">
              <w:rPr>
                <w:rFonts w:ascii="Times New Roman" w:eastAsia="標楷體"/>
                <w:snapToGrid w:val="0"/>
                <w:color w:val="000000" w:themeColor="text1"/>
                <w:sz w:val="26"/>
              </w:rPr>
              <w:t>狀況。</w:t>
            </w:r>
          </w:p>
        </w:tc>
      </w:tr>
      <w:tr w:rsidR="00BA75B8" w:rsidRPr="00DB7DAE" w14:paraId="6F190CA1" w14:textId="77777777" w:rsidTr="003E5A55">
        <w:trPr>
          <w:cantSplit/>
          <w:trHeight w:val="1400"/>
          <w:jc w:val="center"/>
        </w:trPr>
        <w:tc>
          <w:tcPr>
            <w:tcW w:w="1701" w:type="dxa"/>
            <w:tcBorders>
              <w:top w:val="single" w:sz="8" w:space="0" w:color="auto"/>
              <w:left w:val="double" w:sz="4" w:space="0" w:color="auto"/>
              <w:bottom w:val="single" w:sz="8" w:space="0" w:color="auto"/>
              <w:right w:val="single" w:sz="8" w:space="0" w:color="auto"/>
            </w:tcBorders>
            <w:vAlign w:val="center"/>
          </w:tcPr>
          <w:p w14:paraId="1684FF84"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B</w:t>
            </w:r>
          </w:p>
        </w:tc>
        <w:tc>
          <w:tcPr>
            <w:tcW w:w="1955" w:type="dxa"/>
            <w:tcBorders>
              <w:top w:val="single" w:sz="8" w:space="0" w:color="auto"/>
              <w:left w:val="single" w:sz="8" w:space="0" w:color="auto"/>
              <w:bottom w:val="single" w:sz="8" w:space="0" w:color="auto"/>
              <w:right w:val="single" w:sz="8" w:space="0" w:color="auto"/>
            </w:tcBorders>
            <w:vAlign w:val="center"/>
          </w:tcPr>
          <w:p w14:paraId="074B15E4"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穩定車流</w:t>
            </w:r>
            <w:r w:rsidRPr="00DB7DAE">
              <w:rPr>
                <w:snapToGrid w:val="0"/>
                <w:color w:val="000000" w:themeColor="text1"/>
              </w:rPr>
              <w:t xml:space="preserve">                           (</w:t>
            </w:r>
            <w:r w:rsidRPr="00DB7DAE">
              <w:rPr>
                <w:snapToGrid w:val="0"/>
                <w:color w:val="000000" w:themeColor="text1"/>
              </w:rPr>
              <w:t>少許延滯</w:t>
            </w:r>
            <w:r w:rsidRPr="00DB7DAE">
              <w:rPr>
                <w:snapToGrid w:val="0"/>
                <w:color w:val="000000" w:themeColor="text1"/>
              </w:rPr>
              <w:t>)</w:t>
            </w:r>
          </w:p>
        </w:tc>
        <w:tc>
          <w:tcPr>
            <w:tcW w:w="2268" w:type="dxa"/>
            <w:tcBorders>
              <w:top w:val="single" w:sz="8" w:space="0" w:color="auto"/>
              <w:left w:val="single" w:sz="8" w:space="0" w:color="auto"/>
              <w:bottom w:val="single" w:sz="8" w:space="0" w:color="auto"/>
              <w:right w:val="single" w:sz="8" w:space="0" w:color="auto"/>
            </w:tcBorders>
            <w:vAlign w:val="center"/>
          </w:tcPr>
          <w:p w14:paraId="66938260"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0.37&lt;V/C</w:t>
            </w:r>
            <w:r w:rsidRPr="00DB7DAE">
              <w:rPr>
                <w:rFonts w:eastAsia="新細明體"/>
                <w:snapToGrid w:val="0"/>
                <w:color w:val="000000" w:themeColor="text1"/>
              </w:rPr>
              <w:t>≦</w:t>
            </w:r>
            <w:r w:rsidRPr="00DB7DAE">
              <w:rPr>
                <w:snapToGrid w:val="0"/>
                <w:color w:val="000000" w:themeColor="text1"/>
              </w:rPr>
              <w:t>0.62</w:t>
            </w:r>
          </w:p>
        </w:tc>
        <w:tc>
          <w:tcPr>
            <w:tcW w:w="4090" w:type="dxa"/>
            <w:tcBorders>
              <w:top w:val="single" w:sz="8" w:space="0" w:color="auto"/>
              <w:left w:val="single" w:sz="8" w:space="0" w:color="auto"/>
              <w:bottom w:val="single" w:sz="8" w:space="0" w:color="auto"/>
              <w:right w:val="double" w:sz="4" w:space="0" w:color="auto"/>
            </w:tcBorders>
            <w:vAlign w:val="center"/>
          </w:tcPr>
          <w:p w14:paraId="43FD7FB5" w14:textId="77777777" w:rsidR="00BA75B8" w:rsidRPr="00DB7DAE" w:rsidRDefault="00BA75B8" w:rsidP="003E5A55">
            <w:pPr>
              <w:pStyle w:val="ae"/>
              <w:autoSpaceDE w:val="0"/>
              <w:autoSpaceDN w:val="0"/>
              <w:spacing w:before="0" w:after="0" w:line="280" w:lineRule="exact"/>
              <w:ind w:left="0"/>
              <w:rPr>
                <w:rFonts w:ascii="Times New Roman" w:eastAsia="標楷體"/>
                <w:snapToGrid w:val="0"/>
                <w:color w:val="000000" w:themeColor="text1"/>
                <w:sz w:val="26"/>
              </w:rPr>
            </w:pPr>
            <w:r w:rsidRPr="00DB7DAE">
              <w:rPr>
                <w:rFonts w:ascii="Times New Roman" w:eastAsia="標楷體"/>
                <w:snapToGrid w:val="0"/>
                <w:color w:val="000000" w:themeColor="text1"/>
                <w:sz w:val="26"/>
              </w:rPr>
              <w:t>車輛之操作在合理狀況下，受其他車輛干擾情形較少，路口延滯不高，平均旅行速率通常可達該幹道自由車流速率之</w:t>
            </w:r>
            <w:r w:rsidRPr="00DB7DAE">
              <w:rPr>
                <w:rFonts w:ascii="Times New Roman" w:eastAsia="標楷體"/>
                <w:snapToGrid w:val="0"/>
                <w:color w:val="000000" w:themeColor="text1"/>
                <w:sz w:val="26"/>
              </w:rPr>
              <w:t>70%</w:t>
            </w:r>
            <w:r w:rsidRPr="00DB7DAE">
              <w:rPr>
                <w:rFonts w:ascii="Times New Roman" w:eastAsia="標楷體"/>
                <w:snapToGrid w:val="0"/>
                <w:color w:val="000000" w:themeColor="text1"/>
                <w:sz w:val="26"/>
              </w:rPr>
              <w:t>。</w:t>
            </w:r>
          </w:p>
        </w:tc>
      </w:tr>
      <w:tr w:rsidR="00BA75B8" w:rsidRPr="00DB7DAE" w14:paraId="7621B2DA" w14:textId="77777777" w:rsidTr="003E5A55">
        <w:trPr>
          <w:cantSplit/>
          <w:trHeight w:val="1400"/>
          <w:jc w:val="center"/>
        </w:trPr>
        <w:tc>
          <w:tcPr>
            <w:tcW w:w="1701" w:type="dxa"/>
            <w:tcBorders>
              <w:top w:val="single" w:sz="8" w:space="0" w:color="auto"/>
              <w:left w:val="double" w:sz="4" w:space="0" w:color="auto"/>
              <w:bottom w:val="single" w:sz="8" w:space="0" w:color="auto"/>
              <w:right w:val="single" w:sz="8" w:space="0" w:color="auto"/>
            </w:tcBorders>
            <w:vAlign w:val="center"/>
          </w:tcPr>
          <w:p w14:paraId="2F068070"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C</w:t>
            </w:r>
          </w:p>
        </w:tc>
        <w:tc>
          <w:tcPr>
            <w:tcW w:w="1955" w:type="dxa"/>
            <w:tcBorders>
              <w:top w:val="single" w:sz="8" w:space="0" w:color="auto"/>
              <w:left w:val="single" w:sz="8" w:space="0" w:color="auto"/>
              <w:bottom w:val="single" w:sz="8" w:space="0" w:color="auto"/>
              <w:right w:val="single" w:sz="8" w:space="0" w:color="auto"/>
            </w:tcBorders>
            <w:vAlign w:val="center"/>
          </w:tcPr>
          <w:p w14:paraId="277A1D95"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穩定車流</w:t>
            </w:r>
            <w:r w:rsidRPr="00DB7DAE">
              <w:rPr>
                <w:snapToGrid w:val="0"/>
                <w:color w:val="000000" w:themeColor="text1"/>
              </w:rPr>
              <w:t xml:space="preserve">                               (</w:t>
            </w:r>
            <w:proofErr w:type="gramStart"/>
            <w:r w:rsidRPr="00DB7DAE">
              <w:rPr>
                <w:snapToGrid w:val="0"/>
                <w:color w:val="000000" w:themeColor="text1"/>
              </w:rPr>
              <w:t>延滯可接受</w:t>
            </w:r>
            <w:proofErr w:type="gramEnd"/>
            <w:r w:rsidRPr="00DB7DAE">
              <w:rPr>
                <w:snapToGrid w:val="0"/>
                <w:color w:val="000000" w:themeColor="text1"/>
              </w:rPr>
              <w:t>)</w:t>
            </w:r>
          </w:p>
        </w:tc>
        <w:tc>
          <w:tcPr>
            <w:tcW w:w="2268" w:type="dxa"/>
            <w:tcBorders>
              <w:top w:val="single" w:sz="8" w:space="0" w:color="auto"/>
              <w:left w:val="single" w:sz="8" w:space="0" w:color="auto"/>
              <w:bottom w:val="single" w:sz="8" w:space="0" w:color="auto"/>
              <w:right w:val="single" w:sz="8" w:space="0" w:color="auto"/>
            </w:tcBorders>
            <w:vAlign w:val="center"/>
          </w:tcPr>
          <w:p w14:paraId="12CDAF41"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0.62&lt;V/C</w:t>
            </w:r>
            <w:r w:rsidRPr="00DB7DAE">
              <w:rPr>
                <w:rFonts w:eastAsia="新細明體"/>
                <w:snapToGrid w:val="0"/>
                <w:color w:val="000000" w:themeColor="text1"/>
              </w:rPr>
              <w:t>≦</w:t>
            </w:r>
            <w:r w:rsidRPr="00DB7DAE">
              <w:rPr>
                <w:snapToGrid w:val="0"/>
                <w:color w:val="000000" w:themeColor="text1"/>
              </w:rPr>
              <w:t>0.79</w:t>
            </w:r>
          </w:p>
        </w:tc>
        <w:tc>
          <w:tcPr>
            <w:tcW w:w="4090" w:type="dxa"/>
            <w:tcBorders>
              <w:top w:val="single" w:sz="8" w:space="0" w:color="auto"/>
              <w:left w:val="single" w:sz="8" w:space="0" w:color="auto"/>
              <w:bottom w:val="single" w:sz="8" w:space="0" w:color="auto"/>
              <w:right w:val="double" w:sz="4" w:space="0" w:color="auto"/>
            </w:tcBorders>
            <w:vAlign w:val="center"/>
          </w:tcPr>
          <w:p w14:paraId="77C90715" w14:textId="77777777" w:rsidR="00BA75B8" w:rsidRPr="00DB7DAE" w:rsidRDefault="00BA75B8" w:rsidP="003E5A55">
            <w:pPr>
              <w:pStyle w:val="ae"/>
              <w:autoSpaceDE w:val="0"/>
              <w:autoSpaceDN w:val="0"/>
              <w:spacing w:before="0" w:after="0" w:line="280" w:lineRule="exact"/>
              <w:ind w:left="0"/>
              <w:rPr>
                <w:rFonts w:ascii="Times New Roman" w:eastAsia="標楷體"/>
                <w:snapToGrid w:val="0"/>
                <w:color w:val="000000" w:themeColor="text1"/>
                <w:sz w:val="26"/>
              </w:rPr>
            </w:pPr>
            <w:proofErr w:type="gramStart"/>
            <w:r w:rsidRPr="00DB7DAE">
              <w:rPr>
                <w:rFonts w:ascii="Times New Roman" w:eastAsia="標楷體"/>
                <w:snapToGrid w:val="0"/>
                <w:color w:val="000000" w:themeColor="text1"/>
                <w:sz w:val="26"/>
              </w:rPr>
              <w:t>車流呈穩定</w:t>
            </w:r>
            <w:proofErr w:type="gramEnd"/>
            <w:r w:rsidRPr="00DB7DAE">
              <w:rPr>
                <w:rFonts w:ascii="Times New Roman" w:eastAsia="標楷體"/>
                <w:snapToGrid w:val="0"/>
                <w:color w:val="000000" w:themeColor="text1"/>
                <w:sz w:val="26"/>
              </w:rPr>
              <w:t>狀況，車道轉換已受其他車輛之干擾，路口等待車隊已較長，其平均旅行速率通常僅達該幹道自由速率的</w:t>
            </w:r>
            <w:r w:rsidRPr="00DB7DAE">
              <w:rPr>
                <w:rFonts w:ascii="Times New Roman" w:eastAsia="標楷體"/>
                <w:snapToGrid w:val="0"/>
                <w:color w:val="000000" w:themeColor="text1"/>
                <w:sz w:val="26"/>
              </w:rPr>
              <w:t>50%</w:t>
            </w:r>
            <w:r w:rsidRPr="00DB7DAE">
              <w:rPr>
                <w:rFonts w:ascii="Times New Roman" w:eastAsia="標楷體"/>
                <w:snapToGrid w:val="0"/>
                <w:color w:val="000000" w:themeColor="text1"/>
                <w:sz w:val="26"/>
              </w:rPr>
              <w:t>，駕駛人將感受較緊張之狀況。</w:t>
            </w:r>
          </w:p>
        </w:tc>
      </w:tr>
      <w:tr w:rsidR="00BA75B8" w:rsidRPr="00DB7DAE" w14:paraId="7186239C" w14:textId="77777777" w:rsidTr="003E5A55">
        <w:trPr>
          <w:cantSplit/>
          <w:trHeight w:val="1400"/>
          <w:jc w:val="center"/>
        </w:trPr>
        <w:tc>
          <w:tcPr>
            <w:tcW w:w="1701" w:type="dxa"/>
            <w:tcBorders>
              <w:top w:val="single" w:sz="8" w:space="0" w:color="auto"/>
              <w:left w:val="double" w:sz="4" w:space="0" w:color="auto"/>
              <w:bottom w:val="single" w:sz="8" w:space="0" w:color="auto"/>
              <w:right w:val="single" w:sz="8" w:space="0" w:color="auto"/>
            </w:tcBorders>
            <w:vAlign w:val="center"/>
          </w:tcPr>
          <w:p w14:paraId="05D749B6"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D</w:t>
            </w:r>
          </w:p>
        </w:tc>
        <w:tc>
          <w:tcPr>
            <w:tcW w:w="1955" w:type="dxa"/>
            <w:tcBorders>
              <w:top w:val="single" w:sz="8" w:space="0" w:color="auto"/>
              <w:left w:val="single" w:sz="8" w:space="0" w:color="auto"/>
              <w:bottom w:val="single" w:sz="8" w:space="0" w:color="auto"/>
              <w:right w:val="single" w:sz="8" w:space="0" w:color="auto"/>
            </w:tcBorders>
            <w:vAlign w:val="center"/>
          </w:tcPr>
          <w:p w14:paraId="2F338FFA"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近乎不穩定車流</w:t>
            </w:r>
            <w:r w:rsidRPr="00DB7DAE">
              <w:rPr>
                <w:snapToGrid w:val="0"/>
                <w:color w:val="000000" w:themeColor="text1"/>
              </w:rPr>
              <w:t xml:space="preserve">                                         (</w:t>
            </w:r>
            <w:proofErr w:type="gramStart"/>
            <w:r w:rsidRPr="00DB7DAE">
              <w:rPr>
                <w:snapToGrid w:val="0"/>
                <w:color w:val="000000" w:themeColor="text1"/>
              </w:rPr>
              <w:t>延滯可容忍</w:t>
            </w:r>
            <w:proofErr w:type="gramEnd"/>
            <w:r w:rsidRPr="00DB7DAE">
              <w:rPr>
                <w:snapToGrid w:val="0"/>
                <w:color w:val="000000" w:themeColor="text1"/>
              </w:rPr>
              <w:t>)</w:t>
            </w:r>
          </w:p>
        </w:tc>
        <w:tc>
          <w:tcPr>
            <w:tcW w:w="2268" w:type="dxa"/>
            <w:tcBorders>
              <w:top w:val="single" w:sz="8" w:space="0" w:color="auto"/>
              <w:left w:val="single" w:sz="8" w:space="0" w:color="auto"/>
              <w:bottom w:val="single" w:sz="8" w:space="0" w:color="auto"/>
              <w:right w:val="single" w:sz="8" w:space="0" w:color="auto"/>
            </w:tcBorders>
            <w:vAlign w:val="center"/>
          </w:tcPr>
          <w:p w14:paraId="682740E3"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0.79&lt;V/C</w:t>
            </w:r>
            <w:r w:rsidRPr="00DB7DAE">
              <w:rPr>
                <w:rFonts w:eastAsia="新細明體"/>
                <w:snapToGrid w:val="0"/>
                <w:color w:val="000000" w:themeColor="text1"/>
              </w:rPr>
              <w:t>≦</w:t>
            </w:r>
            <w:r w:rsidRPr="00DB7DAE">
              <w:rPr>
                <w:snapToGrid w:val="0"/>
                <w:color w:val="000000" w:themeColor="text1"/>
              </w:rPr>
              <w:t>0.91</w:t>
            </w:r>
          </w:p>
        </w:tc>
        <w:tc>
          <w:tcPr>
            <w:tcW w:w="4090" w:type="dxa"/>
            <w:tcBorders>
              <w:top w:val="single" w:sz="8" w:space="0" w:color="auto"/>
              <w:left w:val="single" w:sz="8" w:space="0" w:color="auto"/>
              <w:bottom w:val="single" w:sz="8" w:space="0" w:color="auto"/>
              <w:right w:val="double" w:sz="4" w:space="0" w:color="auto"/>
            </w:tcBorders>
            <w:vAlign w:val="center"/>
          </w:tcPr>
          <w:p w14:paraId="44F120DA" w14:textId="77777777" w:rsidR="00BA75B8" w:rsidRPr="00DB7DAE" w:rsidRDefault="00BA75B8" w:rsidP="003E5A55">
            <w:pPr>
              <w:pStyle w:val="ae"/>
              <w:autoSpaceDE w:val="0"/>
              <w:autoSpaceDN w:val="0"/>
              <w:spacing w:before="0" w:after="0" w:line="280" w:lineRule="exact"/>
              <w:ind w:left="0"/>
              <w:rPr>
                <w:rFonts w:ascii="Times New Roman" w:eastAsia="標楷體"/>
                <w:snapToGrid w:val="0"/>
                <w:color w:val="000000" w:themeColor="text1"/>
                <w:sz w:val="26"/>
              </w:rPr>
            </w:pPr>
            <w:r w:rsidRPr="00DB7DAE">
              <w:rPr>
                <w:rFonts w:ascii="Times New Roman" w:eastAsia="標楷體"/>
                <w:snapToGrid w:val="0"/>
                <w:color w:val="000000" w:themeColor="text1"/>
                <w:sz w:val="26"/>
              </w:rPr>
              <w:t>在此級中，若稍微增加</w:t>
            </w:r>
            <w:proofErr w:type="gramStart"/>
            <w:r w:rsidRPr="00DB7DAE">
              <w:rPr>
                <w:rFonts w:ascii="Times New Roman" w:eastAsia="標楷體"/>
                <w:snapToGrid w:val="0"/>
                <w:color w:val="000000" w:themeColor="text1"/>
                <w:sz w:val="26"/>
              </w:rPr>
              <w:t>需求流率將</w:t>
            </w:r>
            <w:proofErr w:type="gramEnd"/>
            <w:r w:rsidRPr="00DB7DAE">
              <w:rPr>
                <w:rFonts w:ascii="Times New Roman" w:eastAsia="標楷體"/>
                <w:snapToGrid w:val="0"/>
                <w:color w:val="000000" w:themeColor="text1"/>
                <w:sz w:val="26"/>
              </w:rPr>
              <w:t>大幅提高路口延滯，其平均旅行速率通常僅達該幹道自由速率之</w:t>
            </w:r>
            <w:r w:rsidRPr="00DB7DAE">
              <w:rPr>
                <w:rFonts w:ascii="Times New Roman" w:eastAsia="標楷體"/>
                <w:snapToGrid w:val="0"/>
                <w:color w:val="000000" w:themeColor="text1"/>
                <w:sz w:val="26"/>
              </w:rPr>
              <w:t>40%</w:t>
            </w:r>
            <w:r w:rsidRPr="00DB7DAE">
              <w:rPr>
                <w:rFonts w:ascii="Times New Roman" w:eastAsia="標楷體"/>
                <w:snapToGrid w:val="0"/>
                <w:color w:val="000000" w:themeColor="text1"/>
                <w:sz w:val="26"/>
              </w:rPr>
              <w:t>。</w:t>
            </w:r>
          </w:p>
        </w:tc>
      </w:tr>
      <w:tr w:rsidR="00BA75B8" w:rsidRPr="00DB7DAE" w14:paraId="12923352" w14:textId="77777777" w:rsidTr="003E5A55">
        <w:trPr>
          <w:cantSplit/>
          <w:trHeight w:val="1400"/>
          <w:jc w:val="center"/>
        </w:trPr>
        <w:tc>
          <w:tcPr>
            <w:tcW w:w="1701" w:type="dxa"/>
            <w:tcBorders>
              <w:top w:val="single" w:sz="8" w:space="0" w:color="auto"/>
              <w:left w:val="double" w:sz="4" w:space="0" w:color="auto"/>
              <w:bottom w:val="single" w:sz="8" w:space="0" w:color="auto"/>
              <w:right w:val="single" w:sz="8" w:space="0" w:color="auto"/>
            </w:tcBorders>
            <w:vAlign w:val="center"/>
          </w:tcPr>
          <w:p w14:paraId="4210FE66"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E</w:t>
            </w:r>
          </w:p>
        </w:tc>
        <w:tc>
          <w:tcPr>
            <w:tcW w:w="1955" w:type="dxa"/>
            <w:tcBorders>
              <w:top w:val="single" w:sz="8" w:space="0" w:color="auto"/>
              <w:left w:val="single" w:sz="8" w:space="0" w:color="auto"/>
              <w:bottom w:val="single" w:sz="8" w:space="0" w:color="auto"/>
              <w:right w:val="single" w:sz="8" w:space="0" w:color="auto"/>
            </w:tcBorders>
            <w:vAlign w:val="center"/>
          </w:tcPr>
          <w:p w14:paraId="20FC6A18"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不穩定車流</w:t>
            </w:r>
            <w:r w:rsidRPr="00DB7DAE">
              <w:rPr>
                <w:snapToGrid w:val="0"/>
                <w:color w:val="000000" w:themeColor="text1"/>
              </w:rPr>
              <w:t xml:space="preserve">                          (</w:t>
            </w:r>
            <w:r w:rsidRPr="00DB7DAE">
              <w:rPr>
                <w:snapToGrid w:val="0"/>
                <w:color w:val="000000" w:themeColor="text1"/>
              </w:rPr>
              <w:t>延滯不可容忍</w:t>
            </w:r>
            <w:r w:rsidRPr="00DB7DAE">
              <w:rPr>
                <w:snapToGrid w:val="0"/>
                <w:color w:val="000000" w:themeColor="text1"/>
              </w:rPr>
              <w:t>)</w:t>
            </w:r>
          </w:p>
        </w:tc>
        <w:tc>
          <w:tcPr>
            <w:tcW w:w="2268" w:type="dxa"/>
            <w:tcBorders>
              <w:top w:val="single" w:sz="8" w:space="0" w:color="auto"/>
              <w:left w:val="single" w:sz="8" w:space="0" w:color="auto"/>
              <w:bottom w:val="single" w:sz="8" w:space="0" w:color="auto"/>
              <w:right w:val="single" w:sz="8" w:space="0" w:color="auto"/>
            </w:tcBorders>
            <w:vAlign w:val="center"/>
          </w:tcPr>
          <w:p w14:paraId="0E7EE8CC"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0.91&lt;V/C</w:t>
            </w:r>
            <w:r w:rsidRPr="00DB7DAE">
              <w:rPr>
                <w:rFonts w:eastAsia="新細明體"/>
                <w:snapToGrid w:val="0"/>
                <w:color w:val="000000" w:themeColor="text1"/>
              </w:rPr>
              <w:t>≦</w:t>
            </w:r>
            <w:r w:rsidRPr="00DB7DAE">
              <w:rPr>
                <w:snapToGrid w:val="0"/>
                <w:color w:val="000000" w:themeColor="text1"/>
              </w:rPr>
              <w:t>1.00</w:t>
            </w:r>
          </w:p>
        </w:tc>
        <w:tc>
          <w:tcPr>
            <w:tcW w:w="4090" w:type="dxa"/>
            <w:tcBorders>
              <w:top w:val="single" w:sz="8" w:space="0" w:color="auto"/>
              <w:left w:val="single" w:sz="8" w:space="0" w:color="auto"/>
              <w:bottom w:val="single" w:sz="8" w:space="0" w:color="auto"/>
              <w:right w:val="double" w:sz="4" w:space="0" w:color="auto"/>
            </w:tcBorders>
            <w:vAlign w:val="center"/>
          </w:tcPr>
          <w:p w14:paraId="35B597ED" w14:textId="77777777" w:rsidR="00BA75B8" w:rsidRPr="00DB7DAE" w:rsidRDefault="00BA75B8" w:rsidP="003E5A55">
            <w:pPr>
              <w:pStyle w:val="ae"/>
              <w:autoSpaceDE w:val="0"/>
              <w:autoSpaceDN w:val="0"/>
              <w:spacing w:before="0" w:after="0" w:line="280" w:lineRule="exact"/>
              <w:ind w:left="0"/>
              <w:rPr>
                <w:rFonts w:ascii="Times New Roman" w:eastAsia="標楷體"/>
                <w:snapToGrid w:val="0"/>
                <w:color w:val="000000" w:themeColor="text1"/>
                <w:sz w:val="26"/>
              </w:rPr>
            </w:pPr>
            <w:r w:rsidRPr="00DB7DAE">
              <w:rPr>
                <w:rFonts w:ascii="Times New Roman" w:eastAsia="標楷體"/>
                <w:snapToGrid w:val="0"/>
                <w:color w:val="000000" w:themeColor="text1"/>
                <w:sz w:val="26"/>
              </w:rPr>
              <w:t>幹道中車流之平均旅行速率非常低，通常僅達該幹道自由速率的</w:t>
            </w:r>
            <w:r w:rsidRPr="00DB7DAE">
              <w:rPr>
                <w:rFonts w:ascii="Times New Roman" w:eastAsia="標楷體"/>
                <w:snapToGrid w:val="0"/>
                <w:color w:val="000000" w:themeColor="text1"/>
                <w:sz w:val="26"/>
              </w:rPr>
              <w:t>1/3</w:t>
            </w:r>
            <w:r w:rsidRPr="00DB7DAE">
              <w:rPr>
                <w:rFonts w:ascii="Times New Roman" w:eastAsia="標楷體"/>
                <w:snapToGrid w:val="0"/>
                <w:color w:val="000000" w:themeColor="text1"/>
                <w:sz w:val="26"/>
              </w:rPr>
              <w:t>，路口延滯必然很高。</w:t>
            </w:r>
          </w:p>
        </w:tc>
      </w:tr>
      <w:tr w:rsidR="00BA75B8" w:rsidRPr="00DB7DAE" w14:paraId="0FF94C1A" w14:textId="77777777" w:rsidTr="00B32E0C">
        <w:trPr>
          <w:cantSplit/>
          <w:trHeight w:val="1734"/>
          <w:jc w:val="center"/>
        </w:trPr>
        <w:tc>
          <w:tcPr>
            <w:tcW w:w="1701" w:type="dxa"/>
            <w:tcBorders>
              <w:top w:val="single" w:sz="8" w:space="0" w:color="auto"/>
              <w:left w:val="double" w:sz="4" w:space="0" w:color="auto"/>
              <w:bottom w:val="double" w:sz="4" w:space="0" w:color="auto"/>
              <w:right w:val="single" w:sz="8" w:space="0" w:color="auto"/>
            </w:tcBorders>
            <w:vAlign w:val="center"/>
          </w:tcPr>
          <w:p w14:paraId="0DC78A90"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F</w:t>
            </w:r>
          </w:p>
        </w:tc>
        <w:tc>
          <w:tcPr>
            <w:tcW w:w="1955" w:type="dxa"/>
            <w:tcBorders>
              <w:top w:val="single" w:sz="8" w:space="0" w:color="auto"/>
              <w:left w:val="single" w:sz="8" w:space="0" w:color="auto"/>
              <w:bottom w:val="double" w:sz="4" w:space="0" w:color="auto"/>
              <w:right w:val="single" w:sz="8" w:space="0" w:color="auto"/>
            </w:tcBorders>
            <w:vAlign w:val="center"/>
          </w:tcPr>
          <w:p w14:paraId="3B1B6B83"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強迫車流</w:t>
            </w:r>
          </w:p>
          <w:p w14:paraId="25F85915"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（已阻塞）</w:t>
            </w:r>
          </w:p>
        </w:tc>
        <w:tc>
          <w:tcPr>
            <w:tcW w:w="2268" w:type="dxa"/>
            <w:tcBorders>
              <w:top w:val="single" w:sz="8" w:space="0" w:color="auto"/>
              <w:left w:val="single" w:sz="8" w:space="0" w:color="auto"/>
              <w:bottom w:val="double" w:sz="4" w:space="0" w:color="auto"/>
              <w:right w:val="single" w:sz="8" w:space="0" w:color="auto"/>
            </w:tcBorders>
            <w:vAlign w:val="center"/>
          </w:tcPr>
          <w:p w14:paraId="437E41F6" w14:textId="77777777" w:rsidR="00BA75B8" w:rsidRPr="00DB7DAE" w:rsidRDefault="00BA75B8" w:rsidP="003E5A55">
            <w:pPr>
              <w:autoSpaceDE w:val="0"/>
              <w:autoSpaceDN w:val="0"/>
              <w:spacing w:before="0" w:after="0" w:line="240" w:lineRule="exact"/>
              <w:ind w:left="0"/>
              <w:jc w:val="center"/>
              <w:rPr>
                <w:snapToGrid w:val="0"/>
                <w:color w:val="000000" w:themeColor="text1"/>
              </w:rPr>
            </w:pPr>
            <w:r w:rsidRPr="00DB7DAE">
              <w:rPr>
                <w:snapToGrid w:val="0"/>
                <w:color w:val="000000" w:themeColor="text1"/>
              </w:rPr>
              <w:t>＞</w:t>
            </w:r>
            <w:r w:rsidRPr="00DB7DAE">
              <w:rPr>
                <w:snapToGrid w:val="0"/>
                <w:color w:val="000000" w:themeColor="text1"/>
              </w:rPr>
              <w:t>1.00</w:t>
            </w:r>
          </w:p>
        </w:tc>
        <w:tc>
          <w:tcPr>
            <w:tcW w:w="4090" w:type="dxa"/>
            <w:tcBorders>
              <w:top w:val="single" w:sz="8" w:space="0" w:color="auto"/>
              <w:left w:val="single" w:sz="8" w:space="0" w:color="auto"/>
              <w:bottom w:val="double" w:sz="4" w:space="0" w:color="auto"/>
              <w:right w:val="double" w:sz="4" w:space="0" w:color="auto"/>
            </w:tcBorders>
            <w:vAlign w:val="center"/>
          </w:tcPr>
          <w:p w14:paraId="5DB55135" w14:textId="77777777" w:rsidR="00BA75B8" w:rsidRPr="00DB7DAE" w:rsidRDefault="00BA75B8" w:rsidP="003E5A55">
            <w:pPr>
              <w:pStyle w:val="ae"/>
              <w:autoSpaceDE w:val="0"/>
              <w:autoSpaceDN w:val="0"/>
              <w:spacing w:before="0" w:after="0" w:line="280" w:lineRule="exact"/>
              <w:ind w:left="0"/>
              <w:rPr>
                <w:rFonts w:ascii="Times New Roman" w:eastAsia="標楷體"/>
                <w:snapToGrid w:val="0"/>
                <w:color w:val="000000" w:themeColor="text1"/>
                <w:sz w:val="26"/>
              </w:rPr>
            </w:pPr>
            <w:r w:rsidRPr="00DB7DAE">
              <w:rPr>
                <w:rFonts w:ascii="Times New Roman" w:eastAsia="標楷體"/>
                <w:snapToGrid w:val="0"/>
                <w:color w:val="000000" w:themeColor="text1"/>
                <w:sz w:val="26"/>
              </w:rPr>
              <w:t>幹道車流之平均旅行速率，不及該幹道等級自由車流速率之</w:t>
            </w:r>
            <w:r w:rsidRPr="00DB7DAE">
              <w:rPr>
                <w:rFonts w:ascii="Times New Roman" w:eastAsia="標楷體"/>
                <w:snapToGrid w:val="0"/>
                <w:color w:val="000000" w:themeColor="text1"/>
                <w:sz w:val="26"/>
              </w:rPr>
              <w:t>1/3</w:t>
            </w:r>
            <w:r w:rsidRPr="00DB7DAE">
              <w:rPr>
                <w:rFonts w:ascii="Times New Roman" w:eastAsia="標楷體"/>
                <w:snapToGrid w:val="0"/>
                <w:color w:val="000000" w:themeColor="text1"/>
                <w:sz w:val="26"/>
              </w:rPr>
              <w:t>或</w:t>
            </w:r>
            <w:r w:rsidRPr="00DB7DAE">
              <w:rPr>
                <w:rFonts w:ascii="Times New Roman" w:eastAsia="標楷體"/>
                <w:snapToGrid w:val="0"/>
                <w:color w:val="000000" w:themeColor="text1"/>
                <w:sz w:val="26"/>
              </w:rPr>
              <w:t>1/4</w:t>
            </w:r>
            <w:r w:rsidRPr="00DB7DAE">
              <w:rPr>
                <w:rFonts w:ascii="Times New Roman" w:eastAsia="標楷體"/>
                <w:snapToGrid w:val="0"/>
                <w:color w:val="000000" w:themeColor="text1"/>
                <w:sz w:val="26"/>
              </w:rPr>
              <w:t>，車行非常擁擠。</w:t>
            </w:r>
          </w:p>
        </w:tc>
      </w:tr>
    </w:tbl>
    <w:p w14:paraId="69E93FDC" w14:textId="77777777" w:rsidR="00BA75B8" w:rsidRPr="00DB7DAE" w:rsidRDefault="00BA75B8" w:rsidP="00BA75B8">
      <w:pPr>
        <w:pStyle w:val="15"/>
        <w:spacing w:before="0" w:after="0" w:line="0" w:lineRule="atLeast"/>
        <w:ind w:left="0" w:firstLineChars="0" w:firstLine="0"/>
        <w:rPr>
          <w:snapToGrid w:val="0"/>
          <w:color w:val="000000" w:themeColor="text1"/>
          <w:sz w:val="24"/>
        </w:rPr>
      </w:pPr>
      <w:r w:rsidRPr="00DB7DAE">
        <w:rPr>
          <w:snapToGrid w:val="0"/>
          <w:color w:val="000000" w:themeColor="text1"/>
          <w:sz w:val="24"/>
        </w:rPr>
        <w:t>備註：</w:t>
      </w:r>
      <w:r w:rsidRPr="00DB7DAE">
        <w:rPr>
          <w:snapToGrid w:val="0"/>
          <w:color w:val="000000" w:themeColor="text1"/>
          <w:sz w:val="24"/>
        </w:rPr>
        <w:t>1.</w:t>
      </w:r>
      <w:r w:rsidRPr="00DB7DAE">
        <w:rPr>
          <w:snapToGrid w:val="0"/>
          <w:color w:val="000000" w:themeColor="text1"/>
          <w:sz w:val="24"/>
        </w:rPr>
        <w:t>資料來源為交通部運輸研究所</w:t>
      </w:r>
      <w:r w:rsidRPr="00DB7DAE">
        <w:rPr>
          <w:snapToGrid w:val="0"/>
          <w:color w:val="000000" w:themeColor="text1"/>
          <w:sz w:val="24"/>
        </w:rPr>
        <w:t>, 2011</w:t>
      </w:r>
      <w:r w:rsidRPr="00DB7DAE">
        <w:rPr>
          <w:snapToGrid w:val="0"/>
          <w:color w:val="000000" w:themeColor="text1"/>
          <w:sz w:val="24"/>
        </w:rPr>
        <w:t>年台灣公路容量手冊</w:t>
      </w:r>
      <w:r w:rsidRPr="00DB7DAE">
        <w:rPr>
          <w:snapToGrid w:val="0"/>
          <w:color w:val="000000" w:themeColor="text1"/>
          <w:sz w:val="24"/>
        </w:rPr>
        <w:t>,100</w:t>
      </w:r>
      <w:r w:rsidRPr="00DB7DAE">
        <w:rPr>
          <w:snapToGrid w:val="0"/>
          <w:color w:val="000000" w:themeColor="text1"/>
          <w:sz w:val="24"/>
        </w:rPr>
        <w:t>年</w:t>
      </w:r>
      <w:r w:rsidRPr="00DB7DAE">
        <w:rPr>
          <w:snapToGrid w:val="0"/>
          <w:color w:val="000000" w:themeColor="text1"/>
          <w:sz w:val="24"/>
        </w:rPr>
        <w:t>10</w:t>
      </w:r>
      <w:r w:rsidRPr="00DB7DAE">
        <w:rPr>
          <w:snapToGrid w:val="0"/>
          <w:color w:val="000000" w:themeColor="text1"/>
          <w:sz w:val="24"/>
        </w:rPr>
        <w:t>月。</w:t>
      </w:r>
    </w:p>
    <w:p w14:paraId="06753A5F" w14:textId="77777777" w:rsidR="006B4C39" w:rsidRPr="00DB7DAE" w:rsidRDefault="006B4C39">
      <w:pPr>
        <w:widowControl/>
        <w:spacing w:before="0" w:after="0" w:line="240" w:lineRule="auto"/>
        <w:ind w:left="0"/>
        <w:jc w:val="left"/>
        <w:rPr>
          <w:color w:val="000000" w:themeColor="text1"/>
          <w:kern w:val="1"/>
        </w:rPr>
      </w:pPr>
      <w:r w:rsidRPr="00DB7DAE">
        <w:rPr>
          <w:color w:val="000000" w:themeColor="text1"/>
        </w:rPr>
        <w:br w:type="page"/>
      </w:r>
    </w:p>
    <w:p w14:paraId="291D61D1" w14:textId="764D16EB" w:rsidR="004016DA" w:rsidRPr="00DB7DAE" w:rsidRDefault="004016DA" w:rsidP="00B06FDA">
      <w:pPr>
        <w:pStyle w:val="aff9"/>
        <w:spacing w:beforeLines="50" w:before="120" w:line="360" w:lineRule="auto"/>
        <w:ind w:left="482"/>
        <w:rPr>
          <w:rFonts w:eastAsia="標楷體"/>
          <w:color w:val="000000" w:themeColor="text1"/>
          <w:sz w:val="26"/>
          <w:szCs w:val="26"/>
          <w:lang w:eastAsia="zh-TW"/>
        </w:rPr>
      </w:pPr>
      <w:r w:rsidRPr="00DB7DAE">
        <w:rPr>
          <w:rFonts w:eastAsia="標楷體"/>
          <w:color w:val="000000" w:themeColor="text1"/>
          <w:sz w:val="26"/>
          <w:szCs w:val="26"/>
          <w:lang w:eastAsia="zh-TW"/>
        </w:rPr>
        <w:lastRenderedPageBreak/>
        <w:t>2</w:t>
      </w:r>
      <w:r w:rsidRPr="00DB7DAE">
        <w:rPr>
          <w:rFonts w:eastAsia="標楷體"/>
          <w:color w:val="000000" w:themeColor="text1"/>
          <w:sz w:val="26"/>
          <w:szCs w:val="26"/>
        </w:rPr>
        <w:t>.</w:t>
      </w:r>
      <w:r w:rsidRPr="00DB7DAE">
        <w:rPr>
          <w:rFonts w:eastAsia="標楷體"/>
          <w:color w:val="000000" w:themeColor="text1"/>
          <w:sz w:val="26"/>
          <w:szCs w:val="26"/>
          <w:lang w:eastAsia="zh-TW"/>
        </w:rPr>
        <w:t>路口延滯</w:t>
      </w:r>
    </w:p>
    <w:p w14:paraId="28335159" w14:textId="657D1487" w:rsidR="00A81843" w:rsidRDefault="004016DA" w:rsidP="00A81843">
      <w:pPr>
        <w:autoSpaceDE w:val="0"/>
        <w:autoSpaceDN w:val="0"/>
        <w:adjustRightInd w:val="0"/>
        <w:spacing w:before="0" w:after="0" w:line="360" w:lineRule="auto"/>
        <w:ind w:left="607" w:firstLine="355"/>
        <w:rPr>
          <w:color w:val="000000" w:themeColor="text1"/>
          <w:kern w:val="0"/>
          <w:lang w:val="zh-TW"/>
        </w:rPr>
      </w:pPr>
      <w:r w:rsidRPr="00DB7DAE">
        <w:rPr>
          <w:color w:val="000000" w:themeColor="text1"/>
          <w:kern w:val="0"/>
          <w:lang w:val="zh-TW"/>
        </w:rPr>
        <w:t>路口延滯主要是針對</w:t>
      </w:r>
      <w:r w:rsidR="003E1CF3" w:rsidRPr="00DB7DAE">
        <w:rPr>
          <w:color w:val="000000" w:themeColor="text1"/>
          <w:kern w:val="0"/>
          <w:lang w:val="zh-TW"/>
        </w:rPr>
        <w:t>R24</w:t>
      </w:r>
      <w:r w:rsidR="003E1CF3" w:rsidRPr="00DB7DAE">
        <w:rPr>
          <w:color w:val="000000" w:themeColor="text1"/>
          <w:kern w:val="0"/>
          <w:lang w:val="zh-TW"/>
        </w:rPr>
        <w:t>車站附近</w:t>
      </w:r>
      <w:r w:rsidRPr="00DB7DAE">
        <w:rPr>
          <w:color w:val="000000" w:themeColor="text1"/>
          <w:kern w:val="0"/>
          <w:lang w:val="zh-TW"/>
        </w:rPr>
        <w:t>岡山路</w:t>
      </w:r>
      <w:r w:rsidRPr="00DB7DAE">
        <w:rPr>
          <w:color w:val="000000" w:themeColor="text1"/>
          <w:kern w:val="0"/>
          <w:lang w:val="zh-TW"/>
        </w:rPr>
        <w:t>-</w:t>
      </w:r>
      <w:r w:rsidRPr="00DB7DAE">
        <w:rPr>
          <w:color w:val="000000" w:themeColor="text1"/>
          <w:kern w:val="0"/>
          <w:lang w:val="zh-TW"/>
        </w:rPr>
        <w:t>介壽路路口進行監測。調查人員駕駛調查車以車流之平均速率在每一個調查路段內來回行駛六次，調查時段分為尖峰時間及非尖峰時間，且需於同一天內完成，包括上午尖峰</w:t>
      </w:r>
      <w:r w:rsidR="0091267B" w:rsidRPr="00DB7DAE">
        <w:rPr>
          <w:color w:val="000000" w:themeColor="text1"/>
          <w:kern w:val="0"/>
          <w:lang w:val="zh-TW"/>
        </w:rPr>
        <w:t>時間</w:t>
      </w:r>
      <w:r w:rsidR="0091267B" w:rsidRPr="00DB7DAE">
        <w:rPr>
          <w:color w:val="000000" w:themeColor="text1"/>
          <w:kern w:val="0"/>
          <w:lang w:val="zh-TW"/>
        </w:rPr>
        <w:t>(07:00~9</w:t>
      </w:r>
      <w:r w:rsidRPr="00DB7DAE">
        <w:rPr>
          <w:color w:val="000000" w:themeColor="text1"/>
          <w:kern w:val="0"/>
          <w:lang w:val="zh-TW"/>
        </w:rPr>
        <w:t>:00)</w:t>
      </w:r>
      <w:r w:rsidR="0091267B" w:rsidRPr="00DB7DAE">
        <w:rPr>
          <w:color w:val="000000" w:themeColor="text1"/>
          <w:kern w:val="0"/>
          <w:lang w:val="zh-TW"/>
        </w:rPr>
        <w:t>、離</w:t>
      </w:r>
      <w:r w:rsidRPr="00DB7DAE">
        <w:rPr>
          <w:color w:val="000000" w:themeColor="text1"/>
          <w:kern w:val="0"/>
          <w:lang w:val="zh-TW"/>
        </w:rPr>
        <w:t>峰時間</w:t>
      </w:r>
      <w:r w:rsidR="0091267B" w:rsidRPr="00DB7DAE">
        <w:rPr>
          <w:color w:val="000000" w:themeColor="text1"/>
          <w:kern w:val="0"/>
          <w:lang w:val="zh-TW"/>
        </w:rPr>
        <w:t>(13:00~15</w:t>
      </w:r>
      <w:r w:rsidRPr="00DB7DAE">
        <w:rPr>
          <w:color w:val="000000" w:themeColor="text1"/>
          <w:kern w:val="0"/>
          <w:lang w:val="zh-TW"/>
        </w:rPr>
        <w:t>:00)</w:t>
      </w:r>
      <w:r w:rsidRPr="00DB7DAE">
        <w:rPr>
          <w:color w:val="000000" w:themeColor="text1"/>
          <w:kern w:val="0"/>
          <w:lang w:val="zh-TW"/>
        </w:rPr>
        <w:t>與下午尖峰時間</w:t>
      </w:r>
      <w:r w:rsidR="0091267B" w:rsidRPr="00DB7DAE">
        <w:rPr>
          <w:color w:val="000000" w:themeColor="text1"/>
          <w:kern w:val="0"/>
          <w:lang w:val="zh-TW"/>
        </w:rPr>
        <w:t>(17</w:t>
      </w:r>
      <w:r w:rsidRPr="00DB7DAE">
        <w:rPr>
          <w:color w:val="000000" w:themeColor="text1"/>
          <w:kern w:val="0"/>
          <w:lang w:val="zh-TW"/>
        </w:rPr>
        <w:t>:00~19:00)</w:t>
      </w:r>
      <w:r w:rsidRPr="00DB7DAE">
        <w:rPr>
          <w:color w:val="000000" w:themeColor="text1"/>
          <w:kern w:val="0"/>
          <w:lang w:val="zh-TW"/>
        </w:rPr>
        <w:t>三個時段。岡山路呈南北走向，為岡山區主要對外之聯絡道路，行經車輛數量頗多，介壽路則是岡山橋頭地區主要銜接高速公路之道路，可經由此路連接上國道</w:t>
      </w:r>
      <w:r w:rsidRPr="00DB7DAE">
        <w:rPr>
          <w:color w:val="000000" w:themeColor="text1"/>
          <w:kern w:val="0"/>
          <w:lang w:val="zh-TW"/>
        </w:rPr>
        <w:t>1</w:t>
      </w:r>
      <w:r w:rsidRPr="00DB7DAE">
        <w:rPr>
          <w:color w:val="000000" w:themeColor="text1"/>
          <w:kern w:val="0"/>
          <w:lang w:val="zh-TW"/>
        </w:rPr>
        <w:t>號高速公路，來往車輛亦不在少數，本</w:t>
      </w:r>
      <w:r w:rsidR="00903AE9" w:rsidRPr="00DB7DAE">
        <w:rPr>
          <w:color w:val="000000" w:themeColor="text1"/>
          <w:kern w:val="0"/>
          <w:lang w:val="zh-TW"/>
        </w:rPr>
        <w:t>季的路口</w:t>
      </w:r>
      <w:r w:rsidRPr="00DB7DAE">
        <w:rPr>
          <w:color w:val="000000" w:themeColor="text1"/>
          <w:kern w:val="0"/>
          <w:lang w:val="zh-TW"/>
        </w:rPr>
        <w:t>延滯調查</w:t>
      </w:r>
      <w:r w:rsidR="00903AE9" w:rsidRPr="00DB7DAE">
        <w:rPr>
          <w:color w:val="000000" w:themeColor="text1"/>
          <w:kern w:val="0"/>
          <w:lang w:val="zh-TW"/>
        </w:rPr>
        <w:t>於</w:t>
      </w:r>
      <w:r w:rsidR="0025475D">
        <w:rPr>
          <w:rFonts w:hint="eastAsia"/>
          <w:color w:val="000000" w:themeColor="text1"/>
          <w:kern w:val="0"/>
          <w:lang w:val="zh-TW"/>
        </w:rPr>
        <w:t>110</w:t>
      </w:r>
      <w:r w:rsidR="0042506C" w:rsidRPr="0025475D">
        <w:rPr>
          <w:color w:val="000000" w:themeColor="text1"/>
          <w:kern w:val="0"/>
          <w:lang w:val="zh-TW"/>
        </w:rPr>
        <w:t>年</w:t>
      </w:r>
      <w:r w:rsidR="0025475D" w:rsidRPr="0025475D">
        <w:rPr>
          <w:rFonts w:hint="eastAsia"/>
          <w:color w:val="000000" w:themeColor="text1"/>
          <w:kern w:val="0"/>
          <w:lang w:val="zh-TW"/>
        </w:rPr>
        <w:t>0</w:t>
      </w:r>
      <w:r w:rsidR="007A780C">
        <w:rPr>
          <w:color w:val="000000" w:themeColor="text1"/>
          <w:kern w:val="0"/>
          <w:lang w:val="zh-TW"/>
        </w:rPr>
        <w:t>7</w:t>
      </w:r>
      <w:r w:rsidR="00903AE9" w:rsidRPr="0025475D">
        <w:rPr>
          <w:color w:val="000000" w:themeColor="text1"/>
          <w:kern w:val="0"/>
          <w:lang w:val="zh-TW"/>
        </w:rPr>
        <w:t>月</w:t>
      </w:r>
      <w:r w:rsidR="007A780C">
        <w:rPr>
          <w:color w:val="000000" w:themeColor="text1"/>
          <w:kern w:val="0"/>
          <w:lang w:val="zh-TW"/>
        </w:rPr>
        <w:t>05</w:t>
      </w:r>
      <w:r w:rsidR="00903AE9" w:rsidRPr="0025475D">
        <w:rPr>
          <w:color w:val="000000" w:themeColor="text1"/>
          <w:kern w:val="0"/>
          <w:lang w:val="zh-TW"/>
        </w:rPr>
        <w:t>日</w:t>
      </w:r>
      <w:r w:rsidR="004A36B9">
        <w:rPr>
          <w:rFonts w:hint="eastAsia"/>
          <w:color w:val="000000" w:themeColor="text1"/>
          <w:kern w:val="0"/>
          <w:lang w:val="zh-TW"/>
        </w:rPr>
        <w:t>至</w:t>
      </w:r>
      <w:r w:rsidR="007A780C">
        <w:rPr>
          <w:color w:val="000000" w:themeColor="text1"/>
          <w:kern w:val="0"/>
          <w:lang w:val="zh-TW"/>
        </w:rPr>
        <w:t>06</w:t>
      </w:r>
      <w:r w:rsidR="004A36B9">
        <w:rPr>
          <w:rFonts w:hint="eastAsia"/>
          <w:color w:val="000000" w:themeColor="text1"/>
          <w:kern w:val="0"/>
          <w:lang w:val="zh-TW"/>
        </w:rPr>
        <w:t>日</w:t>
      </w:r>
      <w:r w:rsidR="00903AE9" w:rsidRPr="00DB7DAE">
        <w:rPr>
          <w:color w:val="000000" w:themeColor="text1"/>
          <w:kern w:val="0"/>
          <w:lang w:val="zh-TW"/>
        </w:rPr>
        <w:t>進行，</w:t>
      </w:r>
      <w:r w:rsidRPr="00DB7DAE">
        <w:rPr>
          <w:color w:val="000000" w:themeColor="text1"/>
          <w:kern w:val="0"/>
          <w:lang w:val="zh-TW"/>
        </w:rPr>
        <w:t>結果如表</w:t>
      </w:r>
      <w:r w:rsidRPr="00DB7DAE">
        <w:rPr>
          <w:color w:val="000000" w:themeColor="text1"/>
          <w:kern w:val="0"/>
          <w:lang w:val="zh-TW"/>
        </w:rPr>
        <w:t>2.</w:t>
      </w:r>
      <w:r w:rsidR="009E1D03">
        <w:rPr>
          <w:rFonts w:hint="eastAsia"/>
          <w:color w:val="000000" w:themeColor="text1"/>
          <w:kern w:val="0"/>
          <w:lang w:val="zh-TW"/>
        </w:rPr>
        <w:t>8</w:t>
      </w:r>
      <w:r w:rsidRPr="00DB7DAE">
        <w:rPr>
          <w:color w:val="000000" w:themeColor="text1"/>
          <w:kern w:val="0"/>
          <w:lang w:val="zh-TW"/>
        </w:rPr>
        <w:t>-5</w:t>
      </w:r>
      <w:r w:rsidRPr="00DB7DAE">
        <w:rPr>
          <w:color w:val="000000" w:themeColor="text1"/>
          <w:kern w:val="0"/>
          <w:lang w:val="zh-TW"/>
        </w:rPr>
        <w:t>所示，整體而言交通流量頗為順暢</w:t>
      </w:r>
      <w:r w:rsidR="00A81843">
        <w:rPr>
          <w:rFonts w:hint="eastAsia"/>
          <w:color w:val="000000" w:themeColor="text1"/>
          <w:kern w:val="0"/>
          <w:lang w:val="zh-TW"/>
        </w:rPr>
        <w:t>。</w:t>
      </w:r>
    </w:p>
    <w:p w14:paraId="673E4B3E" w14:textId="747BE605" w:rsidR="004361D7" w:rsidRPr="00DB7DAE" w:rsidRDefault="004016DA" w:rsidP="00A81843">
      <w:pPr>
        <w:autoSpaceDE w:val="0"/>
        <w:autoSpaceDN w:val="0"/>
        <w:adjustRightInd w:val="0"/>
        <w:spacing w:before="0" w:after="0" w:line="360" w:lineRule="auto"/>
        <w:ind w:left="607" w:firstLine="355"/>
        <w:rPr>
          <w:color w:val="000000" w:themeColor="text1"/>
          <w:kern w:val="0"/>
          <w:lang w:val="zh-TW"/>
        </w:rPr>
      </w:pPr>
      <w:r w:rsidRPr="00DB7DAE">
        <w:rPr>
          <w:color w:val="000000" w:themeColor="text1"/>
          <w:kern w:val="0"/>
          <w:lang w:val="zh-TW"/>
        </w:rPr>
        <w:t>兩個交通流量測站監測結果顯示，</w:t>
      </w:r>
      <w:r w:rsidR="00A81843" w:rsidRPr="00DB7DAE">
        <w:rPr>
          <w:color w:val="000000" w:themeColor="text1"/>
          <w:kern w:val="0"/>
          <w:lang w:val="zh-TW"/>
        </w:rPr>
        <w:t>岡山南路之介壽路口至成功北路之鐵道北路口及成功北路之鐵道北路口至岡山南路之介壽路口間之路段平均行駛速率介於</w:t>
      </w:r>
      <w:r w:rsidR="006F6D65">
        <w:rPr>
          <w:rFonts w:hint="eastAsia"/>
          <w:color w:val="000000" w:themeColor="text1"/>
          <w:kern w:val="0"/>
          <w:lang w:val="zh-TW"/>
        </w:rPr>
        <w:t>35.9</w:t>
      </w:r>
      <w:r w:rsidR="00A81843" w:rsidRPr="00DB7DAE">
        <w:rPr>
          <w:rFonts w:hint="eastAsia"/>
          <w:color w:val="000000" w:themeColor="text1"/>
          <w:kern w:val="0"/>
          <w:lang w:val="zh-TW"/>
        </w:rPr>
        <w:t>~</w:t>
      </w:r>
      <w:r w:rsidR="006F6D65">
        <w:rPr>
          <w:rFonts w:hint="eastAsia"/>
          <w:color w:val="000000" w:themeColor="text1"/>
          <w:kern w:val="0"/>
          <w:lang w:val="zh-TW"/>
        </w:rPr>
        <w:t>40</w:t>
      </w:r>
      <w:r w:rsidR="00F66078">
        <w:rPr>
          <w:rFonts w:hint="eastAsia"/>
          <w:color w:val="000000" w:themeColor="text1"/>
          <w:kern w:val="0"/>
          <w:lang w:val="zh-TW"/>
        </w:rPr>
        <w:t>.</w:t>
      </w:r>
      <w:r w:rsidR="006F6D65">
        <w:rPr>
          <w:rFonts w:hint="eastAsia"/>
          <w:color w:val="000000" w:themeColor="text1"/>
          <w:kern w:val="0"/>
          <w:lang w:val="zh-TW"/>
        </w:rPr>
        <w:t>4</w:t>
      </w:r>
      <w:r w:rsidR="00A81843" w:rsidRPr="00DB7DAE">
        <w:rPr>
          <w:color w:val="000000" w:themeColor="text1"/>
          <w:kern w:val="0"/>
          <w:lang w:val="zh-TW"/>
        </w:rPr>
        <w:t>公里</w:t>
      </w:r>
      <w:r w:rsidR="00A81843" w:rsidRPr="00DB7DAE">
        <w:rPr>
          <w:color w:val="000000" w:themeColor="text1"/>
          <w:kern w:val="0"/>
          <w:lang w:val="zh-TW"/>
        </w:rPr>
        <w:t>/</w:t>
      </w:r>
      <w:r w:rsidR="00A81843" w:rsidRPr="00DB7DAE">
        <w:rPr>
          <w:color w:val="000000" w:themeColor="text1"/>
          <w:kern w:val="0"/>
          <w:lang w:val="zh-TW"/>
        </w:rPr>
        <w:t>小時，平均路段延滯時間介於</w:t>
      </w:r>
      <w:r w:rsidR="006F6D65">
        <w:rPr>
          <w:rFonts w:hint="eastAsia"/>
          <w:color w:val="000000" w:themeColor="text1"/>
          <w:kern w:val="0"/>
          <w:lang w:val="zh-TW"/>
        </w:rPr>
        <w:t>17</w:t>
      </w:r>
      <w:r w:rsidR="00A81843" w:rsidRPr="00DB7DAE">
        <w:rPr>
          <w:rFonts w:hint="eastAsia"/>
          <w:color w:val="000000" w:themeColor="text1"/>
          <w:kern w:val="0"/>
          <w:lang w:val="zh-TW"/>
        </w:rPr>
        <w:t>~</w:t>
      </w:r>
      <w:r w:rsidR="00F66078">
        <w:rPr>
          <w:rFonts w:hint="eastAsia"/>
          <w:color w:val="000000" w:themeColor="text1"/>
          <w:kern w:val="0"/>
          <w:lang w:val="zh-TW"/>
        </w:rPr>
        <w:t>3</w:t>
      </w:r>
      <w:r w:rsidR="006F6D65">
        <w:rPr>
          <w:rFonts w:hint="eastAsia"/>
          <w:color w:val="000000" w:themeColor="text1"/>
          <w:kern w:val="0"/>
          <w:lang w:val="zh-TW"/>
        </w:rPr>
        <w:t>6</w:t>
      </w:r>
      <w:r w:rsidR="00A81843" w:rsidRPr="00DB7DAE">
        <w:rPr>
          <w:color w:val="000000" w:themeColor="text1"/>
          <w:kern w:val="0"/>
          <w:lang w:val="zh-TW"/>
        </w:rPr>
        <w:t>秒，而交叉路口延滯時間則介於</w:t>
      </w:r>
      <w:r w:rsidR="006F6D65">
        <w:rPr>
          <w:rFonts w:hint="eastAsia"/>
          <w:color w:val="000000" w:themeColor="text1"/>
          <w:kern w:val="0"/>
          <w:lang w:val="zh-TW"/>
        </w:rPr>
        <w:t>18</w:t>
      </w:r>
      <w:r w:rsidR="00A81843" w:rsidRPr="00DB7DAE">
        <w:rPr>
          <w:rFonts w:hint="eastAsia"/>
          <w:color w:val="000000" w:themeColor="text1"/>
          <w:kern w:val="0"/>
          <w:lang w:val="zh-TW"/>
        </w:rPr>
        <w:t>~</w:t>
      </w:r>
      <w:r w:rsidR="006F6D65">
        <w:rPr>
          <w:rFonts w:hint="eastAsia"/>
          <w:color w:val="000000" w:themeColor="text1"/>
          <w:kern w:val="0"/>
          <w:lang w:val="zh-TW"/>
        </w:rPr>
        <w:t>42</w:t>
      </w:r>
      <w:r w:rsidR="00A81843" w:rsidRPr="00DB7DAE">
        <w:rPr>
          <w:color w:val="000000" w:themeColor="text1"/>
          <w:kern w:val="0"/>
          <w:lang w:val="zh-TW"/>
        </w:rPr>
        <w:t>秒，最高路段延滯時間發生於</w:t>
      </w:r>
      <w:r w:rsidR="00A81843" w:rsidRPr="00DB7DAE">
        <w:rPr>
          <w:rFonts w:hint="eastAsia"/>
          <w:color w:val="000000" w:themeColor="text1"/>
          <w:kern w:val="0"/>
          <w:lang w:val="zh-TW"/>
        </w:rPr>
        <w:t>上、下</w:t>
      </w:r>
      <w:r w:rsidR="00A81843" w:rsidRPr="00DB7DAE">
        <w:rPr>
          <w:color w:val="000000" w:themeColor="text1"/>
          <w:kern w:val="0"/>
          <w:lang w:val="zh-TW"/>
        </w:rPr>
        <w:t>午尖峰時間</w:t>
      </w:r>
      <w:r w:rsidR="00A81843" w:rsidRPr="00DB7DAE">
        <w:rPr>
          <w:rFonts w:hint="eastAsia"/>
          <w:color w:val="000000" w:themeColor="text1"/>
          <w:kern w:val="0"/>
          <w:lang w:val="zh-TW"/>
        </w:rPr>
        <w:t>，最高交叉</w:t>
      </w:r>
      <w:r w:rsidR="00A81843" w:rsidRPr="00DB7DAE">
        <w:rPr>
          <w:color w:val="000000" w:themeColor="text1"/>
          <w:kern w:val="0"/>
          <w:lang w:val="zh-TW"/>
        </w:rPr>
        <w:t>口延滯時間</w:t>
      </w:r>
      <w:r w:rsidR="00A81843" w:rsidRPr="00DB7DAE">
        <w:rPr>
          <w:rFonts w:hint="eastAsia"/>
          <w:color w:val="000000" w:themeColor="text1"/>
          <w:kern w:val="0"/>
          <w:lang w:val="zh-TW"/>
        </w:rPr>
        <w:t>則</w:t>
      </w:r>
      <w:r w:rsidR="00A81843" w:rsidRPr="00DB7DAE">
        <w:rPr>
          <w:color w:val="000000" w:themeColor="text1"/>
          <w:kern w:val="0"/>
          <w:lang w:val="zh-TW"/>
        </w:rPr>
        <w:t>發生於</w:t>
      </w:r>
      <w:r w:rsidR="00A81843" w:rsidRPr="00DB7DAE">
        <w:rPr>
          <w:rFonts w:hint="eastAsia"/>
          <w:color w:val="000000" w:themeColor="text1"/>
          <w:kern w:val="0"/>
          <w:lang w:val="zh-TW"/>
        </w:rPr>
        <w:t>下</w:t>
      </w:r>
      <w:r w:rsidR="00A81843" w:rsidRPr="00DB7DAE">
        <w:rPr>
          <w:color w:val="000000" w:themeColor="text1"/>
          <w:kern w:val="0"/>
          <w:lang w:val="zh-TW"/>
        </w:rPr>
        <w:t>午尖峰時間。</w:t>
      </w:r>
      <w:r w:rsidRPr="00DB7DAE">
        <w:rPr>
          <w:color w:val="000000" w:themeColor="text1"/>
          <w:kern w:val="0"/>
          <w:lang w:val="zh-TW"/>
        </w:rPr>
        <w:t>中山南路口</w:t>
      </w:r>
      <w:r w:rsidR="008D2E89" w:rsidRPr="00DB7DAE">
        <w:rPr>
          <w:color w:val="000000" w:themeColor="text1"/>
          <w:kern w:val="0"/>
          <w:lang w:val="zh-TW"/>
        </w:rPr>
        <w:t>至成功北路口及成功北</w:t>
      </w:r>
      <w:r w:rsidR="00DB31B6" w:rsidRPr="00DB7DAE">
        <w:rPr>
          <w:color w:val="000000" w:themeColor="text1"/>
          <w:kern w:val="0"/>
          <w:lang w:val="zh-TW"/>
        </w:rPr>
        <w:t>路口至</w:t>
      </w:r>
      <w:r w:rsidR="008D2E89" w:rsidRPr="00DB7DAE">
        <w:rPr>
          <w:color w:val="000000" w:themeColor="text1"/>
          <w:kern w:val="0"/>
          <w:lang w:val="zh-TW"/>
        </w:rPr>
        <w:t>中山南</w:t>
      </w:r>
      <w:r w:rsidR="00DB31B6" w:rsidRPr="00DB7DAE">
        <w:rPr>
          <w:color w:val="000000" w:themeColor="text1"/>
          <w:kern w:val="0"/>
          <w:lang w:val="zh-TW"/>
        </w:rPr>
        <w:t>路口</w:t>
      </w:r>
      <w:r w:rsidRPr="00DB7DAE">
        <w:rPr>
          <w:color w:val="000000" w:themeColor="text1"/>
          <w:kern w:val="0"/>
          <w:lang w:val="zh-TW"/>
        </w:rPr>
        <w:t>間之路段平均行駛速率介於</w:t>
      </w:r>
      <w:r w:rsidR="006F6D65">
        <w:rPr>
          <w:rFonts w:hint="eastAsia"/>
          <w:color w:val="000000" w:themeColor="text1"/>
          <w:kern w:val="0"/>
          <w:lang w:val="zh-TW"/>
        </w:rPr>
        <w:t>29.8</w:t>
      </w:r>
      <w:r w:rsidR="00AC4AE9" w:rsidRPr="00DB7DAE">
        <w:rPr>
          <w:rFonts w:hint="eastAsia"/>
          <w:color w:val="000000" w:themeColor="text1"/>
          <w:kern w:val="0"/>
          <w:lang w:val="zh-TW"/>
        </w:rPr>
        <w:t>~</w:t>
      </w:r>
      <w:r w:rsidR="006F6D65">
        <w:rPr>
          <w:rFonts w:hint="eastAsia"/>
          <w:color w:val="000000" w:themeColor="text1"/>
          <w:kern w:val="0"/>
          <w:lang w:val="zh-TW"/>
        </w:rPr>
        <w:t>39.4</w:t>
      </w:r>
      <w:r w:rsidRPr="00DB7DAE">
        <w:rPr>
          <w:color w:val="000000" w:themeColor="text1"/>
          <w:kern w:val="0"/>
          <w:lang w:val="zh-TW"/>
        </w:rPr>
        <w:t>公里</w:t>
      </w:r>
      <w:r w:rsidRPr="00DB7DAE">
        <w:rPr>
          <w:color w:val="000000" w:themeColor="text1"/>
          <w:kern w:val="0"/>
          <w:lang w:val="zh-TW"/>
        </w:rPr>
        <w:t>/</w:t>
      </w:r>
      <w:r w:rsidR="00DB31B6" w:rsidRPr="00DB7DAE">
        <w:rPr>
          <w:color w:val="000000" w:themeColor="text1"/>
          <w:kern w:val="0"/>
          <w:lang w:val="zh-TW"/>
        </w:rPr>
        <w:t>小時，</w:t>
      </w:r>
      <w:r w:rsidRPr="00DB7DAE">
        <w:rPr>
          <w:color w:val="000000" w:themeColor="text1"/>
          <w:kern w:val="0"/>
          <w:lang w:val="zh-TW"/>
        </w:rPr>
        <w:t>路段延滯時間介於</w:t>
      </w:r>
      <w:r w:rsidR="006640A2">
        <w:rPr>
          <w:rFonts w:hint="eastAsia"/>
          <w:color w:val="000000" w:themeColor="text1"/>
          <w:kern w:val="0"/>
          <w:lang w:val="zh-TW"/>
        </w:rPr>
        <w:t>1</w:t>
      </w:r>
      <w:r w:rsidR="006F6D65">
        <w:rPr>
          <w:rFonts w:hint="eastAsia"/>
          <w:color w:val="000000" w:themeColor="text1"/>
          <w:kern w:val="0"/>
          <w:lang w:val="zh-TW"/>
        </w:rPr>
        <w:t>6</w:t>
      </w:r>
      <w:r w:rsidR="000E1E3C" w:rsidRPr="00DB7DAE">
        <w:rPr>
          <w:rFonts w:hint="eastAsia"/>
          <w:color w:val="000000" w:themeColor="text1"/>
          <w:kern w:val="0"/>
          <w:lang w:val="zh-TW"/>
        </w:rPr>
        <w:t>~</w:t>
      </w:r>
      <w:r w:rsidR="00D76854" w:rsidRPr="00DB7DAE">
        <w:rPr>
          <w:rFonts w:hint="eastAsia"/>
          <w:color w:val="000000" w:themeColor="text1"/>
          <w:kern w:val="0"/>
          <w:lang w:val="zh-TW"/>
        </w:rPr>
        <w:t>3</w:t>
      </w:r>
      <w:r w:rsidR="006F6D65">
        <w:rPr>
          <w:rFonts w:hint="eastAsia"/>
          <w:color w:val="000000" w:themeColor="text1"/>
          <w:kern w:val="0"/>
          <w:lang w:val="zh-TW"/>
        </w:rPr>
        <w:t>9</w:t>
      </w:r>
      <w:r w:rsidRPr="00DB7DAE">
        <w:rPr>
          <w:color w:val="000000" w:themeColor="text1"/>
          <w:kern w:val="0"/>
          <w:lang w:val="zh-TW"/>
        </w:rPr>
        <w:t>秒，而</w:t>
      </w:r>
      <w:r w:rsidR="00DB31B6" w:rsidRPr="00DB7DAE">
        <w:rPr>
          <w:color w:val="000000" w:themeColor="text1"/>
          <w:kern w:val="0"/>
          <w:lang w:val="zh-TW"/>
        </w:rPr>
        <w:t>交叉口</w:t>
      </w:r>
      <w:r w:rsidRPr="00DB7DAE">
        <w:rPr>
          <w:color w:val="000000" w:themeColor="text1"/>
          <w:kern w:val="0"/>
          <w:lang w:val="zh-TW"/>
        </w:rPr>
        <w:t>延滯時間則介於</w:t>
      </w:r>
      <w:r w:rsidR="00293459">
        <w:rPr>
          <w:rFonts w:hint="eastAsia"/>
          <w:color w:val="000000" w:themeColor="text1"/>
          <w:kern w:val="0"/>
          <w:lang w:val="zh-TW"/>
        </w:rPr>
        <w:t>2</w:t>
      </w:r>
      <w:r w:rsidR="006F6D65">
        <w:rPr>
          <w:rFonts w:hint="eastAsia"/>
          <w:color w:val="000000" w:themeColor="text1"/>
          <w:kern w:val="0"/>
          <w:lang w:val="zh-TW"/>
        </w:rPr>
        <w:t>6</w:t>
      </w:r>
      <w:r w:rsidR="00735F28" w:rsidRPr="00DB7DAE">
        <w:rPr>
          <w:rFonts w:hint="eastAsia"/>
          <w:color w:val="000000" w:themeColor="text1"/>
          <w:kern w:val="0"/>
          <w:lang w:val="zh-TW"/>
        </w:rPr>
        <w:t>~</w:t>
      </w:r>
      <w:r w:rsidR="006F6D65">
        <w:rPr>
          <w:rFonts w:hint="eastAsia"/>
          <w:color w:val="000000" w:themeColor="text1"/>
          <w:kern w:val="0"/>
          <w:lang w:val="zh-TW"/>
        </w:rPr>
        <w:t>50</w:t>
      </w:r>
      <w:r w:rsidRPr="00DB7DAE">
        <w:rPr>
          <w:color w:val="000000" w:themeColor="text1"/>
          <w:kern w:val="0"/>
          <w:lang w:val="zh-TW"/>
        </w:rPr>
        <w:t>秒</w:t>
      </w:r>
      <w:r w:rsidRPr="00DB7DAE">
        <w:rPr>
          <w:rFonts w:eastAsia="新細明體"/>
          <w:color w:val="000000" w:themeColor="text1"/>
          <w:kern w:val="0"/>
          <w:lang w:val="zh-TW"/>
        </w:rPr>
        <w:t>，</w:t>
      </w:r>
      <w:r w:rsidR="00D76854" w:rsidRPr="00DB7DAE">
        <w:rPr>
          <w:color w:val="000000" w:themeColor="text1"/>
          <w:kern w:val="0"/>
          <w:lang w:val="zh-TW"/>
        </w:rPr>
        <w:t>最高路段延滯時間發生於</w:t>
      </w:r>
      <w:r w:rsidR="00D76854" w:rsidRPr="00DB7DAE">
        <w:rPr>
          <w:rFonts w:hint="eastAsia"/>
          <w:color w:val="000000" w:themeColor="text1"/>
          <w:kern w:val="0"/>
          <w:lang w:val="zh-TW"/>
        </w:rPr>
        <w:t>下</w:t>
      </w:r>
      <w:r w:rsidR="00D76854" w:rsidRPr="00DB7DAE">
        <w:rPr>
          <w:color w:val="000000" w:themeColor="text1"/>
          <w:kern w:val="0"/>
          <w:lang w:val="zh-TW"/>
        </w:rPr>
        <w:t>午尖峰時間</w:t>
      </w:r>
      <w:r w:rsidR="00D76854" w:rsidRPr="00DB7DAE">
        <w:rPr>
          <w:rFonts w:hint="eastAsia"/>
          <w:color w:val="000000" w:themeColor="text1"/>
          <w:kern w:val="0"/>
          <w:lang w:val="zh-TW"/>
        </w:rPr>
        <w:t>，最高交叉</w:t>
      </w:r>
      <w:r w:rsidR="00D76854" w:rsidRPr="00DB7DAE">
        <w:rPr>
          <w:color w:val="000000" w:themeColor="text1"/>
          <w:kern w:val="0"/>
          <w:lang w:val="zh-TW"/>
        </w:rPr>
        <w:t>口延滯時間</w:t>
      </w:r>
      <w:r w:rsidR="00D76854" w:rsidRPr="00DB7DAE">
        <w:rPr>
          <w:rFonts w:hint="eastAsia"/>
          <w:color w:val="000000" w:themeColor="text1"/>
          <w:kern w:val="0"/>
          <w:lang w:val="zh-TW"/>
        </w:rPr>
        <w:t>則</w:t>
      </w:r>
      <w:r w:rsidR="00D76854" w:rsidRPr="00DB7DAE">
        <w:rPr>
          <w:color w:val="000000" w:themeColor="text1"/>
          <w:kern w:val="0"/>
          <w:lang w:val="zh-TW"/>
        </w:rPr>
        <w:t>發生於</w:t>
      </w:r>
      <w:r w:rsidR="00D76854" w:rsidRPr="00DB7DAE">
        <w:rPr>
          <w:rFonts w:hint="eastAsia"/>
          <w:color w:val="000000" w:themeColor="text1"/>
          <w:kern w:val="0"/>
          <w:lang w:val="zh-TW"/>
        </w:rPr>
        <w:t>上</w:t>
      </w:r>
      <w:r w:rsidR="00D76854" w:rsidRPr="00DB7DAE">
        <w:rPr>
          <w:color w:val="000000" w:themeColor="text1"/>
          <w:kern w:val="0"/>
          <w:lang w:val="zh-TW"/>
        </w:rPr>
        <w:t>午尖峰時間。</w:t>
      </w:r>
    </w:p>
    <w:p w14:paraId="5BD96BD4" w14:textId="6E04189C" w:rsidR="001F5882" w:rsidRPr="00DB7DAE" w:rsidRDefault="004361D7" w:rsidP="004016DA">
      <w:pPr>
        <w:autoSpaceDE w:val="0"/>
        <w:autoSpaceDN w:val="0"/>
        <w:adjustRightInd w:val="0"/>
        <w:spacing w:before="0" w:after="0" w:line="360" w:lineRule="auto"/>
        <w:ind w:left="607"/>
        <w:rPr>
          <w:color w:val="000000" w:themeColor="text1"/>
          <w:kern w:val="0"/>
          <w:lang w:val="zh-TW"/>
        </w:rPr>
      </w:pPr>
      <w:r w:rsidRPr="00DB7DAE">
        <w:rPr>
          <w:color w:val="000000" w:themeColor="text1"/>
          <w:kern w:val="0"/>
          <w:lang w:val="zh-TW"/>
        </w:rPr>
        <w:t xml:space="preserve">　　</w:t>
      </w:r>
    </w:p>
    <w:p w14:paraId="10709B37" w14:textId="77777777" w:rsidR="006B4C39" w:rsidRPr="00DB7DAE" w:rsidRDefault="006B4C39">
      <w:pPr>
        <w:widowControl/>
        <w:spacing w:before="0" w:after="0" w:line="240" w:lineRule="auto"/>
        <w:ind w:left="0"/>
        <w:jc w:val="left"/>
        <w:rPr>
          <w:color w:val="000000" w:themeColor="text1"/>
          <w:sz w:val="28"/>
          <w:szCs w:val="20"/>
        </w:rPr>
      </w:pPr>
      <w:bookmarkStart w:id="262" w:name="_Toc297272632"/>
      <w:r w:rsidRPr="00DB7DAE">
        <w:rPr>
          <w:color w:val="000000" w:themeColor="text1"/>
        </w:rPr>
        <w:br w:type="page"/>
      </w:r>
    </w:p>
    <w:p w14:paraId="1256F78B" w14:textId="5387CA07" w:rsidR="001F5882" w:rsidRPr="00DB7DAE" w:rsidRDefault="001F5882" w:rsidP="00584246">
      <w:pPr>
        <w:pStyle w:val="affffb"/>
        <w:rPr>
          <w:color w:val="000000" w:themeColor="text1"/>
        </w:rPr>
      </w:pPr>
      <w:bookmarkStart w:id="263" w:name="_Toc85180638"/>
      <w:r w:rsidRPr="00DB7DAE">
        <w:rPr>
          <w:color w:val="000000" w:themeColor="text1"/>
          <w:kern w:val="2"/>
        </w:rPr>
        <w:lastRenderedPageBreak/>
        <w:t>表</w:t>
      </w:r>
      <w:r w:rsidRPr="00DB7DAE">
        <w:rPr>
          <w:color w:val="000000" w:themeColor="text1"/>
          <w:kern w:val="2"/>
        </w:rPr>
        <w:t>2.</w:t>
      </w:r>
      <w:r w:rsidR="009E1D03">
        <w:rPr>
          <w:rFonts w:hint="eastAsia"/>
          <w:color w:val="000000" w:themeColor="text1"/>
          <w:kern w:val="2"/>
        </w:rPr>
        <w:t>8</w:t>
      </w:r>
      <w:r w:rsidRPr="00DB7DAE">
        <w:rPr>
          <w:color w:val="000000" w:themeColor="text1"/>
          <w:kern w:val="2"/>
        </w:rPr>
        <w:t xml:space="preserve">-5 </w:t>
      </w:r>
      <w:r w:rsidRPr="00DB7DAE">
        <w:rPr>
          <w:color w:val="000000" w:themeColor="text1"/>
          <w:kern w:val="2"/>
        </w:rPr>
        <w:t>交通延滯監測成果表</w:t>
      </w:r>
      <w:bookmarkEnd w:id="262"/>
      <w:bookmarkEnd w:id="263"/>
    </w:p>
    <w:tbl>
      <w:tblPr>
        <w:tblStyle w:val="affffff5"/>
        <w:tblW w:w="10080" w:type="dxa"/>
        <w:tblInd w:w="-61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551"/>
        <w:gridCol w:w="1249"/>
        <w:gridCol w:w="900"/>
        <w:gridCol w:w="1440"/>
        <w:gridCol w:w="953"/>
        <w:gridCol w:w="1027"/>
        <w:gridCol w:w="946"/>
        <w:gridCol w:w="1034"/>
        <w:gridCol w:w="946"/>
        <w:gridCol w:w="1034"/>
      </w:tblGrid>
      <w:tr w:rsidR="001F5882" w:rsidRPr="00DB7DAE" w14:paraId="4178DBF6" w14:textId="77777777" w:rsidTr="003E5A55">
        <w:tc>
          <w:tcPr>
            <w:tcW w:w="551" w:type="dxa"/>
            <w:tcBorders>
              <w:bottom w:val="single" w:sz="6" w:space="0" w:color="auto"/>
            </w:tcBorders>
            <w:vAlign w:val="center"/>
          </w:tcPr>
          <w:p w14:paraId="2D633B55" w14:textId="77777777" w:rsidR="001F5882" w:rsidRPr="00DB7DAE" w:rsidRDefault="001F5882" w:rsidP="001F5882">
            <w:pPr>
              <w:adjustRightInd w:val="0"/>
              <w:snapToGrid w:val="0"/>
              <w:spacing w:before="0" w:after="0" w:line="200" w:lineRule="atLeast"/>
              <w:ind w:left="0"/>
              <w:jc w:val="center"/>
              <w:rPr>
                <w:color w:val="000000" w:themeColor="text1"/>
                <w:sz w:val="22"/>
                <w:szCs w:val="22"/>
              </w:rPr>
            </w:pPr>
          </w:p>
        </w:tc>
        <w:tc>
          <w:tcPr>
            <w:tcW w:w="1249" w:type="dxa"/>
            <w:tcBorders>
              <w:bottom w:val="single" w:sz="6" w:space="0" w:color="auto"/>
            </w:tcBorders>
            <w:vAlign w:val="center"/>
          </w:tcPr>
          <w:p w14:paraId="52E7E952" w14:textId="77777777" w:rsidR="001F5882" w:rsidRPr="00DB7DAE" w:rsidRDefault="001F5882" w:rsidP="001F5882">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路段</w:t>
            </w:r>
          </w:p>
        </w:tc>
        <w:tc>
          <w:tcPr>
            <w:tcW w:w="900" w:type="dxa"/>
            <w:tcBorders>
              <w:bottom w:val="single" w:sz="6" w:space="0" w:color="auto"/>
            </w:tcBorders>
            <w:vAlign w:val="center"/>
          </w:tcPr>
          <w:p w14:paraId="1F3EF800" w14:textId="77777777" w:rsidR="00476687" w:rsidRDefault="001F5882" w:rsidP="001F5882">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路段</w:t>
            </w:r>
          </w:p>
          <w:p w14:paraId="25EEC688" w14:textId="2FF9DA78" w:rsidR="001F5882" w:rsidRPr="00DB7DAE" w:rsidRDefault="001F5882" w:rsidP="001F5882">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長度</w:t>
            </w:r>
          </w:p>
          <w:p w14:paraId="54431DC8" w14:textId="77777777" w:rsidR="001F5882" w:rsidRPr="00DB7DAE" w:rsidRDefault="001F5882" w:rsidP="001F5882">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w:t>
            </w:r>
            <w:r w:rsidRPr="00DB7DAE">
              <w:rPr>
                <w:color w:val="000000" w:themeColor="text1"/>
                <w:sz w:val="22"/>
                <w:szCs w:val="22"/>
              </w:rPr>
              <w:t>公尺</w:t>
            </w:r>
            <w:r w:rsidRPr="00DB7DAE">
              <w:rPr>
                <w:color w:val="000000" w:themeColor="text1"/>
                <w:sz w:val="22"/>
                <w:szCs w:val="22"/>
              </w:rPr>
              <w:t>)</w:t>
            </w:r>
          </w:p>
        </w:tc>
        <w:tc>
          <w:tcPr>
            <w:tcW w:w="1440" w:type="dxa"/>
            <w:tcBorders>
              <w:bottom w:val="single" w:sz="6" w:space="0" w:color="auto"/>
            </w:tcBorders>
            <w:vAlign w:val="center"/>
          </w:tcPr>
          <w:p w14:paraId="2DDA5B59" w14:textId="77777777" w:rsidR="001F5882" w:rsidRPr="00DB7DAE" w:rsidRDefault="001F5882" w:rsidP="001F5882">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時段</w:t>
            </w:r>
          </w:p>
        </w:tc>
        <w:tc>
          <w:tcPr>
            <w:tcW w:w="953" w:type="dxa"/>
            <w:tcBorders>
              <w:bottom w:val="single" w:sz="6" w:space="0" w:color="auto"/>
            </w:tcBorders>
            <w:vAlign w:val="center"/>
          </w:tcPr>
          <w:p w14:paraId="2CEF2912" w14:textId="77777777" w:rsidR="001F5882" w:rsidRPr="00DB7DAE" w:rsidRDefault="007D3922" w:rsidP="001F5882">
            <w:pPr>
              <w:adjustRightInd w:val="0"/>
              <w:snapToGrid w:val="0"/>
              <w:spacing w:before="0" w:after="0" w:line="200" w:lineRule="atLeast"/>
              <w:ind w:left="0"/>
              <w:jc w:val="center"/>
              <w:rPr>
                <w:color w:val="000000" w:themeColor="text1"/>
                <w:sz w:val="20"/>
                <w:szCs w:val="20"/>
              </w:rPr>
            </w:pPr>
            <w:r w:rsidRPr="00DB7DAE">
              <w:rPr>
                <w:color w:val="000000" w:themeColor="text1"/>
                <w:sz w:val="20"/>
                <w:szCs w:val="20"/>
              </w:rPr>
              <w:t>總</w:t>
            </w:r>
            <w:r w:rsidR="001F5882" w:rsidRPr="00DB7DAE">
              <w:rPr>
                <w:color w:val="000000" w:themeColor="text1"/>
                <w:sz w:val="20"/>
                <w:szCs w:val="20"/>
              </w:rPr>
              <w:t>平均旅行時間</w:t>
            </w:r>
            <w:r w:rsidR="001F5882" w:rsidRPr="00DB7DAE">
              <w:rPr>
                <w:color w:val="000000" w:themeColor="text1"/>
                <w:sz w:val="20"/>
                <w:szCs w:val="20"/>
              </w:rPr>
              <w:t>(</w:t>
            </w:r>
            <w:r w:rsidR="001F5882" w:rsidRPr="00DB7DAE">
              <w:rPr>
                <w:color w:val="000000" w:themeColor="text1"/>
                <w:sz w:val="20"/>
                <w:szCs w:val="20"/>
              </w:rPr>
              <w:t>秒數</w:t>
            </w:r>
            <w:r w:rsidR="001F5882" w:rsidRPr="00DB7DAE">
              <w:rPr>
                <w:color w:val="000000" w:themeColor="text1"/>
                <w:sz w:val="20"/>
                <w:szCs w:val="20"/>
              </w:rPr>
              <w:t>)</w:t>
            </w:r>
          </w:p>
        </w:tc>
        <w:tc>
          <w:tcPr>
            <w:tcW w:w="1027" w:type="dxa"/>
            <w:tcBorders>
              <w:bottom w:val="single" w:sz="6" w:space="0" w:color="auto"/>
            </w:tcBorders>
            <w:vAlign w:val="center"/>
          </w:tcPr>
          <w:p w14:paraId="6E0752CE" w14:textId="77777777" w:rsidR="001F5882" w:rsidRPr="00DB7DAE" w:rsidRDefault="001F5882" w:rsidP="001F5882">
            <w:pPr>
              <w:adjustRightInd w:val="0"/>
              <w:snapToGrid w:val="0"/>
              <w:spacing w:before="0" w:after="0" w:line="200" w:lineRule="atLeast"/>
              <w:ind w:left="0"/>
              <w:jc w:val="center"/>
              <w:rPr>
                <w:color w:val="000000" w:themeColor="text1"/>
                <w:sz w:val="20"/>
                <w:szCs w:val="20"/>
              </w:rPr>
            </w:pPr>
            <w:r w:rsidRPr="00DB7DAE">
              <w:rPr>
                <w:color w:val="000000" w:themeColor="text1"/>
                <w:sz w:val="20"/>
                <w:szCs w:val="20"/>
              </w:rPr>
              <w:t>平均</w:t>
            </w:r>
            <w:r w:rsidR="00206EE7" w:rsidRPr="00DB7DAE">
              <w:rPr>
                <w:color w:val="000000" w:themeColor="text1"/>
                <w:sz w:val="20"/>
                <w:szCs w:val="20"/>
              </w:rPr>
              <w:t>總</w:t>
            </w:r>
            <w:r w:rsidRPr="00DB7DAE">
              <w:rPr>
                <w:color w:val="000000" w:themeColor="text1"/>
                <w:sz w:val="20"/>
                <w:szCs w:val="20"/>
              </w:rPr>
              <w:t>旅行速率</w:t>
            </w:r>
          </w:p>
          <w:p w14:paraId="2A009CAD" w14:textId="77777777" w:rsidR="001F5882" w:rsidRPr="00DB7DAE" w:rsidRDefault="001F5882" w:rsidP="001F5882">
            <w:pPr>
              <w:adjustRightInd w:val="0"/>
              <w:snapToGrid w:val="0"/>
              <w:spacing w:before="0" w:after="0" w:line="200" w:lineRule="atLeast"/>
              <w:ind w:left="0"/>
              <w:jc w:val="center"/>
              <w:rPr>
                <w:color w:val="000000" w:themeColor="text1"/>
                <w:sz w:val="20"/>
                <w:szCs w:val="20"/>
              </w:rPr>
            </w:pPr>
            <w:r w:rsidRPr="00DB7DAE">
              <w:rPr>
                <w:color w:val="000000" w:themeColor="text1"/>
                <w:sz w:val="20"/>
                <w:szCs w:val="20"/>
              </w:rPr>
              <w:t>(</w:t>
            </w:r>
            <w:r w:rsidRPr="00DB7DAE">
              <w:rPr>
                <w:color w:val="000000" w:themeColor="text1"/>
                <w:sz w:val="20"/>
                <w:szCs w:val="20"/>
              </w:rPr>
              <w:t>公里</w:t>
            </w:r>
            <w:r w:rsidRPr="00DB7DAE">
              <w:rPr>
                <w:color w:val="000000" w:themeColor="text1"/>
                <w:sz w:val="20"/>
                <w:szCs w:val="20"/>
              </w:rPr>
              <w:t>/</w:t>
            </w:r>
            <w:r w:rsidRPr="00DB7DAE">
              <w:rPr>
                <w:color w:val="000000" w:themeColor="text1"/>
                <w:sz w:val="20"/>
                <w:szCs w:val="20"/>
              </w:rPr>
              <w:t>時</w:t>
            </w:r>
            <w:r w:rsidRPr="00DB7DAE">
              <w:rPr>
                <w:color w:val="000000" w:themeColor="text1"/>
                <w:sz w:val="20"/>
                <w:szCs w:val="20"/>
              </w:rPr>
              <w:t>)</w:t>
            </w:r>
          </w:p>
        </w:tc>
        <w:tc>
          <w:tcPr>
            <w:tcW w:w="946" w:type="dxa"/>
            <w:tcBorders>
              <w:bottom w:val="single" w:sz="6" w:space="0" w:color="auto"/>
            </w:tcBorders>
            <w:vAlign w:val="center"/>
          </w:tcPr>
          <w:p w14:paraId="615737B9" w14:textId="77777777" w:rsidR="00293459" w:rsidRDefault="007D3922" w:rsidP="001F5882">
            <w:pPr>
              <w:adjustRightInd w:val="0"/>
              <w:snapToGrid w:val="0"/>
              <w:spacing w:before="0" w:after="0" w:line="200" w:lineRule="atLeast"/>
              <w:ind w:left="0"/>
              <w:jc w:val="center"/>
              <w:rPr>
                <w:color w:val="000000" w:themeColor="text1"/>
                <w:sz w:val="20"/>
                <w:szCs w:val="20"/>
              </w:rPr>
            </w:pPr>
            <w:r w:rsidRPr="00DB7DAE">
              <w:rPr>
                <w:color w:val="000000" w:themeColor="text1"/>
                <w:sz w:val="20"/>
                <w:szCs w:val="20"/>
              </w:rPr>
              <w:t>總</w:t>
            </w:r>
            <w:r w:rsidR="001F5882" w:rsidRPr="00DB7DAE">
              <w:rPr>
                <w:color w:val="000000" w:themeColor="text1"/>
                <w:sz w:val="20"/>
                <w:szCs w:val="20"/>
              </w:rPr>
              <w:t>平均行駛時間</w:t>
            </w:r>
          </w:p>
          <w:p w14:paraId="74876BCA" w14:textId="417C8716" w:rsidR="001F5882" w:rsidRPr="00DB7DAE" w:rsidRDefault="001F5882" w:rsidP="001F5882">
            <w:pPr>
              <w:adjustRightInd w:val="0"/>
              <w:snapToGrid w:val="0"/>
              <w:spacing w:before="0" w:after="0" w:line="200" w:lineRule="atLeast"/>
              <w:ind w:left="0"/>
              <w:jc w:val="center"/>
              <w:rPr>
                <w:color w:val="000000" w:themeColor="text1"/>
                <w:sz w:val="20"/>
                <w:szCs w:val="20"/>
              </w:rPr>
            </w:pPr>
            <w:r w:rsidRPr="00DB7DAE">
              <w:rPr>
                <w:color w:val="000000" w:themeColor="text1"/>
                <w:sz w:val="20"/>
                <w:szCs w:val="20"/>
              </w:rPr>
              <w:t>(</w:t>
            </w:r>
            <w:r w:rsidRPr="00DB7DAE">
              <w:rPr>
                <w:color w:val="000000" w:themeColor="text1"/>
                <w:sz w:val="20"/>
                <w:szCs w:val="20"/>
              </w:rPr>
              <w:t>秒數</w:t>
            </w:r>
            <w:r w:rsidRPr="00DB7DAE">
              <w:rPr>
                <w:color w:val="000000" w:themeColor="text1"/>
                <w:sz w:val="20"/>
                <w:szCs w:val="20"/>
              </w:rPr>
              <w:t>)</w:t>
            </w:r>
          </w:p>
        </w:tc>
        <w:tc>
          <w:tcPr>
            <w:tcW w:w="1034" w:type="dxa"/>
            <w:tcBorders>
              <w:bottom w:val="single" w:sz="6" w:space="0" w:color="auto"/>
            </w:tcBorders>
            <w:vAlign w:val="center"/>
          </w:tcPr>
          <w:p w14:paraId="0A3F2783" w14:textId="77777777" w:rsidR="001F5882" w:rsidRPr="00DB7DAE" w:rsidRDefault="001F5882" w:rsidP="001F5882">
            <w:pPr>
              <w:adjustRightInd w:val="0"/>
              <w:snapToGrid w:val="0"/>
              <w:spacing w:before="0" w:after="0" w:line="200" w:lineRule="atLeast"/>
              <w:ind w:left="0"/>
              <w:jc w:val="center"/>
              <w:rPr>
                <w:color w:val="000000" w:themeColor="text1"/>
                <w:sz w:val="20"/>
                <w:szCs w:val="20"/>
              </w:rPr>
            </w:pPr>
            <w:r w:rsidRPr="00DB7DAE">
              <w:rPr>
                <w:color w:val="000000" w:themeColor="text1"/>
                <w:sz w:val="20"/>
                <w:szCs w:val="20"/>
              </w:rPr>
              <w:t>平均</w:t>
            </w:r>
            <w:r w:rsidR="00206EE7" w:rsidRPr="00DB7DAE">
              <w:rPr>
                <w:color w:val="000000" w:themeColor="text1"/>
                <w:sz w:val="20"/>
                <w:szCs w:val="20"/>
              </w:rPr>
              <w:t>總</w:t>
            </w:r>
            <w:r w:rsidRPr="00DB7DAE">
              <w:rPr>
                <w:color w:val="000000" w:themeColor="text1"/>
                <w:sz w:val="20"/>
                <w:szCs w:val="20"/>
              </w:rPr>
              <w:t>行駛速率</w:t>
            </w:r>
          </w:p>
          <w:p w14:paraId="33DB7B45" w14:textId="77777777" w:rsidR="001F5882" w:rsidRPr="00DB7DAE" w:rsidRDefault="001F5882" w:rsidP="001F5882">
            <w:pPr>
              <w:adjustRightInd w:val="0"/>
              <w:snapToGrid w:val="0"/>
              <w:spacing w:before="0" w:after="0" w:line="200" w:lineRule="atLeast"/>
              <w:ind w:left="0"/>
              <w:jc w:val="center"/>
              <w:rPr>
                <w:color w:val="000000" w:themeColor="text1"/>
                <w:sz w:val="20"/>
                <w:szCs w:val="20"/>
              </w:rPr>
            </w:pPr>
            <w:r w:rsidRPr="00DB7DAE">
              <w:rPr>
                <w:color w:val="000000" w:themeColor="text1"/>
                <w:sz w:val="20"/>
                <w:szCs w:val="20"/>
              </w:rPr>
              <w:t>(</w:t>
            </w:r>
            <w:r w:rsidRPr="00DB7DAE">
              <w:rPr>
                <w:color w:val="000000" w:themeColor="text1"/>
                <w:sz w:val="20"/>
                <w:szCs w:val="20"/>
              </w:rPr>
              <w:t>公里</w:t>
            </w:r>
            <w:r w:rsidRPr="00DB7DAE">
              <w:rPr>
                <w:color w:val="000000" w:themeColor="text1"/>
                <w:sz w:val="20"/>
                <w:szCs w:val="20"/>
              </w:rPr>
              <w:t>/</w:t>
            </w:r>
            <w:r w:rsidRPr="00DB7DAE">
              <w:rPr>
                <w:color w:val="000000" w:themeColor="text1"/>
                <w:sz w:val="20"/>
                <w:szCs w:val="20"/>
              </w:rPr>
              <w:t>時</w:t>
            </w:r>
            <w:r w:rsidRPr="00DB7DAE">
              <w:rPr>
                <w:color w:val="000000" w:themeColor="text1"/>
                <w:sz w:val="20"/>
                <w:szCs w:val="20"/>
              </w:rPr>
              <w:t>)</w:t>
            </w:r>
          </w:p>
        </w:tc>
        <w:tc>
          <w:tcPr>
            <w:tcW w:w="946" w:type="dxa"/>
            <w:tcBorders>
              <w:bottom w:val="single" w:sz="6" w:space="0" w:color="auto"/>
            </w:tcBorders>
            <w:vAlign w:val="center"/>
          </w:tcPr>
          <w:p w14:paraId="0614E621" w14:textId="77777777" w:rsidR="001F5882" w:rsidRPr="00DB7DAE" w:rsidRDefault="001F5882" w:rsidP="001F5882">
            <w:pPr>
              <w:adjustRightInd w:val="0"/>
              <w:snapToGrid w:val="0"/>
              <w:spacing w:before="0" w:after="0" w:line="200" w:lineRule="atLeast"/>
              <w:ind w:left="0"/>
              <w:jc w:val="center"/>
              <w:rPr>
                <w:color w:val="000000" w:themeColor="text1"/>
                <w:sz w:val="20"/>
                <w:szCs w:val="20"/>
              </w:rPr>
            </w:pPr>
            <w:r w:rsidRPr="00DB7DAE">
              <w:rPr>
                <w:color w:val="000000" w:themeColor="text1"/>
                <w:sz w:val="20"/>
                <w:szCs w:val="20"/>
              </w:rPr>
              <w:t>平均路段延滯</w:t>
            </w:r>
            <w:r w:rsidRPr="00DB7DAE">
              <w:rPr>
                <w:color w:val="000000" w:themeColor="text1"/>
                <w:sz w:val="20"/>
                <w:szCs w:val="20"/>
              </w:rPr>
              <w:t>(</w:t>
            </w:r>
            <w:r w:rsidRPr="00DB7DAE">
              <w:rPr>
                <w:color w:val="000000" w:themeColor="text1"/>
                <w:sz w:val="20"/>
                <w:szCs w:val="20"/>
              </w:rPr>
              <w:t>秒數</w:t>
            </w:r>
            <w:r w:rsidRPr="00DB7DAE">
              <w:rPr>
                <w:color w:val="000000" w:themeColor="text1"/>
                <w:sz w:val="20"/>
                <w:szCs w:val="20"/>
              </w:rPr>
              <w:t>)</w:t>
            </w:r>
          </w:p>
        </w:tc>
        <w:tc>
          <w:tcPr>
            <w:tcW w:w="1034" w:type="dxa"/>
            <w:tcBorders>
              <w:bottom w:val="single" w:sz="6" w:space="0" w:color="auto"/>
            </w:tcBorders>
            <w:vAlign w:val="center"/>
          </w:tcPr>
          <w:p w14:paraId="6ACD2E37" w14:textId="77777777" w:rsidR="001F5882" w:rsidRPr="00DB7DAE" w:rsidRDefault="006F1ED7" w:rsidP="001F5882">
            <w:pPr>
              <w:adjustRightInd w:val="0"/>
              <w:snapToGrid w:val="0"/>
              <w:spacing w:before="0" w:after="0" w:line="200" w:lineRule="atLeast"/>
              <w:ind w:left="0"/>
              <w:jc w:val="center"/>
              <w:rPr>
                <w:color w:val="000000" w:themeColor="text1"/>
                <w:sz w:val="20"/>
                <w:szCs w:val="20"/>
              </w:rPr>
            </w:pPr>
            <w:r w:rsidRPr="00DB7DAE">
              <w:rPr>
                <w:color w:val="000000" w:themeColor="text1"/>
                <w:sz w:val="20"/>
                <w:szCs w:val="20"/>
              </w:rPr>
              <w:t>平均交叉</w:t>
            </w:r>
            <w:r w:rsidR="001F5882" w:rsidRPr="00DB7DAE">
              <w:rPr>
                <w:color w:val="000000" w:themeColor="text1"/>
                <w:sz w:val="20"/>
                <w:szCs w:val="20"/>
              </w:rPr>
              <w:t>口延滯</w:t>
            </w:r>
          </w:p>
          <w:p w14:paraId="5C72F6F4" w14:textId="77777777" w:rsidR="001F5882" w:rsidRPr="00DB7DAE" w:rsidRDefault="001F5882" w:rsidP="001F5882">
            <w:pPr>
              <w:adjustRightInd w:val="0"/>
              <w:snapToGrid w:val="0"/>
              <w:spacing w:before="0" w:after="0" w:line="200" w:lineRule="atLeast"/>
              <w:ind w:left="0"/>
              <w:jc w:val="center"/>
              <w:rPr>
                <w:color w:val="000000" w:themeColor="text1"/>
                <w:sz w:val="20"/>
                <w:szCs w:val="20"/>
              </w:rPr>
            </w:pPr>
            <w:r w:rsidRPr="00DB7DAE">
              <w:rPr>
                <w:color w:val="000000" w:themeColor="text1"/>
                <w:sz w:val="20"/>
                <w:szCs w:val="20"/>
              </w:rPr>
              <w:t>(</w:t>
            </w:r>
            <w:r w:rsidRPr="00DB7DAE">
              <w:rPr>
                <w:color w:val="000000" w:themeColor="text1"/>
                <w:sz w:val="20"/>
                <w:szCs w:val="20"/>
              </w:rPr>
              <w:t>秒數</w:t>
            </w:r>
            <w:r w:rsidRPr="00DB7DAE">
              <w:rPr>
                <w:color w:val="000000" w:themeColor="text1"/>
                <w:sz w:val="20"/>
                <w:szCs w:val="20"/>
              </w:rPr>
              <w:t>)</w:t>
            </w:r>
          </w:p>
        </w:tc>
      </w:tr>
      <w:tr w:rsidR="00B7747E" w:rsidRPr="00DB7DAE" w14:paraId="38B10006" w14:textId="77777777" w:rsidTr="00502F36">
        <w:trPr>
          <w:trHeight w:val="542"/>
        </w:trPr>
        <w:tc>
          <w:tcPr>
            <w:tcW w:w="551" w:type="dxa"/>
            <w:vMerge w:val="restart"/>
            <w:tcBorders>
              <w:top w:val="single" w:sz="6" w:space="0" w:color="auto"/>
              <w:bottom w:val="single" w:sz="6" w:space="0" w:color="auto"/>
            </w:tcBorders>
            <w:vAlign w:val="center"/>
          </w:tcPr>
          <w:p w14:paraId="549B46BB"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岡山南路</w:t>
            </w:r>
            <w:r w:rsidRPr="00DB7DAE">
              <w:rPr>
                <w:color w:val="000000" w:themeColor="text1"/>
                <w:sz w:val="22"/>
                <w:szCs w:val="22"/>
              </w:rPr>
              <w:t>~</w:t>
            </w:r>
            <w:r w:rsidRPr="00DB7DAE">
              <w:rPr>
                <w:color w:val="000000" w:themeColor="text1"/>
                <w:sz w:val="22"/>
                <w:szCs w:val="22"/>
              </w:rPr>
              <w:t>成功北路</w:t>
            </w:r>
          </w:p>
        </w:tc>
        <w:tc>
          <w:tcPr>
            <w:tcW w:w="1249" w:type="dxa"/>
            <w:vMerge w:val="restart"/>
            <w:tcBorders>
              <w:top w:val="single" w:sz="6" w:space="0" w:color="auto"/>
              <w:bottom w:val="single" w:sz="6" w:space="0" w:color="auto"/>
            </w:tcBorders>
            <w:vAlign w:val="center"/>
          </w:tcPr>
          <w:p w14:paraId="63F55005"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岡山南路</w:t>
            </w:r>
          </w:p>
          <w:p w14:paraId="550BB2B9"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至</w:t>
            </w:r>
          </w:p>
          <w:p w14:paraId="3CD4340E"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成功北路</w:t>
            </w:r>
          </w:p>
        </w:tc>
        <w:tc>
          <w:tcPr>
            <w:tcW w:w="900" w:type="dxa"/>
            <w:vMerge w:val="restart"/>
            <w:tcBorders>
              <w:top w:val="single" w:sz="6" w:space="0" w:color="auto"/>
              <w:bottom w:val="single" w:sz="6" w:space="0" w:color="auto"/>
            </w:tcBorders>
            <w:vAlign w:val="center"/>
          </w:tcPr>
          <w:p w14:paraId="33DDD68D"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2155</w:t>
            </w:r>
          </w:p>
        </w:tc>
        <w:tc>
          <w:tcPr>
            <w:tcW w:w="1440" w:type="dxa"/>
            <w:tcBorders>
              <w:top w:val="single" w:sz="6" w:space="0" w:color="auto"/>
              <w:bottom w:val="single" w:sz="6" w:space="0" w:color="auto"/>
            </w:tcBorders>
            <w:vAlign w:val="center"/>
          </w:tcPr>
          <w:p w14:paraId="607CB46A"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上午尖峰</w:t>
            </w:r>
          </w:p>
          <w:p w14:paraId="2B223481"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07:00~09:00</w:t>
            </w:r>
          </w:p>
        </w:tc>
        <w:tc>
          <w:tcPr>
            <w:tcW w:w="953" w:type="dxa"/>
            <w:tcBorders>
              <w:top w:val="single" w:sz="6" w:space="0" w:color="auto"/>
              <w:bottom w:val="single" w:sz="6" w:space="0" w:color="auto"/>
            </w:tcBorders>
            <w:shd w:val="clear" w:color="auto" w:fill="auto"/>
            <w:vAlign w:val="center"/>
          </w:tcPr>
          <w:p w14:paraId="5A450537" w14:textId="4B801123" w:rsidR="00B7747E" w:rsidRPr="00DB7DAE" w:rsidRDefault="001F44A7"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263</w:t>
            </w:r>
          </w:p>
        </w:tc>
        <w:tc>
          <w:tcPr>
            <w:tcW w:w="1027" w:type="dxa"/>
            <w:tcBorders>
              <w:top w:val="single" w:sz="6" w:space="0" w:color="auto"/>
              <w:bottom w:val="single" w:sz="6" w:space="0" w:color="auto"/>
            </w:tcBorders>
            <w:shd w:val="clear" w:color="auto" w:fill="auto"/>
            <w:vAlign w:val="center"/>
          </w:tcPr>
          <w:p w14:paraId="24E5EC58" w14:textId="31D383CB" w:rsidR="00B7747E" w:rsidRPr="00DB7DAE" w:rsidRDefault="001F44A7"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25.6</w:t>
            </w:r>
          </w:p>
        </w:tc>
        <w:tc>
          <w:tcPr>
            <w:tcW w:w="946" w:type="dxa"/>
            <w:tcBorders>
              <w:top w:val="single" w:sz="6" w:space="0" w:color="auto"/>
              <w:bottom w:val="single" w:sz="6" w:space="0" w:color="auto"/>
            </w:tcBorders>
            <w:shd w:val="clear" w:color="auto" w:fill="auto"/>
            <w:vAlign w:val="center"/>
          </w:tcPr>
          <w:p w14:paraId="23A8ABE2" w14:textId="38B4CEFA"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192</w:t>
            </w:r>
          </w:p>
        </w:tc>
        <w:tc>
          <w:tcPr>
            <w:tcW w:w="1034" w:type="dxa"/>
            <w:tcBorders>
              <w:top w:val="single" w:sz="6" w:space="0" w:color="auto"/>
              <w:bottom w:val="single" w:sz="6" w:space="0" w:color="auto"/>
            </w:tcBorders>
            <w:shd w:val="clear" w:color="auto" w:fill="auto"/>
            <w:vAlign w:val="center"/>
          </w:tcPr>
          <w:p w14:paraId="18D6D49F" w14:textId="183CBC3E"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35.9</w:t>
            </w:r>
          </w:p>
        </w:tc>
        <w:tc>
          <w:tcPr>
            <w:tcW w:w="946" w:type="dxa"/>
            <w:tcBorders>
              <w:top w:val="single" w:sz="6" w:space="0" w:color="auto"/>
              <w:bottom w:val="single" w:sz="6" w:space="0" w:color="auto"/>
            </w:tcBorders>
            <w:shd w:val="clear" w:color="auto" w:fill="auto"/>
            <w:vAlign w:val="center"/>
          </w:tcPr>
          <w:p w14:paraId="04A7913C" w14:textId="458E4A96"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36</w:t>
            </w:r>
          </w:p>
        </w:tc>
        <w:tc>
          <w:tcPr>
            <w:tcW w:w="1034" w:type="dxa"/>
            <w:tcBorders>
              <w:top w:val="single" w:sz="6" w:space="0" w:color="auto"/>
              <w:bottom w:val="single" w:sz="6" w:space="0" w:color="auto"/>
            </w:tcBorders>
            <w:shd w:val="clear" w:color="auto" w:fill="auto"/>
            <w:vAlign w:val="center"/>
          </w:tcPr>
          <w:p w14:paraId="2B7B6A7D" w14:textId="49C7C01B"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35</w:t>
            </w:r>
          </w:p>
        </w:tc>
      </w:tr>
      <w:tr w:rsidR="00B7747E" w:rsidRPr="00DB7DAE" w14:paraId="7A3739AE" w14:textId="77777777" w:rsidTr="00502F36">
        <w:trPr>
          <w:trHeight w:val="343"/>
        </w:trPr>
        <w:tc>
          <w:tcPr>
            <w:tcW w:w="551" w:type="dxa"/>
            <w:vMerge/>
            <w:tcBorders>
              <w:top w:val="single" w:sz="6" w:space="0" w:color="auto"/>
              <w:bottom w:val="single" w:sz="6" w:space="0" w:color="auto"/>
            </w:tcBorders>
            <w:vAlign w:val="center"/>
          </w:tcPr>
          <w:p w14:paraId="795AAC02"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1249" w:type="dxa"/>
            <w:vMerge/>
            <w:tcBorders>
              <w:top w:val="single" w:sz="6" w:space="0" w:color="auto"/>
              <w:bottom w:val="single" w:sz="6" w:space="0" w:color="auto"/>
            </w:tcBorders>
            <w:vAlign w:val="center"/>
          </w:tcPr>
          <w:p w14:paraId="2685D405"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900" w:type="dxa"/>
            <w:vMerge/>
            <w:tcBorders>
              <w:top w:val="single" w:sz="6" w:space="0" w:color="auto"/>
              <w:bottom w:val="single" w:sz="6" w:space="0" w:color="auto"/>
            </w:tcBorders>
            <w:vAlign w:val="center"/>
          </w:tcPr>
          <w:p w14:paraId="77239110"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1440" w:type="dxa"/>
            <w:tcBorders>
              <w:top w:val="single" w:sz="6" w:space="0" w:color="auto"/>
              <w:bottom w:val="single" w:sz="6" w:space="0" w:color="auto"/>
            </w:tcBorders>
            <w:vAlign w:val="center"/>
          </w:tcPr>
          <w:p w14:paraId="2A811D6E"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離峰</w:t>
            </w:r>
          </w:p>
          <w:p w14:paraId="3652E04D"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13:00~15:00</w:t>
            </w:r>
          </w:p>
        </w:tc>
        <w:tc>
          <w:tcPr>
            <w:tcW w:w="953" w:type="dxa"/>
            <w:tcBorders>
              <w:top w:val="single" w:sz="6" w:space="0" w:color="auto"/>
              <w:bottom w:val="single" w:sz="6" w:space="0" w:color="auto"/>
            </w:tcBorders>
            <w:shd w:val="clear" w:color="auto" w:fill="auto"/>
            <w:vAlign w:val="center"/>
          </w:tcPr>
          <w:p w14:paraId="2473AD8F" w14:textId="6959CE76" w:rsidR="00B7747E" w:rsidRPr="00DB7DAE" w:rsidRDefault="001F44A7"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221</w:t>
            </w:r>
          </w:p>
        </w:tc>
        <w:tc>
          <w:tcPr>
            <w:tcW w:w="1027" w:type="dxa"/>
            <w:tcBorders>
              <w:top w:val="single" w:sz="6" w:space="0" w:color="auto"/>
              <w:bottom w:val="single" w:sz="6" w:space="0" w:color="auto"/>
            </w:tcBorders>
            <w:shd w:val="clear" w:color="auto" w:fill="auto"/>
            <w:vAlign w:val="center"/>
          </w:tcPr>
          <w:p w14:paraId="04D61AA6" w14:textId="0FA89322" w:rsidR="00B7747E" w:rsidRPr="00DB7DAE" w:rsidRDefault="001F44A7"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30.9</w:t>
            </w:r>
          </w:p>
        </w:tc>
        <w:tc>
          <w:tcPr>
            <w:tcW w:w="946" w:type="dxa"/>
            <w:tcBorders>
              <w:top w:val="single" w:sz="6" w:space="0" w:color="auto"/>
              <w:bottom w:val="single" w:sz="6" w:space="0" w:color="auto"/>
            </w:tcBorders>
            <w:shd w:val="clear" w:color="auto" w:fill="auto"/>
            <w:vAlign w:val="center"/>
          </w:tcPr>
          <w:p w14:paraId="24C901A9" w14:textId="209984FA"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175</w:t>
            </w:r>
          </w:p>
        </w:tc>
        <w:tc>
          <w:tcPr>
            <w:tcW w:w="1034" w:type="dxa"/>
            <w:tcBorders>
              <w:top w:val="single" w:sz="6" w:space="0" w:color="auto"/>
              <w:bottom w:val="single" w:sz="6" w:space="0" w:color="auto"/>
            </w:tcBorders>
            <w:shd w:val="clear" w:color="auto" w:fill="auto"/>
            <w:vAlign w:val="center"/>
          </w:tcPr>
          <w:p w14:paraId="4E518271" w14:textId="3569F587"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40.3</w:t>
            </w:r>
          </w:p>
        </w:tc>
        <w:tc>
          <w:tcPr>
            <w:tcW w:w="946" w:type="dxa"/>
            <w:tcBorders>
              <w:top w:val="single" w:sz="6" w:space="0" w:color="auto"/>
              <w:bottom w:val="single" w:sz="6" w:space="0" w:color="auto"/>
            </w:tcBorders>
            <w:shd w:val="clear" w:color="auto" w:fill="auto"/>
            <w:vAlign w:val="center"/>
          </w:tcPr>
          <w:p w14:paraId="2805FEEC" w14:textId="120C6BB9" w:rsidR="001747EE" w:rsidRPr="00DB7DAE" w:rsidRDefault="003077EB" w:rsidP="001747E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17</w:t>
            </w:r>
          </w:p>
        </w:tc>
        <w:tc>
          <w:tcPr>
            <w:tcW w:w="1034" w:type="dxa"/>
            <w:tcBorders>
              <w:top w:val="single" w:sz="6" w:space="0" w:color="auto"/>
              <w:bottom w:val="single" w:sz="6" w:space="0" w:color="auto"/>
            </w:tcBorders>
            <w:shd w:val="clear" w:color="auto" w:fill="auto"/>
            <w:vAlign w:val="center"/>
          </w:tcPr>
          <w:p w14:paraId="09115D5C" w14:textId="1A52522B"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29</w:t>
            </w:r>
          </w:p>
        </w:tc>
      </w:tr>
      <w:tr w:rsidR="00B7747E" w:rsidRPr="00DB7DAE" w14:paraId="62BADDC5" w14:textId="77777777" w:rsidTr="00502F36">
        <w:tc>
          <w:tcPr>
            <w:tcW w:w="551" w:type="dxa"/>
            <w:vMerge/>
            <w:tcBorders>
              <w:top w:val="single" w:sz="6" w:space="0" w:color="auto"/>
              <w:bottom w:val="single" w:sz="6" w:space="0" w:color="auto"/>
            </w:tcBorders>
            <w:vAlign w:val="center"/>
          </w:tcPr>
          <w:p w14:paraId="33ACCF4F"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1249" w:type="dxa"/>
            <w:vMerge/>
            <w:tcBorders>
              <w:top w:val="single" w:sz="6" w:space="0" w:color="auto"/>
              <w:bottom w:val="single" w:sz="6" w:space="0" w:color="auto"/>
            </w:tcBorders>
            <w:vAlign w:val="center"/>
          </w:tcPr>
          <w:p w14:paraId="0799D05C"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900" w:type="dxa"/>
            <w:vMerge/>
            <w:tcBorders>
              <w:top w:val="single" w:sz="6" w:space="0" w:color="auto"/>
              <w:bottom w:val="single" w:sz="6" w:space="0" w:color="auto"/>
            </w:tcBorders>
            <w:vAlign w:val="center"/>
          </w:tcPr>
          <w:p w14:paraId="32DB17EA"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1440" w:type="dxa"/>
            <w:tcBorders>
              <w:top w:val="single" w:sz="6" w:space="0" w:color="auto"/>
              <w:bottom w:val="single" w:sz="6" w:space="0" w:color="auto"/>
            </w:tcBorders>
            <w:vAlign w:val="center"/>
          </w:tcPr>
          <w:p w14:paraId="1A313238"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下午尖峰</w:t>
            </w:r>
          </w:p>
          <w:p w14:paraId="6C604963"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17:00~19:00</w:t>
            </w:r>
          </w:p>
        </w:tc>
        <w:tc>
          <w:tcPr>
            <w:tcW w:w="953" w:type="dxa"/>
            <w:tcBorders>
              <w:top w:val="single" w:sz="6" w:space="0" w:color="auto"/>
              <w:bottom w:val="single" w:sz="6" w:space="0" w:color="auto"/>
            </w:tcBorders>
            <w:shd w:val="clear" w:color="auto" w:fill="auto"/>
            <w:vAlign w:val="center"/>
          </w:tcPr>
          <w:p w14:paraId="44EC39E6" w14:textId="171D786E" w:rsidR="00B7747E" w:rsidRPr="00DB7DAE" w:rsidRDefault="001F44A7"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269</w:t>
            </w:r>
          </w:p>
        </w:tc>
        <w:tc>
          <w:tcPr>
            <w:tcW w:w="1027" w:type="dxa"/>
            <w:tcBorders>
              <w:top w:val="single" w:sz="6" w:space="0" w:color="auto"/>
              <w:bottom w:val="single" w:sz="6" w:space="0" w:color="auto"/>
            </w:tcBorders>
            <w:shd w:val="clear" w:color="auto" w:fill="auto"/>
            <w:vAlign w:val="center"/>
          </w:tcPr>
          <w:p w14:paraId="35760BCA" w14:textId="7973F61C" w:rsidR="00B7747E" w:rsidRPr="00DB7DAE" w:rsidRDefault="001F44A7"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25.2</w:t>
            </w:r>
          </w:p>
        </w:tc>
        <w:tc>
          <w:tcPr>
            <w:tcW w:w="946" w:type="dxa"/>
            <w:tcBorders>
              <w:top w:val="single" w:sz="6" w:space="0" w:color="auto"/>
              <w:bottom w:val="single" w:sz="6" w:space="0" w:color="auto"/>
            </w:tcBorders>
            <w:shd w:val="clear" w:color="auto" w:fill="auto"/>
            <w:vAlign w:val="center"/>
          </w:tcPr>
          <w:p w14:paraId="0CAF190E" w14:textId="2B6A8F8C"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203</w:t>
            </w:r>
          </w:p>
        </w:tc>
        <w:tc>
          <w:tcPr>
            <w:tcW w:w="1034" w:type="dxa"/>
            <w:tcBorders>
              <w:top w:val="single" w:sz="6" w:space="0" w:color="auto"/>
              <w:bottom w:val="single" w:sz="6" w:space="0" w:color="auto"/>
            </w:tcBorders>
            <w:shd w:val="clear" w:color="auto" w:fill="auto"/>
            <w:vAlign w:val="center"/>
          </w:tcPr>
          <w:p w14:paraId="3460EB4E" w14:textId="278B3DD8"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34.1</w:t>
            </w:r>
          </w:p>
        </w:tc>
        <w:tc>
          <w:tcPr>
            <w:tcW w:w="946" w:type="dxa"/>
            <w:tcBorders>
              <w:top w:val="single" w:sz="6" w:space="0" w:color="auto"/>
              <w:bottom w:val="single" w:sz="6" w:space="0" w:color="auto"/>
            </w:tcBorders>
            <w:shd w:val="clear" w:color="auto" w:fill="auto"/>
            <w:vAlign w:val="center"/>
          </w:tcPr>
          <w:p w14:paraId="052FD22D" w14:textId="23EB1244"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35</w:t>
            </w:r>
          </w:p>
        </w:tc>
        <w:tc>
          <w:tcPr>
            <w:tcW w:w="1034" w:type="dxa"/>
            <w:tcBorders>
              <w:top w:val="single" w:sz="6" w:space="0" w:color="auto"/>
              <w:bottom w:val="single" w:sz="6" w:space="0" w:color="auto"/>
            </w:tcBorders>
            <w:shd w:val="clear" w:color="auto" w:fill="auto"/>
            <w:vAlign w:val="center"/>
          </w:tcPr>
          <w:p w14:paraId="169EBCBA" w14:textId="67D1E233"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31</w:t>
            </w:r>
          </w:p>
        </w:tc>
      </w:tr>
      <w:tr w:rsidR="00B7747E" w:rsidRPr="00DB7DAE" w14:paraId="5AEA3708" w14:textId="77777777" w:rsidTr="00502F36">
        <w:tc>
          <w:tcPr>
            <w:tcW w:w="551" w:type="dxa"/>
            <w:vMerge/>
            <w:tcBorders>
              <w:top w:val="single" w:sz="6" w:space="0" w:color="auto"/>
              <w:bottom w:val="single" w:sz="6" w:space="0" w:color="auto"/>
            </w:tcBorders>
            <w:vAlign w:val="center"/>
          </w:tcPr>
          <w:p w14:paraId="35DAC33B"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1249" w:type="dxa"/>
            <w:vMerge w:val="restart"/>
            <w:tcBorders>
              <w:top w:val="single" w:sz="6" w:space="0" w:color="auto"/>
              <w:bottom w:val="single" w:sz="6" w:space="0" w:color="auto"/>
            </w:tcBorders>
            <w:vAlign w:val="center"/>
          </w:tcPr>
          <w:p w14:paraId="24808128"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成功北路</w:t>
            </w:r>
          </w:p>
          <w:p w14:paraId="70E7A363"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至</w:t>
            </w:r>
          </w:p>
          <w:p w14:paraId="0173EE3A"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岡山南路</w:t>
            </w:r>
          </w:p>
        </w:tc>
        <w:tc>
          <w:tcPr>
            <w:tcW w:w="900" w:type="dxa"/>
            <w:vMerge/>
            <w:tcBorders>
              <w:top w:val="single" w:sz="6" w:space="0" w:color="auto"/>
              <w:bottom w:val="single" w:sz="6" w:space="0" w:color="auto"/>
            </w:tcBorders>
            <w:vAlign w:val="center"/>
          </w:tcPr>
          <w:p w14:paraId="5786D1DA"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1440" w:type="dxa"/>
            <w:tcBorders>
              <w:top w:val="single" w:sz="6" w:space="0" w:color="auto"/>
              <w:bottom w:val="single" w:sz="6" w:space="0" w:color="auto"/>
            </w:tcBorders>
            <w:vAlign w:val="center"/>
          </w:tcPr>
          <w:p w14:paraId="6A2D8D88"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上午尖峰</w:t>
            </w:r>
          </w:p>
          <w:p w14:paraId="709B90F1"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07:00~09:00</w:t>
            </w:r>
          </w:p>
        </w:tc>
        <w:tc>
          <w:tcPr>
            <w:tcW w:w="953" w:type="dxa"/>
            <w:tcBorders>
              <w:top w:val="single" w:sz="6" w:space="0" w:color="auto"/>
              <w:bottom w:val="single" w:sz="6" w:space="0" w:color="auto"/>
            </w:tcBorders>
            <w:shd w:val="clear" w:color="auto" w:fill="auto"/>
            <w:vAlign w:val="center"/>
          </w:tcPr>
          <w:p w14:paraId="1B145508" w14:textId="11F43EE0" w:rsidR="00B7747E" w:rsidRPr="00DB7DAE" w:rsidRDefault="001F44A7"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258</w:t>
            </w:r>
          </w:p>
        </w:tc>
        <w:tc>
          <w:tcPr>
            <w:tcW w:w="1027" w:type="dxa"/>
            <w:tcBorders>
              <w:top w:val="single" w:sz="6" w:space="0" w:color="auto"/>
              <w:bottom w:val="single" w:sz="6" w:space="0" w:color="auto"/>
            </w:tcBorders>
            <w:shd w:val="clear" w:color="auto" w:fill="auto"/>
            <w:vAlign w:val="center"/>
          </w:tcPr>
          <w:p w14:paraId="760EC189" w14:textId="63E27131" w:rsidR="00B7747E" w:rsidRPr="00DB7DAE" w:rsidRDefault="001F44A7"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26.4</w:t>
            </w:r>
          </w:p>
        </w:tc>
        <w:tc>
          <w:tcPr>
            <w:tcW w:w="946" w:type="dxa"/>
            <w:tcBorders>
              <w:top w:val="single" w:sz="6" w:space="0" w:color="auto"/>
              <w:bottom w:val="single" w:sz="6" w:space="0" w:color="auto"/>
            </w:tcBorders>
            <w:shd w:val="clear" w:color="auto" w:fill="auto"/>
            <w:vAlign w:val="center"/>
          </w:tcPr>
          <w:p w14:paraId="2F23965D" w14:textId="798ED347"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191</w:t>
            </w:r>
          </w:p>
        </w:tc>
        <w:tc>
          <w:tcPr>
            <w:tcW w:w="1034" w:type="dxa"/>
            <w:tcBorders>
              <w:top w:val="single" w:sz="6" w:space="0" w:color="auto"/>
              <w:bottom w:val="single" w:sz="6" w:space="0" w:color="auto"/>
            </w:tcBorders>
            <w:shd w:val="clear" w:color="auto" w:fill="auto"/>
            <w:vAlign w:val="center"/>
          </w:tcPr>
          <w:p w14:paraId="034C2F5A" w14:textId="4D3F3340"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36.2</w:t>
            </w:r>
          </w:p>
        </w:tc>
        <w:tc>
          <w:tcPr>
            <w:tcW w:w="946" w:type="dxa"/>
            <w:tcBorders>
              <w:top w:val="single" w:sz="6" w:space="0" w:color="auto"/>
              <w:bottom w:val="single" w:sz="6" w:space="0" w:color="auto"/>
            </w:tcBorders>
            <w:shd w:val="clear" w:color="auto" w:fill="auto"/>
            <w:vAlign w:val="center"/>
          </w:tcPr>
          <w:p w14:paraId="1CC140B3" w14:textId="09D20CF4"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25</w:t>
            </w:r>
          </w:p>
        </w:tc>
        <w:tc>
          <w:tcPr>
            <w:tcW w:w="1034" w:type="dxa"/>
            <w:tcBorders>
              <w:top w:val="single" w:sz="6" w:space="0" w:color="auto"/>
              <w:bottom w:val="single" w:sz="6" w:space="0" w:color="auto"/>
            </w:tcBorders>
            <w:shd w:val="clear" w:color="auto" w:fill="auto"/>
            <w:vAlign w:val="center"/>
          </w:tcPr>
          <w:p w14:paraId="3CDBE4ED" w14:textId="15EA3186"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42</w:t>
            </w:r>
          </w:p>
        </w:tc>
      </w:tr>
      <w:tr w:rsidR="00B7747E" w:rsidRPr="00DB7DAE" w14:paraId="7466CCAF" w14:textId="77777777" w:rsidTr="00502F36">
        <w:tc>
          <w:tcPr>
            <w:tcW w:w="551" w:type="dxa"/>
            <w:vMerge/>
            <w:tcBorders>
              <w:top w:val="single" w:sz="6" w:space="0" w:color="auto"/>
              <w:bottom w:val="single" w:sz="6" w:space="0" w:color="auto"/>
            </w:tcBorders>
            <w:vAlign w:val="center"/>
          </w:tcPr>
          <w:p w14:paraId="664E0D10"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1249" w:type="dxa"/>
            <w:vMerge/>
            <w:tcBorders>
              <w:top w:val="single" w:sz="6" w:space="0" w:color="auto"/>
              <w:bottom w:val="single" w:sz="6" w:space="0" w:color="auto"/>
            </w:tcBorders>
            <w:vAlign w:val="center"/>
          </w:tcPr>
          <w:p w14:paraId="5B5812E0"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900" w:type="dxa"/>
            <w:vMerge/>
            <w:tcBorders>
              <w:top w:val="single" w:sz="6" w:space="0" w:color="auto"/>
              <w:bottom w:val="single" w:sz="6" w:space="0" w:color="auto"/>
            </w:tcBorders>
            <w:vAlign w:val="center"/>
          </w:tcPr>
          <w:p w14:paraId="5CD90313"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1440" w:type="dxa"/>
            <w:tcBorders>
              <w:top w:val="single" w:sz="6" w:space="0" w:color="auto"/>
              <w:bottom w:val="single" w:sz="6" w:space="0" w:color="auto"/>
            </w:tcBorders>
            <w:vAlign w:val="center"/>
          </w:tcPr>
          <w:p w14:paraId="0C57D8BB"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離峰</w:t>
            </w:r>
          </w:p>
          <w:p w14:paraId="212235D5"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13:00~15:00</w:t>
            </w:r>
          </w:p>
        </w:tc>
        <w:tc>
          <w:tcPr>
            <w:tcW w:w="953" w:type="dxa"/>
            <w:tcBorders>
              <w:top w:val="single" w:sz="6" w:space="0" w:color="auto"/>
              <w:bottom w:val="single" w:sz="6" w:space="0" w:color="auto"/>
            </w:tcBorders>
            <w:shd w:val="clear" w:color="auto" w:fill="auto"/>
            <w:vAlign w:val="center"/>
          </w:tcPr>
          <w:p w14:paraId="3877F330" w14:textId="34888650" w:rsidR="00B7747E" w:rsidRPr="00DB7DAE" w:rsidRDefault="001F44A7"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210</w:t>
            </w:r>
          </w:p>
        </w:tc>
        <w:tc>
          <w:tcPr>
            <w:tcW w:w="1027" w:type="dxa"/>
            <w:tcBorders>
              <w:top w:val="single" w:sz="6" w:space="0" w:color="auto"/>
              <w:bottom w:val="single" w:sz="6" w:space="0" w:color="auto"/>
            </w:tcBorders>
            <w:shd w:val="clear" w:color="auto" w:fill="auto"/>
            <w:vAlign w:val="center"/>
          </w:tcPr>
          <w:p w14:paraId="6CB944DD" w14:textId="5E47DDD5" w:rsidR="00B7747E" w:rsidRPr="00DB7DAE" w:rsidRDefault="001F44A7"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32.7</w:t>
            </w:r>
          </w:p>
        </w:tc>
        <w:tc>
          <w:tcPr>
            <w:tcW w:w="946" w:type="dxa"/>
            <w:tcBorders>
              <w:top w:val="single" w:sz="6" w:space="0" w:color="auto"/>
              <w:bottom w:val="single" w:sz="6" w:space="0" w:color="auto"/>
            </w:tcBorders>
            <w:shd w:val="clear" w:color="auto" w:fill="auto"/>
            <w:vAlign w:val="center"/>
          </w:tcPr>
          <w:p w14:paraId="1A93B69E" w14:textId="2066DA3F"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175</w:t>
            </w:r>
          </w:p>
        </w:tc>
        <w:tc>
          <w:tcPr>
            <w:tcW w:w="1034" w:type="dxa"/>
            <w:tcBorders>
              <w:top w:val="single" w:sz="6" w:space="0" w:color="auto"/>
              <w:bottom w:val="single" w:sz="6" w:space="0" w:color="auto"/>
            </w:tcBorders>
            <w:shd w:val="clear" w:color="auto" w:fill="auto"/>
            <w:vAlign w:val="center"/>
          </w:tcPr>
          <w:p w14:paraId="2FD18744" w14:textId="6E7A9280"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40.4</w:t>
            </w:r>
          </w:p>
        </w:tc>
        <w:tc>
          <w:tcPr>
            <w:tcW w:w="946" w:type="dxa"/>
            <w:tcBorders>
              <w:top w:val="single" w:sz="6" w:space="0" w:color="auto"/>
              <w:bottom w:val="single" w:sz="6" w:space="0" w:color="auto"/>
            </w:tcBorders>
            <w:shd w:val="clear" w:color="auto" w:fill="auto"/>
            <w:vAlign w:val="center"/>
          </w:tcPr>
          <w:p w14:paraId="143F1A91" w14:textId="0725D40A"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17</w:t>
            </w:r>
          </w:p>
        </w:tc>
        <w:tc>
          <w:tcPr>
            <w:tcW w:w="1034" w:type="dxa"/>
            <w:tcBorders>
              <w:top w:val="single" w:sz="6" w:space="0" w:color="auto"/>
              <w:bottom w:val="single" w:sz="6" w:space="0" w:color="auto"/>
            </w:tcBorders>
            <w:shd w:val="clear" w:color="auto" w:fill="auto"/>
            <w:vAlign w:val="center"/>
          </w:tcPr>
          <w:p w14:paraId="53EADE81" w14:textId="00C6CE08"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18</w:t>
            </w:r>
          </w:p>
        </w:tc>
      </w:tr>
      <w:tr w:rsidR="00B7747E" w:rsidRPr="00DB7DAE" w14:paraId="1E088BCF" w14:textId="77777777" w:rsidTr="00502F36">
        <w:tc>
          <w:tcPr>
            <w:tcW w:w="551" w:type="dxa"/>
            <w:vMerge/>
            <w:tcBorders>
              <w:top w:val="single" w:sz="6" w:space="0" w:color="auto"/>
              <w:bottom w:val="single" w:sz="12" w:space="0" w:color="auto"/>
            </w:tcBorders>
            <w:vAlign w:val="center"/>
          </w:tcPr>
          <w:p w14:paraId="26C73CE7"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1249" w:type="dxa"/>
            <w:vMerge/>
            <w:tcBorders>
              <w:top w:val="single" w:sz="6" w:space="0" w:color="auto"/>
              <w:bottom w:val="single" w:sz="12" w:space="0" w:color="auto"/>
            </w:tcBorders>
            <w:vAlign w:val="center"/>
          </w:tcPr>
          <w:p w14:paraId="44782FFA"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900" w:type="dxa"/>
            <w:vMerge/>
            <w:tcBorders>
              <w:top w:val="single" w:sz="6" w:space="0" w:color="auto"/>
              <w:bottom w:val="single" w:sz="12" w:space="0" w:color="auto"/>
            </w:tcBorders>
            <w:vAlign w:val="center"/>
          </w:tcPr>
          <w:p w14:paraId="51D55D4A"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p>
        </w:tc>
        <w:tc>
          <w:tcPr>
            <w:tcW w:w="1440" w:type="dxa"/>
            <w:tcBorders>
              <w:top w:val="single" w:sz="6" w:space="0" w:color="auto"/>
              <w:bottom w:val="single" w:sz="12" w:space="0" w:color="auto"/>
            </w:tcBorders>
            <w:vAlign w:val="center"/>
          </w:tcPr>
          <w:p w14:paraId="0168C710"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下午尖峰</w:t>
            </w:r>
          </w:p>
          <w:p w14:paraId="2BA968DC" w14:textId="77777777" w:rsidR="00B7747E" w:rsidRPr="00DB7DAE" w:rsidRDefault="00B7747E" w:rsidP="00B7747E">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17:00~19:00</w:t>
            </w:r>
          </w:p>
        </w:tc>
        <w:tc>
          <w:tcPr>
            <w:tcW w:w="953" w:type="dxa"/>
            <w:tcBorders>
              <w:top w:val="single" w:sz="6" w:space="0" w:color="auto"/>
              <w:bottom w:val="single" w:sz="12" w:space="0" w:color="auto"/>
            </w:tcBorders>
            <w:shd w:val="clear" w:color="auto" w:fill="auto"/>
            <w:vAlign w:val="center"/>
          </w:tcPr>
          <w:p w14:paraId="1D2894AB" w14:textId="6FD68F85" w:rsidR="00B7747E" w:rsidRPr="00DB7DAE" w:rsidRDefault="001F44A7"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272</w:t>
            </w:r>
          </w:p>
        </w:tc>
        <w:tc>
          <w:tcPr>
            <w:tcW w:w="1027" w:type="dxa"/>
            <w:tcBorders>
              <w:top w:val="single" w:sz="6" w:space="0" w:color="auto"/>
              <w:bottom w:val="single" w:sz="12" w:space="0" w:color="auto"/>
            </w:tcBorders>
            <w:shd w:val="clear" w:color="auto" w:fill="auto"/>
            <w:vAlign w:val="center"/>
          </w:tcPr>
          <w:p w14:paraId="38DC33CF" w14:textId="7F0F893C" w:rsidR="00B7747E" w:rsidRPr="00DB7DAE" w:rsidRDefault="001F44A7"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24.5</w:t>
            </w:r>
          </w:p>
        </w:tc>
        <w:tc>
          <w:tcPr>
            <w:tcW w:w="946" w:type="dxa"/>
            <w:tcBorders>
              <w:top w:val="single" w:sz="6" w:space="0" w:color="auto"/>
              <w:bottom w:val="single" w:sz="12" w:space="0" w:color="auto"/>
            </w:tcBorders>
            <w:shd w:val="clear" w:color="auto" w:fill="auto"/>
            <w:vAlign w:val="center"/>
          </w:tcPr>
          <w:p w14:paraId="72BC598F" w14:textId="214060CB"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201</w:t>
            </w:r>
          </w:p>
        </w:tc>
        <w:tc>
          <w:tcPr>
            <w:tcW w:w="1034" w:type="dxa"/>
            <w:tcBorders>
              <w:top w:val="single" w:sz="6" w:space="0" w:color="auto"/>
              <w:bottom w:val="single" w:sz="12" w:space="0" w:color="auto"/>
            </w:tcBorders>
            <w:shd w:val="clear" w:color="auto" w:fill="auto"/>
            <w:vAlign w:val="center"/>
          </w:tcPr>
          <w:p w14:paraId="3EC4C4E0" w14:textId="5986CDBE"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34.0</w:t>
            </w:r>
          </w:p>
        </w:tc>
        <w:tc>
          <w:tcPr>
            <w:tcW w:w="946" w:type="dxa"/>
            <w:tcBorders>
              <w:top w:val="single" w:sz="6" w:space="0" w:color="auto"/>
              <w:bottom w:val="single" w:sz="12" w:space="0" w:color="auto"/>
            </w:tcBorders>
            <w:shd w:val="clear" w:color="auto" w:fill="auto"/>
            <w:vAlign w:val="center"/>
          </w:tcPr>
          <w:p w14:paraId="1DC19E05" w14:textId="3F0635BC"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34</w:t>
            </w:r>
          </w:p>
        </w:tc>
        <w:tc>
          <w:tcPr>
            <w:tcW w:w="1034" w:type="dxa"/>
            <w:tcBorders>
              <w:top w:val="single" w:sz="6" w:space="0" w:color="auto"/>
              <w:bottom w:val="single" w:sz="12" w:space="0" w:color="auto"/>
            </w:tcBorders>
            <w:shd w:val="clear" w:color="auto" w:fill="auto"/>
            <w:vAlign w:val="center"/>
          </w:tcPr>
          <w:p w14:paraId="27D7D4B9" w14:textId="12269C8A" w:rsidR="00B7747E" w:rsidRPr="00DB7DAE" w:rsidRDefault="003077EB" w:rsidP="00B7747E">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37</w:t>
            </w:r>
          </w:p>
        </w:tc>
      </w:tr>
      <w:tr w:rsidR="00293459" w:rsidRPr="00DB7DAE" w14:paraId="404917AC" w14:textId="77777777" w:rsidTr="003E5A55">
        <w:trPr>
          <w:trHeight w:val="421"/>
        </w:trPr>
        <w:tc>
          <w:tcPr>
            <w:tcW w:w="551" w:type="dxa"/>
            <w:vMerge w:val="restart"/>
            <w:tcBorders>
              <w:top w:val="single" w:sz="12" w:space="0" w:color="auto"/>
            </w:tcBorders>
            <w:vAlign w:val="center"/>
          </w:tcPr>
          <w:p w14:paraId="48E84C6E"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中山南路</w:t>
            </w:r>
            <w:r w:rsidRPr="00DB7DAE">
              <w:rPr>
                <w:color w:val="000000" w:themeColor="text1"/>
                <w:sz w:val="22"/>
                <w:szCs w:val="22"/>
              </w:rPr>
              <w:t>~</w:t>
            </w:r>
            <w:r w:rsidRPr="00DB7DAE">
              <w:rPr>
                <w:color w:val="000000" w:themeColor="text1"/>
                <w:sz w:val="22"/>
                <w:szCs w:val="22"/>
              </w:rPr>
              <w:t>成功北路</w:t>
            </w:r>
          </w:p>
        </w:tc>
        <w:tc>
          <w:tcPr>
            <w:tcW w:w="1249" w:type="dxa"/>
            <w:vMerge w:val="restart"/>
            <w:tcBorders>
              <w:top w:val="single" w:sz="12" w:space="0" w:color="auto"/>
            </w:tcBorders>
            <w:vAlign w:val="center"/>
          </w:tcPr>
          <w:p w14:paraId="12C8F5B3"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中山南路至</w:t>
            </w:r>
          </w:p>
          <w:p w14:paraId="4286906B"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成功北路</w:t>
            </w:r>
          </w:p>
        </w:tc>
        <w:tc>
          <w:tcPr>
            <w:tcW w:w="900" w:type="dxa"/>
            <w:vMerge w:val="restart"/>
            <w:tcBorders>
              <w:top w:val="single" w:sz="12" w:space="0" w:color="auto"/>
            </w:tcBorders>
            <w:vAlign w:val="center"/>
          </w:tcPr>
          <w:p w14:paraId="3F5F4225"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2270</w:t>
            </w:r>
          </w:p>
        </w:tc>
        <w:tc>
          <w:tcPr>
            <w:tcW w:w="1440" w:type="dxa"/>
            <w:tcBorders>
              <w:top w:val="single" w:sz="12" w:space="0" w:color="auto"/>
            </w:tcBorders>
            <w:vAlign w:val="center"/>
          </w:tcPr>
          <w:p w14:paraId="44796726"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上午尖峰</w:t>
            </w:r>
          </w:p>
          <w:p w14:paraId="0076F141"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07:00~09:00</w:t>
            </w:r>
          </w:p>
        </w:tc>
        <w:tc>
          <w:tcPr>
            <w:tcW w:w="953" w:type="dxa"/>
            <w:tcBorders>
              <w:top w:val="single" w:sz="12" w:space="0" w:color="auto"/>
            </w:tcBorders>
            <w:vAlign w:val="center"/>
          </w:tcPr>
          <w:p w14:paraId="6E11F2EC" w14:textId="1FF0284E"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301</w:t>
            </w:r>
          </w:p>
        </w:tc>
        <w:tc>
          <w:tcPr>
            <w:tcW w:w="1027" w:type="dxa"/>
            <w:tcBorders>
              <w:top w:val="single" w:sz="12" w:space="0" w:color="auto"/>
            </w:tcBorders>
            <w:vAlign w:val="center"/>
          </w:tcPr>
          <w:p w14:paraId="41A13D4C" w14:textId="1352AC2F"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23.3</w:t>
            </w:r>
          </w:p>
        </w:tc>
        <w:tc>
          <w:tcPr>
            <w:tcW w:w="946" w:type="dxa"/>
            <w:tcBorders>
              <w:top w:val="single" w:sz="12" w:space="0" w:color="auto"/>
            </w:tcBorders>
            <w:vAlign w:val="center"/>
          </w:tcPr>
          <w:p w14:paraId="61B971D6" w14:textId="2CA78F77"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230</w:t>
            </w:r>
          </w:p>
        </w:tc>
        <w:tc>
          <w:tcPr>
            <w:tcW w:w="1034" w:type="dxa"/>
            <w:tcBorders>
              <w:top w:val="single" w:sz="12" w:space="0" w:color="auto"/>
            </w:tcBorders>
            <w:vAlign w:val="center"/>
          </w:tcPr>
          <w:p w14:paraId="225107CB" w14:textId="5EF7C580"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30.6</w:t>
            </w:r>
          </w:p>
        </w:tc>
        <w:tc>
          <w:tcPr>
            <w:tcW w:w="946" w:type="dxa"/>
            <w:tcBorders>
              <w:top w:val="single" w:sz="12" w:space="0" w:color="auto"/>
            </w:tcBorders>
            <w:vAlign w:val="center"/>
          </w:tcPr>
          <w:p w14:paraId="19A4C38D" w14:textId="417FF6B0"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38</w:t>
            </w:r>
          </w:p>
        </w:tc>
        <w:tc>
          <w:tcPr>
            <w:tcW w:w="1034" w:type="dxa"/>
            <w:tcBorders>
              <w:top w:val="single" w:sz="12" w:space="0" w:color="auto"/>
            </w:tcBorders>
            <w:vAlign w:val="center"/>
          </w:tcPr>
          <w:p w14:paraId="60EEB2AA" w14:textId="035328A1"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33</w:t>
            </w:r>
          </w:p>
        </w:tc>
      </w:tr>
      <w:tr w:rsidR="00293459" w:rsidRPr="00DB7DAE" w14:paraId="40E6DE3C" w14:textId="77777777" w:rsidTr="003E5A55">
        <w:trPr>
          <w:trHeight w:val="223"/>
        </w:trPr>
        <w:tc>
          <w:tcPr>
            <w:tcW w:w="551" w:type="dxa"/>
            <w:vMerge/>
            <w:vAlign w:val="center"/>
          </w:tcPr>
          <w:p w14:paraId="4F1DFB3F"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1249" w:type="dxa"/>
            <w:vMerge/>
            <w:vAlign w:val="center"/>
          </w:tcPr>
          <w:p w14:paraId="4C3C90F4"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900" w:type="dxa"/>
            <w:vMerge/>
            <w:vAlign w:val="center"/>
          </w:tcPr>
          <w:p w14:paraId="4A91BE27"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1440" w:type="dxa"/>
            <w:vAlign w:val="center"/>
          </w:tcPr>
          <w:p w14:paraId="5438AC04"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離峰</w:t>
            </w:r>
          </w:p>
          <w:p w14:paraId="1D2C0B18"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13:00~15:00</w:t>
            </w:r>
          </w:p>
        </w:tc>
        <w:tc>
          <w:tcPr>
            <w:tcW w:w="953" w:type="dxa"/>
            <w:vAlign w:val="center"/>
          </w:tcPr>
          <w:p w14:paraId="3DB251F0" w14:textId="3121F52E"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235</w:t>
            </w:r>
          </w:p>
        </w:tc>
        <w:tc>
          <w:tcPr>
            <w:tcW w:w="1027" w:type="dxa"/>
            <w:vAlign w:val="center"/>
          </w:tcPr>
          <w:p w14:paraId="7CFE4331" w14:textId="0103A0A7"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30.5</w:t>
            </w:r>
          </w:p>
        </w:tc>
        <w:tc>
          <w:tcPr>
            <w:tcW w:w="946" w:type="dxa"/>
            <w:vAlign w:val="center"/>
          </w:tcPr>
          <w:p w14:paraId="4164BB4B" w14:textId="45EB9BC5"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187</w:t>
            </w:r>
          </w:p>
        </w:tc>
        <w:tc>
          <w:tcPr>
            <w:tcW w:w="1034" w:type="dxa"/>
            <w:vAlign w:val="center"/>
          </w:tcPr>
          <w:p w14:paraId="5071F5E6" w14:textId="10D68017"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39.4</w:t>
            </w:r>
          </w:p>
        </w:tc>
        <w:tc>
          <w:tcPr>
            <w:tcW w:w="946" w:type="dxa"/>
            <w:vAlign w:val="center"/>
          </w:tcPr>
          <w:p w14:paraId="3EF36799" w14:textId="3C77ADA3"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19</w:t>
            </w:r>
          </w:p>
        </w:tc>
        <w:tc>
          <w:tcPr>
            <w:tcW w:w="1034" w:type="dxa"/>
            <w:vAlign w:val="center"/>
          </w:tcPr>
          <w:p w14:paraId="1ADA39C4" w14:textId="49B68D62"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29</w:t>
            </w:r>
          </w:p>
        </w:tc>
      </w:tr>
      <w:tr w:rsidR="00293459" w:rsidRPr="00DB7DAE" w14:paraId="6FBAD24B" w14:textId="77777777" w:rsidTr="003E5A55">
        <w:tc>
          <w:tcPr>
            <w:tcW w:w="551" w:type="dxa"/>
            <w:vMerge/>
            <w:vAlign w:val="center"/>
          </w:tcPr>
          <w:p w14:paraId="73E868F4"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1249" w:type="dxa"/>
            <w:vMerge/>
            <w:vAlign w:val="center"/>
          </w:tcPr>
          <w:p w14:paraId="360F4B95"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900" w:type="dxa"/>
            <w:vMerge/>
            <w:vAlign w:val="center"/>
          </w:tcPr>
          <w:p w14:paraId="03D35F2F"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1440" w:type="dxa"/>
            <w:vAlign w:val="center"/>
          </w:tcPr>
          <w:p w14:paraId="5EF74F8F"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下午尖峰</w:t>
            </w:r>
          </w:p>
          <w:p w14:paraId="50B417B6"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17:00~19:00</w:t>
            </w:r>
          </w:p>
        </w:tc>
        <w:tc>
          <w:tcPr>
            <w:tcW w:w="953" w:type="dxa"/>
            <w:vAlign w:val="center"/>
          </w:tcPr>
          <w:p w14:paraId="27FE7723" w14:textId="4BAAD898"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316</w:t>
            </w:r>
          </w:p>
        </w:tc>
        <w:tc>
          <w:tcPr>
            <w:tcW w:w="1027" w:type="dxa"/>
            <w:vAlign w:val="center"/>
          </w:tcPr>
          <w:p w14:paraId="682D4145" w14:textId="1DF8987C"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22.5</w:t>
            </w:r>
          </w:p>
        </w:tc>
        <w:tc>
          <w:tcPr>
            <w:tcW w:w="946" w:type="dxa"/>
            <w:vAlign w:val="center"/>
          </w:tcPr>
          <w:p w14:paraId="2B2DDFD1" w14:textId="293C1170"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237</w:t>
            </w:r>
          </w:p>
        </w:tc>
        <w:tc>
          <w:tcPr>
            <w:tcW w:w="1034" w:type="dxa"/>
            <w:vAlign w:val="center"/>
          </w:tcPr>
          <w:p w14:paraId="19F0100C" w14:textId="45D88963"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30.5</w:t>
            </w:r>
          </w:p>
        </w:tc>
        <w:tc>
          <w:tcPr>
            <w:tcW w:w="946" w:type="dxa"/>
            <w:vAlign w:val="center"/>
          </w:tcPr>
          <w:p w14:paraId="29A45BE6" w14:textId="657DA5A8"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39</w:t>
            </w:r>
          </w:p>
        </w:tc>
        <w:tc>
          <w:tcPr>
            <w:tcW w:w="1034" w:type="dxa"/>
            <w:vAlign w:val="center"/>
          </w:tcPr>
          <w:p w14:paraId="21666198" w14:textId="66913BD0"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40</w:t>
            </w:r>
          </w:p>
        </w:tc>
      </w:tr>
      <w:tr w:rsidR="00293459" w:rsidRPr="00DB7DAE" w14:paraId="57327103" w14:textId="77777777" w:rsidTr="003E5A55">
        <w:tc>
          <w:tcPr>
            <w:tcW w:w="551" w:type="dxa"/>
            <w:vMerge/>
            <w:vAlign w:val="center"/>
          </w:tcPr>
          <w:p w14:paraId="6D226B6C"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1249" w:type="dxa"/>
            <w:vMerge w:val="restart"/>
            <w:vAlign w:val="center"/>
          </w:tcPr>
          <w:p w14:paraId="5C8008E4"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成功北路至</w:t>
            </w:r>
          </w:p>
          <w:p w14:paraId="36E1FA01"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中山南路</w:t>
            </w:r>
          </w:p>
        </w:tc>
        <w:tc>
          <w:tcPr>
            <w:tcW w:w="900" w:type="dxa"/>
            <w:vMerge/>
            <w:vAlign w:val="center"/>
          </w:tcPr>
          <w:p w14:paraId="1640D6C7"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1440" w:type="dxa"/>
            <w:vAlign w:val="center"/>
          </w:tcPr>
          <w:p w14:paraId="507C3EAC"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上午尖峰</w:t>
            </w:r>
          </w:p>
          <w:p w14:paraId="497D3708"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07:00~09:00</w:t>
            </w:r>
          </w:p>
        </w:tc>
        <w:tc>
          <w:tcPr>
            <w:tcW w:w="953" w:type="dxa"/>
            <w:vAlign w:val="center"/>
          </w:tcPr>
          <w:p w14:paraId="63B512FC" w14:textId="48ED77B8"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296</w:t>
            </w:r>
          </w:p>
        </w:tc>
        <w:tc>
          <w:tcPr>
            <w:tcW w:w="1027" w:type="dxa"/>
            <w:vAlign w:val="center"/>
          </w:tcPr>
          <w:p w14:paraId="34A628A9" w14:textId="47EBFC10"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23.9</w:t>
            </w:r>
          </w:p>
        </w:tc>
        <w:tc>
          <w:tcPr>
            <w:tcW w:w="946" w:type="dxa"/>
            <w:vAlign w:val="center"/>
          </w:tcPr>
          <w:p w14:paraId="6572B070" w14:textId="782F6B39"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223</w:t>
            </w:r>
          </w:p>
        </w:tc>
        <w:tc>
          <w:tcPr>
            <w:tcW w:w="1034" w:type="dxa"/>
            <w:vAlign w:val="center"/>
          </w:tcPr>
          <w:p w14:paraId="7BE798BE" w14:textId="5682C325"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32.1</w:t>
            </w:r>
          </w:p>
        </w:tc>
        <w:tc>
          <w:tcPr>
            <w:tcW w:w="946" w:type="dxa"/>
            <w:vAlign w:val="center"/>
          </w:tcPr>
          <w:p w14:paraId="7EDBABFA" w14:textId="2C42A1B3"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34</w:t>
            </w:r>
          </w:p>
        </w:tc>
        <w:tc>
          <w:tcPr>
            <w:tcW w:w="1034" w:type="dxa"/>
            <w:vAlign w:val="center"/>
          </w:tcPr>
          <w:p w14:paraId="4C6198DF" w14:textId="4A401024"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39</w:t>
            </w:r>
          </w:p>
        </w:tc>
      </w:tr>
      <w:tr w:rsidR="00293459" w:rsidRPr="00DB7DAE" w14:paraId="22DE2FE7" w14:textId="77777777" w:rsidTr="00C54DAD">
        <w:tc>
          <w:tcPr>
            <w:tcW w:w="551" w:type="dxa"/>
            <w:vMerge/>
            <w:vAlign w:val="center"/>
          </w:tcPr>
          <w:p w14:paraId="45265D4D"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1249" w:type="dxa"/>
            <w:vMerge/>
            <w:vAlign w:val="center"/>
          </w:tcPr>
          <w:p w14:paraId="6BD62B50"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900" w:type="dxa"/>
            <w:vMerge/>
            <w:vAlign w:val="center"/>
          </w:tcPr>
          <w:p w14:paraId="12487BD3"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1440" w:type="dxa"/>
            <w:vAlign w:val="center"/>
          </w:tcPr>
          <w:p w14:paraId="01C30687"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離峰</w:t>
            </w:r>
          </w:p>
          <w:p w14:paraId="31DE175A"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13:00~15:00</w:t>
            </w:r>
          </w:p>
        </w:tc>
        <w:tc>
          <w:tcPr>
            <w:tcW w:w="953" w:type="dxa"/>
            <w:vAlign w:val="center"/>
          </w:tcPr>
          <w:p w14:paraId="303294EA" w14:textId="263D73E1"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230</w:t>
            </w:r>
          </w:p>
        </w:tc>
        <w:tc>
          <w:tcPr>
            <w:tcW w:w="1027" w:type="dxa"/>
            <w:vAlign w:val="center"/>
          </w:tcPr>
          <w:p w14:paraId="1F87AED9" w14:textId="532717F2"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30.8</w:t>
            </w:r>
          </w:p>
        </w:tc>
        <w:tc>
          <w:tcPr>
            <w:tcW w:w="946" w:type="dxa"/>
            <w:vAlign w:val="center"/>
          </w:tcPr>
          <w:p w14:paraId="334B8C81" w14:textId="1687F9D5"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188</w:t>
            </w:r>
          </w:p>
        </w:tc>
        <w:tc>
          <w:tcPr>
            <w:tcW w:w="1034" w:type="dxa"/>
            <w:tcBorders>
              <w:bottom w:val="single" w:sz="6" w:space="0" w:color="auto"/>
            </w:tcBorders>
            <w:vAlign w:val="center"/>
          </w:tcPr>
          <w:p w14:paraId="745A0A40" w14:textId="6B834B9F"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39.2</w:t>
            </w:r>
          </w:p>
        </w:tc>
        <w:tc>
          <w:tcPr>
            <w:tcW w:w="946" w:type="dxa"/>
            <w:vAlign w:val="center"/>
          </w:tcPr>
          <w:p w14:paraId="3D482DD7" w14:textId="6ABA8D6C"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16</w:t>
            </w:r>
          </w:p>
        </w:tc>
        <w:tc>
          <w:tcPr>
            <w:tcW w:w="1034" w:type="dxa"/>
            <w:vAlign w:val="center"/>
          </w:tcPr>
          <w:p w14:paraId="15135CDC" w14:textId="2BBFBA76"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26</w:t>
            </w:r>
          </w:p>
        </w:tc>
      </w:tr>
      <w:tr w:rsidR="00293459" w:rsidRPr="00DB7DAE" w14:paraId="3F0BA671" w14:textId="77777777" w:rsidTr="00C54DAD">
        <w:trPr>
          <w:trHeight w:val="623"/>
        </w:trPr>
        <w:tc>
          <w:tcPr>
            <w:tcW w:w="551" w:type="dxa"/>
            <w:vMerge/>
            <w:tcBorders>
              <w:bottom w:val="double" w:sz="4" w:space="0" w:color="auto"/>
            </w:tcBorders>
            <w:vAlign w:val="center"/>
          </w:tcPr>
          <w:p w14:paraId="40E06B70"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1249" w:type="dxa"/>
            <w:vMerge/>
            <w:tcBorders>
              <w:bottom w:val="double" w:sz="4" w:space="0" w:color="auto"/>
            </w:tcBorders>
            <w:vAlign w:val="center"/>
          </w:tcPr>
          <w:p w14:paraId="7C867C34"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900" w:type="dxa"/>
            <w:vMerge/>
            <w:tcBorders>
              <w:bottom w:val="double" w:sz="4" w:space="0" w:color="auto"/>
            </w:tcBorders>
            <w:vAlign w:val="center"/>
          </w:tcPr>
          <w:p w14:paraId="4E57D2E5"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p>
        </w:tc>
        <w:tc>
          <w:tcPr>
            <w:tcW w:w="1440" w:type="dxa"/>
            <w:tcBorders>
              <w:bottom w:val="double" w:sz="4" w:space="0" w:color="auto"/>
            </w:tcBorders>
            <w:vAlign w:val="center"/>
          </w:tcPr>
          <w:p w14:paraId="1A428CB6"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下午尖峰</w:t>
            </w:r>
          </w:p>
          <w:p w14:paraId="061CDCB7" w14:textId="77777777" w:rsidR="00293459" w:rsidRPr="00DB7DAE" w:rsidRDefault="00293459" w:rsidP="00293459">
            <w:pPr>
              <w:adjustRightInd w:val="0"/>
              <w:snapToGrid w:val="0"/>
              <w:spacing w:before="0" w:after="0" w:line="200" w:lineRule="atLeast"/>
              <w:ind w:left="0"/>
              <w:jc w:val="center"/>
              <w:rPr>
                <w:color w:val="000000" w:themeColor="text1"/>
                <w:sz w:val="22"/>
                <w:szCs w:val="22"/>
              </w:rPr>
            </w:pPr>
            <w:r w:rsidRPr="00DB7DAE">
              <w:rPr>
                <w:color w:val="000000" w:themeColor="text1"/>
                <w:sz w:val="22"/>
                <w:szCs w:val="22"/>
              </w:rPr>
              <w:t>17:00~19:00</w:t>
            </w:r>
          </w:p>
        </w:tc>
        <w:tc>
          <w:tcPr>
            <w:tcW w:w="953" w:type="dxa"/>
            <w:tcBorders>
              <w:bottom w:val="double" w:sz="4" w:space="0" w:color="auto"/>
            </w:tcBorders>
            <w:vAlign w:val="center"/>
          </w:tcPr>
          <w:p w14:paraId="1C4C0D9B" w14:textId="4E56E9FB"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326</w:t>
            </w:r>
          </w:p>
        </w:tc>
        <w:tc>
          <w:tcPr>
            <w:tcW w:w="1027" w:type="dxa"/>
            <w:tcBorders>
              <w:bottom w:val="double" w:sz="4" w:space="0" w:color="auto"/>
            </w:tcBorders>
            <w:vAlign w:val="center"/>
          </w:tcPr>
          <w:p w14:paraId="2CB2C4D5" w14:textId="375C16EB"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21.4</w:t>
            </w:r>
          </w:p>
        </w:tc>
        <w:tc>
          <w:tcPr>
            <w:tcW w:w="946" w:type="dxa"/>
            <w:tcBorders>
              <w:bottom w:val="double" w:sz="4" w:space="0" w:color="auto"/>
            </w:tcBorders>
            <w:vAlign w:val="center"/>
          </w:tcPr>
          <w:p w14:paraId="6135EAD4" w14:textId="2247BDDC"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238</w:t>
            </w:r>
          </w:p>
        </w:tc>
        <w:tc>
          <w:tcPr>
            <w:tcW w:w="1034" w:type="dxa"/>
            <w:tcBorders>
              <w:top w:val="single" w:sz="6" w:space="0" w:color="auto"/>
              <w:bottom w:val="double" w:sz="4" w:space="0" w:color="auto"/>
            </w:tcBorders>
            <w:vAlign w:val="center"/>
          </w:tcPr>
          <w:p w14:paraId="6C7EC3D8" w14:textId="611375CA"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29.8</w:t>
            </w:r>
          </w:p>
        </w:tc>
        <w:tc>
          <w:tcPr>
            <w:tcW w:w="946" w:type="dxa"/>
            <w:tcBorders>
              <w:bottom w:val="double" w:sz="4" w:space="0" w:color="auto"/>
            </w:tcBorders>
            <w:vAlign w:val="center"/>
          </w:tcPr>
          <w:p w14:paraId="562C26D6" w14:textId="036BA08E"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38</w:t>
            </w:r>
          </w:p>
        </w:tc>
        <w:tc>
          <w:tcPr>
            <w:tcW w:w="1034" w:type="dxa"/>
            <w:tcBorders>
              <w:bottom w:val="double" w:sz="4" w:space="0" w:color="auto"/>
            </w:tcBorders>
            <w:vAlign w:val="center"/>
          </w:tcPr>
          <w:p w14:paraId="76DAB2D6" w14:textId="27EBB335" w:rsidR="00293459" w:rsidRPr="00DB7DAE" w:rsidRDefault="003077EB" w:rsidP="00293459">
            <w:pPr>
              <w:adjustRightInd w:val="0"/>
              <w:snapToGrid w:val="0"/>
              <w:spacing w:before="0" w:after="0" w:line="200" w:lineRule="atLeast"/>
              <w:ind w:left="0"/>
              <w:jc w:val="center"/>
              <w:rPr>
                <w:color w:val="000000" w:themeColor="text1"/>
                <w:kern w:val="0"/>
                <w:lang w:val="zh-TW"/>
              </w:rPr>
            </w:pPr>
            <w:r>
              <w:rPr>
                <w:rFonts w:hint="eastAsia"/>
                <w:color w:val="000000" w:themeColor="text1"/>
                <w:kern w:val="0"/>
                <w:lang w:val="zh-TW"/>
              </w:rPr>
              <w:t>50</w:t>
            </w:r>
          </w:p>
        </w:tc>
      </w:tr>
    </w:tbl>
    <w:p w14:paraId="3CFD09B4" w14:textId="5DBC7EB3" w:rsidR="004016DA" w:rsidRDefault="004016DA" w:rsidP="004016DA">
      <w:pPr>
        <w:autoSpaceDE w:val="0"/>
        <w:autoSpaceDN w:val="0"/>
        <w:adjustRightInd w:val="0"/>
        <w:spacing w:before="0" w:after="0"/>
        <w:ind w:left="607"/>
        <w:rPr>
          <w:color w:val="000000" w:themeColor="text1"/>
          <w:kern w:val="0"/>
        </w:rPr>
      </w:pPr>
    </w:p>
    <w:p w14:paraId="23557CD5" w14:textId="21A2CF1F" w:rsidR="00DF78A8" w:rsidRDefault="00DF78A8" w:rsidP="004016DA">
      <w:pPr>
        <w:autoSpaceDE w:val="0"/>
        <w:autoSpaceDN w:val="0"/>
        <w:adjustRightInd w:val="0"/>
        <w:spacing w:before="0" w:after="0"/>
        <w:ind w:left="607"/>
        <w:rPr>
          <w:color w:val="000000" w:themeColor="text1"/>
          <w:kern w:val="0"/>
        </w:rPr>
      </w:pPr>
    </w:p>
    <w:p w14:paraId="7DF0A6A2" w14:textId="143594E8" w:rsidR="00DF78A8" w:rsidRDefault="00DF78A8" w:rsidP="004016DA">
      <w:pPr>
        <w:autoSpaceDE w:val="0"/>
        <w:autoSpaceDN w:val="0"/>
        <w:adjustRightInd w:val="0"/>
        <w:spacing w:before="0" w:after="0"/>
        <w:ind w:left="607"/>
        <w:rPr>
          <w:color w:val="000000" w:themeColor="text1"/>
          <w:kern w:val="0"/>
        </w:rPr>
      </w:pPr>
    </w:p>
    <w:p w14:paraId="669E4C17" w14:textId="61D9F6F4" w:rsidR="00DF78A8" w:rsidRDefault="00DF78A8" w:rsidP="004016DA">
      <w:pPr>
        <w:autoSpaceDE w:val="0"/>
        <w:autoSpaceDN w:val="0"/>
        <w:adjustRightInd w:val="0"/>
        <w:spacing w:before="0" w:after="0"/>
        <w:ind w:left="607"/>
        <w:rPr>
          <w:color w:val="000000" w:themeColor="text1"/>
          <w:kern w:val="0"/>
        </w:rPr>
      </w:pPr>
    </w:p>
    <w:p w14:paraId="01E3DE5D" w14:textId="1DD64298" w:rsidR="00DF78A8" w:rsidRDefault="00DF78A8" w:rsidP="004016DA">
      <w:pPr>
        <w:autoSpaceDE w:val="0"/>
        <w:autoSpaceDN w:val="0"/>
        <w:adjustRightInd w:val="0"/>
        <w:spacing w:before="0" w:after="0"/>
        <w:ind w:left="607"/>
        <w:rPr>
          <w:color w:val="000000" w:themeColor="text1"/>
          <w:kern w:val="0"/>
        </w:rPr>
      </w:pPr>
    </w:p>
    <w:p w14:paraId="3FC58C86" w14:textId="18ACD037" w:rsidR="00DF78A8" w:rsidRDefault="00DF78A8" w:rsidP="004016DA">
      <w:pPr>
        <w:autoSpaceDE w:val="0"/>
        <w:autoSpaceDN w:val="0"/>
        <w:adjustRightInd w:val="0"/>
        <w:spacing w:before="0" w:after="0"/>
        <w:ind w:left="607"/>
        <w:rPr>
          <w:color w:val="000000" w:themeColor="text1"/>
          <w:kern w:val="0"/>
        </w:rPr>
      </w:pPr>
    </w:p>
    <w:p w14:paraId="38BC9829" w14:textId="36262FFE" w:rsidR="00DF78A8" w:rsidRDefault="00DF78A8" w:rsidP="004016DA">
      <w:pPr>
        <w:autoSpaceDE w:val="0"/>
        <w:autoSpaceDN w:val="0"/>
        <w:adjustRightInd w:val="0"/>
        <w:spacing w:before="0" w:after="0"/>
        <w:ind w:left="607"/>
        <w:rPr>
          <w:color w:val="000000" w:themeColor="text1"/>
          <w:kern w:val="0"/>
        </w:rPr>
      </w:pPr>
    </w:p>
    <w:p w14:paraId="720BE79B" w14:textId="4DC11853" w:rsidR="00DF78A8" w:rsidRDefault="00DF78A8" w:rsidP="004016DA">
      <w:pPr>
        <w:autoSpaceDE w:val="0"/>
        <w:autoSpaceDN w:val="0"/>
        <w:adjustRightInd w:val="0"/>
        <w:spacing w:before="0" w:after="0"/>
        <w:ind w:left="607"/>
        <w:rPr>
          <w:color w:val="000000" w:themeColor="text1"/>
          <w:kern w:val="0"/>
        </w:rPr>
      </w:pPr>
    </w:p>
    <w:p w14:paraId="03CEFB1A" w14:textId="3683CAD8" w:rsidR="00DF78A8" w:rsidRDefault="00DF78A8" w:rsidP="004016DA">
      <w:pPr>
        <w:autoSpaceDE w:val="0"/>
        <w:autoSpaceDN w:val="0"/>
        <w:adjustRightInd w:val="0"/>
        <w:spacing w:before="0" w:after="0"/>
        <w:ind w:left="607"/>
        <w:rPr>
          <w:color w:val="000000" w:themeColor="text1"/>
          <w:kern w:val="0"/>
        </w:rPr>
      </w:pPr>
    </w:p>
    <w:p w14:paraId="7909955C" w14:textId="7FB3E2E7" w:rsidR="00DF78A8" w:rsidRDefault="00DF78A8" w:rsidP="004016DA">
      <w:pPr>
        <w:autoSpaceDE w:val="0"/>
        <w:autoSpaceDN w:val="0"/>
        <w:adjustRightInd w:val="0"/>
        <w:spacing w:before="0" w:after="0"/>
        <w:ind w:left="607"/>
        <w:rPr>
          <w:color w:val="000000" w:themeColor="text1"/>
          <w:kern w:val="0"/>
        </w:rPr>
      </w:pPr>
    </w:p>
    <w:p w14:paraId="3314BB1E" w14:textId="3D5B49D6" w:rsidR="00DF78A8" w:rsidRDefault="00DF78A8" w:rsidP="004016DA">
      <w:pPr>
        <w:autoSpaceDE w:val="0"/>
        <w:autoSpaceDN w:val="0"/>
        <w:adjustRightInd w:val="0"/>
        <w:spacing w:before="0" w:after="0"/>
        <w:ind w:left="607"/>
        <w:rPr>
          <w:color w:val="000000" w:themeColor="text1"/>
          <w:kern w:val="0"/>
        </w:rPr>
      </w:pPr>
    </w:p>
    <w:p w14:paraId="722C6BB5" w14:textId="2D2CFE35" w:rsidR="00DF78A8" w:rsidRDefault="00DF78A8" w:rsidP="004016DA">
      <w:pPr>
        <w:autoSpaceDE w:val="0"/>
        <w:autoSpaceDN w:val="0"/>
        <w:adjustRightInd w:val="0"/>
        <w:spacing w:before="0" w:after="0"/>
        <w:ind w:left="607"/>
        <w:rPr>
          <w:color w:val="000000" w:themeColor="text1"/>
          <w:kern w:val="0"/>
        </w:rPr>
      </w:pPr>
    </w:p>
    <w:p w14:paraId="3221100C" w14:textId="39715934" w:rsidR="00DF78A8" w:rsidRDefault="00DF78A8" w:rsidP="004016DA">
      <w:pPr>
        <w:autoSpaceDE w:val="0"/>
        <w:autoSpaceDN w:val="0"/>
        <w:adjustRightInd w:val="0"/>
        <w:spacing w:before="0" w:after="0"/>
        <w:ind w:left="607"/>
        <w:rPr>
          <w:color w:val="000000" w:themeColor="text1"/>
          <w:kern w:val="0"/>
        </w:rPr>
      </w:pPr>
    </w:p>
    <w:p w14:paraId="4C77E63F" w14:textId="77777777" w:rsidR="00DF78A8" w:rsidRPr="00DB7DAE" w:rsidRDefault="00DF78A8" w:rsidP="004016DA">
      <w:pPr>
        <w:autoSpaceDE w:val="0"/>
        <w:autoSpaceDN w:val="0"/>
        <w:adjustRightInd w:val="0"/>
        <w:spacing w:before="0" w:after="0"/>
        <w:ind w:left="607"/>
        <w:rPr>
          <w:color w:val="000000" w:themeColor="text1"/>
          <w:kern w:val="0"/>
        </w:rPr>
      </w:pPr>
    </w:p>
    <w:p w14:paraId="6E2884AE" w14:textId="639C5CDD" w:rsidR="00DF78A8" w:rsidRDefault="00DF78A8" w:rsidP="00DF78A8">
      <w:pPr>
        <w:pStyle w:val="2"/>
        <w:spacing w:line="360" w:lineRule="auto"/>
        <w:ind w:left="0" w:firstLine="0"/>
        <w:rPr>
          <w:b w:val="0"/>
          <w:color w:val="000000" w:themeColor="text1"/>
        </w:rPr>
      </w:pPr>
      <w:bookmarkStart w:id="264" w:name="_Toc85180546"/>
      <w:r w:rsidRPr="00DB7DAE">
        <w:rPr>
          <w:b w:val="0"/>
          <w:color w:val="000000" w:themeColor="text1"/>
        </w:rPr>
        <w:lastRenderedPageBreak/>
        <w:t>2.</w:t>
      </w:r>
      <w:r>
        <w:rPr>
          <w:rFonts w:hint="eastAsia"/>
          <w:b w:val="0"/>
          <w:color w:val="000000" w:themeColor="text1"/>
        </w:rPr>
        <w:t>9</w:t>
      </w:r>
      <w:r>
        <w:rPr>
          <w:rFonts w:hint="eastAsia"/>
          <w:b w:val="0"/>
          <w:color w:val="000000" w:themeColor="text1"/>
        </w:rPr>
        <w:t>施工安全</w:t>
      </w:r>
      <w:bookmarkEnd w:id="264"/>
    </w:p>
    <w:p w14:paraId="5FFA0DDD" w14:textId="40D263BE" w:rsidR="00297185" w:rsidRDefault="00540484" w:rsidP="003077EB">
      <w:pPr>
        <w:pStyle w:val="15"/>
        <w:spacing w:before="0" w:after="0" w:line="360" w:lineRule="auto"/>
        <w:ind w:leftChars="107" w:left="278" w:firstLineChars="0" w:firstLine="0"/>
        <w:rPr>
          <w:color w:val="000000" w:themeColor="text1"/>
        </w:rPr>
      </w:pPr>
      <w:r>
        <w:rPr>
          <w:rFonts w:hint="eastAsia"/>
          <w:color w:val="000000" w:themeColor="text1"/>
        </w:rPr>
        <w:t xml:space="preserve">    </w:t>
      </w:r>
      <w:r w:rsidR="003077EB" w:rsidRPr="000F27D7">
        <w:rPr>
          <w:rFonts w:hint="eastAsia"/>
          <w:color w:val="000000" w:themeColor="text1"/>
          <w:sz w:val="28"/>
          <w:szCs w:val="28"/>
        </w:rPr>
        <w:t>本季施工階段皆未進行深開挖之工程。</w:t>
      </w:r>
    </w:p>
    <w:p w14:paraId="526A1143" w14:textId="77777777" w:rsidR="001F5882" w:rsidRPr="00DB7DAE" w:rsidRDefault="001F5882" w:rsidP="004016DA">
      <w:pPr>
        <w:autoSpaceDE w:val="0"/>
        <w:autoSpaceDN w:val="0"/>
        <w:adjustRightInd w:val="0"/>
        <w:spacing w:before="0" w:after="0"/>
        <w:ind w:left="607"/>
        <w:rPr>
          <w:color w:val="000000" w:themeColor="text1"/>
          <w:kern w:val="0"/>
        </w:rPr>
      </w:pPr>
    </w:p>
    <w:p w14:paraId="4A250D22" w14:textId="77777777" w:rsidR="001F5882" w:rsidRPr="00DB7DAE" w:rsidRDefault="001F5882" w:rsidP="004016DA">
      <w:pPr>
        <w:autoSpaceDE w:val="0"/>
        <w:autoSpaceDN w:val="0"/>
        <w:adjustRightInd w:val="0"/>
        <w:spacing w:before="0" w:after="0"/>
        <w:ind w:left="607"/>
        <w:rPr>
          <w:color w:val="000000" w:themeColor="text1"/>
          <w:kern w:val="0"/>
        </w:rPr>
        <w:sectPr w:rsidR="001F5882" w:rsidRPr="00DB7DAE" w:rsidSect="004B4578">
          <w:footerReference w:type="default" r:id="rId37"/>
          <w:pgSz w:w="11907" w:h="16840" w:code="9"/>
          <w:pgMar w:top="1219" w:right="1264" w:bottom="947" w:left="1701" w:header="380" w:footer="0" w:gutter="0"/>
          <w:pgNumType w:start="1" w:chapStyle="2"/>
          <w:cols w:space="720"/>
          <w:docGrid w:linePitch="354"/>
        </w:sectPr>
      </w:pPr>
    </w:p>
    <w:p w14:paraId="0A75AA5F" w14:textId="324F08A9" w:rsidR="00525FE9" w:rsidRPr="00DB7DAE" w:rsidRDefault="00525FE9" w:rsidP="00525FE9">
      <w:pPr>
        <w:pStyle w:val="10"/>
        <w:spacing w:after="180"/>
        <w:rPr>
          <w:b w:val="0"/>
          <w:color w:val="000000" w:themeColor="text1"/>
          <w:sz w:val="48"/>
          <w:szCs w:val="48"/>
        </w:rPr>
      </w:pPr>
      <w:bookmarkStart w:id="265" w:name="_Toc85180547"/>
      <w:r w:rsidRPr="00DB7DAE">
        <w:rPr>
          <w:b w:val="0"/>
          <w:color w:val="000000" w:themeColor="text1"/>
          <w:sz w:val="48"/>
          <w:szCs w:val="48"/>
        </w:rPr>
        <w:lastRenderedPageBreak/>
        <w:t>第三章</w:t>
      </w:r>
      <w:r w:rsidRPr="00DB7DAE">
        <w:rPr>
          <w:b w:val="0"/>
          <w:color w:val="000000" w:themeColor="text1"/>
          <w:sz w:val="48"/>
          <w:szCs w:val="48"/>
        </w:rPr>
        <w:t xml:space="preserve">  </w:t>
      </w:r>
      <w:r w:rsidRPr="00DB7DAE">
        <w:rPr>
          <w:b w:val="0"/>
          <w:color w:val="000000" w:themeColor="text1"/>
          <w:sz w:val="48"/>
          <w:szCs w:val="48"/>
        </w:rPr>
        <w:t>檢討與建議</w:t>
      </w:r>
      <w:bookmarkEnd w:id="265"/>
    </w:p>
    <w:p w14:paraId="5F15A9E5" w14:textId="77777777" w:rsidR="00525FE9" w:rsidRPr="00DB7DAE" w:rsidRDefault="00525FE9" w:rsidP="00525FE9">
      <w:pPr>
        <w:pStyle w:val="2"/>
        <w:spacing w:before="0" w:after="0" w:line="0" w:lineRule="atLeast"/>
        <w:ind w:leftChars="-160" w:left="-2" w:hangingChars="115" w:hanging="414"/>
        <w:rPr>
          <w:b w:val="0"/>
          <w:color w:val="000000" w:themeColor="text1"/>
        </w:rPr>
      </w:pPr>
      <w:bookmarkStart w:id="266" w:name="_Toc85180548"/>
      <w:r w:rsidRPr="00DB7DAE">
        <w:rPr>
          <w:b w:val="0"/>
          <w:color w:val="000000" w:themeColor="text1"/>
        </w:rPr>
        <w:t>3.1</w:t>
      </w:r>
      <w:r w:rsidRPr="00DB7DAE">
        <w:rPr>
          <w:b w:val="0"/>
          <w:color w:val="000000" w:themeColor="text1"/>
        </w:rPr>
        <w:t>監測結果檢討與因應對策</w:t>
      </w:r>
      <w:bookmarkEnd w:id="266"/>
    </w:p>
    <w:p w14:paraId="5D23968C" w14:textId="77777777" w:rsidR="00525FE9" w:rsidRPr="00DB7DAE" w:rsidRDefault="00525FE9" w:rsidP="00525FE9">
      <w:pPr>
        <w:pStyle w:val="3"/>
        <w:spacing w:before="100" w:after="100" w:line="360" w:lineRule="atLeast"/>
        <w:ind w:left="0" w:firstLine="0"/>
        <w:rPr>
          <w:b w:val="0"/>
          <w:color w:val="000000" w:themeColor="text1"/>
        </w:rPr>
      </w:pPr>
      <w:bookmarkStart w:id="267" w:name="_Toc85180549"/>
      <w:smartTag w:uri="urn:schemas-microsoft-com:office:smarttags" w:element="chsdate">
        <w:smartTagPr>
          <w:attr w:name="Year" w:val="1899"/>
          <w:attr w:name="Month" w:val="12"/>
          <w:attr w:name="Day" w:val="30"/>
          <w:attr w:name="IsLunarDate" w:val="False"/>
          <w:attr w:name="IsROCDate" w:val="False"/>
        </w:smartTagPr>
        <w:r w:rsidRPr="00DB7DAE">
          <w:rPr>
            <w:b w:val="0"/>
            <w:color w:val="000000" w:themeColor="text1"/>
          </w:rPr>
          <w:t>3.1.1</w:t>
        </w:r>
      </w:smartTag>
      <w:r w:rsidRPr="00DB7DAE">
        <w:rPr>
          <w:b w:val="0"/>
          <w:color w:val="000000" w:themeColor="text1"/>
        </w:rPr>
        <w:t>監測結果綜合檢討分析</w:t>
      </w:r>
      <w:bookmarkEnd w:id="267"/>
    </w:p>
    <w:p w14:paraId="39536954" w14:textId="77777777" w:rsidR="00525FE9" w:rsidRPr="00DB7DAE" w:rsidRDefault="005B44C0" w:rsidP="00093993">
      <w:pPr>
        <w:pStyle w:val="1"/>
        <w:numPr>
          <w:ilvl w:val="0"/>
          <w:numId w:val="0"/>
        </w:numPr>
        <w:spacing w:before="0" w:after="0" w:line="360" w:lineRule="auto"/>
        <w:ind w:left="-480" w:firstLineChars="171" w:firstLine="445"/>
        <w:rPr>
          <w:color w:val="000000" w:themeColor="text1"/>
          <w:sz w:val="26"/>
        </w:rPr>
      </w:pPr>
      <w:r w:rsidRPr="00DB7DAE">
        <w:rPr>
          <w:color w:val="000000" w:themeColor="text1"/>
          <w:sz w:val="26"/>
        </w:rPr>
        <w:t>一、</w:t>
      </w:r>
      <w:r w:rsidR="00525FE9" w:rsidRPr="00DB7DAE">
        <w:rPr>
          <w:color w:val="000000" w:themeColor="text1"/>
          <w:sz w:val="26"/>
        </w:rPr>
        <w:t>空氣品質</w:t>
      </w:r>
    </w:p>
    <w:p w14:paraId="37D69737" w14:textId="3F3356C9" w:rsidR="00DD0A79" w:rsidRPr="002F753F" w:rsidRDefault="00BE2264" w:rsidP="00866670">
      <w:pPr>
        <w:pStyle w:val="15"/>
        <w:spacing w:before="0" w:after="0" w:line="276" w:lineRule="auto"/>
        <w:ind w:left="0" w:rightChars="-64" w:right="-166" w:firstLineChars="0" w:firstLine="480"/>
        <w:rPr>
          <w:color w:val="000000" w:themeColor="text1"/>
        </w:rPr>
      </w:pPr>
      <w:r>
        <w:rPr>
          <w:rFonts w:hint="eastAsia"/>
          <w:color w:val="000000" w:themeColor="text1"/>
        </w:rPr>
        <w:t>由於本季施</w:t>
      </w:r>
      <w:r w:rsidRPr="00454F59">
        <w:rPr>
          <w:rFonts w:hint="eastAsia"/>
          <w:color w:val="000000" w:themeColor="text1"/>
        </w:rPr>
        <w:t>工</w:t>
      </w:r>
      <w:proofErr w:type="gramStart"/>
      <w:r w:rsidRPr="00454F59">
        <w:rPr>
          <w:rFonts w:hint="eastAsia"/>
          <w:color w:val="000000" w:themeColor="text1"/>
        </w:rPr>
        <w:t>期間</w:t>
      </w:r>
      <w:r w:rsidR="00F5172F" w:rsidRPr="00454F59">
        <w:rPr>
          <w:rFonts w:hint="eastAsia"/>
          <w:bCs/>
          <w:spacing w:val="10"/>
        </w:rPr>
        <w:t>「</w:t>
      </w:r>
      <w:proofErr w:type="gramEnd"/>
      <w:r w:rsidR="00F5172F" w:rsidRPr="00454F59">
        <w:rPr>
          <w:bCs/>
          <w:spacing w:val="10"/>
        </w:rPr>
        <w:t>高雄醫學大學附屬高</w:t>
      </w:r>
      <w:proofErr w:type="gramStart"/>
      <w:r w:rsidR="00F5172F" w:rsidRPr="00454F59">
        <w:rPr>
          <w:bCs/>
          <w:spacing w:val="10"/>
        </w:rPr>
        <w:t>醫</w:t>
      </w:r>
      <w:proofErr w:type="gramEnd"/>
      <w:r w:rsidR="00F5172F" w:rsidRPr="00454F59">
        <w:rPr>
          <w:bCs/>
          <w:spacing w:val="10"/>
        </w:rPr>
        <w:t>岡山醫院</w:t>
      </w:r>
      <w:r w:rsidR="00F5172F" w:rsidRPr="00454F59">
        <w:rPr>
          <w:bCs/>
          <w:spacing w:val="10"/>
          <w:kern w:val="1"/>
        </w:rPr>
        <w:t>一期醫療大樓新建工程</w:t>
      </w:r>
      <w:r w:rsidR="00F5172F" w:rsidRPr="00454F59">
        <w:rPr>
          <w:rFonts w:hint="eastAsia"/>
          <w:bCs/>
          <w:spacing w:val="10"/>
          <w:kern w:val="1"/>
        </w:rPr>
        <w:t>」</w:t>
      </w:r>
      <w:r w:rsidR="00F5172F">
        <w:rPr>
          <w:rFonts w:hint="eastAsia"/>
          <w:bCs/>
          <w:spacing w:val="10"/>
          <w:kern w:val="1"/>
        </w:rPr>
        <w:t>及</w:t>
      </w:r>
      <w:r w:rsidR="002565EC" w:rsidRPr="00454F59">
        <w:rPr>
          <w:rFonts w:hint="eastAsia"/>
          <w:spacing w:val="10"/>
          <w:kern w:val="1"/>
        </w:rPr>
        <w:t>「</w:t>
      </w:r>
      <w:proofErr w:type="gramStart"/>
      <w:r w:rsidR="002565EC" w:rsidRPr="00454F59">
        <w:rPr>
          <w:spacing w:val="10"/>
          <w:kern w:val="1"/>
        </w:rPr>
        <w:t>達米秀</w:t>
      </w:r>
      <w:proofErr w:type="gramEnd"/>
      <w:r w:rsidR="002565EC" w:rsidRPr="00454F59">
        <w:rPr>
          <w:spacing w:val="10"/>
          <w:kern w:val="1"/>
        </w:rPr>
        <w:t>購物商場新建工程</w:t>
      </w:r>
      <w:r w:rsidR="002565EC" w:rsidRPr="00454F59">
        <w:rPr>
          <w:rFonts w:hint="eastAsia"/>
          <w:spacing w:val="10"/>
          <w:kern w:val="1"/>
        </w:rPr>
        <w:t>」</w:t>
      </w:r>
      <w:r w:rsidR="002565EC" w:rsidRPr="00454F59">
        <w:rPr>
          <w:rFonts w:hint="eastAsia"/>
          <w:color w:val="000000" w:themeColor="text1"/>
        </w:rPr>
        <w:t>屬非開挖時期，其粒狀</w:t>
      </w:r>
      <w:r w:rsidR="00B66C06" w:rsidRPr="00454F59">
        <w:rPr>
          <w:rFonts w:hint="eastAsia"/>
          <w:bCs/>
        </w:rPr>
        <w:t>污</w:t>
      </w:r>
      <w:r w:rsidR="002565EC" w:rsidRPr="00454F59">
        <w:rPr>
          <w:rFonts w:hint="eastAsia"/>
          <w:bCs/>
          <w:color w:val="000000" w:themeColor="text1"/>
        </w:rPr>
        <w:t>染物數據參照營運期間之監測結果</w:t>
      </w:r>
      <w:r w:rsidR="00143F97">
        <w:rPr>
          <w:rFonts w:hint="eastAsia"/>
          <w:bCs/>
          <w:color w:val="000000" w:themeColor="text1"/>
        </w:rPr>
        <w:t>。本季空氣品質</w:t>
      </w:r>
      <w:r w:rsidR="0063601B">
        <w:rPr>
          <w:rFonts w:hint="eastAsia"/>
          <w:bCs/>
          <w:color w:val="000000" w:themeColor="text1"/>
        </w:rPr>
        <w:t>監測結果</w:t>
      </w:r>
      <w:r w:rsidR="00143F97" w:rsidRPr="00143F97">
        <w:rPr>
          <w:rFonts w:hint="eastAsia"/>
          <w:bCs/>
          <w:color w:val="000000" w:themeColor="text1"/>
        </w:rPr>
        <w:t>均符合標準。亦建議施工期間持續嚴格執行如灑水及車輛減速慢行與車輛進出清潔等良好防塵措施，以降低粒狀污染物</w:t>
      </w:r>
      <w:proofErr w:type="gramStart"/>
      <w:r w:rsidR="00143F97" w:rsidRPr="00143F97">
        <w:rPr>
          <w:rFonts w:hint="eastAsia"/>
          <w:bCs/>
          <w:color w:val="000000" w:themeColor="text1"/>
        </w:rPr>
        <w:t>逸散量</w:t>
      </w:r>
      <w:proofErr w:type="gramEnd"/>
      <w:r w:rsidR="00C9049F" w:rsidRPr="00C9049F">
        <w:rPr>
          <w:bCs/>
        </w:rPr>
        <w:t>。</w:t>
      </w:r>
    </w:p>
    <w:p w14:paraId="016D082C" w14:textId="77777777" w:rsidR="00B26474" w:rsidRPr="00DB7DAE" w:rsidRDefault="00B26474" w:rsidP="00866670">
      <w:pPr>
        <w:pStyle w:val="15"/>
        <w:spacing w:before="0" w:after="0" w:line="276" w:lineRule="auto"/>
        <w:ind w:left="0" w:rightChars="-64" w:right="-166" w:firstLineChars="0" w:firstLine="480"/>
        <w:rPr>
          <w:color w:val="000000" w:themeColor="text1"/>
        </w:rPr>
      </w:pPr>
    </w:p>
    <w:p w14:paraId="25EC8D66" w14:textId="77777777" w:rsidR="00525FE9" w:rsidRPr="00DB7DAE" w:rsidRDefault="005B44C0" w:rsidP="00093993">
      <w:pPr>
        <w:pStyle w:val="1"/>
        <w:numPr>
          <w:ilvl w:val="0"/>
          <w:numId w:val="0"/>
        </w:numPr>
        <w:spacing w:before="0" w:after="0" w:line="360" w:lineRule="auto"/>
        <w:ind w:left="-480" w:firstLineChars="171" w:firstLine="445"/>
        <w:rPr>
          <w:color w:val="000000" w:themeColor="text1"/>
          <w:sz w:val="26"/>
        </w:rPr>
      </w:pPr>
      <w:r w:rsidRPr="00DB7DAE">
        <w:rPr>
          <w:color w:val="000000" w:themeColor="text1"/>
          <w:sz w:val="26"/>
        </w:rPr>
        <w:t>二、</w:t>
      </w:r>
      <w:r w:rsidR="00525FE9" w:rsidRPr="00DB7DAE">
        <w:rPr>
          <w:color w:val="000000" w:themeColor="text1"/>
          <w:sz w:val="26"/>
        </w:rPr>
        <w:t>噪音振動</w:t>
      </w:r>
    </w:p>
    <w:p w14:paraId="130528E9" w14:textId="1ACDF464" w:rsidR="0095494A" w:rsidRDefault="009F03F5" w:rsidP="00866670">
      <w:pPr>
        <w:pStyle w:val="15"/>
        <w:spacing w:before="0" w:after="0" w:line="276" w:lineRule="auto"/>
        <w:ind w:left="0" w:rightChars="-64" w:right="-166" w:firstLineChars="0" w:firstLine="480"/>
        <w:rPr>
          <w:color w:val="000000" w:themeColor="text1"/>
        </w:rPr>
      </w:pPr>
      <w:r w:rsidRPr="00DB7DAE">
        <w:rPr>
          <w:color w:val="000000" w:themeColor="text1"/>
        </w:rPr>
        <w:t>依</w:t>
      </w:r>
      <w:r w:rsidR="0002250C" w:rsidRPr="00DB7DAE">
        <w:rPr>
          <w:color w:val="000000" w:themeColor="text1"/>
        </w:rPr>
        <w:t>「高雄都會區大眾捷運系統紅、</w:t>
      </w:r>
      <w:proofErr w:type="gramStart"/>
      <w:r w:rsidR="0002250C" w:rsidRPr="00DB7DAE">
        <w:rPr>
          <w:color w:val="000000" w:themeColor="text1"/>
        </w:rPr>
        <w:t>橘</w:t>
      </w:r>
      <w:proofErr w:type="gramEnd"/>
      <w:r w:rsidR="0002250C" w:rsidRPr="00DB7DAE">
        <w:rPr>
          <w:color w:val="000000" w:themeColor="text1"/>
        </w:rPr>
        <w:t>線基本路網第</w:t>
      </w:r>
      <w:r w:rsidR="0002250C" w:rsidRPr="00DB7DAE">
        <w:rPr>
          <w:color w:val="000000" w:themeColor="text1"/>
        </w:rPr>
        <w:t xml:space="preserve">16 </w:t>
      </w:r>
      <w:r w:rsidR="0002250C" w:rsidRPr="00DB7DAE">
        <w:rPr>
          <w:color w:val="000000" w:themeColor="text1"/>
        </w:rPr>
        <w:t>次變更計畫環境影響差異分析報告紅線</w:t>
      </w:r>
      <w:proofErr w:type="gramStart"/>
      <w:r w:rsidR="0002250C" w:rsidRPr="00DB7DAE">
        <w:rPr>
          <w:color w:val="000000" w:themeColor="text1"/>
        </w:rPr>
        <w:t>北端副維修</w:t>
      </w:r>
      <w:proofErr w:type="gramEnd"/>
      <w:r w:rsidR="0002250C" w:rsidRPr="00DB7DAE">
        <w:rPr>
          <w:color w:val="000000" w:themeColor="text1"/>
        </w:rPr>
        <w:t>機廠商業服務區開發」</w:t>
      </w:r>
      <w:r w:rsidRPr="00DB7DAE">
        <w:rPr>
          <w:color w:val="000000" w:themeColor="text1"/>
        </w:rPr>
        <w:t>所承諾之環境監測項目，噪音</w:t>
      </w:r>
      <w:r w:rsidRPr="00DB7DAE">
        <w:rPr>
          <w:color w:val="000000" w:themeColor="text1"/>
        </w:rPr>
        <w:t>/</w:t>
      </w:r>
      <w:r w:rsidRPr="00DB7DAE">
        <w:rPr>
          <w:color w:val="000000" w:themeColor="text1"/>
        </w:rPr>
        <w:t>振動每季執行監測一次</w:t>
      </w:r>
      <w:r w:rsidR="0095494A">
        <w:rPr>
          <w:rFonts w:hint="eastAsia"/>
          <w:color w:val="000000" w:themeColor="text1"/>
        </w:rPr>
        <w:t>。</w:t>
      </w:r>
    </w:p>
    <w:p w14:paraId="7EF94E54" w14:textId="21B88526" w:rsidR="00EC4D39" w:rsidRDefault="0095494A" w:rsidP="0095494A">
      <w:pPr>
        <w:pStyle w:val="15"/>
        <w:spacing w:before="0" w:after="0" w:line="276" w:lineRule="auto"/>
        <w:ind w:left="0" w:rightChars="-64" w:right="-166" w:firstLineChars="0" w:firstLine="480"/>
        <w:rPr>
          <w:color w:val="000000" w:themeColor="text1"/>
        </w:rPr>
      </w:pPr>
      <w:r>
        <w:rPr>
          <w:rFonts w:hint="eastAsia"/>
          <w:color w:val="000000" w:themeColor="text1"/>
        </w:rPr>
        <w:t>由於施工期間噪音振動監測點位及頻率與營運期間一致，故監測</w:t>
      </w:r>
      <w:r w:rsidRPr="00BE2264">
        <w:rPr>
          <w:rFonts w:hint="eastAsia"/>
          <w:color w:val="000000" w:themeColor="text1"/>
        </w:rPr>
        <w:t>數據參照營運期間之監測結果，</w:t>
      </w:r>
      <w:r w:rsidR="002C13AF" w:rsidRPr="00DB7DAE">
        <w:rPr>
          <w:rFonts w:hint="eastAsia"/>
          <w:color w:val="000000" w:themeColor="text1"/>
        </w:rPr>
        <w:t>結果顯示</w:t>
      </w:r>
      <w:r w:rsidR="00143F97">
        <w:rPr>
          <w:rFonts w:hint="eastAsia"/>
          <w:color w:val="000000" w:themeColor="text1"/>
        </w:rPr>
        <w:t>和平國小及</w:t>
      </w:r>
      <w:r w:rsidR="00BD63BB" w:rsidRPr="00DB7DAE">
        <w:rPr>
          <w:rFonts w:hint="eastAsia"/>
          <w:color w:val="000000" w:themeColor="text1"/>
        </w:rPr>
        <w:t>橋頭社區醫院</w:t>
      </w:r>
      <w:r w:rsidR="00BD63BB" w:rsidRPr="00DB7DAE">
        <w:rPr>
          <w:rFonts w:hint="eastAsia"/>
          <w:color w:val="000000" w:themeColor="text1"/>
        </w:rPr>
        <w:t>(</w:t>
      </w:r>
      <w:r w:rsidR="00BD63BB" w:rsidRPr="00DB7DAE">
        <w:rPr>
          <w:rFonts w:hint="eastAsia"/>
          <w:color w:val="000000" w:themeColor="text1"/>
        </w:rPr>
        <w:t>橋頭社區老人養護中心</w:t>
      </w:r>
      <w:r w:rsidR="00BD63BB" w:rsidRPr="00DB7DAE">
        <w:rPr>
          <w:rFonts w:hint="eastAsia"/>
          <w:color w:val="000000" w:themeColor="text1"/>
        </w:rPr>
        <w:t>)</w:t>
      </w:r>
      <w:r w:rsidR="00BD63BB">
        <w:rPr>
          <w:rFonts w:hint="eastAsia"/>
          <w:color w:val="000000" w:themeColor="text1"/>
        </w:rPr>
        <w:t>之</w:t>
      </w:r>
      <w:r w:rsidR="00143F97" w:rsidRPr="005439D2">
        <w:t>L</w:t>
      </w:r>
      <w:r w:rsidR="00143F97">
        <w:rPr>
          <w:rFonts w:hint="eastAsia"/>
          <w:vertAlign w:val="subscript"/>
        </w:rPr>
        <w:t>日</w:t>
      </w:r>
      <w:r w:rsidR="00143F97">
        <w:rPr>
          <w:rFonts w:hint="eastAsia"/>
        </w:rPr>
        <w:t>、</w:t>
      </w:r>
      <w:r w:rsidR="000F27D7" w:rsidRPr="005439D2">
        <w:t>L</w:t>
      </w:r>
      <w:r w:rsidR="00556673" w:rsidRPr="005439D2">
        <w:rPr>
          <w:rFonts w:hint="eastAsia"/>
          <w:vertAlign w:val="subscript"/>
        </w:rPr>
        <w:t>晚</w:t>
      </w:r>
      <w:r w:rsidR="000F27D7" w:rsidRPr="005439D2">
        <w:rPr>
          <w:rFonts w:hint="eastAsia"/>
        </w:rPr>
        <w:t>及</w:t>
      </w:r>
      <w:r w:rsidR="000F27D7" w:rsidRPr="005439D2">
        <w:t>L</w:t>
      </w:r>
      <w:r w:rsidR="00556673" w:rsidRPr="005439D2">
        <w:rPr>
          <w:rFonts w:hint="eastAsia"/>
          <w:vertAlign w:val="subscript"/>
        </w:rPr>
        <w:t>夜</w:t>
      </w:r>
      <w:r w:rsidR="002746C7" w:rsidRPr="00DB7DAE">
        <w:rPr>
          <w:rFonts w:hint="eastAsia"/>
          <w:color w:val="000000" w:themeColor="text1"/>
        </w:rPr>
        <w:t>噪音數值，</w:t>
      </w:r>
      <w:r w:rsidR="00143F97">
        <w:rPr>
          <w:rFonts w:hint="eastAsia"/>
          <w:color w:val="000000" w:themeColor="text1"/>
        </w:rPr>
        <w:t>皆</w:t>
      </w:r>
      <w:r w:rsidR="002746C7" w:rsidRPr="00DB7DAE">
        <w:rPr>
          <w:rFonts w:hint="eastAsia"/>
          <w:color w:val="000000" w:themeColor="text1"/>
        </w:rPr>
        <w:t>超出</w:t>
      </w:r>
      <w:r w:rsidR="00A81843" w:rsidRPr="00A81843">
        <w:rPr>
          <w:rFonts w:hint="eastAsia"/>
          <w:color w:val="000000" w:themeColor="text1"/>
        </w:rPr>
        <w:t>一般地區與環境音量標準</w:t>
      </w:r>
      <w:r w:rsidR="002321D5" w:rsidRPr="00DB7DAE">
        <w:rPr>
          <w:color w:val="000000" w:themeColor="text1"/>
        </w:rPr>
        <w:t>。</w:t>
      </w:r>
      <w:r w:rsidR="00746926" w:rsidRPr="00DB7DAE">
        <w:rPr>
          <w:color w:val="000000" w:themeColor="text1"/>
        </w:rPr>
        <w:br/>
      </w:r>
      <w:r w:rsidR="00866670">
        <w:rPr>
          <w:rFonts w:hint="eastAsia"/>
          <w:color w:val="000000" w:themeColor="text1"/>
        </w:rPr>
        <w:t xml:space="preserve">    </w:t>
      </w:r>
      <w:r w:rsidR="00143F97" w:rsidRPr="00DB7DAE">
        <w:rPr>
          <w:rFonts w:hint="eastAsia"/>
          <w:color w:val="000000" w:themeColor="text1"/>
        </w:rPr>
        <w:t>依</w:t>
      </w:r>
      <w:r w:rsidR="0063601B" w:rsidRPr="005439D2">
        <w:t>L</w:t>
      </w:r>
      <w:r w:rsidR="0063601B">
        <w:rPr>
          <w:rFonts w:hint="eastAsia"/>
          <w:vertAlign w:val="subscript"/>
        </w:rPr>
        <w:t>日</w:t>
      </w:r>
      <w:r w:rsidR="0063601B">
        <w:rPr>
          <w:rFonts w:hint="eastAsia"/>
        </w:rPr>
        <w:t>、</w:t>
      </w:r>
      <w:r w:rsidR="0063601B" w:rsidRPr="005439D2">
        <w:t>L</w:t>
      </w:r>
      <w:r w:rsidR="0063601B" w:rsidRPr="005439D2">
        <w:rPr>
          <w:rFonts w:hint="eastAsia"/>
          <w:vertAlign w:val="subscript"/>
        </w:rPr>
        <w:t>晚</w:t>
      </w:r>
      <w:r w:rsidR="0063601B" w:rsidRPr="005439D2">
        <w:rPr>
          <w:rFonts w:hint="eastAsia"/>
        </w:rPr>
        <w:t>及</w:t>
      </w:r>
      <w:r w:rsidR="0063601B" w:rsidRPr="005439D2">
        <w:t>L</w:t>
      </w:r>
      <w:r w:rsidR="0063601B" w:rsidRPr="005439D2">
        <w:rPr>
          <w:rFonts w:hint="eastAsia"/>
          <w:vertAlign w:val="subscript"/>
        </w:rPr>
        <w:t>夜</w:t>
      </w:r>
      <w:r w:rsidR="00143F97" w:rsidRPr="00DB7DAE">
        <w:rPr>
          <w:rFonts w:hint="eastAsia"/>
          <w:color w:val="000000" w:themeColor="text1"/>
        </w:rPr>
        <w:t>音量偏高者執行錄音</w:t>
      </w:r>
      <w:proofErr w:type="gramStart"/>
      <w:r w:rsidR="00143F97" w:rsidRPr="00DB7DAE">
        <w:rPr>
          <w:rFonts w:hint="eastAsia"/>
          <w:color w:val="000000" w:themeColor="text1"/>
        </w:rPr>
        <w:t>檔</w:t>
      </w:r>
      <w:proofErr w:type="gramEnd"/>
      <w:r w:rsidR="00143F97" w:rsidRPr="00DB7DAE">
        <w:rPr>
          <w:rFonts w:hint="eastAsia"/>
          <w:color w:val="000000" w:themeColor="text1"/>
        </w:rPr>
        <w:t>複查，其中和平國小日間</w:t>
      </w:r>
      <w:r w:rsidR="00143F97">
        <w:rPr>
          <w:rFonts w:hint="eastAsia"/>
          <w:color w:val="000000" w:themeColor="text1"/>
        </w:rPr>
        <w:t>0</w:t>
      </w:r>
      <w:r w:rsidR="00143F97" w:rsidRPr="00DB7DAE">
        <w:rPr>
          <w:rFonts w:hint="eastAsia"/>
          <w:color w:val="000000" w:themeColor="text1"/>
        </w:rPr>
        <w:t>7:00~</w:t>
      </w:r>
      <w:r w:rsidR="00143F97">
        <w:rPr>
          <w:color w:val="000000" w:themeColor="text1"/>
        </w:rPr>
        <w:t>0</w:t>
      </w:r>
      <w:r w:rsidR="00143F97" w:rsidRPr="00DB7DAE">
        <w:rPr>
          <w:rFonts w:hint="eastAsia"/>
          <w:color w:val="000000" w:themeColor="text1"/>
        </w:rPr>
        <w:t>8:00</w:t>
      </w:r>
      <w:r w:rsidR="00143F97" w:rsidRPr="00DB7DAE">
        <w:rPr>
          <w:rFonts w:hint="eastAsia"/>
          <w:color w:val="000000" w:themeColor="text1"/>
        </w:rPr>
        <w:t>、晚間</w:t>
      </w:r>
      <w:r w:rsidR="00143F97" w:rsidRPr="00DB7DAE">
        <w:rPr>
          <w:rFonts w:hint="eastAsia"/>
          <w:color w:val="000000" w:themeColor="text1"/>
        </w:rPr>
        <w:t>20:00~21:00</w:t>
      </w:r>
      <w:r w:rsidR="00143F97" w:rsidRPr="00DB7DAE">
        <w:rPr>
          <w:rFonts w:hint="eastAsia"/>
          <w:color w:val="000000" w:themeColor="text1"/>
        </w:rPr>
        <w:t>、夜間</w:t>
      </w:r>
      <w:r w:rsidR="00143F97">
        <w:rPr>
          <w:rFonts w:hint="eastAsia"/>
          <w:color w:val="000000" w:themeColor="text1"/>
        </w:rPr>
        <w:t>2</w:t>
      </w:r>
      <w:r w:rsidR="00143F97">
        <w:rPr>
          <w:color w:val="000000" w:themeColor="text1"/>
        </w:rPr>
        <w:t>2</w:t>
      </w:r>
      <w:r w:rsidR="00143F97" w:rsidRPr="00DB7DAE">
        <w:rPr>
          <w:rFonts w:hint="eastAsia"/>
          <w:color w:val="000000" w:themeColor="text1"/>
        </w:rPr>
        <w:t>:00~23:00</w:t>
      </w:r>
      <w:r w:rsidR="00143F97" w:rsidRPr="00DB7DAE">
        <w:rPr>
          <w:rFonts w:hint="eastAsia"/>
          <w:color w:val="000000" w:themeColor="text1"/>
        </w:rPr>
        <w:t>及橋頭社區醫院</w:t>
      </w:r>
      <w:r w:rsidR="00143F97" w:rsidRPr="00DB7DAE">
        <w:rPr>
          <w:rFonts w:hint="eastAsia"/>
          <w:color w:val="000000" w:themeColor="text1"/>
        </w:rPr>
        <w:t>(</w:t>
      </w:r>
      <w:r w:rsidR="00143F97" w:rsidRPr="00DB7DAE">
        <w:rPr>
          <w:rFonts w:hint="eastAsia"/>
          <w:color w:val="000000" w:themeColor="text1"/>
        </w:rPr>
        <w:t>橋頭社區老人養護中心</w:t>
      </w:r>
      <w:r w:rsidR="00143F97" w:rsidRPr="00DB7DAE">
        <w:rPr>
          <w:rFonts w:hint="eastAsia"/>
          <w:color w:val="000000" w:themeColor="text1"/>
        </w:rPr>
        <w:t xml:space="preserve">) </w:t>
      </w:r>
      <w:r w:rsidR="00143F97" w:rsidRPr="00DB7DAE">
        <w:rPr>
          <w:rFonts w:hint="eastAsia"/>
          <w:color w:val="000000" w:themeColor="text1"/>
        </w:rPr>
        <w:t>日間</w:t>
      </w:r>
      <w:r w:rsidR="00143F97" w:rsidRPr="00DB7DAE">
        <w:rPr>
          <w:rFonts w:hint="eastAsia"/>
          <w:color w:val="000000" w:themeColor="text1"/>
        </w:rPr>
        <w:t>0</w:t>
      </w:r>
      <w:r w:rsidR="00143F97">
        <w:rPr>
          <w:rFonts w:hint="eastAsia"/>
          <w:color w:val="000000" w:themeColor="text1"/>
        </w:rPr>
        <w:t>7</w:t>
      </w:r>
      <w:r w:rsidR="00143F97" w:rsidRPr="00DB7DAE">
        <w:rPr>
          <w:rFonts w:hint="eastAsia"/>
          <w:color w:val="000000" w:themeColor="text1"/>
        </w:rPr>
        <w:t>:00~</w:t>
      </w:r>
      <w:r w:rsidR="00143F97">
        <w:rPr>
          <w:rFonts w:hint="eastAsia"/>
          <w:color w:val="000000" w:themeColor="text1"/>
        </w:rPr>
        <w:t>08</w:t>
      </w:r>
      <w:r w:rsidR="00143F97" w:rsidRPr="00DB7DAE">
        <w:rPr>
          <w:rFonts w:hint="eastAsia"/>
          <w:color w:val="000000" w:themeColor="text1"/>
        </w:rPr>
        <w:t>:00</w:t>
      </w:r>
      <w:r w:rsidR="00143F97" w:rsidRPr="00DB7DAE">
        <w:rPr>
          <w:rFonts w:hint="eastAsia"/>
          <w:color w:val="000000" w:themeColor="text1"/>
        </w:rPr>
        <w:t>、晚間</w:t>
      </w:r>
      <w:r w:rsidR="00143F97" w:rsidRPr="00DB7DAE">
        <w:rPr>
          <w:rFonts w:hint="eastAsia"/>
          <w:color w:val="000000" w:themeColor="text1"/>
        </w:rPr>
        <w:t>2</w:t>
      </w:r>
      <w:r w:rsidR="00143F97">
        <w:rPr>
          <w:rFonts w:hint="eastAsia"/>
          <w:color w:val="000000" w:themeColor="text1"/>
        </w:rPr>
        <w:t>1</w:t>
      </w:r>
      <w:r w:rsidR="00143F97" w:rsidRPr="00DB7DAE">
        <w:rPr>
          <w:rFonts w:hint="eastAsia"/>
          <w:color w:val="000000" w:themeColor="text1"/>
        </w:rPr>
        <w:t>:00~2</w:t>
      </w:r>
      <w:r w:rsidR="00143F97">
        <w:rPr>
          <w:rFonts w:hint="eastAsia"/>
          <w:color w:val="000000" w:themeColor="text1"/>
        </w:rPr>
        <w:t>2</w:t>
      </w:r>
      <w:r w:rsidR="00143F97" w:rsidRPr="00DB7DAE">
        <w:rPr>
          <w:rFonts w:hint="eastAsia"/>
          <w:color w:val="000000" w:themeColor="text1"/>
        </w:rPr>
        <w:t>:00</w:t>
      </w:r>
      <w:r w:rsidR="00143F97" w:rsidRPr="00DB7DAE">
        <w:rPr>
          <w:rFonts w:hint="eastAsia"/>
          <w:color w:val="000000" w:themeColor="text1"/>
        </w:rPr>
        <w:t>、夜間</w:t>
      </w:r>
      <w:r w:rsidR="00143F97">
        <w:rPr>
          <w:rFonts w:hint="eastAsia"/>
          <w:color w:val="000000" w:themeColor="text1"/>
        </w:rPr>
        <w:t>0</w:t>
      </w:r>
      <w:r w:rsidR="00143F97">
        <w:rPr>
          <w:color w:val="000000" w:themeColor="text1"/>
        </w:rPr>
        <w:t>6</w:t>
      </w:r>
      <w:r w:rsidR="00143F97" w:rsidRPr="00DB7DAE">
        <w:rPr>
          <w:rFonts w:hint="eastAsia"/>
          <w:color w:val="000000" w:themeColor="text1"/>
        </w:rPr>
        <w:t>:00~</w:t>
      </w:r>
      <w:r w:rsidR="00143F97">
        <w:rPr>
          <w:color w:val="000000" w:themeColor="text1"/>
        </w:rPr>
        <w:t>07</w:t>
      </w:r>
      <w:r w:rsidR="00143F97" w:rsidRPr="00DB7DAE">
        <w:rPr>
          <w:rFonts w:hint="eastAsia"/>
          <w:color w:val="000000" w:themeColor="text1"/>
        </w:rPr>
        <w:t>:00</w:t>
      </w:r>
      <w:r w:rsidR="00143F97" w:rsidRPr="00DB7DAE">
        <w:rPr>
          <w:rFonts w:hint="eastAsia"/>
          <w:color w:val="000000" w:themeColor="text1"/>
        </w:rPr>
        <w:t>時段音量偏高，</w:t>
      </w:r>
      <w:r w:rsidR="00143F97" w:rsidRPr="00984613">
        <w:rPr>
          <w:rFonts w:hint="eastAsia"/>
          <w:color w:val="000000" w:themeColor="text1"/>
        </w:rPr>
        <w:t>經調出錄音檔及現場監測紀錄，噪音異常狀況多為交通噪音影響。</w:t>
      </w:r>
    </w:p>
    <w:p w14:paraId="10F584B1" w14:textId="77777777" w:rsidR="00984613" w:rsidRPr="00DB7DAE" w:rsidRDefault="00984613" w:rsidP="0095494A">
      <w:pPr>
        <w:pStyle w:val="15"/>
        <w:spacing w:before="0" w:after="0" w:line="276" w:lineRule="auto"/>
        <w:ind w:left="0" w:rightChars="-64" w:right="-166" w:firstLineChars="0" w:firstLine="480"/>
        <w:rPr>
          <w:color w:val="000000" w:themeColor="text1"/>
        </w:rPr>
      </w:pPr>
    </w:p>
    <w:p w14:paraId="46C01B3F" w14:textId="0CF85D59" w:rsidR="00BD63BB" w:rsidRDefault="005B44C0" w:rsidP="00093993">
      <w:pPr>
        <w:pStyle w:val="1"/>
        <w:numPr>
          <w:ilvl w:val="0"/>
          <w:numId w:val="0"/>
        </w:numPr>
        <w:tabs>
          <w:tab w:val="clear" w:pos="1418"/>
          <w:tab w:val="left" w:pos="0"/>
        </w:tabs>
        <w:spacing w:before="0" w:after="0" w:line="360" w:lineRule="auto"/>
        <w:ind w:leftChars="-185" w:left="-481" w:firstLineChars="171" w:firstLine="445"/>
        <w:rPr>
          <w:color w:val="000000" w:themeColor="text1"/>
          <w:sz w:val="26"/>
        </w:rPr>
      </w:pPr>
      <w:r w:rsidRPr="00DB7DAE">
        <w:rPr>
          <w:color w:val="000000" w:themeColor="text1"/>
          <w:sz w:val="26"/>
        </w:rPr>
        <w:t>三、</w:t>
      </w:r>
      <w:r w:rsidR="00BD63BB">
        <w:rPr>
          <w:rFonts w:hint="eastAsia"/>
          <w:color w:val="000000" w:themeColor="text1"/>
          <w:sz w:val="26"/>
        </w:rPr>
        <w:t>營建噪音及低頻</w:t>
      </w:r>
    </w:p>
    <w:p w14:paraId="4962FFD7" w14:textId="46DB6662" w:rsidR="00BD63BB" w:rsidRDefault="00BD63BB" w:rsidP="00866670">
      <w:pPr>
        <w:pStyle w:val="2a"/>
        <w:snapToGrid w:val="0"/>
        <w:spacing w:before="0" w:after="0" w:line="240" w:lineRule="auto"/>
        <w:ind w:leftChars="0" w:left="0" w:firstLineChars="218" w:firstLine="567"/>
        <w:jc w:val="left"/>
        <w:rPr>
          <w:color w:val="000000" w:themeColor="text1"/>
        </w:rPr>
      </w:pPr>
      <w:r w:rsidRPr="000F27D7">
        <w:rPr>
          <w:color w:val="000000" w:themeColor="text1"/>
        </w:rPr>
        <w:t>本季</w:t>
      </w:r>
      <w:r w:rsidRPr="000F27D7">
        <w:rPr>
          <w:rFonts w:hint="eastAsia"/>
          <w:color w:val="000000" w:themeColor="text1"/>
        </w:rPr>
        <w:t>營建</w:t>
      </w:r>
      <w:proofErr w:type="gramStart"/>
      <w:r w:rsidRPr="000F27D7">
        <w:rPr>
          <w:rFonts w:hint="eastAsia"/>
          <w:color w:val="000000" w:themeColor="text1"/>
        </w:rPr>
        <w:t>噪音均能音量</w:t>
      </w:r>
      <w:proofErr w:type="gramEnd"/>
      <w:r w:rsidRPr="000F27D7">
        <w:rPr>
          <w:rFonts w:hint="eastAsia"/>
          <w:color w:val="000000" w:themeColor="text1"/>
        </w:rPr>
        <w:t>介於</w:t>
      </w:r>
      <w:r w:rsidR="0063601B">
        <w:rPr>
          <w:rFonts w:hint="eastAsia"/>
          <w:color w:val="000000" w:themeColor="text1"/>
        </w:rPr>
        <w:t>54.9</w:t>
      </w:r>
      <w:r w:rsidRPr="000F27D7">
        <w:rPr>
          <w:rFonts w:hint="eastAsia"/>
          <w:color w:val="000000" w:themeColor="text1"/>
        </w:rPr>
        <w:t>~</w:t>
      </w:r>
      <w:r w:rsidR="0063601B">
        <w:rPr>
          <w:rFonts w:hint="eastAsia"/>
          <w:color w:val="000000" w:themeColor="text1"/>
        </w:rPr>
        <w:t>66.6</w:t>
      </w:r>
      <w:r w:rsidRPr="000F27D7">
        <w:rPr>
          <w:rFonts w:hint="eastAsia"/>
          <w:color w:val="000000" w:themeColor="text1"/>
        </w:rPr>
        <w:t xml:space="preserve"> </w:t>
      </w:r>
      <w:r w:rsidRPr="000F27D7">
        <w:rPr>
          <w:color w:val="000000" w:themeColor="text1"/>
        </w:rPr>
        <w:t>dB(A)</w:t>
      </w:r>
      <w:r w:rsidRPr="000F27D7">
        <w:rPr>
          <w:rFonts w:hint="eastAsia"/>
          <w:color w:val="000000" w:themeColor="text1"/>
        </w:rPr>
        <w:t>，最大音量介於</w:t>
      </w:r>
      <w:r w:rsidR="0063601B">
        <w:rPr>
          <w:rFonts w:hint="eastAsia"/>
          <w:color w:val="000000" w:themeColor="text1"/>
        </w:rPr>
        <w:t>59.5</w:t>
      </w:r>
      <w:r w:rsidRPr="000F27D7">
        <w:rPr>
          <w:rFonts w:hint="eastAsia"/>
          <w:color w:val="000000" w:themeColor="text1"/>
        </w:rPr>
        <w:t>~</w:t>
      </w:r>
      <w:r w:rsidR="0063601B">
        <w:rPr>
          <w:rFonts w:hint="eastAsia"/>
          <w:color w:val="000000" w:themeColor="text1"/>
        </w:rPr>
        <w:t>79.3</w:t>
      </w:r>
      <w:r w:rsidRPr="000F27D7">
        <w:rPr>
          <w:rFonts w:hint="eastAsia"/>
          <w:color w:val="000000" w:themeColor="text1"/>
        </w:rPr>
        <w:t xml:space="preserve"> </w:t>
      </w:r>
      <w:r w:rsidRPr="000F27D7">
        <w:rPr>
          <w:color w:val="000000" w:themeColor="text1"/>
        </w:rPr>
        <w:t>dB(A)</w:t>
      </w:r>
      <w:r w:rsidR="00B26474" w:rsidRPr="000F27D7">
        <w:rPr>
          <w:rFonts w:hint="eastAsia"/>
          <w:color w:val="000000" w:themeColor="text1"/>
        </w:rPr>
        <w:t>；低頻</w:t>
      </w:r>
      <w:proofErr w:type="gramStart"/>
      <w:r w:rsidR="00B26474" w:rsidRPr="000F27D7">
        <w:rPr>
          <w:rFonts w:hint="eastAsia"/>
          <w:color w:val="000000" w:themeColor="text1"/>
        </w:rPr>
        <w:t>噪音均能音量</w:t>
      </w:r>
      <w:proofErr w:type="gramEnd"/>
      <w:r w:rsidR="00B26474" w:rsidRPr="000F27D7">
        <w:rPr>
          <w:rFonts w:hint="eastAsia"/>
          <w:color w:val="000000" w:themeColor="text1"/>
        </w:rPr>
        <w:t>介於</w:t>
      </w:r>
      <w:r w:rsidR="0063601B">
        <w:rPr>
          <w:rFonts w:hint="eastAsia"/>
          <w:color w:val="000000" w:themeColor="text1"/>
        </w:rPr>
        <w:t>30.0~40.3</w:t>
      </w:r>
      <w:r w:rsidR="00B26474" w:rsidRPr="000F27D7">
        <w:rPr>
          <w:rFonts w:hint="eastAsia"/>
          <w:color w:val="000000" w:themeColor="text1"/>
        </w:rPr>
        <w:t xml:space="preserve"> </w:t>
      </w:r>
      <w:r w:rsidR="00B26474" w:rsidRPr="000F27D7">
        <w:rPr>
          <w:color w:val="000000" w:themeColor="text1"/>
        </w:rPr>
        <w:t>dB(A)</w:t>
      </w:r>
      <w:r w:rsidR="00B26474" w:rsidRPr="000F27D7">
        <w:rPr>
          <w:rFonts w:hint="eastAsia"/>
          <w:color w:val="000000" w:themeColor="text1"/>
        </w:rPr>
        <w:t>，最大音量介於</w:t>
      </w:r>
      <w:r w:rsidR="0063601B">
        <w:rPr>
          <w:rFonts w:hint="eastAsia"/>
          <w:color w:val="000000" w:themeColor="text1"/>
        </w:rPr>
        <w:t>34.1</w:t>
      </w:r>
      <w:r w:rsidR="00B26474" w:rsidRPr="000F27D7">
        <w:rPr>
          <w:rFonts w:hint="eastAsia"/>
          <w:color w:val="000000" w:themeColor="text1"/>
        </w:rPr>
        <w:t>~</w:t>
      </w:r>
      <w:r w:rsidR="0063601B">
        <w:rPr>
          <w:rFonts w:hint="eastAsia"/>
          <w:color w:val="000000" w:themeColor="text1"/>
        </w:rPr>
        <w:t>46.9</w:t>
      </w:r>
      <w:r w:rsidR="00B26474" w:rsidRPr="000F27D7">
        <w:rPr>
          <w:rFonts w:hint="eastAsia"/>
          <w:color w:val="000000" w:themeColor="text1"/>
        </w:rPr>
        <w:t xml:space="preserve"> </w:t>
      </w:r>
      <w:r w:rsidR="00B26474" w:rsidRPr="000F27D7">
        <w:rPr>
          <w:color w:val="000000" w:themeColor="text1"/>
        </w:rPr>
        <w:t>dB(A)</w:t>
      </w:r>
      <w:r w:rsidR="00B26474" w:rsidRPr="000F27D7">
        <w:rPr>
          <w:rFonts w:hint="eastAsia"/>
          <w:color w:val="000000" w:themeColor="text1"/>
        </w:rPr>
        <w:t>，</w:t>
      </w:r>
      <w:r w:rsidR="00143F97">
        <w:rPr>
          <w:rFonts w:hint="eastAsia"/>
          <w:color w:val="000000" w:themeColor="text1"/>
        </w:rPr>
        <w:t>本季之</w:t>
      </w:r>
      <w:r w:rsidR="00143F97" w:rsidRPr="000F27D7">
        <w:rPr>
          <w:rFonts w:hint="eastAsia"/>
          <w:color w:val="000000" w:themeColor="text1"/>
        </w:rPr>
        <w:t>營建噪音及營建</w:t>
      </w:r>
      <w:proofErr w:type="gramStart"/>
      <w:r w:rsidR="00143F97" w:rsidRPr="000F27D7">
        <w:rPr>
          <w:rFonts w:hint="eastAsia"/>
          <w:color w:val="000000" w:themeColor="text1"/>
        </w:rPr>
        <w:t>低頻</w:t>
      </w:r>
      <w:r w:rsidR="00143F97">
        <w:rPr>
          <w:rFonts w:hint="eastAsia"/>
          <w:color w:val="000000" w:themeColor="text1"/>
        </w:rPr>
        <w:t>皆符合</w:t>
      </w:r>
      <w:proofErr w:type="gramEnd"/>
      <w:r w:rsidR="00143F97" w:rsidRPr="000F27D7">
        <w:rPr>
          <w:color w:val="000000" w:themeColor="text1"/>
        </w:rPr>
        <w:t>第</w:t>
      </w:r>
      <w:r w:rsidR="00143F97" w:rsidRPr="000F27D7">
        <w:rPr>
          <w:rFonts w:hint="eastAsia"/>
          <w:color w:val="000000" w:themeColor="text1"/>
        </w:rPr>
        <w:t>二</w:t>
      </w:r>
      <w:r w:rsidR="00143F97" w:rsidRPr="000F27D7">
        <w:rPr>
          <w:color w:val="000000" w:themeColor="text1"/>
        </w:rPr>
        <w:t>類管制區噪音管制標準</w:t>
      </w:r>
      <w:r w:rsidR="00143F97">
        <w:rPr>
          <w:rFonts w:hint="eastAsia"/>
          <w:color w:val="000000" w:themeColor="text1"/>
        </w:rPr>
        <w:t>，未來將持續監測。</w:t>
      </w:r>
    </w:p>
    <w:p w14:paraId="26E4D644" w14:textId="33FCAF84" w:rsidR="00556673" w:rsidRDefault="00556673" w:rsidP="00866670">
      <w:pPr>
        <w:pStyle w:val="2a"/>
        <w:snapToGrid w:val="0"/>
        <w:spacing w:before="0" w:after="0" w:line="240" w:lineRule="auto"/>
        <w:ind w:leftChars="0" w:left="0" w:firstLineChars="218" w:firstLine="567"/>
        <w:jc w:val="left"/>
        <w:rPr>
          <w:color w:val="000000" w:themeColor="text1"/>
        </w:rPr>
      </w:pPr>
    </w:p>
    <w:p w14:paraId="71E88886" w14:textId="77777777" w:rsidR="00E6731B" w:rsidRPr="000F27D7" w:rsidRDefault="00E6731B" w:rsidP="000F27D7">
      <w:pPr>
        <w:pStyle w:val="2a"/>
        <w:snapToGrid w:val="0"/>
        <w:spacing w:before="0" w:after="0" w:line="240" w:lineRule="auto"/>
        <w:ind w:leftChars="0" w:left="0" w:firstLineChars="0" w:firstLine="0"/>
        <w:jc w:val="left"/>
        <w:rPr>
          <w:color w:val="000000" w:themeColor="text1"/>
        </w:rPr>
      </w:pPr>
    </w:p>
    <w:p w14:paraId="3D3EE946" w14:textId="191ACDF3" w:rsidR="00525FE9" w:rsidRPr="00DB7DAE" w:rsidRDefault="00B26474" w:rsidP="00093993">
      <w:pPr>
        <w:pStyle w:val="1"/>
        <w:numPr>
          <w:ilvl w:val="0"/>
          <w:numId w:val="0"/>
        </w:numPr>
        <w:tabs>
          <w:tab w:val="clear" w:pos="1418"/>
          <w:tab w:val="left" w:pos="0"/>
        </w:tabs>
        <w:spacing w:before="0" w:after="0" w:line="360" w:lineRule="auto"/>
        <w:ind w:leftChars="-185" w:left="-481" w:firstLineChars="171" w:firstLine="445"/>
        <w:rPr>
          <w:color w:val="000000" w:themeColor="text1"/>
          <w:sz w:val="26"/>
        </w:rPr>
      </w:pPr>
      <w:r>
        <w:rPr>
          <w:rFonts w:hint="eastAsia"/>
          <w:color w:val="000000" w:themeColor="text1"/>
          <w:sz w:val="26"/>
        </w:rPr>
        <w:t>四、</w:t>
      </w:r>
      <w:r w:rsidR="00525FE9" w:rsidRPr="00DB7DAE">
        <w:rPr>
          <w:color w:val="000000" w:themeColor="text1"/>
          <w:sz w:val="26"/>
        </w:rPr>
        <w:t>放流水水質</w:t>
      </w:r>
    </w:p>
    <w:p w14:paraId="2209D945" w14:textId="6323C493" w:rsidR="0095494A" w:rsidRDefault="00B26474" w:rsidP="002464FF">
      <w:pPr>
        <w:pStyle w:val="15"/>
        <w:spacing w:before="0" w:after="0" w:line="276" w:lineRule="auto"/>
        <w:ind w:leftChars="53" w:left="138" w:rightChars="-64" w:right="-166" w:firstLineChars="161" w:firstLine="419"/>
      </w:pPr>
      <w:r w:rsidRPr="000708B0">
        <w:t>本</w:t>
      </w:r>
      <w:r w:rsidRPr="00836E89">
        <w:t>季</w:t>
      </w:r>
      <w:r w:rsidR="0095494A">
        <w:rPr>
          <w:rFonts w:hint="eastAsia"/>
        </w:rPr>
        <w:t>施工期間分別就</w:t>
      </w:r>
      <w:r w:rsidR="0095494A" w:rsidRPr="00DA2FB3">
        <w:rPr>
          <w:rFonts w:hint="eastAsia"/>
          <w:spacing w:val="10"/>
        </w:rPr>
        <w:t>「</w:t>
      </w:r>
      <w:r w:rsidR="0095494A" w:rsidRPr="00DA2FB3">
        <w:rPr>
          <w:spacing w:val="10"/>
        </w:rPr>
        <w:t>高雄醫學大學附屬高</w:t>
      </w:r>
      <w:proofErr w:type="gramStart"/>
      <w:r w:rsidR="0095494A" w:rsidRPr="00DA2FB3">
        <w:rPr>
          <w:spacing w:val="10"/>
        </w:rPr>
        <w:t>醫</w:t>
      </w:r>
      <w:proofErr w:type="gramEnd"/>
      <w:r w:rsidR="0095494A" w:rsidRPr="00DA2FB3">
        <w:rPr>
          <w:spacing w:val="10"/>
        </w:rPr>
        <w:t>岡山醫院</w:t>
      </w:r>
      <w:r w:rsidR="0095494A" w:rsidRPr="00DA2FB3">
        <w:rPr>
          <w:spacing w:val="10"/>
          <w:kern w:val="1"/>
        </w:rPr>
        <w:t>一期醫療大樓新建工程</w:t>
      </w:r>
      <w:r w:rsidR="0095494A" w:rsidRPr="00DA2FB3">
        <w:rPr>
          <w:rFonts w:hint="eastAsia"/>
          <w:spacing w:val="10"/>
          <w:kern w:val="1"/>
        </w:rPr>
        <w:t>」及「</w:t>
      </w:r>
      <w:proofErr w:type="gramStart"/>
      <w:r w:rsidR="0095494A" w:rsidRPr="00DA2FB3">
        <w:rPr>
          <w:spacing w:val="10"/>
          <w:kern w:val="1"/>
        </w:rPr>
        <w:t>達米秀</w:t>
      </w:r>
      <w:proofErr w:type="gramEnd"/>
      <w:r w:rsidR="0095494A" w:rsidRPr="00DA2FB3">
        <w:rPr>
          <w:spacing w:val="10"/>
          <w:kern w:val="1"/>
        </w:rPr>
        <w:t>購物商場新建工程</w:t>
      </w:r>
      <w:r w:rsidR="0095494A" w:rsidRPr="00DA2FB3">
        <w:rPr>
          <w:rFonts w:hint="eastAsia"/>
          <w:spacing w:val="10"/>
          <w:kern w:val="1"/>
        </w:rPr>
        <w:t>」</w:t>
      </w:r>
      <w:r w:rsidR="0095494A">
        <w:rPr>
          <w:rFonts w:hint="eastAsia"/>
          <w:color w:val="000000" w:themeColor="text1"/>
        </w:rPr>
        <w:t>兩工程</w:t>
      </w:r>
      <w:r w:rsidR="0095494A" w:rsidRPr="00B26474">
        <w:rPr>
          <w:rFonts w:hint="eastAsia"/>
        </w:rPr>
        <w:t>之工區</w:t>
      </w:r>
      <w:proofErr w:type="gramStart"/>
      <w:r w:rsidR="0095494A" w:rsidRPr="00B26474">
        <w:rPr>
          <w:rFonts w:hint="eastAsia"/>
        </w:rPr>
        <w:t>沉沙池放</w:t>
      </w:r>
      <w:proofErr w:type="gramEnd"/>
      <w:r w:rsidR="0095494A" w:rsidRPr="00B26474">
        <w:rPr>
          <w:rFonts w:hint="eastAsia"/>
        </w:rPr>
        <w:t>流口執行</w:t>
      </w:r>
      <w:r w:rsidR="0095494A">
        <w:rPr>
          <w:rFonts w:hint="eastAsia"/>
        </w:rPr>
        <w:t>檢測，</w:t>
      </w:r>
      <w:r w:rsidR="00585E70">
        <w:rPr>
          <w:rFonts w:hint="eastAsia"/>
        </w:rPr>
        <w:t>其</w:t>
      </w:r>
      <w:r w:rsidR="00F142E0">
        <w:rPr>
          <w:rFonts w:hint="eastAsia"/>
        </w:rPr>
        <w:t>測值</w:t>
      </w:r>
      <w:r w:rsidR="0095494A">
        <w:rPr>
          <w:rFonts w:hint="eastAsia"/>
        </w:rPr>
        <w:t>均</w:t>
      </w:r>
      <w:r w:rsidR="0095494A" w:rsidRPr="00B26474">
        <w:rPr>
          <w:rFonts w:hint="eastAsia"/>
        </w:rPr>
        <w:t>符合所屬放流水水質標準</w:t>
      </w:r>
      <w:r w:rsidR="00585E70">
        <w:rPr>
          <w:rFonts w:hint="eastAsia"/>
        </w:rPr>
        <w:t>，</w:t>
      </w:r>
      <w:r w:rsidR="00F142E0" w:rsidRPr="00925F99">
        <w:rPr>
          <w:szCs w:val="24"/>
        </w:rPr>
        <w:t>未來將持續監測。</w:t>
      </w:r>
    </w:p>
    <w:p w14:paraId="3187E68A" w14:textId="1991D407" w:rsidR="002312D3" w:rsidRPr="000235D3" w:rsidRDefault="00B26474" w:rsidP="0095494A">
      <w:pPr>
        <w:pStyle w:val="15"/>
        <w:spacing w:before="0" w:after="0" w:line="276" w:lineRule="auto"/>
        <w:ind w:leftChars="53" w:left="138" w:rightChars="-64" w:right="-166" w:firstLineChars="161" w:firstLine="419"/>
      </w:pPr>
      <w:r w:rsidRPr="00836E89">
        <w:rPr>
          <w:kern w:val="0"/>
        </w:rPr>
        <w:lastRenderedPageBreak/>
        <w:t>北機廠商業服務區目前計有</w:t>
      </w:r>
      <w:r w:rsidR="0063601B">
        <w:rPr>
          <w:rFonts w:hint="eastAsia"/>
          <w:kern w:val="0"/>
        </w:rPr>
        <w:t>三</w:t>
      </w:r>
      <w:r w:rsidRPr="00836E89">
        <w:rPr>
          <w:kern w:val="0"/>
        </w:rPr>
        <w:t>間開發商進行營運</w:t>
      </w:r>
      <w:r w:rsidRPr="00836E89">
        <w:rPr>
          <w:rFonts w:hint="eastAsia"/>
          <w:kern w:val="0"/>
        </w:rPr>
        <w:t>，分別</w:t>
      </w:r>
      <w:r w:rsidR="0095494A">
        <w:rPr>
          <w:rFonts w:hint="eastAsia"/>
          <w:kern w:val="0"/>
        </w:rPr>
        <w:t>於</w:t>
      </w:r>
      <w:r w:rsidRPr="00836E89">
        <w:rPr>
          <w:rFonts w:hint="eastAsia"/>
          <w:kern w:val="0"/>
        </w:rPr>
        <w:t>污水放流設備處</w:t>
      </w:r>
      <w:r w:rsidRPr="00836E89">
        <w:rPr>
          <w:rFonts w:hint="eastAsia"/>
          <w:kern w:val="0"/>
        </w:rPr>
        <w:t>(</w:t>
      </w:r>
      <w:r w:rsidRPr="00836E89">
        <w:rPr>
          <w:kern w:val="0"/>
        </w:rPr>
        <w:t>和</w:t>
      </w:r>
      <w:proofErr w:type="gramStart"/>
      <w:r w:rsidRPr="00836E89">
        <w:rPr>
          <w:kern w:val="0"/>
        </w:rPr>
        <w:t>春護理</w:t>
      </w:r>
      <w:proofErr w:type="gramEnd"/>
      <w:r w:rsidRPr="00836E89">
        <w:rPr>
          <w:kern w:val="0"/>
        </w:rPr>
        <w:t>之家</w:t>
      </w:r>
      <w:r w:rsidRPr="00836E89">
        <w:rPr>
          <w:rFonts w:hint="eastAsia"/>
          <w:kern w:val="0"/>
        </w:rPr>
        <w:t>)</w:t>
      </w:r>
      <w:r w:rsidR="0063601B">
        <w:rPr>
          <w:rFonts w:hint="eastAsia"/>
        </w:rPr>
        <w:t>、</w:t>
      </w:r>
      <w:r w:rsidRPr="000235D3">
        <w:rPr>
          <w:rFonts w:hint="eastAsia"/>
        </w:rPr>
        <w:t>小</w:t>
      </w:r>
      <w:proofErr w:type="gramStart"/>
      <w:r w:rsidRPr="000235D3">
        <w:rPr>
          <w:rFonts w:hint="eastAsia"/>
        </w:rPr>
        <w:t>樽</w:t>
      </w:r>
      <w:proofErr w:type="gramEnd"/>
      <w:r w:rsidRPr="000235D3">
        <w:rPr>
          <w:rFonts w:hint="eastAsia"/>
        </w:rPr>
        <w:t>餐廳</w:t>
      </w:r>
      <w:r w:rsidR="0063601B">
        <w:rPr>
          <w:rFonts w:hint="eastAsia"/>
        </w:rPr>
        <w:t>及藏壽司</w:t>
      </w:r>
      <w:r w:rsidRPr="000235D3">
        <w:rPr>
          <w:rFonts w:hint="eastAsia"/>
        </w:rPr>
        <w:t>執行</w:t>
      </w:r>
      <w:r w:rsidR="0095494A" w:rsidRPr="000235D3">
        <w:rPr>
          <w:rFonts w:hint="eastAsia"/>
        </w:rPr>
        <w:t>營運期間之監測，監測結果均符合所屬放流水水質標準。</w:t>
      </w:r>
    </w:p>
    <w:p w14:paraId="0F86273E" w14:textId="77777777" w:rsidR="0095494A" w:rsidRPr="000235D3" w:rsidRDefault="0095494A" w:rsidP="0095494A">
      <w:pPr>
        <w:pStyle w:val="15"/>
        <w:spacing w:before="0" w:after="0" w:line="276" w:lineRule="auto"/>
        <w:ind w:leftChars="53" w:left="138" w:rightChars="-64" w:right="-166" w:firstLineChars="161" w:firstLine="419"/>
      </w:pPr>
    </w:p>
    <w:p w14:paraId="45A41A3E" w14:textId="4F8B44C9" w:rsidR="005B44C0" w:rsidRPr="000235D3" w:rsidRDefault="00851FBB" w:rsidP="00093993">
      <w:pPr>
        <w:pStyle w:val="15"/>
        <w:spacing w:before="0" w:after="0" w:line="360" w:lineRule="auto"/>
        <w:ind w:left="0" w:rightChars="-64" w:right="-166" w:firstLineChars="0" w:firstLine="0"/>
        <w:rPr>
          <w:kern w:val="0"/>
          <w:lang w:val="zh-TW"/>
        </w:rPr>
      </w:pPr>
      <w:r w:rsidRPr="000235D3">
        <w:rPr>
          <w:rFonts w:hint="eastAsia"/>
          <w:kern w:val="0"/>
          <w:lang w:val="zh-TW"/>
        </w:rPr>
        <w:t>五</w:t>
      </w:r>
      <w:r w:rsidR="005B44C0" w:rsidRPr="000235D3">
        <w:rPr>
          <w:kern w:val="0"/>
          <w:lang w:val="zh-TW"/>
        </w:rPr>
        <w:t>、地下水質</w:t>
      </w:r>
    </w:p>
    <w:p w14:paraId="6431569A" w14:textId="35C3C677" w:rsidR="0095494A" w:rsidRPr="000235D3" w:rsidRDefault="0095494A" w:rsidP="0095494A">
      <w:pPr>
        <w:pStyle w:val="15"/>
        <w:spacing w:before="0" w:after="0" w:line="276" w:lineRule="auto"/>
        <w:ind w:leftChars="53" w:left="138" w:rightChars="-64" w:right="-166" w:firstLineChars="161" w:firstLine="419"/>
      </w:pPr>
      <w:r w:rsidRPr="000235D3">
        <w:rPr>
          <w:rFonts w:hint="eastAsia"/>
        </w:rPr>
        <w:t>目前計有兩工程尚在施工</w:t>
      </w:r>
      <w:proofErr w:type="gramStart"/>
      <w:r w:rsidRPr="000235D3">
        <w:rPr>
          <w:rFonts w:hint="eastAsia"/>
        </w:rPr>
        <w:t>期間，</w:t>
      </w:r>
      <w:proofErr w:type="gramEnd"/>
      <w:r w:rsidRPr="000235D3">
        <w:rPr>
          <w:rFonts w:hint="eastAsia"/>
        </w:rPr>
        <w:t>分別為「</w:t>
      </w:r>
      <w:r w:rsidRPr="000235D3">
        <w:t>高雄醫學大學附屬高</w:t>
      </w:r>
      <w:proofErr w:type="gramStart"/>
      <w:r w:rsidRPr="000235D3">
        <w:t>醫</w:t>
      </w:r>
      <w:proofErr w:type="gramEnd"/>
      <w:r w:rsidRPr="000235D3">
        <w:t>岡山醫院一期醫療大樓新建工程</w:t>
      </w:r>
      <w:r w:rsidRPr="000235D3">
        <w:rPr>
          <w:rFonts w:hint="eastAsia"/>
        </w:rPr>
        <w:t>」</w:t>
      </w:r>
      <w:r w:rsidR="00556673" w:rsidRPr="000235D3">
        <w:rPr>
          <w:rFonts w:hint="eastAsia"/>
        </w:rPr>
        <w:t>及「</w:t>
      </w:r>
      <w:proofErr w:type="gramStart"/>
      <w:r w:rsidR="00556673" w:rsidRPr="000235D3">
        <w:t>達米秀</w:t>
      </w:r>
      <w:proofErr w:type="gramEnd"/>
      <w:r w:rsidR="00556673" w:rsidRPr="000235D3">
        <w:t>購物商場新建工程</w:t>
      </w:r>
      <w:r w:rsidR="00556673" w:rsidRPr="000235D3">
        <w:rPr>
          <w:rFonts w:hint="eastAsia"/>
        </w:rPr>
        <w:t>」</w:t>
      </w:r>
      <w:r w:rsidR="00C14504" w:rsidRPr="000235D3">
        <w:rPr>
          <w:rFonts w:hint="eastAsia"/>
        </w:rPr>
        <w:t>，</w:t>
      </w:r>
      <w:r w:rsidR="00556673" w:rsidRPr="000235D3">
        <w:rPr>
          <w:rFonts w:hint="eastAsia"/>
        </w:rPr>
        <w:t>其</w:t>
      </w:r>
      <w:r w:rsidR="00721E56">
        <w:rPr>
          <w:rFonts w:hint="eastAsia"/>
        </w:rPr>
        <w:t>中</w:t>
      </w:r>
      <w:proofErr w:type="gramStart"/>
      <w:r w:rsidR="00721E56" w:rsidRPr="000235D3">
        <w:t>達米秀</w:t>
      </w:r>
      <w:proofErr w:type="gramEnd"/>
      <w:r w:rsidR="00721E56" w:rsidRPr="000235D3">
        <w:t>購物商場新建工程</w:t>
      </w:r>
      <w:r w:rsidR="00F11620" w:rsidRPr="000235D3">
        <w:rPr>
          <w:rFonts w:hint="eastAsia"/>
        </w:rPr>
        <w:t>所屬地下水質之</w:t>
      </w:r>
      <w:r w:rsidR="00721E56">
        <w:rPr>
          <w:rFonts w:hint="eastAsia"/>
        </w:rPr>
        <w:t>氨氮</w:t>
      </w:r>
      <w:r w:rsidR="00721E56" w:rsidRPr="000235D3">
        <w:rPr>
          <w:rFonts w:hint="eastAsia"/>
        </w:rPr>
        <w:t>超出</w:t>
      </w:r>
      <w:r w:rsidR="00721E56" w:rsidRPr="000235D3">
        <w:t>地下水污染</w:t>
      </w:r>
      <w:r w:rsidR="00721E56" w:rsidRPr="000235D3">
        <w:rPr>
          <w:rFonts w:hint="eastAsia"/>
        </w:rPr>
        <w:t>監測</w:t>
      </w:r>
      <w:r w:rsidR="00721E56" w:rsidRPr="000235D3">
        <w:t>標準</w:t>
      </w:r>
      <w:r w:rsidR="00721E56">
        <w:rPr>
          <w:rFonts w:hint="eastAsia"/>
        </w:rPr>
        <w:t>，而</w:t>
      </w:r>
      <w:r w:rsidR="00721E56" w:rsidRPr="000235D3">
        <w:t>高雄醫學大學附屬高</w:t>
      </w:r>
      <w:proofErr w:type="gramStart"/>
      <w:r w:rsidR="00721E56" w:rsidRPr="000235D3">
        <w:t>醫</w:t>
      </w:r>
      <w:proofErr w:type="gramEnd"/>
      <w:r w:rsidR="00721E56" w:rsidRPr="000235D3">
        <w:t>岡山醫院一期醫療大樓新建工程</w:t>
      </w:r>
      <w:r w:rsidR="00721E56">
        <w:rPr>
          <w:rFonts w:hint="eastAsia"/>
        </w:rPr>
        <w:t>所屬地下水之</w:t>
      </w:r>
      <w:r w:rsidR="00F11620" w:rsidRPr="000235D3">
        <w:rPr>
          <w:rFonts w:hint="eastAsia"/>
        </w:rPr>
        <w:t>錳</w:t>
      </w:r>
      <w:r w:rsidR="00313A79" w:rsidRPr="000235D3">
        <w:rPr>
          <w:rFonts w:hint="eastAsia"/>
        </w:rPr>
        <w:t>、</w:t>
      </w:r>
      <w:r w:rsidR="00143F97">
        <w:rPr>
          <w:rFonts w:hint="eastAsia"/>
        </w:rPr>
        <w:t>總硬度、</w:t>
      </w:r>
      <w:r w:rsidR="00F11620" w:rsidRPr="000235D3">
        <w:t>氨氮</w:t>
      </w:r>
      <w:r w:rsidR="00143F97">
        <w:rPr>
          <w:rFonts w:hint="eastAsia"/>
        </w:rPr>
        <w:t>、</w:t>
      </w:r>
      <w:r w:rsidR="00313A79" w:rsidRPr="000235D3">
        <w:rPr>
          <w:rFonts w:hint="eastAsia"/>
        </w:rPr>
        <w:t>氯鹽</w:t>
      </w:r>
      <w:r w:rsidR="00143F97">
        <w:rPr>
          <w:rFonts w:hint="eastAsia"/>
        </w:rPr>
        <w:t>及硫酸鹽</w:t>
      </w:r>
      <w:r w:rsidR="00556673" w:rsidRPr="000235D3">
        <w:rPr>
          <w:rFonts w:hint="eastAsia"/>
        </w:rPr>
        <w:t>皆</w:t>
      </w:r>
      <w:r w:rsidR="00F11620" w:rsidRPr="000235D3">
        <w:rPr>
          <w:rFonts w:hint="eastAsia"/>
        </w:rPr>
        <w:t>超出</w:t>
      </w:r>
      <w:r w:rsidR="00F11620" w:rsidRPr="000235D3">
        <w:t>地下水污染</w:t>
      </w:r>
      <w:r w:rsidR="00F11620" w:rsidRPr="000235D3">
        <w:rPr>
          <w:rFonts w:hint="eastAsia"/>
        </w:rPr>
        <w:t>監測</w:t>
      </w:r>
      <w:r w:rsidR="00F11620" w:rsidRPr="000235D3">
        <w:t>標準</w:t>
      </w:r>
      <w:r w:rsidRPr="000235D3">
        <w:rPr>
          <w:rFonts w:hint="eastAsia"/>
        </w:rPr>
        <w:t>。營運階段</w:t>
      </w:r>
      <w:r w:rsidR="00C14504" w:rsidRPr="000235D3">
        <w:rPr>
          <w:rFonts w:hint="eastAsia"/>
        </w:rPr>
        <w:t>則為</w:t>
      </w:r>
      <w:r w:rsidR="00721E56">
        <w:rPr>
          <w:rFonts w:hint="eastAsia"/>
        </w:rPr>
        <w:t>鐵及</w:t>
      </w:r>
      <w:r w:rsidRPr="000235D3">
        <w:rPr>
          <w:rFonts w:hint="eastAsia"/>
        </w:rPr>
        <w:t>氨氮</w:t>
      </w:r>
      <w:r w:rsidR="000F27D7" w:rsidRPr="000235D3">
        <w:rPr>
          <w:rFonts w:hint="eastAsia"/>
        </w:rPr>
        <w:t>超出</w:t>
      </w:r>
      <w:r w:rsidR="00EC4D39" w:rsidRPr="000235D3">
        <w:t>地下水污染監測標準</w:t>
      </w:r>
      <w:r w:rsidR="00912EBB" w:rsidRPr="000235D3">
        <w:rPr>
          <w:rFonts w:hint="eastAsia"/>
        </w:rPr>
        <w:t>。</w:t>
      </w:r>
    </w:p>
    <w:p w14:paraId="438F9BC2" w14:textId="43D7E86D" w:rsidR="00093993" w:rsidRPr="000235D3" w:rsidRDefault="00F048B0" w:rsidP="0095494A">
      <w:pPr>
        <w:pStyle w:val="15"/>
        <w:spacing w:before="0" w:after="0" w:line="276" w:lineRule="auto"/>
        <w:ind w:leftChars="53" w:left="138" w:rightChars="-64" w:right="-166" w:firstLineChars="161" w:firstLine="419"/>
      </w:pPr>
      <w:r w:rsidRPr="00F048B0">
        <w:rPr>
          <w:rFonts w:hint="eastAsia"/>
        </w:rPr>
        <w:t>比對高雄市環保局鄰近監測位置</w:t>
      </w:r>
      <w:r w:rsidRPr="00F048B0">
        <w:rPr>
          <w:rFonts w:hint="eastAsia"/>
        </w:rPr>
        <w:t>(</w:t>
      </w:r>
      <w:r w:rsidRPr="00F048B0">
        <w:rPr>
          <w:rFonts w:hint="eastAsia"/>
        </w:rPr>
        <w:t>岡山文化中心</w:t>
      </w:r>
      <w:r w:rsidRPr="00F048B0">
        <w:rPr>
          <w:rFonts w:hint="eastAsia"/>
        </w:rPr>
        <w:t>)</w:t>
      </w:r>
      <w:r w:rsidRPr="00F048B0">
        <w:rPr>
          <w:rFonts w:hint="eastAsia"/>
        </w:rPr>
        <w:t>之錳及</w:t>
      </w:r>
      <w:proofErr w:type="gramStart"/>
      <w:r w:rsidRPr="00F048B0">
        <w:rPr>
          <w:rFonts w:hint="eastAsia"/>
        </w:rPr>
        <w:t>氨氮測值</w:t>
      </w:r>
      <w:proofErr w:type="gramEnd"/>
      <w:r w:rsidRPr="00F048B0">
        <w:rPr>
          <w:rFonts w:hint="eastAsia"/>
        </w:rPr>
        <w:t>歷年大多亦不符合地下水污染監測標準，研判此地段錳及氨氮背景值偏高，另於監測點檢出總硬度含量有偏高之情形應為地下水層礦物溶解或上游地表排放之關係所致，</w:t>
      </w:r>
      <w:proofErr w:type="gramStart"/>
      <w:r w:rsidRPr="00F048B0">
        <w:rPr>
          <w:rFonts w:hint="eastAsia"/>
        </w:rPr>
        <w:t>而氯鹽</w:t>
      </w:r>
      <w:proofErr w:type="gramEnd"/>
      <w:r w:rsidRPr="00F048B0">
        <w:rPr>
          <w:rFonts w:hint="eastAsia"/>
        </w:rPr>
        <w:t>及硫酸鹽應為附近植栽移植施肥有關，未來將持續監測。</w:t>
      </w:r>
    </w:p>
    <w:p w14:paraId="0448B1FE" w14:textId="77777777" w:rsidR="0095494A" w:rsidRPr="000235D3" w:rsidRDefault="0095494A" w:rsidP="0095494A">
      <w:pPr>
        <w:pStyle w:val="15"/>
        <w:spacing w:before="0" w:after="0" w:line="276" w:lineRule="auto"/>
        <w:ind w:leftChars="53" w:left="138" w:rightChars="-64" w:right="-166" w:firstLineChars="161" w:firstLine="419"/>
      </w:pPr>
    </w:p>
    <w:p w14:paraId="77573624" w14:textId="61C988DA" w:rsidR="005B44C0" w:rsidRPr="000235D3" w:rsidRDefault="00836E89" w:rsidP="0022230C">
      <w:pPr>
        <w:pStyle w:val="15"/>
        <w:spacing w:before="0" w:after="0" w:line="360" w:lineRule="auto"/>
        <w:ind w:left="0" w:rightChars="-64" w:right="-166" w:firstLineChars="0" w:firstLine="0"/>
        <w:rPr>
          <w:kern w:val="0"/>
          <w:lang w:val="zh-TW"/>
        </w:rPr>
      </w:pPr>
      <w:r w:rsidRPr="000235D3">
        <w:rPr>
          <w:rFonts w:hint="eastAsia"/>
          <w:kern w:val="0"/>
          <w:lang w:val="zh-TW"/>
        </w:rPr>
        <w:t>六</w:t>
      </w:r>
      <w:r w:rsidR="005B44C0" w:rsidRPr="000235D3">
        <w:rPr>
          <w:kern w:val="0"/>
          <w:lang w:val="zh-TW"/>
        </w:rPr>
        <w:t>、地面水質</w:t>
      </w:r>
    </w:p>
    <w:p w14:paraId="0D916218" w14:textId="2078F749" w:rsidR="002C22A7" w:rsidRPr="000235D3" w:rsidRDefault="0017679F" w:rsidP="002464FF">
      <w:pPr>
        <w:pStyle w:val="15"/>
        <w:spacing w:before="0" w:after="0" w:line="276" w:lineRule="auto"/>
        <w:ind w:leftChars="53" w:left="138" w:rightChars="-64" w:right="-166" w:firstLineChars="161" w:firstLine="419"/>
      </w:pPr>
      <w:r w:rsidRPr="000B4F89">
        <w:rPr>
          <w:rFonts w:hint="eastAsia"/>
        </w:rPr>
        <w:t>由於施工期間地面水監測點位及頻率與營運期間一致，故監測數據參照營運期間之監測結果，</w:t>
      </w:r>
      <w:r w:rsidR="00057612" w:rsidRPr="000B4F89">
        <w:t>本季</w:t>
      </w:r>
      <w:r w:rsidR="00E71F50" w:rsidRPr="000B4F89">
        <w:t>已</w:t>
      </w:r>
      <w:proofErr w:type="gramStart"/>
      <w:r w:rsidR="00E71F50" w:rsidRPr="000B4F89">
        <w:t>於典寶溪</w:t>
      </w:r>
      <w:proofErr w:type="gramEnd"/>
      <w:r w:rsidR="00E71F50" w:rsidRPr="000B4F89">
        <w:t>大寮排水支線上</w:t>
      </w:r>
      <w:r w:rsidR="00E71F50" w:rsidRPr="000B4F89">
        <w:t>/</w:t>
      </w:r>
      <w:r w:rsidR="00E71F50" w:rsidRPr="000B4F89">
        <w:t>下游進行監測，</w:t>
      </w:r>
      <w:bookmarkStart w:id="268" w:name="_Hlk19808099"/>
      <w:proofErr w:type="gramStart"/>
      <w:r w:rsidR="003C77D3" w:rsidRPr="000B4F89">
        <w:rPr>
          <w:rFonts w:hint="eastAsia"/>
        </w:rPr>
        <w:t>其中</w:t>
      </w:r>
      <w:r w:rsidR="00721E56">
        <w:rPr>
          <w:rFonts w:hint="eastAsia"/>
        </w:rPr>
        <w:t>溶</w:t>
      </w:r>
      <w:proofErr w:type="gramEnd"/>
      <w:r w:rsidR="00721E56">
        <w:rPr>
          <w:rFonts w:hint="eastAsia"/>
        </w:rPr>
        <w:t>氧</w:t>
      </w:r>
      <w:r w:rsidR="00585E70" w:rsidRPr="000B4F89">
        <w:rPr>
          <w:rFonts w:hint="eastAsia"/>
        </w:rPr>
        <w:t>量超出</w:t>
      </w:r>
      <w:r w:rsidR="00585E70" w:rsidRPr="000B4F89">
        <w:t>「</w:t>
      </w:r>
      <w:proofErr w:type="gramStart"/>
      <w:r w:rsidR="00585E70" w:rsidRPr="000B4F89">
        <w:t>丁類陸</w:t>
      </w:r>
      <w:proofErr w:type="gramEnd"/>
      <w:r w:rsidR="00585E70" w:rsidRPr="000B4F89">
        <w:t>域地面水體標準」</w:t>
      </w:r>
      <w:r w:rsidR="003C77D3" w:rsidRPr="000B4F89">
        <w:rPr>
          <w:rFonts w:hint="eastAsia"/>
        </w:rPr>
        <w:t>，</w:t>
      </w:r>
      <w:bookmarkEnd w:id="268"/>
      <w:proofErr w:type="gramStart"/>
      <w:r w:rsidR="000B4F89" w:rsidRPr="000B4F89">
        <w:rPr>
          <w:rFonts w:hint="eastAsia"/>
        </w:rPr>
        <w:t>研判典寶溪</w:t>
      </w:r>
      <w:proofErr w:type="gramEnd"/>
      <w:r w:rsidR="000B4F89" w:rsidRPr="000B4F89">
        <w:rPr>
          <w:rFonts w:hint="eastAsia"/>
        </w:rPr>
        <w:t>排水支線</w:t>
      </w:r>
      <w:proofErr w:type="gramStart"/>
      <w:r w:rsidR="000B4F89" w:rsidRPr="000B4F89">
        <w:rPr>
          <w:rFonts w:hint="eastAsia"/>
        </w:rPr>
        <w:t>沿岸，</w:t>
      </w:r>
      <w:proofErr w:type="gramEnd"/>
      <w:r w:rsidR="000B4F89" w:rsidRPr="000B4F89">
        <w:rPr>
          <w:rFonts w:hint="eastAsia"/>
        </w:rPr>
        <w:t>受養殖、灌溉及生活污水等有機物廢水排入等影響</w:t>
      </w:r>
      <w:r w:rsidR="000B4F89">
        <w:rPr>
          <w:rFonts w:hint="eastAsia"/>
        </w:rPr>
        <w:t>，</w:t>
      </w:r>
      <w:r w:rsidR="000B4F89" w:rsidRPr="000B4F89">
        <w:rPr>
          <w:rFonts w:hint="eastAsia"/>
        </w:rPr>
        <w:t>導致上、</w:t>
      </w:r>
      <w:proofErr w:type="gramStart"/>
      <w:r w:rsidR="000B4F89" w:rsidRPr="000B4F89">
        <w:rPr>
          <w:rFonts w:hint="eastAsia"/>
        </w:rPr>
        <w:t>下游</w:t>
      </w:r>
      <w:r w:rsidR="00721E56">
        <w:rPr>
          <w:rFonts w:hint="eastAsia"/>
        </w:rPr>
        <w:t>溶</w:t>
      </w:r>
      <w:proofErr w:type="gramEnd"/>
      <w:r w:rsidR="00721E56">
        <w:rPr>
          <w:rFonts w:hint="eastAsia"/>
        </w:rPr>
        <w:t>氧</w:t>
      </w:r>
      <w:r w:rsidR="000B4F89" w:rsidRPr="000B4F89">
        <w:rPr>
          <w:rFonts w:hint="eastAsia"/>
        </w:rPr>
        <w:t>量測值</w:t>
      </w:r>
      <w:r w:rsidR="0063601B">
        <w:rPr>
          <w:rFonts w:hint="eastAsia"/>
        </w:rPr>
        <w:t>未</w:t>
      </w:r>
      <w:r w:rsidR="00721E56">
        <w:rPr>
          <w:rFonts w:hint="eastAsia"/>
        </w:rPr>
        <w:t>符合</w:t>
      </w:r>
      <w:r w:rsidR="000B4F89" w:rsidRPr="000B4F89">
        <w:rPr>
          <w:rFonts w:hint="eastAsia"/>
        </w:rPr>
        <w:t>管制標準</w:t>
      </w:r>
      <w:r w:rsidR="000B4F89" w:rsidRPr="00682236">
        <w:rPr>
          <w:rFonts w:hint="eastAsia"/>
        </w:rPr>
        <w:t>。</w:t>
      </w:r>
    </w:p>
    <w:p w14:paraId="06F4D94F" w14:textId="77777777" w:rsidR="00836E89" w:rsidRPr="000235D3" w:rsidRDefault="00836E89" w:rsidP="00836E89">
      <w:pPr>
        <w:pStyle w:val="15"/>
        <w:spacing w:before="0" w:after="0" w:line="360" w:lineRule="auto"/>
        <w:ind w:leftChars="53" w:left="138" w:rightChars="-64" w:right="-166" w:firstLineChars="161" w:firstLine="419"/>
      </w:pPr>
    </w:p>
    <w:p w14:paraId="1D6CEE10" w14:textId="3F21E949" w:rsidR="00666083" w:rsidRPr="00DB7DAE" w:rsidRDefault="00836E89" w:rsidP="00093993">
      <w:pPr>
        <w:pStyle w:val="1"/>
        <w:numPr>
          <w:ilvl w:val="0"/>
          <w:numId w:val="0"/>
        </w:numPr>
        <w:tabs>
          <w:tab w:val="clear" w:pos="1418"/>
          <w:tab w:val="left" w:pos="0"/>
        </w:tabs>
        <w:spacing w:before="0" w:after="0" w:line="360" w:lineRule="auto"/>
        <w:ind w:leftChars="-185" w:left="-481" w:firstLineChars="171" w:firstLine="445"/>
        <w:rPr>
          <w:color w:val="000000" w:themeColor="text1"/>
          <w:sz w:val="26"/>
        </w:rPr>
      </w:pPr>
      <w:r>
        <w:rPr>
          <w:rFonts w:hint="eastAsia"/>
          <w:color w:val="000000" w:themeColor="text1"/>
          <w:sz w:val="26"/>
        </w:rPr>
        <w:t>七</w:t>
      </w:r>
      <w:r w:rsidR="002312D3" w:rsidRPr="00DB7DAE">
        <w:rPr>
          <w:color w:val="000000" w:themeColor="text1"/>
          <w:sz w:val="26"/>
        </w:rPr>
        <w:t>、</w:t>
      </w:r>
      <w:r w:rsidR="004E08C8" w:rsidRPr="00DB7DAE">
        <w:rPr>
          <w:color w:val="000000" w:themeColor="text1"/>
          <w:sz w:val="26"/>
        </w:rPr>
        <w:t>交通流量</w:t>
      </w:r>
    </w:p>
    <w:p w14:paraId="52E1A0EA" w14:textId="50B7B2D1" w:rsidR="002D148D" w:rsidRPr="00DB7DAE" w:rsidRDefault="00057612" w:rsidP="002464FF">
      <w:pPr>
        <w:pStyle w:val="15"/>
        <w:spacing w:before="0" w:after="0" w:line="276" w:lineRule="auto"/>
        <w:ind w:leftChars="53" w:left="138" w:rightChars="-64" w:right="-166" w:firstLineChars="161" w:firstLine="419"/>
        <w:rPr>
          <w:bCs/>
          <w:color w:val="000000" w:themeColor="text1"/>
          <w:sz w:val="36"/>
        </w:rPr>
      </w:pPr>
      <w:r w:rsidRPr="00DB7DAE">
        <w:rPr>
          <w:color w:val="000000" w:themeColor="text1"/>
        </w:rPr>
        <w:t>本季</w:t>
      </w:r>
      <w:r w:rsidR="00DE4D98" w:rsidRPr="004A36B9">
        <w:rPr>
          <w:color w:val="000000" w:themeColor="text1"/>
        </w:rPr>
        <w:t>結果顯示本計畫監測區域雖位於省道上，為岡山區及橋頭區之重要聯繫道路，來往車輛頻繁，但尚不致於道路車況雍塞，</w:t>
      </w:r>
      <w:r w:rsidR="00753E78" w:rsidRPr="004A36B9">
        <w:rPr>
          <w:rFonts w:hint="eastAsia"/>
          <w:color w:val="000000" w:themeColor="text1"/>
        </w:rPr>
        <w:t>以岡山</w:t>
      </w:r>
      <w:r w:rsidR="00DE4D98" w:rsidRPr="004A36B9">
        <w:rPr>
          <w:color w:val="000000" w:themeColor="text1"/>
        </w:rPr>
        <w:t>南路測站所測得車流量較大，車種組成部份，</w:t>
      </w:r>
      <w:r w:rsidR="00721E56" w:rsidRPr="004A36B9">
        <w:rPr>
          <w:color w:val="000000" w:themeColor="text1"/>
        </w:rPr>
        <w:t>岡山南路測站往北以</w:t>
      </w:r>
      <w:r w:rsidR="00721E56">
        <w:rPr>
          <w:rFonts w:hint="eastAsia"/>
          <w:color w:val="000000" w:themeColor="text1"/>
        </w:rPr>
        <w:t>機踏車</w:t>
      </w:r>
      <w:r w:rsidR="00721E56" w:rsidRPr="004A36B9">
        <w:rPr>
          <w:color w:val="000000" w:themeColor="text1"/>
        </w:rPr>
        <w:t>為主，其百分比</w:t>
      </w:r>
      <w:proofErr w:type="gramStart"/>
      <w:r w:rsidR="00721E56" w:rsidRPr="004A36B9">
        <w:rPr>
          <w:color w:val="000000" w:themeColor="text1"/>
        </w:rPr>
        <w:t>佔</w:t>
      </w:r>
      <w:proofErr w:type="gramEnd"/>
      <w:r w:rsidR="00721E56">
        <w:rPr>
          <w:rFonts w:hint="eastAsia"/>
          <w:color w:val="000000" w:themeColor="text1"/>
        </w:rPr>
        <w:t>49</w:t>
      </w:r>
      <w:r w:rsidR="00721E56" w:rsidRPr="004A36B9">
        <w:rPr>
          <w:color w:val="000000" w:themeColor="text1"/>
        </w:rPr>
        <w:t>.</w:t>
      </w:r>
      <w:r w:rsidR="00721E56">
        <w:rPr>
          <w:color w:val="000000" w:themeColor="text1"/>
        </w:rPr>
        <w:t>9</w:t>
      </w:r>
      <w:r w:rsidR="00721E56" w:rsidRPr="004A36B9">
        <w:rPr>
          <w:rFonts w:hint="eastAsia"/>
          <w:color w:val="000000" w:themeColor="text1"/>
        </w:rPr>
        <w:t xml:space="preserve"> </w:t>
      </w:r>
      <w:r w:rsidR="00721E56" w:rsidRPr="004A36B9">
        <w:rPr>
          <w:color w:val="000000" w:themeColor="text1"/>
        </w:rPr>
        <w:t>%</w:t>
      </w:r>
      <w:r w:rsidR="00721E56" w:rsidRPr="004A36B9">
        <w:rPr>
          <w:color w:val="000000" w:themeColor="text1"/>
        </w:rPr>
        <w:t>，岡山南路測站往南以</w:t>
      </w:r>
      <w:r w:rsidR="00721E56" w:rsidRPr="004A36B9">
        <w:rPr>
          <w:rFonts w:hint="eastAsia"/>
          <w:color w:val="000000" w:themeColor="text1"/>
        </w:rPr>
        <w:t>機踏</w:t>
      </w:r>
      <w:r w:rsidR="00721E56" w:rsidRPr="004A36B9">
        <w:rPr>
          <w:color w:val="000000" w:themeColor="text1"/>
        </w:rPr>
        <w:t>車為主，其百分比</w:t>
      </w:r>
      <w:proofErr w:type="gramStart"/>
      <w:r w:rsidR="00721E56" w:rsidRPr="004A36B9">
        <w:rPr>
          <w:color w:val="000000" w:themeColor="text1"/>
        </w:rPr>
        <w:t>佔</w:t>
      </w:r>
      <w:proofErr w:type="gramEnd"/>
      <w:r w:rsidR="00721E56" w:rsidRPr="004A36B9">
        <w:rPr>
          <w:color w:val="000000" w:themeColor="text1"/>
        </w:rPr>
        <w:t>5</w:t>
      </w:r>
      <w:r w:rsidR="00721E56" w:rsidRPr="004A36B9">
        <w:rPr>
          <w:rFonts w:hint="eastAsia"/>
          <w:color w:val="000000" w:themeColor="text1"/>
        </w:rPr>
        <w:t>2</w:t>
      </w:r>
      <w:r w:rsidR="00721E56" w:rsidRPr="004A36B9">
        <w:rPr>
          <w:color w:val="000000" w:themeColor="text1"/>
        </w:rPr>
        <w:t>.</w:t>
      </w:r>
      <w:r w:rsidR="00721E56">
        <w:rPr>
          <w:color w:val="000000" w:themeColor="text1"/>
        </w:rPr>
        <w:t>2</w:t>
      </w:r>
      <w:r w:rsidR="00721E56" w:rsidRPr="004A36B9">
        <w:rPr>
          <w:color w:val="000000" w:themeColor="text1"/>
        </w:rPr>
        <w:t xml:space="preserve"> %</w:t>
      </w:r>
      <w:r w:rsidR="00721E56" w:rsidRPr="004A36B9">
        <w:rPr>
          <w:color w:val="000000" w:themeColor="text1"/>
        </w:rPr>
        <w:t>，中山南路測</w:t>
      </w:r>
      <w:r w:rsidR="00721E56" w:rsidRPr="004A36B9">
        <w:rPr>
          <w:rFonts w:hint="eastAsia"/>
          <w:color w:val="000000" w:themeColor="text1"/>
        </w:rPr>
        <w:t>站</w:t>
      </w:r>
      <w:r w:rsidR="00721E56" w:rsidRPr="004A36B9">
        <w:rPr>
          <w:color w:val="000000" w:themeColor="text1"/>
        </w:rPr>
        <w:t>往北以</w:t>
      </w:r>
      <w:r w:rsidR="00721E56" w:rsidRPr="004A36B9">
        <w:rPr>
          <w:rFonts w:hint="eastAsia"/>
          <w:color w:val="000000" w:themeColor="text1"/>
        </w:rPr>
        <w:t>機踏</w:t>
      </w:r>
      <w:r w:rsidR="00721E56" w:rsidRPr="004A36B9">
        <w:rPr>
          <w:color w:val="000000" w:themeColor="text1"/>
        </w:rPr>
        <w:t>車為主，其</w:t>
      </w:r>
      <w:proofErr w:type="gramStart"/>
      <w:r w:rsidR="00721E56" w:rsidRPr="004A36B9">
        <w:rPr>
          <w:color w:val="000000" w:themeColor="text1"/>
        </w:rPr>
        <w:t>佔</w:t>
      </w:r>
      <w:proofErr w:type="gramEnd"/>
      <w:r w:rsidR="00721E56" w:rsidRPr="004A36B9">
        <w:rPr>
          <w:color w:val="000000" w:themeColor="text1"/>
        </w:rPr>
        <w:t>該測站之</w:t>
      </w:r>
      <w:r w:rsidR="00721E56" w:rsidRPr="004A36B9">
        <w:rPr>
          <w:rFonts w:hint="eastAsia"/>
          <w:color w:val="000000" w:themeColor="text1"/>
        </w:rPr>
        <w:t>車輛</w:t>
      </w:r>
      <w:r w:rsidR="00721E56" w:rsidRPr="004A36B9">
        <w:rPr>
          <w:color w:val="000000" w:themeColor="text1"/>
        </w:rPr>
        <w:t>數</w:t>
      </w:r>
      <w:r w:rsidR="00721E56" w:rsidRPr="004A36B9">
        <w:rPr>
          <w:rFonts w:hint="eastAsia"/>
          <w:color w:val="000000" w:themeColor="text1"/>
        </w:rPr>
        <w:t>達</w:t>
      </w:r>
      <w:r w:rsidR="00721E56" w:rsidRPr="004A36B9">
        <w:rPr>
          <w:rFonts w:hint="eastAsia"/>
          <w:color w:val="000000" w:themeColor="text1"/>
        </w:rPr>
        <w:t>61.</w:t>
      </w:r>
      <w:r w:rsidR="00721E56">
        <w:rPr>
          <w:color w:val="000000" w:themeColor="text1"/>
        </w:rPr>
        <w:t>7</w:t>
      </w:r>
      <w:r w:rsidR="00721E56" w:rsidRPr="004A36B9">
        <w:rPr>
          <w:color w:val="000000" w:themeColor="text1"/>
        </w:rPr>
        <w:t xml:space="preserve"> %</w:t>
      </w:r>
      <w:r w:rsidR="00721E56" w:rsidRPr="004A36B9">
        <w:rPr>
          <w:color w:val="000000" w:themeColor="text1"/>
        </w:rPr>
        <w:t>，中山南路測站往南以機</w:t>
      </w:r>
      <w:r w:rsidR="00721E56" w:rsidRPr="004A36B9">
        <w:rPr>
          <w:rFonts w:hint="eastAsia"/>
          <w:color w:val="000000" w:themeColor="text1"/>
        </w:rPr>
        <w:t>踏</w:t>
      </w:r>
      <w:r w:rsidR="00721E56" w:rsidRPr="004A36B9">
        <w:rPr>
          <w:color w:val="000000" w:themeColor="text1"/>
        </w:rPr>
        <w:t>車為主，</w:t>
      </w:r>
      <w:proofErr w:type="gramStart"/>
      <w:r w:rsidR="00721E56" w:rsidRPr="004A36B9">
        <w:rPr>
          <w:color w:val="000000" w:themeColor="text1"/>
        </w:rPr>
        <w:t>佔</w:t>
      </w:r>
      <w:proofErr w:type="gramEnd"/>
      <w:r w:rsidR="00721E56" w:rsidRPr="004A36B9">
        <w:rPr>
          <w:color w:val="000000" w:themeColor="text1"/>
        </w:rPr>
        <w:t>該測站之</w:t>
      </w:r>
      <w:r w:rsidR="00721E56" w:rsidRPr="004A36B9">
        <w:rPr>
          <w:rFonts w:hint="eastAsia"/>
          <w:color w:val="000000" w:themeColor="text1"/>
        </w:rPr>
        <w:t>車輛</w:t>
      </w:r>
      <w:r w:rsidR="00721E56" w:rsidRPr="004A36B9">
        <w:rPr>
          <w:color w:val="000000" w:themeColor="text1"/>
        </w:rPr>
        <w:t>數</w:t>
      </w:r>
      <w:r w:rsidR="00721E56" w:rsidRPr="004A36B9">
        <w:rPr>
          <w:rFonts w:hint="eastAsia"/>
          <w:color w:val="000000" w:themeColor="text1"/>
        </w:rPr>
        <w:t>約</w:t>
      </w:r>
      <w:r w:rsidR="00721E56" w:rsidRPr="004A36B9">
        <w:rPr>
          <w:rFonts w:hint="eastAsia"/>
          <w:color w:val="000000" w:themeColor="text1"/>
        </w:rPr>
        <w:t>5</w:t>
      </w:r>
      <w:r w:rsidR="00721E56">
        <w:rPr>
          <w:rFonts w:hint="eastAsia"/>
          <w:color w:val="000000" w:themeColor="text1"/>
        </w:rPr>
        <w:t>2.</w:t>
      </w:r>
      <w:r w:rsidR="00721E56">
        <w:rPr>
          <w:color w:val="000000" w:themeColor="text1"/>
        </w:rPr>
        <w:t>5</w:t>
      </w:r>
      <w:r w:rsidR="00721E56" w:rsidRPr="004A36B9">
        <w:rPr>
          <w:rFonts w:hint="eastAsia"/>
          <w:color w:val="000000" w:themeColor="text1"/>
        </w:rPr>
        <w:t xml:space="preserve"> </w:t>
      </w:r>
      <w:r w:rsidR="00721E56" w:rsidRPr="004A36B9">
        <w:rPr>
          <w:color w:val="000000" w:themeColor="text1"/>
        </w:rPr>
        <w:t>%</w:t>
      </w:r>
      <w:r w:rsidR="00024E70" w:rsidRPr="004A36B9">
        <w:rPr>
          <w:rFonts w:hint="eastAsia"/>
          <w:color w:val="000000" w:themeColor="text1"/>
        </w:rPr>
        <w:t>，</w:t>
      </w:r>
      <w:r w:rsidR="000A0318" w:rsidRPr="004A36B9">
        <w:rPr>
          <w:color w:val="000000" w:themeColor="text1"/>
        </w:rPr>
        <w:t>本季監測結果可知各監測路段</w:t>
      </w:r>
      <w:r w:rsidR="00024E70" w:rsidRPr="004A36B9">
        <w:rPr>
          <w:rFonts w:hint="eastAsia"/>
          <w:color w:val="000000" w:themeColor="text1"/>
        </w:rPr>
        <w:t>其尖峰時段道路服務水準維持在</w:t>
      </w:r>
      <w:r w:rsidR="000E61F5" w:rsidRPr="004A36B9">
        <w:rPr>
          <w:rFonts w:hint="eastAsia"/>
          <w:color w:val="000000" w:themeColor="text1"/>
        </w:rPr>
        <w:t>A</w:t>
      </w:r>
      <w:r w:rsidR="00024E70" w:rsidRPr="004A36B9">
        <w:rPr>
          <w:rFonts w:hint="eastAsia"/>
          <w:color w:val="000000" w:themeColor="text1"/>
        </w:rPr>
        <w:t>級之服務</w:t>
      </w:r>
      <w:r w:rsidR="00024E70" w:rsidRPr="00DB7DAE">
        <w:rPr>
          <w:rFonts w:hint="eastAsia"/>
          <w:color w:val="000000" w:themeColor="text1"/>
        </w:rPr>
        <w:t>水準</w:t>
      </w:r>
      <w:bookmarkStart w:id="269" w:name="_Toc345927102"/>
      <w:r w:rsidR="00721E56" w:rsidRPr="004A36B9">
        <w:rPr>
          <w:color w:val="000000" w:themeColor="text1"/>
        </w:rPr>
        <w:t>。</w:t>
      </w:r>
      <w:r w:rsidR="002D148D" w:rsidRPr="00DB7DAE">
        <w:rPr>
          <w:b/>
          <w:color w:val="000000" w:themeColor="text1"/>
        </w:rPr>
        <w:br w:type="page"/>
      </w:r>
    </w:p>
    <w:p w14:paraId="4A77A2A7" w14:textId="24119DDB" w:rsidR="00ED1C95" w:rsidRPr="00DB7DAE" w:rsidRDefault="00ED1C95" w:rsidP="00185C70">
      <w:pPr>
        <w:pStyle w:val="2"/>
        <w:spacing w:before="0" w:after="0" w:line="0" w:lineRule="atLeast"/>
        <w:ind w:leftChars="-160" w:left="-2" w:hangingChars="115" w:hanging="414"/>
        <w:rPr>
          <w:b w:val="0"/>
          <w:color w:val="000000" w:themeColor="text1"/>
        </w:rPr>
      </w:pPr>
      <w:bookmarkStart w:id="270" w:name="_Toc85180550"/>
      <w:r w:rsidRPr="00DB7DAE">
        <w:rPr>
          <w:b w:val="0"/>
          <w:color w:val="000000" w:themeColor="text1"/>
        </w:rPr>
        <w:lastRenderedPageBreak/>
        <w:t>3.2</w:t>
      </w:r>
      <w:r w:rsidRPr="00DB7DAE">
        <w:rPr>
          <w:b w:val="0"/>
          <w:color w:val="000000" w:themeColor="text1"/>
        </w:rPr>
        <w:t>監測結果異常現象因應對策</w:t>
      </w:r>
      <w:bookmarkEnd w:id="269"/>
      <w:bookmarkEnd w:id="270"/>
    </w:p>
    <w:p w14:paraId="3E187101" w14:textId="3A475E3B" w:rsidR="005115C8" w:rsidRDefault="00413142" w:rsidP="002464FF">
      <w:pPr>
        <w:pStyle w:val="15"/>
        <w:spacing w:before="0" w:after="0" w:line="276" w:lineRule="auto"/>
        <w:ind w:leftChars="53" w:left="138" w:rightChars="-64" w:right="-166" w:firstLineChars="0" w:firstLine="0"/>
        <w:rPr>
          <w:color w:val="000000" w:themeColor="text1"/>
        </w:rPr>
      </w:pPr>
      <w:r w:rsidRPr="00DB7DAE">
        <w:rPr>
          <w:rFonts w:hint="eastAsia"/>
          <w:color w:val="000000" w:themeColor="text1"/>
        </w:rPr>
        <w:t xml:space="preserve">　　上</w:t>
      </w:r>
      <w:r w:rsidRPr="00DB7DAE">
        <w:rPr>
          <w:color w:val="000000" w:themeColor="text1"/>
        </w:rPr>
        <w:t>季</w:t>
      </w:r>
      <w:r w:rsidRPr="00DB7DAE">
        <w:rPr>
          <w:color w:val="000000" w:themeColor="text1"/>
        </w:rPr>
        <w:t>(1</w:t>
      </w:r>
      <w:r w:rsidR="00571BB7">
        <w:rPr>
          <w:rFonts w:hint="eastAsia"/>
          <w:color w:val="000000" w:themeColor="text1"/>
        </w:rPr>
        <w:t>10</w:t>
      </w:r>
      <w:r w:rsidRPr="00DB7DAE">
        <w:rPr>
          <w:color w:val="000000" w:themeColor="text1"/>
        </w:rPr>
        <w:t>年</w:t>
      </w:r>
      <w:r w:rsidR="00571BB7">
        <w:rPr>
          <w:rFonts w:hint="eastAsia"/>
          <w:color w:val="000000" w:themeColor="text1"/>
        </w:rPr>
        <w:t>0</w:t>
      </w:r>
      <w:r w:rsidR="003077EB">
        <w:rPr>
          <w:rFonts w:hint="eastAsia"/>
          <w:color w:val="000000" w:themeColor="text1"/>
        </w:rPr>
        <w:t>4</w:t>
      </w:r>
      <w:r w:rsidRPr="00DB7DAE">
        <w:rPr>
          <w:color w:val="000000" w:themeColor="text1"/>
        </w:rPr>
        <w:t>~</w:t>
      </w:r>
      <w:r w:rsidR="00571BB7">
        <w:rPr>
          <w:rFonts w:hint="eastAsia"/>
          <w:color w:val="000000" w:themeColor="text1"/>
        </w:rPr>
        <w:t>0</w:t>
      </w:r>
      <w:r w:rsidR="003077EB">
        <w:rPr>
          <w:rFonts w:hint="eastAsia"/>
          <w:color w:val="000000" w:themeColor="text1"/>
        </w:rPr>
        <w:t>6</w:t>
      </w:r>
      <w:r w:rsidRPr="00DB7DAE">
        <w:rPr>
          <w:color w:val="000000" w:themeColor="text1"/>
        </w:rPr>
        <w:t>月</w:t>
      </w:r>
      <w:r w:rsidRPr="00DB7DAE">
        <w:rPr>
          <w:color w:val="000000" w:themeColor="text1"/>
        </w:rPr>
        <w:t>)</w:t>
      </w:r>
      <w:r w:rsidRPr="00DB7DAE">
        <w:rPr>
          <w:color w:val="000000" w:themeColor="text1"/>
        </w:rPr>
        <w:t>環境監測結果</w:t>
      </w:r>
      <w:r w:rsidRPr="00DB7DAE">
        <w:rPr>
          <w:rFonts w:hint="eastAsia"/>
          <w:color w:val="000000" w:themeColor="text1"/>
        </w:rPr>
        <w:t>、</w:t>
      </w:r>
      <w:r w:rsidRPr="00DB7DAE">
        <w:rPr>
          <w:color w:val="000000" w:themeColor="text1"/>
        </w:rPr>
        <w:t>異常狀況及因應對策如表</w:t>
      </w:r>
      <w:r w:rsidRPr="00DB7DAE">
        <w:rPr>
          <w:color w:val="000000" w:themeColor="text1"/>
        </w:rPr>
        <w:t>3.2-1</w:t>
      </w:r>
      <w:r w:rsidRPr="00DB7DAE">
        <w:rPr>
          <w:rFonts w:hint="eastAsia"/>
          <w:color w:val="000000" w:themeColor="text1"/>
        </w:rPr>
        <w:t>；</w:t>
      </w:r>
      <w:r w:rsidR="00057612" w:rsidRPr="00DB7DAE">
        <w:rPr>
          <w:color w:val="000000" w:themeColor="text1"/>
        </w:rPr>
        <w:t>本季</w:t>
      </w:r>
      <w:r w:rsidR="00321948" w:rsidRPr="00DB7DAE">
        <w:rPr>
          <w:color w:val="000000" w:themeColor="text1"/>
        </w:rPr>
        <w:t>(</w:t>
      </w:r>
      <w:r w:rsidR="00CC169C">
        <w:rPr>
          <w:rFonts w:hint="eastAsia"/>
          <w:color w:val="000000" w:themeColor="text1"/>
        </w:rPr>
        <w:t>110</w:t>
      </w:r>
      <w:r w:rsidR="00321948" w:rsidRPr="00DB7DAE">
        <w:rPr>
          <w:color w:val="000000" w:themeColor="text1"/>
        </w:rPr>
        <w:t>年</w:t>
      </w:r>
      <w:r w:rsidR="00CC169C">
        <w:rPr>
          <w:rFonts w:hint="eastAsia"/>
          <w:color w:val="000000" w:themeColor="text1"/>
        </w:rPr>
        <w:t>0</w:t>
      </w:r>
      <w:r w:rsidR="003077EB">
        <w:rPr>
          <w:rFonts w:hint="eastAsia"/>
          <w:color w:val="000000" w:themeColor="text1"/>
        </w:rPr>
        <w:t>7</w:t>
      </w:r>
      <w:r w:rsidR="00074524" w:rsidRPr="00DB7DAE">
        <w:rPr>
          <w:rFonts w:hint="eastAsia"/>
          <w:color w:val="000000" w:themeColor="text1"/>
        </w:rPr>
        <w:t>~</w:t>
      </w:r>
      <w:r w:rsidR="00CC169C">
        <w:rPr>
          <w:rFonts w:hint="eastAsia"/>
          <w:color w:val="000000" w:themeColor="text1"/>
        </w:rPr>
        <w:t>0</w:t>
      </w:r>
      <w:r w:rsidR="003077EB">
        <w:rPr>
          <w:rFonts w:hint="eastAsia"/>
          <w:color w:val="000000" w:themeColor="text1"/>
        </w:rPr>
        <w:t>9</w:t>
      </w:r>
      <w:r w:rsidR="00321948" w:rsidRPr="00DB7DAE">
        <w:rPr>
          <w:color w:val="000000" w:themeColor="text1"/>
        </w:rPr>
        <w:t>月</w:t>
      </w:r>
      <w:r w:rsidR="00321948" w:rsidRPr="00DB7DAE">
        <w:rPr>
          <w:color w:val="000000" w:themeColor="text1"/>
        </w:rPr>
        <w:t>)</w:t>
      </w:r>
      <w:r w:rsidR="00ED1C95" w:rsidRPr="00DB7DAE">
        <w:rPr>
          <w:color w:val="000000" w:themeColor="text1"/>
        </w:rPr>
        <w:t>環境監測結果</w:t>
      </w:r>
      <w:r w:rsidRPr="00DB7DAE">
        <w:rPr>
          <w:rFonts w:hint="eastAsia"/>
          <w:color w:val="000000" w:themeColor="text1"/>
        </w:rPr>
        <w:t>、</w:t>
      </w:r>
      <w:r w:rsidR="00057612" w:rsidRPr="00DB7DAE">
        <w:rPr>
          <w:color w:val="000000" w:themeColor="text1"/>
        </w:rPr>
        <w:t>異常狀況及因應對策如表</w:t>
      </w:r>
      <w:r w:rsidR="00057612" w:rsidRPr="00DB7DAE">
        <w:rPr>
          <w:color w:val="000000" w:themeColor="text1"/>
        </w:rPr>
        <w:t>3.2-</w:t>
      </w:r>
      <w:r w:rsidRPr="00DB7DAE">
        <w:rPr>
          <w:color w:val="000000" w:themeColor="text1"/>
        </w:rPr>
        <w:t>2</w:t>
      </w:r>
      <w:r w:rsidR="00ED1C95" w:rsidRPr="00DB7DAE">
        <w:rPr>
          <w:color w:val="000000" w:themeColor="text1"/>
        </w:rPr>
        <w:t>，將持續監測以掌握</w:t>
      </w:r>
      <w:r w:rsidR="006A1E71" w:rsidRPr="00DB7DAE">
        <w:rPr>
          <w:color w:val="000000" w:themeColor="text1"/>
        </w:rPr>
        <w:t>營運期間</w:t>
      </w:r>
      <w:r w:rsidR="0080219B">
        <w:rPr>
          <w:rFonts w:hint="eastAsia"/>
          <w:color w:val="000000" w:themeColor="text1"/>
        </w:rPr>
        <w:t>及施工期間</w:t>
      </w:r>
      <w:r w:rsidR="00ED1C95" w:rsidRPr="00DB7DAE">
        <w:rPr>
          <w:color w:val="000000" w:themeColor="text1"/>
        </w:rPr>
        <w:t>是否</w:t>
      </w:r>
      <w:r w:rsidR="006A1E71" w:rsidRPr="00DB7DAE">
        <w:rPr>
          <w:color w:val="000000" w:themeColor="text1"/>
        </w:rPr>
        <w:t>有</w:t>
      </w:r>
      <w:r w:rsidR="00ED1C95" w:rsidRPr="00DB7DAE">
        <w:rPr>
          <w:color w:val="000000" w:themeColor="text1"/>
        </w:rPr>
        <w:t>落實環境保護等相關措施。</w:t>
      </w:r>
      <w:bookmarkStart w:id="271" w:name="_Toc9329733"/>
      <w:bookmarkStart w:id="272" w:name="_Toc99454939"/>
      <w:bookmarkStart w:id="273" w:name="_Toc102374329"/>
      <w:bookmarkStart w:id="274" w:name="_Toc345927062"/>
    </w:p>
    <w:p w14:paraId="7CB7436C" w14:textId="77777777" w:rsidR="006D3ECB" w:rsidRPr="00DB7DAE" w:rsidRDefault="006D3ECB" w:rsidP="002464FF">
      <w:pPr>
        <w:pStyle w:val="15"/>
        <w:spacing w:before="0" w:after="0" w:line="276" w:lineRule="auto"/>
        <w:ind w:leftChars="53" w:left="138" w:rightChars="-64" w:right="-166" w:firstLineChars="0" w:firstLine="0"/>
        <w:rPr>
          <w:color w:val="000000" w:themeColor="text1"/>
        </w:rPr>
      </w:pPr>
    </w:p>
    <w:p w14:paraId="4AB40E40" w14:textId="0A8487A2" w:rsidR="00ED1C95" w:rsidRPr="00DB7DAE" w:rsidRDefault="00ED1C95" w:rsidP="00ED1C95">
      <w:pPr>
        <w:pStyle w:val="affffb"/>
        <w:rPr>
          <w:color w:val="000000" w:themeColor="text1"/>
        </w:rPr>
      </w:pPr>
      <w:bookmarkStart w:id="275" w:name="_Toc85180639"/>
      <w:r w:rsidRPr="00DB7DAE">
        <w:rPr>
          <w:color w:val="000000" w:themeColor="text1"/>
        </w:rPr>
        <w:t>表</w:t>
      </w:r>
      <w:r w:rsidRPr="00DB7DAE">
        <w:rPr>
          <w:color w:val="000000" w:themeColor="text1"/>
        </w:rPr>
        <w:t>3.2-1</w:t>
      </w:r>
      <w:r w:rsidR="00747EA3" w:rsidRPr="00DB7DAE">
        <w:rPr>
          <w:color w:val="000000" w:themeColor="text1"/>
        </w:rPr>
        <w:t xml:space="preserve"> </w:t>
      </w:r>
      <w:r w:rsidR="00413142" w:rsidRPr="00DB7DAE">
        <w:rPr>
          <w:rFonts w:hint="eastAsia"/>
          <w:color w:val="000000" w:themeColor="text1"/>
        </w:rPr>
        <w:t>1</w:t>
      </w:r>
      <w:r w:rsidR="00571BB7">
        <w:rPr>
          <w:rFonts w:hint="eastAsia"/>
          <w:color w:val="000000" w:themeColor="text1"/>
        </w:rPr>
        <w:t>10</w:t>
      </w:r>
      <w:r w:rsidR="00413142" w:rsidRPr="00DB7DAE">
        <w:rPr>
          <w:rFonts w:hint="eastAsia"/>
          <w:color w:val="000000" w:themeColor="text1"/>
        </w:rPr>
        <w:t>年第</w:t>
      </w:r>
      <w:r w:rsidR="003077EB">
        <w:rPr>
          <w:rFonts w:hint="eastAsia"/>
          <w:color w:val="000000" w:themeColor="text1"/>
        </w:rPr>
        <w:t>2</w:t>
      </w:r>
      <w:r w:rsidR="00413142" w:rsidRPr="00DB7DAE">
        <w:rPr>
          <w:rFonts w:hint="eastAsia"/>
          <w:color w:val="000000" w:themeColor="text1"/>
        </w:rPr>
        <w:t>季環</w:t>
      </w:r>
      <w:r w:rsidRPr="00DB7DAE">
        <w:rPr>
          <w:color w:val="000000" w:themeColor="text1"/>
        </w:rPr>
        <w:t>境監測計畫之異常狀況及因應對策</w:t>
      </w:r>
      <w:bookmarkEnd w:id="271"/>
      <w:bookmarkEnd w:id="272"/>
      <w:bookmarkEnd w:id="273"/>
      <w:bookmarkEnd w:id="274"/>
      <w:bookmarkEnd w:id="275"/>
    </w:p>
    <w:tbl>
      <w:tblPr>
        <w:tblW w:w="964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03"/>
        <w:gridCol w:w="4252"/>
        <w:gridCol w:w="3985"/>
      </w:tblGrid>
      <w:tr w:rsidR="00571BB7" w:rsidRPr="00A81843" w14:paraId="3E50A697" w14:textId="77777777" w:rsidTr="00612A5E">
        <w:trPr>
          <w:cantSplit/>
          <w:trHeight w:val="113"/>
          <w:jc w:val="center"/>
        </w:trPr>
        <w:tc>
          <w:tcPr>
            <w:tcW w:w="1403" w:type="dxa"/>
            <w:tcBorders>
              <w:bottom w:val="single" w:sz="4" w:space="0" w:color="auto"/>
            </w:tcBorders>
            <w:vAlign w:val="bottom"/>
          </w:tcPr>
          <w:p w14:paraId="40ECB367" w14:textId="77777777" w:rsidR="00571BB7" w:rsidRPr="00A81843" w:rsidRDefault="00571BB7" w:rsidP="00612A5E">
            <w:pPr>
              <w:pStyle w:val="1f2"/>
              <w:adjustRightInd/>
              <w:snapToGrid/>
              <w:spacing w:before="120" w:after="60" w:line="300" w:lineRule="exact"/>
              <w:ind w:left="162" w:hanging="162"/>
              <w:jc w:val="center"/>
              <w:rPr>
                <w:color w:val="000000" w:themeColor="text1"/>
                <w:sz w:val="24"/>
                <w:szCs w:val="24"/>
              </w:rPr>
            </w:pPr>
            <w:r w:rsidRPr="00A81843">
              <w:rPr>
                <w:color w:val="000000" w:themeColor="text1"/>
                <w:sz w:val="24"/>
                <w:szCs w:val="24"/>
              </w:rPr>
              <w:t>監測項目</w:t>
            </w:r>
          </w:p>
        </w:tc>
        <w:tc>
          <w:tcPr>
            <w:tcW w:w="4252" w:type="dxa"/>
            <w:tcBorders>
              <w:bottom w:val="single" w:sz="4" w:space="0" w:color="auto"/>
            </w:tcBorders>
            <w:vAlign w:val="bottom"/>
          </w:tcPr>
          <w:p w14:paraId="53AB59EC" w14:textId="77777777" w:rsidR="00571BB7" w:rsidRPr="00A81843" w:rsidRDefault="00571BB7" w:rsidP="00612A5E">
            <w:pPr>
              <w:pStyle w:val="1f2"/>
              <w:adjustRightInd/>
              <w:snapToGrid/>
              <w:spacing w:before="120" w:after="60" w:line="300" w:lineRule="exact"/>
              <w:ind w:left="162" w:hanging="162"/>
              <w:jc w:val="center"/>
              <w:rPr>
                <w:color w:val="000000" w:themeColor="text1"/>
                <w:sz w:val="24"/>
                <w:szCs w:val="24"/>
              </w:rPr>
            </w:pPr>
            <w:r w:rsidRPr="00A81843">
              <w:rPr>
                <w:color w:val="000000" w:themeColor="text1"/>
                <w:sz w:val="24"/>
                <w:szCs w:val="24"/>
              </w:rPr>
              <w:t>異常狀況</w:t>
            </w:r>
          </w:p>
        </w:tc>
        <w:tc>
          <w:tcPr>
            <w:tcW w:w="3985" w:type="dxa"/>
            <w:tcBorders>
              <w:bottom w:val="single" w:sz="4" w:space="0" w:color="auto"/>
            </w:tcBorders>
            <w:vAlign w:val="bottom"/>
          </w:tcPr>
          <w:p w14:paraId="6FA594F6" w14:textId="77777777" w:rsidR="00571BB7" w:rsidRPr="00A81843" w:rsidRDefault="00571BB7" w:rsidP="00612A5E">
            <w:pPr>
              <w:pStyle w:val="1f2"/>
              <w:adjustRightInd/>
              <w:snapToGrid/>
              <w:spacing w:before="120" w:after="60" w:line="300" w:lineRule="exact"/>
              <w:ind w:left="162" w:hanging="162"/>
              <w:jc w:val="center"/>
              <w:rPr>
                <w:color w:val="000000" w:themeColor="text1"/>
                <w:sz w:val="24"/>
                <w:szCs w:val="24"/>
              </w:rPr>
            </w:pPr>
            <w:r w:rsidRPr="00A81843">
              <w:rPr>
                <w:color w:val="000000" w:themeColor="text1"/>
                <w:sz w:val="24"/>
                <w:szCs w:val="24"/>
              </w:rPr>
              <w:t>因應對策</w:t>
            </w:r>
          </w:p>
        </w:tc>
      </w:tr>
      <w:tr w:rsidR="003077EB" w:rsidRPr="00A81843" w14:paraId="2F72386A" w14:textId="77777777" w:rsidTr="00612A5E">
        <w:trPr>
          <w:cantSplit/>
          <w:trHeight w:val="871"/>
          <w:jc w:val="center"/>
        </w:trPr>
        <w:tc>
          <w:tcPr>
            <w:tcW w:w="1403" w:type="dxa"/>
            <w:vMerge w:val="restart"/>
            <w:tcBorders>
              <w:top w:val="single" w:sz="4" w:space="0" w:color="auto"/>
            </w:tcBorders>
            <w:vAlign w:val="center"/>
          </w:tcPr>
          <w:p w14:paraId="3713C732" w14:textId="77777777" w:rsidR="003077EB" w:rsidRPr="00C54DAD" w:rsidRDefault="003077EB" w:rsidP="003077EB">
            <w:pPr>
              <w:pStyle w:val="1f"/>
              <w:spacing w:line="0" w:lineRule="atLeast"/>
              <w:rPr>
                <w:rFonts w:ascii="Times New Roman" w:hAnsi="Times New Roman"/>
                <w:color w:val="000000" w:themeColor="text1"/>
                <w:sz w:val="23"/>
                <w:szCs w:val="23"/>
              </w:rPr>
            </w:pPr>
            <w:r w:rsidRPr="00C54DAD">
              <w:rPr>
                <w:rFonts w:ascii="Times New Roman" w:hAnsi="Times New Roman"/>
                <w:color w:val="000000" w:themeColor="text1"/>
                <w:sz w:val="23"/>
                <w:szCs w:val="23"/>
              </w:rPr>
              <w:t>空氣品質</w:t>
            </w:r>
          </w:p>
        </w:tc>
        <w:tc>
          <w:tcPr>
            <w:tcW w:w="4252" w:type="dxa"/>
            <w:tcBorders>
              <w:top w:val="single" w:sz="4" w:space="0" w:color="auto"/>
              <w:bottom w:val="single" w:sz="4" w:space="0" w:color="auto"/>
            </w:tcBorders>
            <w:shd w:val="clear" w:color="auto" w:fill="auto"/>
            <w:vAlign w:val="center"/>
          </w:tcPr>
          <w:p w14:paraId="191DB76B" w14:textId="77777777" w:rsidR="003077EB" w:rsidRPr="00AF504C" w:rsidRDefault="003077EB" w:rsidP="003077EB">
            <w:pPr>
              <w:snapToGrid w:val="0"/>
              <w:spacing w:before="0" w:after="0" w:line="240" w:lineRule="auto"/>
              <w:ind w:left="0"/>
              <w:jc w:val="left"/>
              <w:rPr>
                <w:b/>
                <w:bCs/>
                <w:sz w:val="23"/>
                <w:szCs w:val="23"/>
              </w:rPr>
            </w:pPr>
            <w:r w:rsidRPr="00AF504C">
              <w:rPr>
                <w:rFonts w:hint="eastAsia"/>
                <w:b/>
                <w:bCs/>
                <w:sz w:val="23"/>
                <w:szCs w:val="23"/>
              </w:rPr>
              <w:t>施工期間：</w:t>
            </w:r>
          </w:p>
          <w:p w14:paraId="2412480F" w14:textId="77777777" w:rsidR="003077EB" w:rsidRPr="00AF504C" w:rsidRDefault="003077EB" w:rsidP="003077EB">
            <w:pPr>
              <w:pStyle w:val="2a"/>
              <w:snapToGrid w:val="0"/>
              <w:spacing w:before="0" w:after="0" w:line="300" w:lineRule="exact"/>
              <w:ind w:leftChars="0" w:left="0" w:firstLineChars="0" w:firstLine="0"/>
              <w:jc w:val="left"/>
              <w:rPr>
                <w:b/>
                <w:bCs/>
                <w:sz w:val="23"/>
                <w:szCs w:val="23"/>
              </w:rPr>
            </w:pPr>
            <w:r w:rsidRPr="00AF504C">
              <w:rPr>
                <w:rFonts w:hint="eastAsia"/>
                <w:b/>
                <w:bCs/>
                <w:sz w:val="23"/>
                <w:szCs w:val="23"/>
              </w:rPr>
              <w:t>高雄醫學大學附屬高</w:t>
            </w:r>
            <w:proofErr w:type="gramStart"/>
            <w:r w:rsidRPr="00AF504C">
              <w:rPr>
                <w:rFonts w:hint="eastAsia"/>
                <w:b/>
                <w:bCs/>
                <w:sz w:val="23"/>
                <w:szCs w:val="23"/>
              </w:rPr>
              <w:t>醫</w:t>
            </w:r>
            <w:proofErr w:type="gramEnd"/>
            <w:r w:rsidRPr="00AF504C">
              <w:rPr>
                <w:rFonts w:hint="eastAsia"/>
                <w:b/>
                <w:bCs/>
                <w:sz w:val="23"/>
                <w:szCs w:val="23"/>
              </w:rPr>
              <w:t>岡山醫院一期醫療大樓新建工程：</w:t>
            </w:r>
          </w:p>
          <w:p w14:paraId="6C632629" w14:textId="66CB24A2" w:rsidR="003077EB" w:rsidRPr="00AF504C" w:rsidRDefault="0080219B" w:rsidP="003077EB">
            <w:pPr>
              <w:pStyle w:val="2a"/>
              <w:snapToGrid w:val="0"/>
              <w:spacing w:before="0" w:after="0" w:line="300" w:lineRule="exact"/>
              <w:ind w:leftChars="0" w:left="0" w:firstLineChars="0" w:firstLine="0"/>
              <w:rPr>
                <w:b/>
                <w:bCs/>
                <w:sz w:val="23"/>
                <w:szCs w:val="23"/>
              </w:rPr>
            </w:pPr>
            <w:r>
              <w:rPr>
                <w:rFonts w:hint="eastAsia"/>
                <w:sz w:val="23"/>
                <w:szCs w:val="23"/>
              </w:rPr>
              <w:t>第</w:t>
            </w:r>
            <w:r>
              <w:rPr>
                <w:rFonts w:hint="eastAsia"/>
                <w:sz w:val="23"/>
                <w:szCs w:val="23"/>
              </w:rPr>
              <w:t>2</w:t>
            </w:r>
            <w:r>
              <w:rPr>
                <w:rFonts w:hint="eastAsia"/>
                <w:sz w:val="23"/>
                <w:szCs w:val="23"/>
              </w:rPr>
              <w:t>季</w:t>
            </w:r>
            <w:r w:rsidR="003077EB" w:rsidRPr="00AF504C">
              <w:rPr>
                <w:sz w:val="23"/>
                <w:szCs w:val="23"/>
              </w:rPr>
              <w:t>監測結果</w:t>
            </w:r>
            <w:r w:rsidR="003077EB" w:rsidRPr="00AF504C">
              <w:rPr>
                <w:rFonts w:hint="eastAsia"/>
                <w:sz w:val="23"/>
                <w:szCs w:val="23"/>
              </w:rPr>
              <w:t>4</w:t>
            </w:r>
            <w:r w:rsidR="003077EB" w:rsidRPr="00AF504C">
              <w:rPr>
                <w:rFonts w:hint="eastAsia"/>
                <w:sz w:val="23"/>
                <w:szCs w:val="23"/>
              </w:rPr>
              <w:t>月期間和平國小及護安宮</w:t>
            </w:r>
            <w:r w:rsidR="003077EB" w:rsidRPr="00AF504C">
              <w:rPr>
                <w:rFonts w:hint="eastAsia"/>
                <w:sz w:val="23"/>
                <w:szCs w:val="23"/>
              </w:rPr>
              <w:t>PM</w:t>
            </w:r>
            <w:r w:rsidR="003077EB" w:rsidRPr="00AF504C">
              <w:rPr>
                <w:rFonts w:hint="eastAsia"/>
                <w:sz w:val="23"/>
                <w:szCs w:val="23"/>
                <w:vertAlign w:val="subscript"/>
              </w:rPr>
              <w:t>10</w:t>
            </w:r>
            <w:r w:rsidR="003077EB" w:rsidRPr="00AF504C">
              <w:rPr>
                <w:rFonts w:hint="eastAsia"/>
                <w:sz w:val="23"/>
                <w:szCs w:val="23"/>
              </w:rPr>
              <w:t>超過標準值，其餘結果均符合空氣品質標準。</w:t>
            </w:r>
          </w:p>
          <w:p w14:paraId="32BBF45F" w14:textId="77777777" w:rsidR="003077EB" w:rsidRPr="00AF504C" w:rsidRDefault="003077EB" w:rsidP="003077EB">
            <w:pPr>
              <w:pStyle w:val="2a"/>
              <w:snapToGrid w:val="0"/>
              <w:spacing w:before="0" w:after="0" w:line="300" w:lineRule="exact"/>
              <w:ind w:leftChars="0" w:left="0" w:firstLineChars="0" w:firstLine="0"/>
              <w:jc w:val="left"/>
              <w:rPr>
                <w:b/>
                <w:bCs/>
                <w:sz w:val="23"/>
                <w:szCs w:val="23"/>
              </w:rPr>
            </w:pPr>
            <w:proofErr w:type="gramStart"/>
            <w:r w:rsidRPr="00AF504C">
              <w:rPr>
                <w:rFonts w:hint="eastAsia"/>
                <w:b/>
                <w:bCs/>
                <w:sz w:val="23"/>
                <w:szCs w:val="23"/>
              </w:rPr>
              <w:t>達米秀</w:t>
            </w:r>
            <w:proofErr w:type="gramEnd"/>
            <w:r w:rsidRPr="00AF504C">
              <w:rPr>
                <w:rFonts w:hint="eastAsia"/>
                <w:b/>
                <w:bCs/>
                <w:sz w:val="23"/>
                <w:szCs w:val="23"/>
              </w:rPr>
              <w:t>購物商場新建工程：</w:t>
            </w:r>
          </w:p>
          <w:p w14:paraId="550E3FAA" w14:textId="5746B029" w:rsidR="003077EB" w:rsidRPr="000C4649" w:rsidRDefault="0080219B" w:rsidP="003077EB">
            <w:pPr>
              <w:pStyle w:val="a4"/>
              <w:spacing w:before="0" w:after="0" w:line="240" w:lineRule="auto"/>
              <w:ind w:left="0"/>
              <w:rPr>
                <w:color w:val="000000" w:themeColor="text1"/>
                <w:sz w:val="23"/>
                <w:szCs w:val="23"/>
              </w:rPr>
            </w:pPr>
            <w:r>
              <w:rPr>
                <w:rFonts w:hint="eastAsia"/>
                <w:sz w:val="23"/>
                <w:szCs w:val="23"/>
              </w:rPr>
              <w:t>第</w:t>
            </w:r>
            <w:r>
              <w:rPr>
                <w:rFonts w:hint="eastAsia"/>
                <w:sz w:val="23"/>
                <w:szCs w:val="23"/>
              </w:rPr>
              <w:t>2</w:t>
            </w:r>
            <w:r>
              <w:rPr>
                <w:rFonts w:hint="eastAsia"/>
                <w:sz w:val="23"/>
                <w:szCs w:val="23"/>
              </w:rPr>
              <w:t>季</w:t>
            </w:r>
            <w:r w:rsidR="003077EB" w:rsidRPr="00AF504C">
              <w:rPr>
                <w:rFonts w:hint="eastAsia"/>
                <w:sz w:val="23"/>
                <w:szCs w:val="23"/>
              </w:rPr>
              <w:t>因屬非開挖</w:t>
            </w:r>
            <w:proofErr w:type="gramStart"/>
            <w:r w:rsidR="003077EB" w:rsidRPr="00AF504C">
              <w:rPr>
                <w:rFonts w:hint="eastAsia"/>
                <w:sz w:val="23"/>
                <w:szCs w:val="23"/>
              </w:rPr>
              <w:t>期間，</w:t>
            </w:r>
            <w:proofErr w:type="gramEnd"/>
            <w:r w:rsidR="003077EB" w:rsidRPr="00AF504C">
              <w:rPr>
                <w:rFonts w:hint="eastAsia"/>
                <w:sz w:val="23"/>
                <w:szCs w:val="23"/>
              </w:rPr>
              <w:t>故粒狀污染物數據參照營運期間之監測結果</w:t>
            </w:r>
            <w:r w:rsidR="003077EB" w:rsidRPr="00AF504C">
              <w:rPr>
                <w:sz w:val="23"/>
                <w:szCs w:val="23"/>
              </w:rPr>
              <w:t>。</w:t>
            </w:r>
          </w:p>
        </w:tc>
        <w:tc>
          <w:tcPr>
            <w:tcW w:w="3985" w:type="dxa"/>
            <w:vMerge w:val="restart"/>
            <w:tcBorders>
              <w:top w:val="single" w:sz="4" w:space="0" w:color="auto"/>
            </w:tcBorders>
            <w:shd w:val="clear" w:color="auto" w:fill="auto"/>
            <w:vAlign w:val="center"/>
          </w:tcPr>
          <w:p w14:paraId="77450F8B" w14:textId="4C626F0C" w:rsidR="003077EB" w:rsidRPr="000235D3" w:rsidRDefault="003077EB" w:rsidP="0080219B">
            <w:pPr>
              <w:pStyle w:val="a4"/>
              <w:spacing w:before="0" w:after="0" w:line="240" w:lineRule="auto"/>
              <w:ind w:left="0"/>
              <w:rPr>
                <w:sz w:val="23"/>
                <w:szCs w:val="23"/>
              </w:rPr>
            </w:pPr>
            <w:r w:rsidRPr="00C9049F">
              <w:rPr>
                <w:color w:val="000000" w:themeColor="text1"/>
                <w:sz w:val="23"/>
                <w:szCs w:val="23"/>
              </w:rPr>
              <w:t>施工期間於和平國小及護安宮執行監測，其中</w:t>
            </w:r>
            <w:r w:rsidRPr="00C9049F">
              <w:rPr>
                <w:color w:val="000000" w:themeColor="text1"/>
                <w:sz w:val="23"/>
                <w:szCs w:val="23"/>
              </w:rPr>
              <w:t>4</w:t>
            </w:r>
            <w:r w:rsidRPr="00C9049F">
              <w:rPr>
                <w:color w:val="000000" w:themeColor="text1"/>
                <w:sz w:val="23"/>
                <w:szCs w:val="23"/>
              </w:rPr>
              <w:t>月</w:t>
            </w:r>
            <w:r w:rsidRPr="00C9049F">
              <w:rPr>
                <w:color w:val="000000" w:themeColor="text1"/>
                <w:sz w:val="23"/>
                <w:szCs w:val="23"/>
              </w:rPr>
              <w:t>PM</w:t>
            </w:r>
            <w:r w:rsidRPr="00C9049F">
              <w:rPr>
                <w:color w:val="000000" w:themeColor="text1"/>
                <w:sz w:val="23"/>
                <w:szCs w:val="23"/>
                <w:vertAlign w:val="subscript"/>
              </w:rPr>
              <w:t>10</w:t>
            </w:r>
            <w:r w:rsidRPr="00C9049F">
              <w:rPr>
                <w:color w:val="000000" w:themeColor="text1"/>
                <w:sz w:val="23"/>
                <w:szCs w:val="23"/>
              </w:rPr>
              <w:t>測值皆為</w:t>
            </w:r>
            <w:r w:rsidRPr="00C9049F">
              <w:rPr>
                <w:color w:val="000000" w:themeColor="text1"/>
                <w:sz w:val="23"/>
                <w:szCs w:val="23"/>
              </w:rPr>
              <w:t>114μg/m</w:t>
            </w:r>
            <w:r w:rsidRPr="0042422D">
              <w:rPr>
                <w:color w:val="000000" w:themeColor="text1"/>
                <w:sz w:val="23"/>
                <w:szCs w:val="23"/>
                <w:vertAlign w:val="superscript"/>
              </w:rPr>
              <w:t>3</w:t>
            </w:r>
            <w:r w:rsidRPr="00C9049F">
              <w:rPr>
                <w:color w:val="000000" w:themeColor="text1"/>
                <w:sz w:val="23"/>
                <w:szCs w:val="23"/>
              </w:rPr>
              <w:t>，查詢環保署橋頭空氣品質測站，同時段</w:t>
            </w:r>
            <w:r w:rsidRPr="00C9049F">
              <w:rPr>
                <w:color w:val="000000" w:themeColor="text1"/>
                <w:sz w:val="23"/>
                <w:szCs w:val="23"/>
              </w:rPr>
              <w:t>PM</w:t>
            </w:r>
            <w:r w:rsidRPr="00C9049F">
              <w:rPr>
                <w:color w:val="000000" w:themeColor="text1"/>
                <w:sz w:val="23"/>
                <w:szCs w:val="23"/>
                <w:vertAlign w:val="subscript"/>
              </w:rPr>
              <w:t>10</w:t>
            </w:r>
            <w:r w:rsidRPr="00C9049F">
              <w:rPr>
                <w:color w:val="000000" w:themeColor="text1"/>
                <w:sz w:val="23"/>
                <w:szCs w:val="23"/>
              </w:rPr>
              <w:t>介於</w:t>
            </w:r>
            <w:r w:rsidRPr="00C9049F">
              <w:rPr>
                <w:color w:val="000000" w:themeColor="text1"/>
                <w:sz w:val="23"/>
                <w:szCs w:val="23"/>
              </w:rPr>
              <w:t xml:space="preserve">68~72 </w:t>
            </w:r>
            <w:proofErr w:type="spellStart"/>
            <w:r w:rsidRPr="00C9049F">
              <w:rPr>
                <w:color w:val="000000" w:themeColor="text1"/>
                <w:sz w:val="23"/>
                <w:szCs w:val="23"/>
              </w:rPr>
              <w:t>μg</w:t>
            </w:r>
            <w:proofErr w:type="spellEnd"/>
            <w:r w:rsidRPr="00C9049F">
              <w:rPr>
                <w:color w:val="000000" w:themeColor="text1"/>
                <w:sz w:val="23"/>
                <w:szCs w:val="23"/>
              </w:rPr>
              <w:t>/m</w:t>
            </w:r>
            <w:r w:rsidRPr="0042422D">
              <w:rPr>
                <w:color w:val="000000" w:themeColor="text1"/>
                <w:sz w:val="23"/>
                <w:szCs w:val="23"/>
                <w:vertAlign w:val="superscript"/>
              </w:rPr>
              <w:t>3</w:t>
            </w:r>
            <w:r w:rsidRPr="00C9049F">
              <w:rPr>
                <w:color w:val="000000" w:themeColor="text1"/>
                <w:sz w:val="23"/>
                <w:szCs w:val="23"/>
              </w:rPr>
              <w:t xml:space="preserve"> </w:t>
            </w:r>
            <w:r w:rsidRPr="00C9049F">
              <w:rPr>
                <w:color w:val="000000" w:themeColor="text1"/>
                <w:sz w:val="23"/>
                <w:szCs w:val="23"/>
              </w:rPr>
              <w:t>，測值有偏高的趨勢，且監測點位周遭大多為裸露土壤之農地，容易造成揚塵，進而導致當月</w:t>
            </w:r>
            <w:r w:rsidRPr="00C9049F">
              <w:rPr>
                <w:color w:val="000000" w:themeColor="text1"/>
                <w:sz w:val="23"/>
                <w:szCs w:val="23"/>
              </w:rPr>
              <w:t>PM</w:t>
            </w:r>
            <w:r w:rsidRPr="00C9049F">
              <w:rPr>
                <w:color w:val="000000" w:themeColor="text1"/>
                <w:sz w:val="23"/>
                <w:szCs w:val="23"/>
                <w:vertAlign w:val="subscript"/>
              </w:rPr>
              <w:t>10</w:t>
            </w:r>
            <w:r w:rsidRPr="00C9049F">
              <w:rPr>
                <w:color w:val="000000" w:themeColor="text1"/>
                <w:sz w:val="23"/>
                <w:szCs w:val="23"/>
              </w:rPr>
              <w:t>數值超標，未來將持續監測。亦建議施工期間應需嚴格執行如灑水及車輛減速慢行與車輛進出清潔等良好防塵措施，以降低粒狀污染物</w:t>
            </w:r>
            <w:proofErr w:type="gramStart"/>
            <w:r w:rsidRPr="00C9049F">
              <w:rPr>
                <w:color w:val="000000" w:themeColor="text1"/>
                <w:sz w:val="23"/>
                <w:szCs w:val="23"/>
              </w:rPr>
              <w:t>逸散量</w:t>
            </w:r>
            <w:proofErr w:type="gramEnd"/>
            <w:r w:rsidRPr="00C9049F">
              <w:rPr>
                <w:color w:val="000000" w:themeColor="text1"/>
                <w:sz w:val="23"/>
                <w:szCs w:val="23"/>
              </w:rPr>
              <w:t>。</w:t>
            </w:r>
          </w:p>
        </w:tc>
      </w:tr>
      <w:tr w:rsidR="003077EB" w:rsidRPr="00A81843" w14:paraId="3A9D502D" w14:textId="77777777" w:rsidTr="00612A5E">
        <w:trPr>
          <w:cantSplit/>
          <w:trHeight w:val="870"/>
          <w:jc w:val="center"/>
        </w:trPr>
        <w:tc>
          <w:tcPr>
            <w:tcW w:w="1403" w:type="dxa"/>
            <w:vMerge/>
            <w:tcBorders>
              <w:bottom w:val="single" w:sz="4" w:space="0" w:color="auto"/>
            </w:tcBorders>
            <w:vAlign w:val="center"/>
          </w:tcPr>
          <w:p w14:paraId="4BEB0A28" w14:textId="77777777" w:rsidR="003077EB" w:rsidRPr="00C54DAD" w:rsidRDefault="003077EB" w:rsidP="003077EB">
            <w:pPr>
              <w:pStyle w:val="1f"/>
              <w:spacing w:line="0" w:lineRule="atLeast"/>
              <w:rPr>
                <w:rFonts w:ascii="Times New Roman" w:hAnsi="Times New Roman"/>
                <w:color w:val="000000" w:themeColor="text1"/>
                <w:sz w:val="23"/>
                <w:szCs w:val="23"/>
              </w:rPr>
            </w:pPr>
          </w:p>
        </w:tc>
        <w:tc>
          <w:tcPr>
            <w:tcW w:w="4252" w:type="dxa"/>
            <w:tcBorders>
              <w:top w:val="single" w:sz="4" w:space="0" w:color="auto"/>
              <w:bottom w:val="single" w:sz="4" w:space="0" w:color="auto"/>
            </w:tcBorders>
            <w:shd w:val="clear" w:color="auto" w:fill="auto"/>
            <w:vAlign w:val="center"/>
          </w:tcPr>
          <w:p w14:paraId="6B70D6AF" w14:textId="77777777" w:rsidR="003077EB" w:rsidRPr="00AF504C" w:rsidRDefault="003077EB" w:rsidP="003077EB">
            <w:pPr>
              <w:snapToGrid w:val="0"/>
              <w:spacing w:before="0" w:after="0" w:line="240" w:lineRule="auto"/>
              <w:ind w:left="0"/>
              <w:jc w:val="left"/>
              <w:rPr>
                <w:b/>
                <w:bCs/>
                <w:color w:val="000000" w:themeColor="text1"/>
                <w:sz w:val="23"/>
                <w:szCs w:val="23"/>
              </w:rPr>
            </w:pPr>
            <w:r w:rsidRPr="00AF504C">
              <w:rPr>
                <w:rFonts w:hint="eastAsia"/>
                <w:b/>
                <w:bCs/>
                <w:color w:val="000000" w:themeColor="text1"/>
                <w:sz w:val="23"/>
                <w:szCs w:val="23"/>
              </w:rPr>
              <w:t>營運期間：</w:t>
            </w:r>
          </w:p>
          <w:p w14:paraId="556BFA9F" w14:textId="546C8E90" w:rsidR="003077EB" w:rsidRPr="000C4649" w:rsidRDefault="0080219B" w:rsidP="003077EB">
            <w:pPr>
              <w:pStyle w:val="a4"/>
              <w:spacing w:before="0" w:after="0" w:line="240" w:lineRule="auto"/>
              <w:ind w:left="0"/>
              <w:rPr>
                <w:sz w:val="23"/>
                <w:szCs w:val="23"/>
              </w:rPr>
            </w:pPr>
            <w:r>
              <w:rPr>
                <w:rFonts w:hint="eastAsia"/>
                <w:sz w:val="23"/>
                <w:szCs w:val="23"/>
              </w:rPr>
              <w:t>第</w:t>
            </w:r>
            <w:r>
              <w:rPr>
                <w:rFonts w:hint="eastAsia"/>
                <w:sz w:val="23"/>
                <w:szCs w:val="23"/>
              </w:rPr>
              <w:t>2</w:t>
            </w:r>
            <w:r>
              <w:rPr>
                <w:rFonts w:hint="eastAsia"/>
                <w:sz w:val="23"/>
                <w:szCs w:val="23"/>
              </w:rPr>
              <w:t>季</w:t>
            </w:r>
            <w:r w:rsidR="003077EB" w:rsidRPr="00AF504C">
              <w:rPr>
                <w:sz w:val="23"/>
                <w:szCs w:val="23"/>
              </w:rPr>
              <w:t>監測結果</w:t>
            </w:r>
            <w:r w:rsidR="003077EB" w:rsidRPr="00AF504C">
              <w:rPr>
                <w:rFonts w:hint="eastAsia"/>
                <w:sz w:val="23"/>
                <w:szCs w:val="23"/>
              </w:rPr>
              <w:t>均符合空氣品質標準。</w:t>
            </w:r>
          </w:p>
        </w:tc>
        <w:tc>
          <w:tcPr>
            <w:tcW w:w="3985" w:type="dxa"/>
            <w:vMerge/>
            <w:tcBorders>
              <w:bottom w:val="single" w:sz="4" w:space="0" w:color="auto"/>
            </w:tcBorders>
            <w:shd w:val="clear" w:color="auto" w:fill="auto"/>
            <w:vAlign w:val="center"/>
          </w:tcPr>
          <w:p w14:paraId="2A7A8DC4" w14:textId="77777777" w:rsidR="003077EB" w:rsidRPr="000235D3" w:rsidRDefault="003077EB" w:rsidP="003077EB">
            <w:pPr>
              <w:pStyle w:val="a4"/>
              <w:spacing w:before="0" w:after="0" w:line="240" w:lineRule="auto"/>
              <w:ind w:left="0"/>
              <w:rPr>
                <w:sz w:val="23"/>
                <w:szCs w:val="23"/>
              </w:rPr>
            </w:pPr>
          </w:p>
        </w:tc>
      </w:tr>
      <w:tr w:rsidR="003077EB" w:rsidRPr="00A81843" w14:paraId="7FE45BCE" w14:textId="77777777" w:rsidTr="00B32E0C">
        <w:trPr>
          <w:cantSplit/>
          <w:trHeight w:val="2290"/>
          <w:jc w:val="center"/>
        </w:trPr>
        <w:tc>
          <w:tcPr>
            <w:tcW w:w="1403" w:type="dxa"/>
            <w:tcBorders>
              <w:top w:val="single" w:sz="4" w:space="0" w:color="auto"/>
              <w:bottom w:val="single" w:sz="4" w:space="0" w:color="auto"/>
            </w:tcBorders>
            <w:vAlign w:val="center"/>
          </w:tcPr>
          <w:p w14:paraId="40199C20" w14:textId="77777777" w:rsidR="003077EB" w:rsidRPr="00C54DAD" w:rsidRDefault="003077EB" w:rsidP="003077EB">
            <w:pPr>
              <w:pStyle w:val="1f"/>
              <w:spacing w:line="0" w:lineRule="atLeast"/>
              <w:rPr>
                <w:rFonts w:ascii="Times New Roman" w:hAnsi="Times New Roman"/>
                <w:color w:val="000000" w:themeColor="text1"/>
                <w:sz w:val="23"/>
                <w:szCs w:val="23"/>
              </w:rPr>
            </w:pPr>
            <w:r w:rsidRPr="00C54DAD">
              <w:rPr>
                <w:rFonts w:ascii="Times New Roman" w:hAnsi="Times New Roman" w:hint="eastAsia"/>
                <w:color w:val="000000" w:themeColor="text1"/>
                <w:sz w:val="23"/>
                <w:szCs w:val="23"/>
                <w:lang w:eastAsia="zh-TW"/>
              </w:rPr>
              <w:t>環境</w:t>
            </w:r>
          </w:p>
          <w:p w14:paraId="31873FEF" w14:textId="77777777" w:rsidR="003077EB" w:rsidRPr="00C54DAD" w:rsidRDefault="003077EB" w:rsidP="003077EB">
            <w:pPr>
              <w:pStyle w:val="1f"/>
              <w:spacing w:line="0" w:lineRule="atLeast"/>
              <w:rPr>
                <w:rFonts w:ascii="Times New Roman" w:hAnsi="Times New Roman"/>
                <w:color w:val="000000" w:themeColor="text1"/>
                <w:sz w:val="23"/>
                <w:szCs w:val="23"/>
              </w:rPr>
            </w:pPr>
            <w:r w:rsidRPr="00C54DAD">
              <w:rPr>
                <w:rFonts w:ascii="Times New Roman" w:hAnsi="Times New Roman"/>
                <w:color w:val="000000" w:themeColor="text1"/>
                <w:sz w:val="23"/>
                <w:szCs w:val="23"/>
              </w:rPr>
              <w:t>噪音</w:t>
            </w:r>
            <w:r w:rsidRPr="00C54DAD">
              <w:rPr>
                <w:rFonts w:ascii="Times New Roman" w:hAnsi="Times New Roman"/>
                <w:color w:val="000000" w:themeColor="text1"/>
                <w:sz w:val="23"/>
                <w:szCs w:val="23"/>
                <w:lang w:eastAsia="zh-TW"/>
              </w:rPr>
              <w:t>/</w:t>
            </w:r>
            <w:r w:rsidRPr="00C54DAD">
              <w:rPr>
                <w:rFonts w:ascii="Times New Roman" w:hAnsi="Times New Roman"/>
                <w:color w:val="000000" w:themeColor="text1"/>
                <w:sz w:val="23"/>
                <w:szCs w:val="23"/>
              </w:rPr>
              <w:t>振動</w:t>
            </w:r>
          </w:p>
        </w:tc>
        <w:tc>
          <w:tcPr>
            <w:tcW w:w="4252" w:type="dxa"/>
            <w:tcBorders>
              <w:top w:val="single" w:sz="4" w:space="0" w:color="auto"/>
              <w:bottom w:val="single" w:sz="4" w:space="0" w:color="auto"/>
            </w:tcBorders>
            <w:shd w:val="clear" w:color="auto" w:fill="auto"/>
            <w:vAlign w:val="center"/>
          </w:tcPr>
          <w:p w14:paraId="651217CF" w14:textId="77777777" w:rsidR="003077EB" w:rsidRPr="00AF504C" w:rsidRDefault="003077EB" w:rsidP="003077EB">
            <w:pPr>
              <w:pStyle w:val="af4"/>
              <w:snapToGrid w:val="0"/>
              <w:spacing w:line="260" w:lineRule="exact"/>
              <w:jc w:val="left"/>
              <w:rPr>
                <w:b/>
                <w:bCs/>
                <w:color w:val="000000" w:themeColor="text1"/>
                <w:sz w:val="23"/>
                <w:szCs w:val="23"/>
              </w:rPr>
            </w:pPr>
            <w:r w:rsidRPr="00AF504C">
              <w:rPr>
                <w:rFonts w:hint="eastAsia"/>
                <w:b/>
                <w:bCs/>
                <w:color w:val="000000" w:themeColor="text1"/>
                <w:sz w:val="23"/>
                <w:szCs w:val="23"/>
              </w:rPr>
              <w:t>施工期間之點位及頻率與營運期間一致：</w:t>
            </w:r>
          </w:p>
          <w:p w14:paraId="02283ED6" w14:textId="48B4F9A9" w:rsidR="003077EB" w:rsidRPr="00AF504C" w:rsidRDefault="0080219B" w:rsidP="003077EB">
            <w:pPr>
              <w:pStyle w:val="a4"/>
              <w:spacing w:before="0" w:after="0" w:line="240" w:lineRule="auto"/>
              <w:ind w:left="0"/>
              <w:rPr>
                <w:sz w:val="23"/>
                <w:szCs w:val="23"/>
              </w:rPr>
            </w:pPr>
            <w:r>
              <w:rPr>
                <w:rFonts w:hint="eastAsia"/>
                <w:sz w:val="23"/>
                <w:szCs w:val="23"/>
              </w:rPr>
              <w:t>第</w:t>
            </w:r>
            <w:r>
              <w:rPr>
                <w:rFonts w:hint="eastAsia"/>
                <w:sz w:val="23"/>
                <w:szCs w:val="23"/>
              </w:rPr>
              <w:t>2</w:t>
            </w:r>
            <w:r>
              <w:rPr>
                <w:rFonts w:hint="eastAsia"/>
                <w:sz w:val="23"/>
                <w:szCs w:val="23"/>
              </w:rPr>
              <w:t>季</w:t>
            </w:r>
            <w:r w:rsidR="003077EB" w:rsidRPr="00AF504C">
              <w:rPr>
                <w:sz w:val="23"/>
                <w:szCs w:val="23"/>
              </w:rPr>
              <w:t>監測結果</w:t>
            </w:r>
            <w:r w:rsidR="003077EB" w:rsidRPr="00AF504C">
              <w:rPr>
                <w:rFonts w:hint="eastAsia"/>
                <w:sz w:val="23"/>
                <w:szCs w:val="23"/>
              </w:rPr>
              <w:t>橋頭社區醫院</w:t>
            </w:r>
            <w:r w:rsidR="003077EB" w:rsidRPr="00AF504C">
              <w:rPr>
                <w:rFonts w:hint="eastAsia"/>
                <w:sz w:val="23"/>
                <w:szCs w:val="23"/>
              </w:rPr>
              <w:t>(</w:t>
            </w:r>
            <w:r w:rsidR="003077EB" w:rsidRPr="00AF504C">
              <w:rPr>
                <w:rFonts w:hint="eastAsia"/>
                <w:sz w:val="23"/>
                <w:szCs w:val="23"/>
              </w:rPr>
              <w:t>橋頭社區老人養護中心</w:t>
            </w:r>
            <w:r w:rsidR="003077EB" w:rsidRPr="00AF504C">
              <w:rPr>
                <w:rFonts w:hint="eastAsia"/>
                <w:sz w:val="23"/>
                <w:szCs w:val="23"/>
              </w:rPr>
              <w:t>)</w:t>
            </w:r>
            <w:r w:rsidR="003077EB" w:rsidRPr="00AF504C">
              <w:rPr>
                <w:rFonts w:hint="eastAsia"/>
                <w:sz w:val="23"/>
                <w:szCs w:val="23"/>
              </w:rPr>
              <w:t>之</w:t>
            </w:r>
            <w:r w:rsidR="003077EB" w:rsidRPr="00AF504C">
              <w:rPr>
                <w:sz w:val="23"/>
                <w:szCs w:val="23"/>
              </w:rPr>
              <w:t>L</w:t>
            </w:r>
            <w:r w:rsidR="003077EB" w:rsidRPr="00AF504C">
              <w:rPr>
                <w:rFonts w:hint="eastAsia"/>
                <w:sz w:val="23"/>
                <w:szCs w:val="23"/>
                <w:vertAlign w:val="subscript"/>
              </w:rPr>
              <w:t>晚</w:t>
            </w:r>
            <w:r w:rsidR="003077EB" w:rsidRPr="00AF504C">
              <w:rPr>
                <w:rFonts w:hint="eastAsia"/>
                <w:sz w:val="23"/>
                <w:szCs w:val="23"/>
              </w:rPr>
              <w:t>及</w:t>
            </w:r>
            <w:r w:rsidR="003077EB" w:rsidRPr="00AF504C">
              <w:rPr>
                <w:sz w:val="23"/>
                <w:szCs w:val="23"/>
              </w:rPr>
              <w:t>L</w:t>
            </w:r>
            <w:r w:rsidR="003077EB" w:rsidRPr="00AF504C">
              <w:rPr>
                <w:rFonts w:hint="eastAsia"/>
                <w:sz w:val="23"/>
                <w:szCs w:val="23"/>
                <w:vertAlign w:val="subscript"/>
              </w:rPr>
              <w:t>夜</w:t>
            </w:r>
            <w:r w:rsidR="003077EB" w:rsidRPr="00AF504C">
              <w:rPr>
                <w:rFonts w:hint="eastAsia"/>
                <w:sz w:val="23"/>
                <w:szCs w:val="23"/>
              </w:rPr>
              <w:t>噪音分別超過一般地區環境音量標準，其餘測值皆符合所屬之管制標準</w:t>
            </w:r>
            <w:r w:rsidR="003077EB" w:rsidRPr="00AF504C">
              <w:rPr>
                <w:sz w:val="23"/>
                <w:szCs w:val="23"/>
              </w:rPr>
              <w:t>。</w:t>
            </w:r>
          </w:p>
          <w:p w14:paraId="3ACA7B7A" w14:textId="5CFF5B07" w:rsidR="003077EB" w:rsidRPr="000C4649" w:rsidRDefault="003077EB" w:rsidP="003077EB">
            <w:pPr>
              <w:pStyle w:val="a4"/>
              <w:spacing w:before="0" w:after="0" w:line="0" w:lineRule="atLeast"/>
              <w:ind w:left="0"/>
              <w:rPr>
                <w:color w:val="000000" w:themeColor="text1"/>
                <w:sz w:val="23"/>
                <w:szCs w:val="23"/>
              </w:rPr>
            </w:pPr>
            <w:r w:rsidRPr="00AF504C">
              <w:rPr>
                <w:rFonts w:hint="eastAsia"/>
                <w:sz w:val="23"/>
                <w:szCs w:val="23"/>
              </w:rPr>
              <w:t>振動監測值皆符合日本振動</w:t>
            </w:r>
            <w:proofErr w:type="gramStart"/>
            <w:r w:rsidRPr="00AF504C">
              <w:rPr>
                <w:rFonts w:hint="eastAsia"/>
                <w:sz w:val="23"/>
                <w:szCs w:val="23"/>
              </w:rPr>
              <w:t>規</w:t>
            </w:r>
            <w:proofErr w:type="gramEnd"/>
            <w:r w:rsidRPr="00AF504C">
              <w:rPr>
                <w:rFonts w:hint="eastAsia"/>
                <w:sz w:val="23"/>
                <w:szCs w:val="23"/>
              </w:rPr>
              <w:t>制法之振動基準值</w:t>
            </w:r>
            <w:r w:rsidRPr="00AF504C">
              <w:rPr>
                <w:sz w:val="23"/>
                <w:szCs w:val="23"/>
              </w:rPr>
              <w:t>。</w:t>
            </w:r>
          </w:p>
        </w:tc>
        <w:tc>
          <w:tcPr>
            <w:tcW w:w="3985" w:type="dxa"/>
            <w:tcBorders>
              <w:top w:val="single" w:sz="4" w:space="0" w:color="auto"/>
              <w:bottom w:val="single" w:sz="4" w:space="0" w:color="auto"/>
            </w:tcBorders>
            <w:shd w:val="clear" w:color="auto" w:fill="auto"/>
            <w:vAlign w:val="center"/>
          </w:tcPr>
          <w:p w14:paraId="04EFD5A9" w14:textId="6FA051C6" w:rsidR="003077EB" w:rsidRPr="000235D3" w:rsidRDefault="003077EB" w:rsidP="003077EB">
            <w:pPr>
              <w:pStyle w:val="a4"/>
              <w:spacing w:before="0" w:after="0" w:line="0" w:lineRule="atLeast"/>
              <w:ind w:left="0"/>
              <w:rPr>
                <w:sz w:val="23"/>
                <w:szCs w:val="23"/>
              </w:rPr>
            </w:pPr>
            <w:r w:rsidRPr="00AF504C">
              <w:rPr>
                <w:rFonts w:hint="eastAsia"/>
                <w:color w:val="000000" w:themeColor="text1"/>
                <w:sz w:val="23"/>
                <w:szCs w:val="23"/>
              </w:rPr>
              <w:t>經調出錄音檔及現場監測紀錄，噪音異常狀況多為交通噪音影響，</w:t>
            </w:r>
            <w:r w:rsidRPr="00AF504C">
              <w:rPr>
                <w:color w:val="000000" w:themeColor="text1"/>
                <w:sz w:val="23"/>
                <w:szCs w:val="23"/>
              </w:rPr>
              <w:t>未來將持續監測。</w:t>
            </w:r>
          </w:p>
        </w:tc>
      </w:tr>
      <w:tr w:rsidR="003077EB" w:rsidRPr="00A81843" w14:paraId="279E504A" w14:textId="77777777" w:rsidTr="00B32E0C">
        <w:trPr>
          <w:cantSplit/>
          <w:trHeight w:val="2290"/>
          <w:jc w:val="center"/>
        </w:trPr>
        <w:tc>
          <w:tcPr>
            <w:tcW w:w="1403" w:type="dxa"/>
            <w:tcBorders>
              <w:top w:val="single" w:sz="4" w:space="0" w:color="auto"/>
              <w:bottom w:val="single" w:sz="4" w:space="0" w:color="auto"/>
            </w:tcBorders>
            <w:vAlign w:val="center"/>
          </w:tcPr>
          <w:p w14:paraId="2AF8A876" w14:textId="77777777" w:rsidR="003077EB" w:rsidRPr="00C54DAD" w:rsidRDefault="003077EB" w:rsidP="003077EB">
            <w:pPr>
              <w:pStyle w:val="1f"/>
              <w:spacing w:line="0" w:lineRule="atLeast"/>
              <w:rPr>
                <w:color w:val="000000" w:themeColor="text1"/>
                <w:sz w:val="23"/>
                <w:szCs w:val="23"/>
              </w:rPr>
            </w:pPr>
            <w:r w:rsidRPr="00C54DAD">
              <w:rPr>
                <w:rFonts w:hint="eastAsia"/>
                <w:color w:val="000000" w:themeColor="text1"/>
                <w:sz w:val="23"/>
                <w:szCs w:val="23"/>
              </w:rPr>
              <w:t>營建</w:t>
            </w:r>
          </w:p>
          <w:p w14:paraId="7F8A2857" w14:textId="206379A1" w:rsidR="003077EB" w:rsidRPr="00C54DAD" w:rsidRDefault="003077EB" w:rsidP="003077EB">
            <w:pPr>
              <w:pStyle w:val="1f"/>
              <w:spacing w:line="0" w:lineRule="atLeast"/>
              <w:rPr>
                <w:rFonts w:ascii="Times New Roman" w:hAnsi="Times New Roman"/>
                <w:color w:val="000000" w:themeColor="text1"/>
                <w:sz w:val="23"/>
                <w:szCs w:val="23"/>
                <w:lang w:eastAsia="zh-TW"/>
              </w:rPr>
            </w:pPr>
            <w:r w:rsidRPr="00C54DAD">
              <w:rPr>
                <w:rFonts w:hint="eastAsia"/>
                <w:color w:val="000000" w:themeColor="text1"/>
                <w:sz w:val="23"/>
                <w:szCs w:val="23"/>
              </w:rPr>
              <w:t>噪音及低頻</w:t>
            </w:r>
          </w:p>
        </w:tc>
        <w:tc>
          <w:tcPr>
            <w:tcW w:w="4252" w:type="dxa"/>
            <w:tcBorders>
              <w:top w:val="single" w:sz="4" w:space="0" w:color="auto"/>
              <w:bottom w:val="single" w:sz="4" w:space="0" w:color="auto"/>
            </w:tcBorders>
            <w:shd w:val="clear" w:color="auto" w:fill="auto"/>
            <w:vAlign w:val="center"/>
          </w:tcPr>
          <w:p w14:paraId="233DE943" w14:textId="77777777" w:rsidR="003077EB" w:rsidRPr="00AF504C" w:rsidRDefault="003077EB" w:rsidP="003077EB">
            <w:pPr>
              <w:pStyle w:val="af4"/>
              <w:snapToGrid w:val="0"/>
              <w:spacing w:line="260" w:lineRule="exact"/>
              <w:jc w:val="left"/>
              <w:rPr>
                <w:b/>
                <w:bCs/>
                <w:color w:val="000000" w:themeColor="text1"/>
                <w:sz w:val="23"/>
                <w:szCs w:val="23"/>
              </w:rPr>
            </w:pPr>
            <w:r w:rsidRPr="00AF504C">
              <w:rPr>
                <w:rFonts w:hint="eastAsia"/>
                <w:b/>
                <w:bCs/>
                <w:color w:val="000000" w:themeColor="text1"/>
                <w:sz w:val="23"/>
                <w:szCs w:val="23"/>
              </w:rPr>
              <w:t>施工期間：</w:t>
            </w:r>
          </w:p>
          <w:p w14:paraId="192A65AA" w14:textId="77777777" w:rsidR="003077EB" w:rsidRPr="00AF504C" w:rsidRDefault="003077EB" w:rsidP="003077EB">
            <w:pPr>
              <w:pStyle w:val="2a"/>
              <w:snapToGrid w:val="0"/>
              <w:spacing w:before="0" w:after="0" w:line="300" w:lineRule="exact"/>
              <w:ind w:leftChars="0" w:left="0" w:firstLineChars="0" w:firstLine="0"/>
              <w:jc w:val="left"/>
              <w:rPr>
                <w:b/>
                <w:bCs/>
                <w:color w:val="000000" w:themeColor="text1"/>
                <w:sz w:val="23"/>
                <w:szCs w:val="23"/>
              </w:rPr>
            </w:pPr>
            <w:r w:rsidRPr="00AF504C">
              <w:rPr>
                <w:rFonts w:hint="eastAsia"/>
                <w:b/>
                <w:bCs/>
                <w:color w:val="000000" w:themeColor="text1"/>
                <w:sz w:val="23"/>
                <w:szCs w:val="23"/>
              </w:rPr>
              <w:t>高雄醫學大學附屬高</w:t>
            </w:r>
            <w:proofErr w:type="gramStart"/>
            <w:r w:rsidRPr="00AF504C">
              <w:rPr>
                <w:rFonts w:hint="eastAsia"/>
                <w:b/>
                <w:bCs/>
                <w:color w:val="000000" w:themeColor="text1"/>
                <w:sz w:val="23"/>
                <w:szCs w:val="23"/>
              </w:rPr>
              <w:t>醫</w:t>
            </w:r>
            <w:proofErr w:type="gramEnd"/>
            <w:r w:rsidRPr="00AF504C">
              <w:rPr>
                <w:rFonts w:hint="eastAsia"/>
                <w:b/>
                <w:bCs/>
                <w:color w:val="000000" w:themeColor="text1"/>
                <w:sz w:val="23"/>
                <w:szCs w:val="23"/>
              </w:rPr>
              <w:t>岡山醫院一期醫療大樓新建工程：</w:t>
            </w:r>
          </w:p>
          <w:p w14:paraId="0A8AF8B0" w14:textId="19EAFC5A" w:rsidR="003077EB" w:rsidRPr="00AF504C" w:rsidRDefault="0080219B" w:rsidP="003077EB">
            <w:pPr>
              <w:pStyle w:val="2a"/>
              <w:snapToGrid w:val="0"/>
              <w:spacing w:before="0" w:after="0" w:line="300" w:lineRule="exact"/>
              <w:ind w:leftChars="0" w:left="0" w:firstLineChars="0" w:firstLine="0"/>
              <w:rPr>
                <w:sz w:val="23"/>
                <w:szCs w:val="23"/>
              </w:rPr>
            </w:pPr>
            <w:r>
              <w:rPr>
                <w:rFonts w:hint="eastAsia"/>
                <w:sz w:val="23"/>
                <w:szCs w:val="23"/>
              </w:rPr>
              <w:t>第</w:t>
            </w:r>
            <w:r>
              <w:rPr>
                <w:rFonts w:hint="eastAsia"/>
                <w:sz w:val="23"/>
                <w:szCs w:val="23"/>
              </w:rPr>
              <w:t>2</w:t>
            </w:r>
            <w:r>
              <w:rPr>
                <w:rFonts w:hint="eastAsia"/>
                <w:sz w:val="23"/>
                <w:szCs w:val="23"/>
              </w:rPr>
              <w:t>季</w:t>
            </w:r>
            <w:r w:rsidR="003077EB" w:rsidRPr="00AF504C">
              <w:rPr>
                <w:rFonts w:hAnsi="標楷體" w:hint="eastAsia"/>
                <w:sz w:val="23"/>
                <w:szCs w:val="23"/>
              </w:rPr>
              <w:t>監測結果均符合</w:t>
            </w:r>
            <w:r w:rsidR="003077EB" w:rsidRPr="00AF504C">
              <w:rPr>
                <w:rFonts w:hAnsi="標楷體"/>
                <w:sz w:val="23"/>
                <w:szCs w:val="23"/>
              </w:rPr>
              <w:t>營建工程第</w:t>
            </w:r>
            <w:r w:rsidR="003077EB" w:rsidRPr="00AF504C">
              <w:rPr>
                <w:rFonts w:hAnsi="標楷體" w:hint="eastAsia"/>
                <w:sz w:val="23"/>
                <w:szCs w:val="23"/>
              </w:rPr>
              <w:t>二</w:t>
            </w:r>
            <w:r w:rsidR="003077EB" w:rsidRPr="00AF504C">
              <w:rPr>
                <w:rFonts w:hAnsi="標楷體"/>
                <w:sz w:val="23"/>
                <w:szCs w:val="23"/>
              </w:rPr>
              <w:t>類管制區噪音管制標準</w:t>
            </w:r>
            <w:r w:rsidR="003077EB" w:rsidRPr="00AF504C">
              <w:rPr>
                <w:rFonts w:hAnsi="標楷體" w:hint="eastAsia"/>
                <w:sz w:val="23"/>
                <w:szCs w:val="23"/>
              </w:rPr>
              <w:t>。</w:t>
            </w:r>
          </w:p>
          <w:p w14:paraId="107327D2" w14:textId="77777777" w:rsidR="003077EB" w:rsidRPr="00AF504C" w:rsidRDefault="003077EB" w:rsidP="003077EB">
            <w:pPr>
              <w:pStyle w:val="2a"/>
              <w:snapToGrid w:val="0"/>
              <w:spacing w:before="0" w:after="0" w:line="300" w:lineRule="exact"/>
              <w:ind w:leftChars="0" w:left="0" w:firstLineChars="0" w:firstLine="0"/>
              <w:jc w:val="left"/>
              <w:rPr>
                <w:b/>
                <w:bCs/>
                <w:color w:val="000000" w:themeColor="text1"/>
                <w:sz w:val="23"/>
                <w:szCs w:val="23"/>
              </w:rPr>
            </w:pPr>
            <w:proofErr w:type="gramStart"/>
            <w:r w:rsidRPr="00AF504C">
              <w:rPr>
                <w:rFonts w:hint="eastAsia"/>
                <w:b/>
                <w:bCs/>
                <w:color w:val="000000" w:themeColor="text1"/>
                <w:sz w:val="23"/>
                <w:szCs w:val="23"/>
              </w:rPr>
              <w:t>達米秀</w:t>
            </w:r>
            <w:proofErr w:type="gramEnd"/>
            <w:r w:rsidRPr="00AF504C">
              <w:rPr>
                <w:rFonts w:hint="eastAsia"/>
                <w:b/>
                <w:bCs/>
                <w:color w:val="000000" w:themeColor="text1"/>
                <w:sz w:val="23"/>
                <w:szCs w:val="23"/>
              </w:rPr>
              <w:t>購物商場新建工程：</w:t>
            </w:r>
          </w:p>
          <w:p w14:paraId="723A93E7" w14:textId="3A5E0E36" w:rsidR="003077EB" w:rsidRPr="00AF504C" w:rsidRDefault="0080219B" w:rsidP="003077EB">
            <w:pPr>
              <w:pStyle w:val="af4"/>
              <w:snapToGrid w:val="0"/>
              <w:spacing w:line="260" w:lineRule="exact"/>
              <w:jc w:val="left"/>
              <w:rPr>
                <w:b/>
                <w:bCs/>
                <w:color w:val="000000" w:themeColor="text1"/>
                <w:sz w:val="23"/>
                <w:szCs w:val="23"/>
              </w:rPr>
            </w:pPr>
            <w:r>
              <w:rPr>
                <w:rFonts w:hint="eastAsia"/>
                <w:sz w:val="23"/>
                <w:szCs w:val="23"/>
              </w:rPr>
              <w:t>第</w:t>
            </w:r>
            <w:r>
              <w:rPr>
                <w:rFonts w:hint="eastAsia"/>
                <w:sz w:val="23"/>
                <w:szCs w:val="23"/>
              </w:rPr>
              <w:t>2</w:t>
            </w:r>
            <w:r>
              <w:rPr>
                <w:rFonts w:hint="eastAsia"/>
                <w:sz w:val="23"/>
                <w:szCs w:val="23"/>
              </w:rPr>
              <w:t>季</w:t>
            </w:r>
            <w:r w:rsidR="003077EB" w:rsidRPr="00AF504C">
              <w:rPr>
                <w:rFonts w:hint="eastAsia"/>
                <w:sz w:val="23"/>
                <w:szCs w:val="23"/>
              </w:rPr>
              <w:t>監測結果除</w:t>
            </w:r>
            <w:r w:rsidR="003077EB" w:rsidRPr="00AF504C">
              <w:rPr>
                <w:rFonts w:hint="eastAsia"/>
                <w:sz w:val="23"/>
                <w:szCs w:val="23"/>
              </w:rPr>
              <w:t>4</w:t>
            </w:r>
            <w:r w:rsidR="003077EB" w:rsidRPr="00AF504C">
              <w:rPr>
                <w:rFonts w:hint="eastAsia"/>
                <w:sz w:val="23"/>
                <w:szCs w:val="23"/>
              </w:rPr>
              <w:t>月工區周界</w:t>
            </w:r>
            <w:r w:rsidR="003077EB" w:rsidRPr="00AF504C">
              <w:rPr>
                <w:rFonts w:hint="eastAsia"/>
                <w:sz w:val="23"/>
                <w:szCs w:val="23"/>
              </w:rPr>
              <w:t>1</w:t>
            </w:r>
            <w:r w:rsidR="003077EB" w:rsidRPr="00AF504C">
              <w:rPr>
                <w:rFonts w:hint="eastAsia"/>
                <w:sz w:val="23"/>
                <w:szCs w:val="23"/>
              </w:rPr>
              <w:t>超過管制標準外，其餘均符合</w:t>
            </w:r>
            <w:r w:rsidR="003077EB" w:rsidRPr="00AF504C">
              <w:rPr>
                <w:rFonts w:hAnsi="標楷體"/>
                <w:sz w:val="23"/>
                <w:szCs w:val="23"/>
              </w:rPr>
              <w:t>營建工程第</w:t>
            </w:r>
            <w:r w:rsidR="003077EB" w:rsidRPr="00AF504C">
              <w:rPr>
                <w:rFonts w:hAnsi="標楷體" w:hint="eastAsia"/>
                <w:sz w:val="23"/>
                <w:szCs w:val="23"/>
              </w:rPr>
              <w:t>二</w:t>
            </w:r>
            <w:r w:rsidR="003077EB" w:rsidRPr="00AF504C">
              <w:rPr>
                <w:rFonts w:hAnsi="標楷體"/>
                <w:sz w:val="23"/>
                <w:szCs w:val="23"/>
              </w:rPr>
              <w:t>類管制區噪音管制標準</w:t>
            </w:r>
            <w:r w:rsidR="003077EB" w:rsidRPr="00AF504C">
              <w:rPr>
                <w:rFonts w:hAnsi="標楷體" w:hint="eastAsia"/>
                <w:sz w:val="23"/>
                <w:szCs w:val="23"/>
              </w:rPr>
              <w:t>。</w:t>
            </w:r>
          </w:p>
        </w:tc>
        <w:tc>
          <w:tcPr>
            <w:tcW w:w="3985" w:type="dxa"/>
            <w:tcBorders>
              <w:top w:val="single" w:sz="4" w:space="0" w:color="auto"/>
              <w:bottom w:val="single" w:sz="4" w:space="0" w:color="auto"/>
            </w:tcBorders>
            <w:shd w:val="clear" w:color="auto" w:fill="auto"/>
            <w:vAlign w:val="center"/>
          </w:tcPr>
          <w:p w14:paraId="4C490053" w14:textId="10310A5A" w:rsidR="003077EB" w:rsidRPr="00AF504C" w:rsidRDefault="003077EB" w:rsidP="003077EB">
            <w:pPr>
              <w:pStyle w:val="a4"/>
              <w:spacing w:before="0" w:after="0" w:line="0" w:lineRule="atLeast"/>
              <w:ind w:left="0"/>
              <w:rPr>
                <w:color w:val="000000" w:themeColor="text1"/>
                <w:sz w:val="23"/>
                <w:szCs w:val="23"/>
              </w:rPr>
            </w:pPr>
            <w:r w:rsidRPr="00AF504C">
              <w:rPr>
                <w:rFonts w:hAnsi="標楷體"/>
                <w:sz w:val="23"/>
                <w:szCs w:val="23"/>
              </w:rPr>
              <w:t>因工區位於台</w:t>
            </w:r>
            <w:r w:rsidRPr="00AF504C">
              <w:rPr>
                <w:rFonts w:hAnsi="標楷體"/>
                <w:sz w:val="23"/>
                <w:szCs w:val="23"/>
              </w:rPr>
              <w:t>1</w:t>
            </w:r>
            <w:r w:rsidRPr="00AF504C">
              <w:rPr>
                <w:rFonts w:hAnsi="標楷體"/>
                <w:sz w:val="23"/>
                <w:szCs w:val="23"/>
              </w:rPr>
              <w:t>線道</w:t>
            </w:r>
            <w:r w:rsidRPr="00AF504C">
              <w:rPr>
                <w:rFonts w:hAnsi="標楷體" w:hint="eastAsia"/>
                <w:sz w:val="23"/>
                <w:szCs w:val="23"/>
              </w:rPr>
              <w:t>旁</w:t>
            </w:r>
            <w:r w:rsidRPr="00AF504C">
              <w:rPr>
                <w:rFonts w:hAnsi="標楷體"/>
                <w:sz w:val="23"/>
                <w:szCs w:val="23"/>
              </w:rPr>
              <w:t>，易受「台</w:t>
            </w:r>
            <w:r w:rsidRPr="00AF504C">
              <w:rPr>
                <w:rFonts w:hAnsi="標楷體"/>
                <w:sz w:val="23"/>
                <w:szCs w:val="23"/>
              </w:rPr>
              <w:t>1</w:t>
            </w:r>
            <w:r w:rsidRPr="00AF504C">
              <w:rPr>
                <w:rFonts w:hAnsi="標楷體"/>
                <w:sz w:val="23"/>
                <w:szCs w:val="23"/>
              </w:rPr>
              <w:t>」省道交通噪音影響，</w:t>
            </w:r>
            <w:r w:rsidRPr="00AF504C">
              <w:rPr>
                <w:rFonts w:hAnsi="標楷體" w:hint="eastAsia"/>
                <w:sz w:val="23"/>
                <w:szCs w:val="23"/>
              </w:rPr>
              <w:t>建議</w:t>
            </w:r>
            <w:r w:rsidRPr="00AF504C">
              <w:rPr>
                <w:rFonts w:hAnsi="標楷體"/>
                <w:sz w:val="23"/>
                <w:szCs w:val="23"/>
              </w:rPr>
              <w:t>施工機具</w:t>
            </w:r>
            <w:r w:rsidRPr="00AF504C">
              <w:rPr>
                <w:rFonts w:hAnsi="標楷體" w:hint="eastAsia"/>
                <w:sz w:val="23"/>
                <w:szCs w:val="23"/>
              </w:rPr>
              <w:t>須</w:t>
            </w:r>
            <w:r w:rsidRPr="00AF504C">
              <w:rPr>
                <w:rFonts w:hAnsi="標楷體"/>
                <w:sz w:val="23"/>
                <w:szCs w:val="23"/>
              </w:rPr>
              <w:t>加</w:t>
            </w:r>
            <w:proofErr w:type="gramStart"/>
            <w:r w:rsidRPr="00AF504C">
              <w:rPr>
                <w:rFonts w:hAnsi="標楷體"/>
                <w:sz w:val="23"/>
                <w:szCs w:val="23"/>
              </w:rPr>
              <w:t>裝減噪</w:t>
            </w:r>
            <w:proofErr w:type="gramEnd"/>
            <w:r w:rsidRPr="00AF504C">
              <w:rPr>
                <w:rFonts w:hAnsi="標楷體"/>
                <w:sz w:val="23"/>
                <w:szCs w:val="23"/>
              </w:rPr>
              <w:t>裝置並勿同時施作，以減少噪音源的增加。</w:t>
            </w:r>
          </w:p>
        </w:tc>
      </w:tr>
      <w:tr w:rsidR="003077EB" w:rsidRPr="00A81843" w14:paraId="2A089CC2" w14:textId="77777777" w:rsidTr="00400C49">
        <w:trPr>
          <w:cantSplit/>
          <w:trHeight w:val="1904"/>
          <w:jc w:val="center"/>
        </w:trPr>
        <w:tc>
          <w:tcPr>
            <w:tcW w:w="1403" w:type="dxa"/>
            <w:tcBorders>
              <w:top w:val="single" w:sz="4" w:space="0" w:color="auto"/>
            </w:tcBorders>
            <w:vAlign w:val="center"/>
          </w:tcPr>
          <w:p w14:paraId="369E3B30" w14:textId="3CF87E91" w:rsidR="003077EB" w:rsidRPr="00C54DAD" w:rsidRDefault="003077EB" w:rsidP="003077EB">
            <w:pPr>
              <w:pStyle w:val="1f"/>
              <w:spacing w:line="0" w:lineRule="atLeast"/>
              <w:rPr>
                <w:rFonts w:ascii="Times New Roman" w:hAnsi="Times New Roman"/>
                <w:color w:val="000000" w:themeColor="text1"/>
                <w:sz w:val="23"/>
                <w:szCs w:val="23"/>
                <w:lang w:eastAsia="zh-TW"/>
              </w:rPr>
            </w:pPr>
            <w:r w:rsidRPr="00C54DAD">
              <w:rPr>
                <w:color w:val="000000" w:themeColor="text1"/>
                <w:sz w:val="23"/>
                <w:szCs w:val="23"/>
              </w:rPr>
              <w:t>地面水質</w:t>
            </w:r>
          </w:p>
        </w:tc>
        <w:tc>
          <w:tcPr>
            <w:tcW w:w="4252" w:type="dxa"/>
            <w:tcBorders>
              <w:top w:val="single" w:sz="4" w:space="0" w:color="auto"/>
            </w:tcBorders>
            <w:shd w:val="clear" w:color="auto" w:fill="auto"/>
            <w:vAlign w:val="center"/>
          </w:tcPr>
          <w:p w14:paraId="70309B75" w14:textId="77777777" w:rsidR="003077EB" w:rsidRPr="00AF504C" w:rsidRDefault="003077EB" w:rsidP="003077EB">
            <w:pPr>
              <w:pStyle w:val="af4"/>
              <w:snapToGrid w:val="0"/>
              <w:spacing w:line="260" w:lineRule="exact"/>
              <w:jc w:val="left"/>
              <w:rPr>
                <w:b/>
                <w:bCs/>
                <w:color w:val="000000" w:themeColor="text1"/>
                <w:sz w:val="23"/>
                <w:szCs w:val="23"/>
              </w:rPr>
            </w:pPr>
            <w:r w:rsidRPr="00AF504C">
              <w:rPr>
                <w:rFonts w:hint="eastAsia"/>
                <w:b/>
                <w:bCs/>
                <w:color w:val="000000" w:themeColor="text1"/>
                <w:sz w:val="23"/>
                <w:szCs w:val="23"/>
              </w:rPr>
              <w:t>施工期間之點位及頻率與營運期間一致：</w:t>
            </w:r>
          </w:p>
          <w:p w14:paraId="6F51624C" w14:textId="43FF618E" w:rsidR="003077EB" w:rsidRPr="000C4649" w:rsidRDefault="0080219B" w:rsidP="003077EB">
            <w:pPr>
              <w:pStyle w:val="af4"/>
              <w:snapToGrid w:val="0"/>
              <w:spacing w:line="260" w:lineRule="exact"/>
              <w:jc w:val="both"/>
              <w:rPr>
                <w:b/>
                <w:bCs/>
                <w:color w:val="000000" w:themeColor="text1"/>
                <w:sz w:val="23"/>
                <w:szCs w:val="23"/>
              </w:rPr>
            </w:pPr>
            <w:r>
              <w:rPr>
                <w:rFonts w:hint="eastAsia"/>
                <w:sz w:val="23"/>
                <w:szCs w:val="23"/>
              </w:rPr>
              <w:t>第</w:t>
            </w:r>
            <w:r>
              <w:rPr>
                <w:rFonts w:hint="eastAsia"/>
                <w:sz w:val="23"/>
                <w:szCs w:val="23"/>
              </w:rPr>
              <w:t>2</w:t>
            </w:r>
            <w:r>
              <w:rPr>
                <w:rFonts w:hint="eastAsia"/>
                <w:sz w:val="23"/>
                <w:szCs w:val="23"/>
              </w:rPr>
              <w:t>季</w:t>
            </w:r>
            <w:r w:rsidR="003077EB" w:rsidRPr="00AF504C">
              <w:rPr>
                <w:color w:val="000000" w:themeColor="text1"/>
                <w:sz w:val="23"/>
                <w:szCs w:val="23"/>
              </w:rPr>
              <w:t>地面水質已</w:t>
            </w:r>
            <w:proofErr w:type="gramStart"/>
            <w:r w:rsidR="003077EB" w:rsidRPr="00AF504C">
              <w:rPr>
                <w:color w:val="000000" w:themeColor="text1"/>
                <w:sz w:val="23"/>
                <w:szCs w:val="23"/>
              </w:rPr>
              <w:t>於典寶溪</w:t>
            </w:r>
            <w:proofErr w:type="gramEnd"/>
            <w:r w:rsidR="003077EB" w:rsidRPr="00AF504C">
              <w:rPr>
                <w:color w:val="000000" w:themeColor="text1"/>
                <w:sz w:val="23"/>
                <w:szCs w:val="23"/>
              </w:rPr>
              <w:t>大寮排水支線上</w:t>
            </w:r>
            <w:r w:rsidR="003077EB" w:rsidRPr="00AF504C">
              <w:rPr>
                <w:color w:val="000000" w:themeColor="text1"/>
                <w:sz w:val="23"/>
                <w:szCs w:val="23"/>
              </w:rPr>
              <w:t>/</w:t>
            </w:r>
            <w:r w:rsidR="003077EB" w:rsidRPr="00AF504C">
              <w:rPr>
                <w:color w:val="000000" w:themeColor="text1"/>
                <w:sz w:val="23"/>
                <w:szCs w:val="23"/>
              </w:rPr>
              <w:t>下游進行監測</w:t>
            </w:r>
            <w:r w:rsidR="003077EB" w:rsidRPr="00AF504C">
              <w:rPr>
                <w:rFonts w:hint="eastAsia"/>
                <w:color w:val="000000" w:themeColor="text1"/>
                <w:sz w:val="23"/>
                <w:szCs w:val="23"/>
              </w:rPr>
              <w:t>，除</w:t>
            </w:r>
            <w:proofErr w:type="gramStart"/>
            <w:r w:rsidR="003077EB" w:rsidRPr="00AF504C">
              <w:rPr>
                <w:rFonts w:hint="eastAsia"/>
                <w:color w:val="000000" w:themeColor="text1"/>
                <w:sz w:val="23"/>
                <w:szCs w:val="23"/>
              </w:rPr>
              <w:t>下游溶</w:t>
            </w:r>
            <w:proofErr w:type="gramEnd"/>
            <w:r w:rsidR="003077EB" w:rsidRPr="00AF504C">
              <w:rPr>
                <w:rFonts w:hint="eastAsia"/>
                <w:color w:val="000000" w:themeColor="text1"/>
                <w:sz w:val="23"/>
                <w:szCs w:val="23"/>
              </w:rPr>
              <w:t>氧量及上、下游之生化需氧量超過管制外，其餘</w:t>
            </w:r>
            <w:r w:rsidR="003077EB" w:rsidRPr="00AF504C">
              <w:rPr>
                <w:color w:val="000000" w:themeColor="text1"/>
                <w:sz w:val="23"/>
                <w:szCs w:val="23"/>
              </w:rPr>
              <w:t>各項監測項目均符合</w:t>
            </w:r>
            <w:r w:rsidR="003077EB" w:rsidRPr="00AF504C">
              <w:rPr>
                <w:rFonts w:hint="eastAsia"/>
                <w:color w:val="000000" w:themeColor="text1"/>
                <w:sz w:val="23"/>
                <w:szCs w:val="23"/>
              </w:rPr>
              <w:t>｢</w:t>
            </w:r>
            <w:r w:rsidR="003077EB" w:rsidRPr="00AF504C">
              <w:rPr>
                <w:color w:val="000000" w:themeColor="text1"/>
                <w:sz w:val="23"/>
                <w:szCs w:val="23"/>
              </w:rPr>
              <w:t>丁類陸域地面水體標準</w:t>
            </w:r>
            <w:r w:rsidR="003077EB" w:rsidRPr="00AF504C">
              <w:rPr>
                <w:sz w:val="23"/>
                <w:szCs w:val="23"/>
              </w:rPr>
              <w:t>」</w:t>
            </w:r>
            <w:r w:rsidR="003077EB" w:rsidRPr="00AF504C">
              <w:rPr>
                <w:color w:val="000000" w:themeColor="text1"/>
                <w:sz w:val="23"/>
                <w:szCs w:val="23"/>
              </w:rPr>
              <w:t>。</w:t>
            </w:r>
          </w:p>
        </w:tc>
        <w:tc>
          <w:tcPr>
            <w:tcW w:w="3985" w:type="dxa"/>
            <w:tcBorders>
              <w:top w:val="single" w:sz="4" w:space="0" w:color="auto"/>
            </w:tcBorders>
            <w:shd w:val="clear" w:color="auto" w:fill="auto"/>
            <w:vAlign w:val="center"/>
          </w:tcPr>
          <w:p w14:paraId="2034F0DA" w14:textId="32F43955" w:rsidR="003077EB" w:rsidRPr="000235D3" w:rsidRDefault="003077EB" w:rsidP="003077EB">
            <w:pPr>
              <w:pStyle w:val="a4"/>
              <w:spacing w:before="0" w:after="0" w:line="0" w:lineRule="atLeast"/>
              <w:ind w:left="0"/>
              <w:rPr>
                <w:sz w:val="23"/>
                <w:szCs w:val="23"/>
              </w:rPr>
            </w:pPr>
            <w:proofErr w:type="gramStart"/>
            <w:r w:rsidRPr="00AF504C">
              <w:rPr>
                <w:rFonts w:hint="eastAsia"/>
                <w:color w:val="000000" w:themeColor="text1"/>
                <w:sz w:val="23"/>
                <w:szCs w:val="23"/>
              </w:rPr>
              <w:t>研判典寶溪</w:t>
            </w:r>
            <w:proofErr w:type="gramEnd"/>
            <w:r w:rsidRPr="00AF504C">
              <w:rPr>
                <w:rFonts w:hint="eastAsia"/>
                <w:color w:val="000000" w:themeColor="text1"/>
                <w:sz w:val="23"/>
                <w:szCs w:val="23"/>
              </w:rPr>
              <w:t>排水支線</w:t>
            </w:r>
            <w:proofErr w:type="gramStart"/>
            <w:r w:rsidRPr="00AF504C">
              <w:rPr>
                <w:rFonts w:hint="eastAsia"/>
                <w:color w:val="000000" w:themeColor="text1"/>
                <w:sz w:val="23"/>
                <w:szCs w:val="23"/>
              </w:rPr>
              <w:t>沿岸，</w:t>
            </w:r>
            <w:proofErr w:type="gramEnd"/>
            <w:r w:rsidRPr="00AF504C">
              <w:rPr>
                <w:rFonts w:hint="eastAsia"/>
                <w:color w:val="000000" w:themeColor="text1"/>
                <w:sz w:val="23"/>
                <w:szCs w:val="23"/>
              </w:rPr>
              <w:t>受養殖、灌溉及生活污水等有機物廢水排入等影響導致上、下游生化需氧量測值皆超過管制標準；</w:t>
            </w:r>
            <w:proofErr w:type="gramStart"/>
            <w:r w:rsidRPr="00AF504C">
              <w:rPr>
                <w:rFonts w:hint="eastAsia"/>
                <w:color w:val="000000" w:themeColor="text1"/>
                <w:sz w:val="23"/>
                <w:szCs w:val="23"/>
              </w:rPr>
              <w:t>典寶溪下游</w:t>
            </w:r>
            <w:proofErr w:type="gramEnd"/>
            <w:r w:rsidRPr="00AF504C">
              <w:rPr>
                <w:rFonts w:hint="eastAsia"/>
                <w:color w:val="000000" w:themeColor="text1"/>
                <w:sz w:val="23"/>
                <w:szCs w:val="23"/>
              </w:rPr>
              <w:t>由於水量較小，</w:t>
            </w:r>
            <w:proofErr w:type="gramStart"/>
            <w:r w:rsidRPr="00AF504C">
              <w:rPr>
                <w:rFonts w:hint="eastAsia"/>
                <w:color w:val="000000" w:themeColor="text1"/>
                <w:sz w:val="23"/>
                <w:szCs w:val="23"/>
              </w:rPr>
              <w:t>易使溶氧</w:t>
            </w:r>
            <w:proofErr w:type="gramEnd"/>
            <w:r w:rsidRPr="00AF504C">
              <w:rPr>
                <w:rFonts w:hint="eastAsia"/>
                <w:color w:val="000000" w:themeColor="text1"/>
                <w:sz w:val="23"/>
                <w:szCs w:val="23"/>
              </w:rPr>
              <w:t>量偏低，</w:t>
            </w:r>
            <w:r w:rsidRPr="00AF504C">
              <w:rPr>
                <w:sz w:val="23"/>
                <w:szCs w:val="23"/>
              </w:rPr>
              <w:t>未來將持續監測</w:t>
            </w:r>
            <w:r w:rsidRPr="00AF504C">
              <w:rPr>
                <w:color w:val="000000" w:themeColor="text1"/>
                <w:sz w:val="23"/>
                <w:szCs w:val="23"/>
              </w:rPr>
              <w:t>。</w:t>
            </w:r>
          </w:p>
        </w:tc>
      </w:tr>
    </w:tbl>
    <w:p w14:paraId="2AFD09F3" w14:textId="487377E2" w:rsidR="00571BB7" w:rsidRPr="003077EB" w:rsidRDefault="00571BB7">
      <w:r>
        <w:br w:type="page"/>
      </w:r>
    </w:p>
    <w:p w14:paraId="4B50ED9C" w14:textId="195403E8" w:rsidR="006D3ECB" w:rsidRPr="00E6520E" w:rsidRDefault="006D3ECB" w:rsidP="00E6520E">
      <w:pPr>
        <w:pStyle w:val="affffb"/>
        <w:rPr>
          <w:color w:val="000000" w:themeColor="text1"/>
        </w:rPr>
      </w:pPr>
      <w:bookmarkStart w:id="276" w:name="_Toc85180640"/>
      <w:r w:rsidRPr="00E6520E">
        <w:rPr>
          <w:color w:val="000000" w:themeColor="text1"/>
        </w:rPr>
        <w:lastRenderedPageBreak/>
        <w:t>表</w:t>
      </w:r>
      <w:r w:rsidRPr="00E6520E">
        <w:rPr>
          <w:color w:val="000000" w:themeColor="text1"/>
        </w:rPr>
        <w:t>3.2-</w:t>
      </w:r>
      <w:r w:rsidR="00E6520E" w:rsidRPr="00E6520E">
        <w:rPr>
          <w:rFonts w:hint="eastAsia"/>
          <w:color w:val="000000" w:themeColor="text1"/>
        </w:rPr>
        <w:t>1</w:t>
      </w:r>
      <w:r w:rsidRPr="00E6520E">
        <w:rPr>
          <w:color w:val="000000" w:themeColor="text1"/>
        </w:rPr>
        <w:t xml:space="preserve"> 1</w:t>
      </w:r>
      <w:r w:rsidR="00571BB7">
        <w:rPr>
          <w:rFonts w:hint="eastAsia"/>
          <w:color w:val="000000" w:themeColor="text1"/>
        </w:rPr>
        <w:t>10</w:t>
      </w:r>
      <w:r w:rsidRPr="00E6520E">
        <w:rPr>
          <w:rFonts w:hint="eastAsia"/>
          <w:color w:val="000000" w:themeColor="text1"/>
        </w:rPr>
        <w:t>年第</w:t>
      </w:r>
      <w:r w:rsidR="005A60F5">
        <w:rPr>
          <w:rFonts w:hint="eastAsia"/>
          <w:color w:val="000000" w:themeColor="text1"/>
        </w:rPr>
        <w:t>2</w:t>
      </w:r>
      <w:r w:rsidRPr="00E6520E">
        <w:rPr>
          <w:rFonts w:hint="eastAsia"/>
          <w:color w:val="000000" w:themeColor="text1"/>
        </w:rPr>
        <w:t>季</w:t>
      </w:r>
      <w:r w:rsidR="00B82C18" w:rsidRPr="00DB7DAE">
        <w:rPr>
          <w:rFonts w:hint="eastAsia"/>
          <w:color w:val="000000" w:themeColor="text1"/>
        </w:rPr>
        <w:t>環</w:t>
      </w:r>
      <w:r w:rsidR="00B82C18" w:rsidRPr="00DB7DAE">
        <w:rPr>
          <w:color w:val="000000" w:themeColor="text1"/>
        </w:rPr>
        <w:t>境監測計畫之異常狀況及因應對策</w:t>
      </w:r>
      <w:r w:rsidRPr="00E6520E">
        <w:rPr>
          <w:rFonts w:hint="eastAsia"/>
          <w:color w:val="000000" w:themeColor="text1"/>
        </w:rPr>
        <w:t>(</w:t>
      </w:r>
      <w:r w:rsidRPr="00E6520E">
        <w:rPr>
          <w:rFonts w:hint="eastAsia"/>
          <w:color w:val="000000" w:themeColor="text1"/>
        </w:rPr>
        <w:t>續</w:t>
      </w:r>
      <w:r w:rsidRPr="00E6520E">
        <w:rPr>
          <w:rFonts w:hint="eastAsia"/>
          <w:color w:val="000000" w:themeColor="text1"/>
        </w:rPr>
        <w:t>)</w:t>
      </w:r>
      <w:bookmarkEnd w:id="276"/>
    </w:p>
    <w:tbl>
      <w:tblPr>
        <w:tblW w:w="964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03"/>
        <w:gridCol w:w="4252"/>
        <w:gridCol w:w="3985"/>
      </w:tblGrid>
      <w:tr w:rsidR="00571BB7" w:rsidRPr="00A81843" w14:paraId="428D928C" w14:textId="77777777" w:rsidTr="00571BB7">
        <w:trPr>
          <w:cantSplit/>
          <w:trHeight w:val="386"/>
          <w:jc w:val="center"/>
        </w:trPr>
        <w:tc>
          <w:tcPr>
            <w:tcW w:w="1403" w:type="dxa"/>
            <w:tcBorders>
              <w:top w:val="double" w:sz="4" w:space="0" w:color="auto"/>
              <w:bottom w:val="single" w:sz="4" w:space="0" w:color="auto"/>
            </w:tcBorders>
            <w:vAlign w:val="bottom"/>
          </w:tcPr>
          <w:p w14:paraId="3490CCAE" w14:textId="77777777" w:rsidR="00571BB7" w:rsidRPr="00C54DAD" w:rsidRDefault="00571BB7" w:rsidP="00612A5E">
            <w:pPr>
              <w:pStyle w:val="1f"/>
              <w:spacing w:line="300" w:lineRule="exact"/>
              <w:rPr>
                <w:rFonts w:ascii="Times New Roman" w:hAnsi="Times New Roman"/>
                <w:color w:val="000000" w:themeColor="text1"/>
                <w:sz w:val="23"/>
                <w:szCs w:val="23"/>
              </w:rPr>
            </w:pPr>
            <w:r w:rsidRPr="00A81843">
              <w:rPr>
                <w:color w:val="000000" w:themeColor="text1"/>
                <w:sz w:val="24"/>
              </w:rPr>
              <w:t>監測項目</w:t>
            </w:r>
          </w:p>
        </w:tc>
        <w:tc>
          <w:tcPr>
            <w:tcW w:w="4252" w:type="dxa"/>
            <w:tcBorders>
              <w:top w:val="double" w:sz="4" w:space="0" w:color="auto"/>
              <w:bottom w:val="single" w:sz="4" w:space="0" w:color="auto"/>
            </w:tcBorders>
            <w:shd w:val="clear" w:color="auto" w:fill="auto"/>
            <w:vAlign w:val="bottom"/>
          </w:tcPr>
          <w:p w14:paraId="3209054E" w14:textId="77777777" w:rsidR="00571BB7" w:rsidRPr="00C54DAD" w:rsidRDefault="00571BB7" w:rsidP="00DC030C">
            <w:pPr>
              <w:pStyle w:val="af4"/>
              <w:snapToGrid w:val="0"/>
              <w:spacing w:line="260" w:lineRule="exact"/>
              <w:rPr>
                <w:b/>
                <w:bCs/>
                <w:color w:val="000000" w:themeColor="text1"/>
                <w:sz w:val="23"/>
                <w:szCs w:val="23"/>
              </w:rPr>
            </w:pPr>
            <w:r w:rsidRPr="00A81843">
              <w:rPr>
                <w:color w:val="000000" w:themeColor="text1"/>
                <w:sz w:val="24"/>
                <w:szCs w:val="24"/>
              </w:rPr>
              <w:t>異常狀況</w:t>
            </w:r>
          </w:p>
        </w:tc>
        <w:tc>
          <w:tcPr>
            <w:tcW w:w="3985" w:type="dxa"/>
            <w:tcBorders>
              <w:top w:val="double" w:sz="4" w:space="0" w:color="auto"/>
              <w:bottom w:val="single" w:sz="4" w:space="0" w:color="auto"/>
            </w:tcBorders>
            <w:shd w:val="clear" w:color="auto" w:fill="auto"/>
            <w:vAlign w:val="bottom"/>
          </w:tcPr>
          <w:p w14:paraId="1F1D4FDD" w14:textId="77777777" w:rsidR="00571BB7" w:rsidRPr="00C54DAD" w:rsidRDefault="00571BB7" w:rsidP="00DC030C">
            <w:pPr>
              <w:pStyle w:val="a4"/>
              <w:spacing w:before="0" w:after="0" w:line="240" w:lineRule="auto"/>
              <w:ind w:left="0"/>
              <w:jc w:val="center"/>
              <w:rPr>
                <w:rFonts w:hAnsi="標楷體"/>
                <w:sz w:val="23"/>
                <w:szCs w:val="23"/>
              </w:rPr>
            </w:pPr>
            <w:r w:rsidRPr="00A81843">
              <w:rPr>
                <w:color w:val="000000" w:themeColor="text1"/>
                <w:sz w:val="24"/>
                <w:szCs w:val="24"/>
              </w:rPr>
              <w:t>因應對策</w:t>
            </w:r>
          </w:p>
        </w:tc>
      </w:tr>
      <w:tr w:rsidR="003077EB" w:rsidRPr="00A81843" w14:paraId="58339677" w14:textId="77777777" w:rsidTr="00571BB7">
        <w:trPr>
          <w:cantSplit/>
          <w:trHeight w:val="660"/>
          <w:jc w:val="center"/>
        </w:trPr>
        <w:tc>
          <w:tcPr>
            <w:tcW w:w="1403" w:type="dxa"/>
            <w:vMerge w:val="restart"/>
            <w:vAlign w:val="center"/>
          </w:tcPr>
          <w:p w14:paraId="0C889244" w14:textId="5C83ED0E" w:rsidR="003077EB" w:rsidRPr="00A81843" w:rsidRDefault="003077EB" w:rsidP="003077EB">
            <w:pPr>
              <w:pStyle w:val="1f"/>
              <w:spacing w:line="300" w:lineRule="exact"/>
              <w:rPr>
                <w:rFonts w:ascii="Times New Roman" w:hAnsi="Times New Roman"/>
                <w:color w:val="000000" w:themeColor="text1"/>
                <w:sz w:val="24"/>
              </w:rPr>
            </w:pPr>
            <w:r w:rsidRPr="00C54DAD">
              <w:rPr>
                <w:color w:val="000000" w:themeColor="text1"/>
                <w:sz w:val="23"/>
                <w:szCs w:val="23"/>
              </w:rPr>
              <w:t>地下水質</w:t>
            </w:r>
          </w:p>
        </w:tc>
        <w:tc>
          <w:tcPr>
            <w:tcW w:w="4252" w:type="dxa"/>
            <w:tcBorders>
              <w:top w:val="single" w:sz="4" w:space="0" w:color="auto"/>
              <w:bottom w:val="single" w:sz="4" w:space="0" w:color="auto"/>
            </w:tcBorders>
            <w:shd w:val="clear" w:color="auto" w:fill="auto"/>
            <w:vAlign w:val="center"/>
          </w:tcPr>
          <w:p w14:paraId="5179606C" w14:textId="77777777" w:rsidR="003077EB" w:rsidRPr="00B32E0C" w:rsidRDefault="003077EB" w:rsidP="003077EB">
            <w:pPr>
              <w:pStyle w:val="af4"/>
              <w:snapToGrid w:val="0"/>
              <w:spacing w:line="260" w:lineRule="exact"/>
              <w:jc w:val="left"/>
              <w:rPr>
                <w:b/>
                <w:bCs/>
                <w:color w:val="000000" w:themeColor="text1"/>
                <w:sz w:val="23"/>
                <w:szCs w:val="23"/>
              </w:rPr>
            </w:pPr>
            <w:r w:rsidRPr="00B32E0C">
              <w:rPr>
                <w:rFonts w:hint="eastAsia"/>
                <w:b/>
                <w:bCs/>
                <w:color w:val="000000" w:themeColor="text1"/>
                <w:sz w:val="23"/>
                <w:szCs w:val="23"/>
              </w:rPr>
              <w:t>施工期間：</w:t>
            </w:r>
          </w:p>
          <w:p w14:paraId="3874E63A" w14:textId="77777777" w:rsidR="003077EB" w:rsidRPr="00B32E0C" w:rsidRDefault="003077EB" w:rsidP="003077EB">
            <w:pPr>
              <w:pStyle w:val="2a"/>
              <w:snapToGrid w:val="0"/>
              <w:spacing w:before="0" w:after="0" w:line="300" w:lineRule="exact"/>
              <w:ind w:leftChars="0" w:left="0" w:firstLineChars="0" w:firstLine="0"/>
              <w:jc w:val="left"/>
              <w:rPr>
                <w:b/>
                <w:bCs/>
                <w:color w:val="000000" w:themeColor="text1"/>
                <w:sz w:val="23"/>
                <w:szCs w:val="23"/>
              </w:rPr>
            </w:pPr>
            <w:r w:rsidRPr="00B32E0C">
              <w:rPr>
                <w:rFonts w:hint="eastAsia"/>
                <w:b/>
                <w:bCs/>
                <w:color w:val="000000" w:themeColor="text1"/>
                <w:sz w:val="23"/>
                <w:szCs w:val="23"/>
              </w:rPr>
              <w:t>高雄醫學大學附屬高</w:t>
            </w:r>
            <w:proofErr w:type="gramStart"/>
            <w:r w:rsidRPr="00B32E0C">
              <w:rPr>
                <w:rFonts w:hint="eastAsia"/>
                <w:b/>
                <w:bCs/>
                <w:color w:val="000000" w:themeColor="text1"/>
                <w:sz w:val="23"/>
                <w:szCs w:val="23"/>
              </w:rPr>
              <w:t>醫</w:t>
            </w:r>
            <w:proofErr w:type="gramEnd"/>
            <w:r w:rsidRPr="00B32E0C">
              <w:rPr>
                <w:rFonts w:hint="eastAsia"/>
                <w:b/>
                <w:bCs/>
                <w:color w:val="000000" w:themeColor="text1"/>
                <w:sz w:val="23"/>
                <w:szCs w:val="23"/>
              </w:rPr>
              <w:t>岡山醫院一期醫療大樓新建工程：</w:t>
            </w:r>
          </w:p>
          <w:p w14:paraId="77B1147C" w14:textId="77777777" w:rsidR="003077EB" w:rsidRPr="00B32E0C" w:rsidRDefault="003077EB" w:rsidP="003077EB">
            <w:pPr>
              <w:pStyle w:val="a4"/>
              <w:spacing w:before="0" w:after="0" w:line="240" w:lineRule="auto"/>
              <w:ind w:left="0"/>
              <w:rPr>
                <w:color w:val="000000" w:themeColor="text1"/>
                <w:sz w:val="23"/>
                <w:szCs w:val="23"/>
              </w:rPr>
            </w:pPr>
            <w:r w:rsidRPr="00B32E0C">
              <w:rPr>
                <w:rFonts w:hint="eastAsia"/>
                <w:color w:val="000000" w:themeColor="text1"/>
                <w:sz w:val="23"/>
                <w:szCs w:val="23"/>
              </w:rPr>
              <w:t>錳、</w:t>
            </w:r>
            <w:r w:rsidRPr="00B32E0C">
              <w:rPr>
                <w:color w:val="000000" w:themeColor="text1"/>
                <w:sz w:val="23"/>
                <w:szCs w:val="23"/>
              </w:rPr>
              <w:t>氨</w:t>
            </w:r>
            <w:proofErr w:type="gramStart"/>
            <w:r w:rsidRPr="00B32E0C">
              <w:rPr>
                <w:color w:val="000000" w:themeColor="text1"/>
                <w:sz w:val="23"/>
                <w:szCs w:val="23"/>
              </w:rPr>
              <w:t>氮</w:t>
            </w:r>
            <w:r w:rsidRPr="00B32E0C">
              <w:rPr>
                <w:rFonts w:hint="eastAsia"/>
                <w:color w:val="000000" w:themeColor="text1"/>
                <w:sz w:val="23"/>
                <w:szCs w:val="23"/>
              </w:rPr>
              <w:t>及氯鹽</w:t>
            </w:r>
            <w:proofErr w:type="gramEnd"/>
            <w:r w:rsidRPr="00B32E0C">
              <w:rPr>
                <w:color w:val="000000" w:themeColor="text1"/>
                <w:sz w:val="23"/>
                <w:szCs w:val="23"/>
              </w:rPr>
              <w:t>監測值</w:t>
            </w:r>
            <w:r w:rsidRPr="00B32E0C">
              <w:rPr>
                <w:rFonts w:hAnsi="標楷體" w:hint="eastAsia"/>
                <w:sz w:val="23"/>
                <w:szCs w:val="23"/>
              </w:rPr>
              <w:t>超出</w:t>
            </w:r>
            <w:r w:rsidRPr="00B32E0C">
              <w:rPr>
                <w:color w:val="000000" w:themeColor="text1"/>
                <w:sz w:val="23"/>
                <w:szCs w:val="23"/>
              </w:rPr>
              <w:t>地下水污染</w:t>
            </w:r>
            <w:r w:rsidRPr="00B32E0C">
              <w:rPr>
                <w:rFonts w:hint="eastAsia"/>
                <w:color w:val="000000" w:themeColor="text1"/>
                <w:sz w:val="23"/>
                <w:szCs w:val="23"/>
              </w:rPr>
              <w:t>監測</w:t>
            </w:r>
            <w:r w:rsidRPr="00B32E0C">
              <w:rPr>
                <w:color w:val="000000" w:themeColor="text1"/>
                <w:sz w:val="23"/>
                <w:szCs w:val="23"/>
              </w:rPr>
              <w:t>標準</w:t>
            </w:r>
            <w:r w:rsidRPr="00B32E0C">
              <w:rPr>
                <w:rFonts w:hint="eastAsia"/>
                <w:color w:val="000000" w:themeColor="text1"/>
                <w:sz w:val="23"/>
                <w:szCs w:val="23"/>
              </w:rPr>
              <w:t>，其餘皆符合標準。</w:t>
            </w:r>
          </w:p>
          <w:p w14:paraId="5F6BDBF2" w14:textId="77777777" w:rsidR="003077EB" w:rsidRPr="00B32E0C" w:rsidRDefault="003077EB" w:rsidP="003077EB">
            <w:pPr>
              <w:pStyle w:val="2a"/>
              <w:snapToGrid w:val="0"/>
              <w:spacing w:before="0" w:after="0" w:line="300" w:lineRule="exact"/>
              <w:ind w:leftChars="0" w:left="0" w:firstLineChars="0" w:firstLine="0"/>
              <w:jc w:val="left"/>
              <w:rPr>
                <w:b/>
                <w:bCs/>
                <w:color w:val="000000" w:themeColor="text1"/>
                <w:sz w:val="23"/>
                <w:szCs w:val="23"/>
              </w:rPr>
            </w:pPr>
            <w:proofErr w:type="gramStart"/>
            <w:r w:rsidRPr="00B32E0C">
              <w:rPr>
                <w:rFonts w:hint="eastAsia"/>
                <w:b/>
                <w:bCs/>
                <w:color w:val="000000" w:themeColor="text1"/>
                <w:sz w:val="23"/>
                <w:szCs w:val="23"/>
              </w:rPr>
              <w:t>達米秀</w:t>
            </w:r>
            <w:proofErr w:type="gramEnd"/>
            <w:r w:rsidRPr="00B32E0C">
              <w:rPr>
                <w:rFonts w:hint="eastAsia"/>
                <w:b/>
                <w:bCs/>
                <w:color w:val="000000" w:themeColor="text1"/>
                <w:sz w:val="23"/>
                <w:szCs w:val="23"/>
              </w:rPr>
              <w:t>購物商場新建工程：</w:t>
            </w:r>
          </w:p>
          <w:p w14:paraId="6E5FFF09" w14:textId="47E1B957" w:rsidR="003077EB" w:rsidRPr="00C54DAD" w:rsidRDefault="003077EB" w:rsidP="003077EB">
            <w:pPr>
              <w:pStyle w:val="af4"/>
              <w:snapToGrid w:val="0"/>
              <w:spacing w:line="260" w:lineRule="exact"/>
              <w:jc w:val="both"/>
              <w:rPr>
                <w:b/>
                <w:bCs/>
                <w:color w:val="000000" w:themeColor="text1"/>
                <w:sz w:val="23"/>
                <w:szCs w:val="23"/>
              </w:rPr>
            </w:pPr>
            <w:r w:rsidRPr="00B32E0C">
              <w:rPr>
                <w:rFonts w:hint="eastAsia"/>
                <w:color w:val="000000" w:themeColor="text1"/>
                <w:sz w:val="23"/>
                <w:szCs w:val="23"/>
              </w:rPr>
              <w:t>錳、氨</w:t>
            </w:r>
            <w:proofErr w:type="gramStart"/>
            <w:r w:rsidRPr="00B32E0C">
              <w:rPr>
                <w:rFonts w:hint="eastAsia"/>
                <w:color w:val="000000" w:themeColor="text1"/>
                <w:sz w:val="23"/>
                <w:szCs w:val="23"/>
              </w:rPr>
              <w:t>氮及氯鹽</w:t>
            </w:r>
            <w:proofErr w:type="gramEnd"/>
            <w:r w:rsidRPr="00B32E0C">
              <w:rPr>
                <w:rFonts w:hint="eastAsia"/>
                <w:color w:val="000000" w:themeColor="text1"/>
                <w:sz w:val="23"/>
                <w:szCs w:val="23"/>
              </w:rPr>
              <w:t>監測值超出地下水污染監測標準，其餘皆符合標準。</w:t>
            </w:r>
          </w:p>
        </w:tc>
        <w:tc>
          <w:tcPr>
            <w:tcW w:w="3985" w:type="dxa"/>
            <w:vMerge w:val="restart"/>
            <w:shd w:val="clear" w:color="auto" w:fill="auto"/>
            <w:vAlign w:val="center"/>
          </w:tcPr>
          <w:p w14:paraId="73C7EF48" w14:textId="1895681A" w:rsidR="003077EB" w:rsidRPr="000235D3" w:rsidRDefault="003077EB" w:rsidP="003077EB">
            <w:pPr>
              <w:pStyle w:val="a4"/>
              <w:spacing w:before="0" w:after="0" w:line="240" w:lineRule="auto"/>
              <w:ind w:left="0"/>
              <w:rPr>
                <w:sz w:val="23"/>
                <w:szCs w:val="23"/>
              </w:rPr>
            </w:pPr>
            <w:r w:rsidRPr="00B32E0C">
              <w:rPr>
                <w:rFonts w:hint="eastAsia"/>
                <w:color w:val="000000" w:themeColor="text1"/>
                <w:sz w:val="23"/>
                <w:szCs w:val="23"/>
              </w:rPr>
              <w:t>比對高雄市環保局鄰近監測位置岡山文化中心測站，近兩年錳及</w:t>
            </w:r>
            <w:proofErr w:type="gramStart"/>
            <w:r w:rsidRPr="00B32E0C">
              <w:rPr>
                <w:rFonts w:hint="eastAsia"/>
                <w:color w:val="000000" w:themeColor="text1"/>
                <w:sz w:val="23"/>
                <w:szCs w:val="23"/>
              </w:rPr>
              <w:t>氨氮測值</w:t>
            </w:r>
            <w:proofErr w:type="gramEnd"/>
            <w:r w:rsidRPr="00B32E0C">
              <w:rPr>
                <w:rFonts w:hint="eastAsia"/>
                <w:color w:val="000000" w:themeColor="text1"/>
                <w:sz w:val="23"/>
                <w:szCs w:val="23"/>
              </w:rPr>
              <w:t>亦不符合地下水</w:t>
            </w:r>
            <w:r w:rsidRPr="00B32E0C">
              <w:rPr>
                <w:sz w:val="23"/>
                <w:szCs w:val="23"/>
              </w:rPr>
              <w:t>污</w:t>
            </w:r>
            <w:r w:rsidRPr="00B32E0C">
              <w:rPr>
                <w:rFonts w:hint="eastAsia"/>
                <w:color w:val="000000" w:themeColor="text1"/>
                <w:sz w:val="23"/>
                <w:szCs w:val="23"/>
              </w:rPr>
              <w:t>染監測標準</w:t>
            </w:r>
            <w:r>
              <w:rPr>
                <w:rFonts w:hint="eastAsia"/>
                <w:color w:val="000000" w:themeColor="text1"/>
                <w:sz w:val="23"/>
                <w:szCs w:val="23"/>
              </w:rPr>
              <w:t>，</w:t>
            </w:r>
            <w:r w:rsidRPr="00B32E0C">
              <w:rPr>
                <w:rFonts w:hint="eastAsia"/>
                <w:color w:val="000000" w:themeColor="text1"/>
                <w:sz w:val="23"/>
                <w:szCs w:val="23"/>
              </w:rPr>
              <w:t>另於監測點</w:t>
            </w:r>
            <w:proofErr w:type="gramStart"/>
            <w:r w:rsidRPr="00B32E0C">
              <w:rPr>
                <w:rFonts w:hint="eastAsia"/>
                <w:color w:val="000000" w:themeColor="text1"/>
                <w:sz w:val="23"/>
                <w:szCs w:val="23"/>
              </w:rPr>
              <w:t>檢出氯鹽</w:t>
            </w:r>
            <w:proofErr w:type="gramEnd"/>
            <w:r w:rsidRPr="00B32E0C">
              <w:rPr>
                <w:rFonts w:hint="eastAsia"/>
                <w:color w:val="000000" w:themeColor="text1"/>
                <w:sz w:val="23"/>
                <w:szCs w:val="23"/>
              </w:rPr>
              <w:t>含量</w:t>
            </w:r>
            <w:r>
              <w:rPr>
                <w:rFonts w:hint="eastAsia"/>
                <w:color w:val="000000" w:themeColor="text1"/>
                <w:sz w:val="23"/>
                <w:szCs w:val="23"/>
              </w:rPr>
              <w:t>亦有</w:t>
            </w:r>
            <w:r w:rsidRPr="00B32E0C">
              <w:rPr>
                <w:rFonts w:hint="eastAsia"/>
                <w:color w:val="000000" w:themeColor="text1"/>
                <w:sz w:val="23"/>
                <w:szCs w:val="23"/>
              </w:rPr>
              <w:t>偏高</w:t>
            </w:r>
            <w:r>
              <w:rPr>
                <w:rFonts w:hint="eastAsia"/>
                <w:color w:val="000000" w:themeColor="text1"/>
                <w:sz w:val="23"/>
                <w:szCs w:val="23"/>
              </w:rPr>
              <w:t>情形</w:t>
            </w:r>
            <w:r w:rsidRPr="00B32E0C">
              <w:rPr>
                <w:rFonts w:hint="eastAsia"/>
                <w:color w:val="000000" w:themeColor="text1"/>
                <w:sz w:val="23"/>
                <w:szCs w:val="23"/>
              </w:rPr>
              <w:t>，</w:t>
            </w:r>
            <w:r>
              <w:rPr>
                <w:rFonts w:hint="eastAsia"/>
                <w:color w:val="000000" w:themeColor="text1"/>
                <w:sz w:val="23"/>
                <w:szCs w:val="23"/>
              </w:rPr>
              <w:t>研判</w:t>
            </w:r>
            <w:proofErr w:type="gramStart"/>
            <w:r w:rsidRPr="00B32E0C">
              <w:rPr>
                <w:rFonts w:hint="eastAsia"/>
                <w:color w:val="000000" w:themeColor="text1"/>
                <w:sz w:val="23"/>
                <w:szCs w:val="23"/>
              </w:rPr>
              <w:t>本工址緊臨典寶溪</w:t>
            </w:r>
            <w:proofErr w:type="gramEnd"/>
            <w:r w:rsidRPr="00B32E0C">
              <w:rPr>
                <w:rFonts w:hint="eastAsia"/>
                <w:color w:val="000000" w:themeColor="text1"/>
                <w:sz w:val="23"/>
                <w:szCs w:val="23"/>
              </w:rPr>
              <w:t>排水支線，應為地下水層礦物溶解或上游地表排放之關係所致。未來將持續監測。</w:t>
            </w:r>
          </w:p>
        </w:tc>
      </w:tr>
      <w:tr w:rsidR="003077EB" w:rsidRPr="00A81843" w14:paraId="6A1E7702" w14:textId="77777777" w:rsidTr="00B32E0C">
        <w:trPr>
          <w:cantSplit/>
          <w:trHeight w:val="660"/>
          <w:jc w:val="center"/>
        </w:trPr>
        <w:tc>
          <w:tcPr>
            <w:tcW w:w="1403" w:type="dxa"/>
            <w:vMerge/>
            <w:tcBorders>
              <w:bottom w:val="double" w:sz="4" w:space="0" w:color="auto"/>
            </w:tcBorders>
            <w:vAlign w:val="center"/>
          </w:tcPr>
          <w:p w14:paraId="147C75A4" w14:textId="77777777" w:rsidR="003077EB" w:rsidRPr="00A81843" w:rsidRDefault="003077EB" w:rsidP="003077EB">
            <w:pPr>
              <w:pStyle w:val="1f"/>
              <w:spacing w:line="300" w:lineRule="exact"/>
              <w:rPr>
                <w:rFonts w:ascii="Times New Roman" w:hAnsi="Times New Roman"/>
                <w:color w:val="000000" w:themeColor="text1"/>
                <w:sz w:val="24"/>
              </w:rPr>
            </w:pPr>
          </w:p>
        </w:tc>
        <w:tc>
          <w:tcPr>
            <w:tcW w:w="4252" w:type="dxa"/>
            <w:tcBorders>
              <w:top w:val="single" w:sz="4" w:space="0" w:color="auto"/>
              <w:bottom w:val="double" w:sz="4" w:space="0" w:color="auto"/>
            </w:tcBorders>
            <w:shd w:val="clear" w:color="auto" w:fill="auto"/>
            <w:vAlign w:val="center"/>
          </w:tcPr>
          <w:p w14:paraId="69C42B0A" w14:textId="77777777" w:rsidR="003077EB" w:rsidRPr="00B32E0C" w:rsidRDefault="003077EB" w:rsidP="003077EB">
            <w:pPr>
              <w:pStyle w:val="af4"/>
              <w:snapToGrid w:val="0"/>
              <w:spacing w:line="260" w:lineRule="exact"/>
              <w:jc w:val="left"/>
              <w:rPr>
                <w:b/>
                <w:bCs/>
                <w:color w:val="000000" w:themeColor="text1"/>
                <w:sz w:val="23"/>
                <w:szCs w:val="23"/>
              </w:rPr>
            </w:pPr>
            <w:r w:rsidRPr="00B32E0C">
              <w:rPr>
                <w:rFonts w:hint="eastAsia"/>
                <w:b/>
                <w:bCs/>
                <w:color w:val="000000" w:themeColor="text1"/>
                <w:sz w:val="23"/>
                <w:szCs w:val="23"/>
              </w:rPr>
              <w:t>營運期間：</w:t>
            </w:r>
          </w:p>
          <w:p w14:paraId="05B9CE20" w14:textId="25B40570" w:rsidR="003077EB" w:rsidRPr="00C54DAD" w:rsidRDefault="003077EB" w:rsidP="003077EB">
            <w:pPr>
              <w:pStyle w:val="af4"/>
              <w:snapToGrid w:val="0"/>
              <w:spacing w:line="260" w:lineRule="exact"/>
              <w:jc w:val="both"/>
              <w:rPr>
                <w:b/>
                <w:bCs/>
                <w:color w:val="000000" w:themeColor="text1"/>
                <w:sz w:val="23"/>
                <w:szCs w:val="23"/>
              </w:rPr>
            </w:pPr>
            <w:r w:rsidRPr="00B32E0C">
              <w:rPr>
                <w:color w:val="000000" w:themeColor="text1"/>
                <w:sz w:val="23"/>
                <w:szCs w:val="23"/>
              </w:rPr>
              <w:t>氨氮監測值</w:t>
            </w:r>
            <w:r w:rsidRPr="00B32E0C">
              <w:rPr>
                <w:rFonts w:hAnsi="標楷體" w:hint="eastAsia"/>
                <w:sz w:val="23"/>
                <w:szCs w:val="23"/>
              </w:rPr>
              <w:t>超出</w:t>
            </w:r>
            <w:r w:rsidRPr="00B32E0C">
              <w:rPr>
                <w:color w:val="000000" w:themeColor="text1"/>
                <w:sz w:val="23"/>
                <w:szCs w:val="23"/>
              </w:rPr>
              <w:t>地下水污染</w:t>
            </w:r>
            <w:r w:rsidRPr="00B32E0C">
              <w:rPr>
                <w:rFonts w:hint="eastAsia"/>
                <w:color w:val="000000" w:themeColor="text1"/>
                <w:sz w:val="23"/>
                <w:szCs w:val="23"/>
              </w:rPr>
              <w:t>監測</w:t>
            </w:r>
            <w:r w:rsidRPr="00B32E0C">
              <w:rPr>
                <w:color w:val="000000" w:themeColor="text1"/>
                <w:sz w:val="23"/>
                <w:szCs w:val="23"/>
              </w:rPr>
              <w:t>標準</w:t>
            </w:r>
            <w:r w:rsidRPr="00B32E0C">
              <w:rPr>
                <w:rFonts w:hint="eastAsia"/>
                <w:color w:val="000000" w:themeColor="text1"/>
                <w:sz w:val="23"/>
                <w:szCs w:val="23"/>
              </w:rPr>
              <w:t>，其餘皆符合標準。</w:t>
            </w:r>
          </w:p>
        </w:tc>
        <w:tc>
          <w:tcPr>
            <w:tcW w:w="3985" w:type="dxa"/>
            <w:vMerge/>
            <w:shd w:val="clear" w:color="auto" w:fill="auto"/>
            <w:vAlign w:val="center"/>
          </w:tcPr>
          <w:p w14:paraId="44256848" w14:textId="77777777" w:rsidR="003077EB" w:rsidRPr="000235D3" w:rsidRDefault="003077EB" w:rsidP="003077EB">
            <w:pPr>
              <w:pStyle w:val="a4"/>
              <w:spacing w:before="0" w:after="0" w:line="240" w:lineRule="auto"/>
              <w:ind w:left="0"/>
              <w:jc w:val="left"/>
              <w:rPr>
                <w:sz w:val="23"/>
                <w:szCs w:val="23"/>
              </w:rPr>
            </w:pPr>
          </w:p>
        </w:tc>
      </w:tr>
    </w:tbl>
    <w:p w14:paraId="0A198A4E" w14:textId="5C4AF68E" w:rsidR="006D3ECB" w:rsidRPr="00571BB7" w:rsidRDefault="006D3ECB" w:rsidP="00DB3DEB">
      <w:pPr>
        <w:pStyle w:val="affffb"/>
        <w:rPr>
          <w:color w:val="000000" w:themeColor="text1"/>
          <w:sz w:val="20"/>
        </w:rPr>
      </w:pPr>
    </w:p>
    <w:p w14:paraId="42E19AB3" w14:textId="77777777" w:rsidR="006D3ECB" w:rsidRPr="006D3ECB" w:rsidRDefault="006D3ECB" w:rsidP="00DB3DEB">
      <w:pPr>
        <w:pStyle w:val="affffb"/>
        <w:rPr>
          <w:color w:val="000000" w:themeColor="text1"/>
          <w:sz w:val="20"/>
        </w:rPr>
      </w:pPr>
    </w:p>
    <w:p w14:paraId="2BCF354D" w14:textId="13E05E39" w:rsidR="00413142" w:rsidRPr="006D3ECB" w:rsidRDefault="00413142" w:rsidP="006D3ECB">
      <w:pPr>
        <w:pStyle w:val="affffb"/>
        <w:rPr>
          <w:color w:val="000000" w:themeColor="text1"/>
        </w:rPr>
      </w:pPr>
      <w:r w:rsidRPr="00DB7DAE">
        <w:rPr>
          <w:color w:val="000000" w:themeColor="text1"/>
          <w:sz w:val="20"/>
        </w:rPr>
        <w:br w:type="page"/>
      </w:r>
    </w:p>
    <w:p w14:paraId="78CA4D96" w14:textId="47269BA5" w:rsidR="00413142" w:rsidRPr="00DB7DAE" w:rsidRDefault="00413142" w:rsidP="00413142">
      <w:pPr>
        <w:pStyle w:val="affffb"/>
        <w:rPr>
          <w:color w:val="000000" w:themeColor="text1"/>
        </w:rPr>
      </w:pPr>
      <w:bookmarkStart w:id="277" w:name="_Toc85180641"/>
      <w:r w:rsidRPr="00DB7DAE">
        <w:rPr>
          <w:color w:val="000000" w:themeColor="text1"/>
        </w:rPr>
        <w:lastRenderedPageBreak/>
        <w:t>表</w:t>
      </w:r>
      <w:r w:rsidRPr="00DB7DAE">
        <w:rPr>
          <w:color w:val="000000" w:themeColor="text1"/>
        </w:rPr>
        <w:t xml:space="preserve">3.2-2 </w:t>
      </w:r>
      <w:r w:rsidR="00074524" w:rsidRPr="00DB7DAE">
        <w:rPr>
          <w:color w:val="000000" w:themeColor="text1"/>
        </w:rPr>
        <w:t>1</w:t>
      </w:r>
      <w:r w:rsidR="006D3ECB">
        <w:rPr>
          <w:rFonts w:hint="eastAsia"/>
          <w:color w:val="000000" w:themeColor="text1"/>
        </w:rPr>
        <w:t>10</w:t>
      </w:r>
      <w:r w:rsidRPr="00DB7DAE">
        <w:rPr>
          <w:rFonts w:hint="eastAsia"/>
          <w:color w:val="000000" w:themeColor="text1"/>
        </w:rPr>
        <w:t>年第</w:t>
      </w:r>
      <w:r w:rsidR="003077EB">
        <w:rPr>
          <w:rFonts w:hint="eastAsia"/>
          <w:color w:val="000000" w:themeColor="text1"/>
        </w:rPr>
        <w:t>3</w:t>
      </w:r>
      <w:r w:rsidRPr="00DB7DAE">
        <w:rPr>
          <w:rFonts w:hint="eastAsia"/>
          <w:color w:val="000000" w:themeColor="text1"/>
        </w:rPr>
        <w:t>季</w:t>
      </w:r>
      <w:r w:rsidR="00B82C18" w:rsidRPr="00DB7DAE">
        <w:rPr>
          <w:rFonts w:hint="eastAsia"/>
          <w:color w:val="000000" w:themeColor="text1"/>
        </w:rPr>
        <w:t>環</w:t>
      </w:r>
      <w:r w:rsidR="00B82C18" w:rsidRPr="00DB7DAE">
        <w:rPr>
          <w:color w:val="000000" w:themeColor="text1"/>
        </w:rPr>
        <w:t>境監測計畫之異常狀況及因應對策</w:t>
      </w:r>
      <w:bookmarkEnd w:id="277"/>
    </w:p>
    <w:tbl>
      <w:tblPr>
        <w:tblW w:w="964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03"/>
        <w:gridCol w:w="4252"/>
        <w:gridCol w:w="3985"/>
      </w:tblGrid>
      <w:tr w:rsidR="00413142" w:rsidRPr="00A81843" w14:paraId="58FB9685" w14:textId="77777777" w:rsidTr="00C92ADE">
        <w:trPr>
          <w:cantSplit/>
          <w:trHeight w:val="113"/>
          <w:jc w:val="center"/>
        </w:trPr>
        <w:tc>
          <w:tcPr>
            <w:tcW w:w="1403" w:type="dxa"/>
            <w:tcBorders>
              <w:bottom w:val="single" w:sz="4" w:space="0" w:color="auto"/>
            </w:tcBorders>
            <w:vAlign w:val="bottom"/>
          </w:tcPr>
          <w:p w14:paraId="040F756C" w14:textId="77777777" w:rsidR="00413142" w:rsidRPr="00A81843" w:rsidRDefault="00413142" w:rsidP="00413142">
            <w:pPr>
              <w:pStyle w:val="1f2"/>
              <w:adjustRightInd/>
              <w:snapToGrid/>
              <w:spacing w:before="120" w:after="60" w:line="300" w:lineRule="exact"/>
              <w:ind w:left="162" w:hanging="162"/>
              <w:jc w:val="center"/>
              <w:rPr>
                <w:color w:val="000000" w:themeColor="text1"/>
                <w:sz w:val="24"/>
                <w:szCs w:val="24"/>
              </w:rPr>
            </w:pPr>
            <w:r w:rsidRPr="00A81843">
              <w:rPr>
                <w:color w:val="000000" w:themeColor="text1"/>
                <w:sz w:val="24"/>
                <w:szCs w:val="24"/>
              </w:rPr>
              <w:t>監測項目</w:t>
            </w:r>
          </w:p>
        </w:tc>
        <w:tc>
          <w:tcPr>
            <w:tcW w:w="4252" w:type="dxa"/>
            <w:tcBorders>
              <w:bottom w:val="single" w:sz="4" w:space="0" w:color="auto"/>
            </w:tcBorders>
            <w:vAlign w:val="bottom"/>
          </w:tcPr>
          <w:p w14:paraId="60186282" w14:textId="77777777" w:rsidR="00413142" w:rsidRPr="00A81843" w:rsidRDefault="00413142" w:rsidP="00413142">
            <w:pPr>
              <w:pStyle w:val="1f2"/>
              <w:adjustRightInd/>
              <w:snapToGrid/>
              <w:spacing w:before="120" w:after="60" w:line="300" w:lineRule="exact"/>
              <w:ind w:left="162" w:hanging="162"/>
              <w:jc w:val="center"/>
              <w:rPr>
                <w:color w:val="000000" w:themeColor="text1"/>
                <w:sz w:val="24"/>
                <w:szCs w:val="24"/>
              </w:rPr>
            </w:pPr>
            <w:r w:rsidRPr="00A81843">
              <w:rPr>
                <w:color w:val="000000" w:themeColor="text1"/>
                <w:sz w:val="24"/>
                <w:szCs w:val="24"/>
              </w:rPr>
              <w:t>異常狀況</w:t>
            </w:r>
          </w:p>
        </w:tc>
        <w:tc>
          <w:tcPr>
            <w:tcW w:w="3985" w:type="dxa"/>
            <w:tcBorders>
              <w:bottom w:val="single" w:sz="4" w:space="0" w:color="auto"/>
            </w:tcBorders>
            <w:vAlign w:val="bottom"/>
          </w:tcPr>
          <w:p w14:paraId="228810DC" w14:textId="77777777" w:rsidR="00413142" w:rsidRPr="00A81843" w:rsidRDefault="00413142" w:rsidP="00413142">
            <w:pPr>
              <w:pStyle w:val="1f2"/>
              <w:adjustRightInd/>
              <w:snapToGrid/>
              <w:spacing w:before="120" w:after="60" w:line="300" w:lineRule="exact"/>
              <w:ind w:left="162" w:hanging="162"/>
              <w:jc w:val="center"/>
              <w:rPr>
                <w:color w:val="000000" w:themeColor="text1"/>
                <w:sz w:val="24"/>
                <w:szCs w:val="24"/>
              </w:rPr>
            </w:pPr>
            <w:r w:rsidRPr="00A81843">
              <w:rPr>
                <w:color w:val="000000" w:themeColor="text1"/>
                <w:sz w:val="24"/>
                <w:szCs w:val="24"/>
              </w:rPr>
              <w:t>因應對策</w:t>
            </w:r>
          </w:p>
        </w:tc>
      </w:tr>
      <w:tr w:rsidR="005A60F5" w:rsidRPr="00A81843" w14:paraId="48246263" w14:textId="77777777" w:rsidTr="00DA2B06">
        <w:trPr>
          <w:cantSplit/>
          <w:trHeight w:val="2290"/>
          <w:jc w:val="center"/>
        </w:trPr>
        <w:tc>
          <w:tcPr>
            <w:tcW w:w="1403" w:type="dxa"/>
            <w:tcBorders>
              <w:top w:val="single" w:sz="4" w:space="0" w:color="auto"/>
              <w:bottom w:val="single" w:sz="6" w:space="0" w:color="auto"/>
            </w:tcBorders>
            <w:vAlign w:val="center"/>
          </w:tcPr>
          <w:p w14:paraId="339AF17B" w14:textId="7D346BAD" w:rsidR="005A60F5" w:rsidRPr="00C54DAD" w:rsidRDefault="005A60F5" w:rsidP="005A60F5">
            <w:pPr>
              <w:pStyle w:val="1f"/>
              <w:spacing w:line="0" w:lineRule="atLeast"/>
              <w:rPr>
                <w:rFonts w:ascii="Times New Roman" w:hAnsi="Times New Roman"/>
                <w:color w:val="000000" w:themeColor="text1"/>
                <w:sz w:val="23"/>
                <w:szCs w:val="23"/>
              </w:rPr>
            </w:pPr>
            <w:r w:rsidRPr="00C54DAD">
              <w:rPr>
                <w:rFonts w:ascii="Times New Roman" w:hAnsi="Times New Roman" w:hint="eastAsia"/>
                <w:color w:val="000000" w:themeColor="text1"/>
                <w:sz w:val="23"/>
                <w:szCs w:val="23"/>
                <w:lang w:eastAsia="zh-TW"/>
              </w:rPr>
              <w:t>環境</w:t>
            </w:r>
          </w:p>
          <w:p w14:paraId="12BAB692" w14:textId="66F0813D" w:rsidR="005A60F5" w:rsidRPr="00C54DAD" w:rsidRDefault="005A60F5" w:rsidP="005A60F5">
            <w:pPr>
              <w:pStyle w:val="1f"/>
              <w:spacing w:line="0" w:lineRule="atLeast"/>
              <w:rPr>
                <w:rFonts w:ascii="Times New Roman" w:hAnsi="Times New Roman"/>
                <w:color w:val="000000" w:themeColor="text1"/>
                <w:sz w:val="23"/>
                <w:szCs w:val="23"/>
              </w:rPr>
            </w:pPr>
            <w:r w:rsidRPr="00C54DAD">
              <w:rPr>
                <w:rFonts w:ascii="Times New Roman" w:hAnsi="Times New Roman"/>
                <w:color w:val="000000" w:themeColor="text1"/>
                <w:sz w:val="23"/>
                <w:szCs w:val="23"/>
              </w:rPr>
              <w:t>噪音</w:t>
            </w:r>
            <w:r w:rsidRPr="00C54DAD">
              <w:rPr>
                <w:rFonts w:ascii="Times New Roman" w:hAnsi="Times New Roman"/>
                <w:color w:val="000000" w:themeColor="text1"/>
                <w:sz w:val="23"/>
                <w:szCs w:val="23"/>
                <w:lang w:eastAsia="zh-TW"/>
              </w:rPr>
              <w:t>/</w:t>
            </w:r>
            <w:r w:rsidRPr="00C54DAD">
              <w:rPr>
                <w:rFonts w:ascii="Times New Roman" w:hAnsi="Times New Roman"/>
                <w:color w:val="000000" w:themeColor="text1"/>
                <w:sz w:val="23"/>
                <w:szCs w:val="23"/>
              </w:rPr>
              <w:t>振動</w:t>
            </w:r>
          </w:p>
        </w:tc>
        <w:tc>
          <w:tcPr>
            <w:tcW w:w="4252" w:type="dxa"/>
            <w:tcBorders>
              <w:top w:val="single" w:sz="4" w:space="0" w:color="auto"/>
              <w:bottom w:val="single" w:sz="6" w:space="0" w:color="auto"/>
            </w:tcBorders>
            <w:shd w:val="clear" w:color="auto" w:fill="auto"/>
            <w:vAlign w:val="center"/>
          </w:tcPr>
          <w:p w14:paraId="3584AB60" w14:textId="27934B2C" w:rsidR="005A60F5" w:rsidRPr="00721E56" w:rsidRDefault="005A60F5" w:rsidP="005A60F5">
            <w:pPr>
              <w:pStyle w:val="af4"/>
              <w:snapToGrid w:val="0"/>
              <w:spacing w:line="260" w:lineRule="exact"/>
              <w:jc w:val="left"/>
              <w:rPr>
                <w:b/>
                <w:bCs/>
                <w:sz w:val="23"/>
                <w:szCs w:val="23"/>
              </w:rPr>
            </w:pPr>
            <w:r w:rsidRPr="00721E56">
              <w:rPr>
                <w:rFonts w:hint="eastAsia"/>
                <w:b/>
                <w:bCs/>
                <w:sz w:val="24"/>
                <w:szCs w:val="24"/>
              </w:rPr>
              <w:t>施工期間之點位及頻率與營運期間一致：</w:t>
            </w:r>
          </w:p>
          <w:p w14:paraId="3DAF4024" w14:textId="77777777" w:rsidR="005A60F5" w:rsidRPr="00721E56" w:rsidRDefault="005A60F5" w:rsidP="005A60F5">
            <w:pPr>
              <w:pStyle w:val="a4"/>
              <w:spacing w:before="0" w:after="0" w:line="240" w:lineRule="auto"/>
              <w:ind w:left="0"/>
              <w:rPr>
                <w:sz w:val="23"/>
                <w:szCs w:val="23"/>
              </w:rPr>
            </w:pPr>
            <w:r w:rsidRPr="00721E56">
              <w:rPr>
                <w:sz w:val="23"/>
                <w:szCs w:val="23"/>
              </w:rPr>
              <w:t>本季監測結果</w:t>
            </w:r>
            <w:r w:rsidRPr="00721E56">
              <w:rPr>
                <w:rFonts w:hint="eastAsia"/>
                <w:sz w:val="23"/>
                <w:szCs w:val="23"/>
              </w:rPr>
              <w:t>和平國小及橋頭社區醫院</w:t>
            </w:r>
            <w:r w:rsidRPr="00721E56">
              <w:rPr>
                <w:rFonts w:hint="eastAsia"/>
                <w:sz w:val="23"/>
                <w:szCs w:val="23"/>
              </w:rPr>
              <w:t>(</w:t>
            </w:r>
            <w:r w:rsidRPr="00721E56">
              <w:rPr>
                <w:rFonts w:hint="eastAsia"/>
                <w:sz w:val="23"/>
                <w:szCs w:val="23"/>
              </w:rPr>
              <w:t>橋頭社區老人養護中心</w:t>
            </w:r>
            <w:r w:rsidRPr="00721E56">
              <w:rPr>
                <w:rFonts w:hint="eastAsia"/>
                <w:sz w:val="23"/>
                <w:szCs w:val="23"/>
              </w:rPr>
              <w:t>)</w:t>
            </w:r>
            <w:r w:rsidRPr="00721E56">
              <w:rPr>
                <w:rFonts w:hint="eastAsia"/>
                <w:sz w:val="23"/>
                <w:szCs w:val="23"/>
              </w:rPr>
              <w:t>之</w:t>
            </w:r>
            <w:r w:rsidRPr="00721E56">
              <w:rPr>
                <w:sz w:val="23"/>
                <w:szCs w:val="23"/>
              </w:rPr>
              <w:t>L</w:t>
            </w:r>
            <w:r w:rsidRPr="00721E56">
              <w:rPr>
                <w:sz w:val="23"/>
                <w:szCs w:val="23"/>
                <w:vertAlign w:val="subscript"/>
              </w:rPr>
              <w:t>日</w:t>
            </w:r>
            <w:r w:rsidRPr="00721E56">
              <w:rPr>
                <w:rFonts w:hint="eastAsia"/>
                <w:sz w:val="23"/>
                <w:szCs w:val="23"/>
              </w:rPr>
              <w:t>、</w:t>
            </w:r>
            <w:r w:rsidRPr="00721E56">
              <w:rPr>
                <w:sz w:val="23"/>
                <w:szCs w:val="23"/>
              </w:rPr>
              <w:t>L</w:t>
            </w:r>
            <w:r w:rsidRPr="00721E56">
              <w:rPr>
                <w:rFonts w:hint="eastAsia"/>
                <w:sz w:val="23"/>
                <w:szCs w:val="23"/>
                <w:vertAlign w:val="subscript"/>
              </w:rPr>
              <w:t>晚</w:t>
            </w:r>
            <w:r w:rsidRPr="00721E56">
              <w:rPr>
                <w:rFonts w:hint="eastAsia"/>
                <w:sz w:val="23"/>
                <w:szCs w:val="23"/>
              </w:rPr>
              <w:t>及</w:t>
            </w:r>
            <w:r w:rsidRPr="00721E56">
              <w:rPr>
                <w:sz w:val="23"/>
                <w:szCs w:val="23"/>
              </w:rPr>
              <w:t>L</w:t>
            </w:r>
            <w:r w:rsidRPr="00721E56">
              <w:rPr>
                <w:rFonts w:hint="eastAsia"/>
                <w:sz w:val="23"/>
                <w:szCs w:val="23"/>
                <w:vertAlign w:val="subscript"/>
              </w:rPr>
              <w:t>夜</w:t>
            </w:r>
            <w:r w:rsidRPr="00721E56">
              <w:rPr>
                <w:rFonts w:hint="eastAsia"/>
                <w:sz w:val="23"/>
                <w:szCs w:val="23"/>
              </w:rPr>
              <w:t>噪音分別超過一般地區與環境音量標準</w:t>
            </w:r>
            <w:r w:rsidRPr="00721E56">
              <w:rPr>
                <w:sz w:val="23"/>
                <w:szCs w:val="23"/>
              </w:rPr>
              <w:t>。</w:t>
            </w:r>
          </w:p>
          <w:p w14:paraId="1FFAAD1F" w14:textId="073C7CBF" w:rsidR="005A60F5" w:rsidRPr="00721E56" w:rsidRDefault="005A60F5" w:rsidP="005A60F5">
            <w:pPr>
              <w:pStyle w:val="a4"/>
              <w:spacing w:before="0" w:after="0" w:line="0" w:lineRule="atLeast"/>
              <w:ind w:left="0"/>
              <w:rPr>
                <w:sz w:val="23"/>
                <w:szCs w:val="23"/>
              </w:rPr>
            </w:pPr>
            <w:r w:rsidRPr="00721E56">
              <w:rPr>
                <w:rFonts w:hint="eastAsia"/>
                <w:sz w:val="23"/>
                <w:szCs w:val="23"/>
              </w:rPr>
              <w:t>振動監測值皆符合日本振動</w:t>
            </w:r>
            <w:proofErr w:type="gramStart"/>
            <w:r w:rsidRPr="00721E56">
              <w:rPr>
                <w:rFonts w:hint="eastAsia"/>
                <w:sz w:val="23"/>
                <w:szCs w:val="23"/>
              </w:rPr>
              <w:t>規</w:t>
            </w:r>
            <w:proofErr w:type="gramEnd"/>
            <w:r w:rsidRPr="00721E56">
              <w:rPr>
                <w:rFonts w:hint="eastAsia"/>
                <w:sz w:val="23"/>
                <w:szCs w:val="23"/>
              </w:rPr>
              <w:t>制法之振動基準值</w:t>
            </w:r>
            <w:r w:rsidRPr="00721E56">
              <w:rPr>
                <w:sz w:val="23"/>
                <w:szCs w:val="23"/>
              </w:rPr>
              <w:t>。</w:t>
            </w:r>
          </w:p>
        </w:tc>
        <w:tc>
          <w:tcPr>
            <w:tcW w:w="3985" w:type="dxa"/>
            <w:tcBorders>
              <w:top w:val="single" w:sz="4" w:space="0" w:color="auto"/>
              <w:bottom w:val="single" w:sz="6" w:space="0" w:color="auto"/>
            </w:tcBorders>
            <w:shd w:val="clear" w:color="auto" w:fill="auto"/>
            <w:vAlign w:val="center"/>
          </w:tcPr>
          <w:p w14:paraId="6ED04CEF" w14:textId="7862B38E" w:rsidR="005A60F5" w:rsidRPr="00AF504C" w:rsidRDefault="005A60F5" w:rsidP="005A60F5">
            <w:pPr>
              <w:pStyle w:val="a4"/>
              <w:spacing w:before="0" w:after="0" w:line="0" w:lineRule="atLeast"/>
              <w:ind w:left="0"/>
              <w:rPr>
                <w:color w:val="000000" w:themeColor="text1"/>
                <w:sz w:val="23"/>
                <w:szCs w:val="23"/>
              </w:rPr>
            </w:pPr>
            <w:r w:rsidRPr="001300C0">
              <w:rPr>
                <w:rFonts w:hint="eastAsia"/>
                <w:color w:val="000000" w:themeColor="text1"/>
                <w:sz w:val="23"/>
                <w:szCs w:val="23"/>
              </w:rPr>
              <w:t>經調出錄音檔及現場監測紀錄，噪音異常狀況多為交通噪音影響，</w:t>
            </w:r>
            <w:r w:rsidRPr="001300C0">
              <w:rPr>
                <w:color w:val="000000" w:themeColor="text1"/>
                <w:sz w:val="23"/>
                <w:szCs w:val="23"/>
              </w:rPr>
              <w:t>未來將持續監測。</w:t>
            </w:r>
          </w:p>
        </w:tc>
      </w:tr>
      <w:tr w:rsidR="005A60F5" w:rsidRPr="00A81843" w14:paraId="26BEC038" w14:textId="77777777" w:rsidTr="005A60F5">
        <w:trPr>
          <w:cantSplit/>
          <w:trHeight w:val="1641"/>
          <w:jc w:val="center"/>
        </w:trPr>
        <w:tc>
          <w:tcPr>
            <w:tcW w:w="1403" w:type="dxa"/>
            <w:vMerge w:val="restart"/>
            <w:tcBorders>
              <w:top w:val="single" w:sz="6" w:space="0" w:color="auto"/>
            </w:tcBorders>
            <w:vAlign w:val="center"/>
          </w:tcPr>
          <w:p w14:paraId="65A9D66A" w14:textId="2E40763C" w:rsidR="005A60F5" w:rsidRPr="00C54DAD" w:rsidRDefault="005A60F5" w:rsidP="005A60F5">
            <w:pPr>
              <w:pStyle w:val="1f"/>
              <w:spacing w:line="0" w:lineRule="atLeast"/>
              <w:rPr>
                <w:color w:val="000000" w:themeColor="text1"/>
                <w:sz w:val="23"/>
                <w:szCs w:val="23"/>
              </w:rPr>
            </w:pPr>
            <w:r w:rsidRPr="00C54DAD">
              <w:rPr>
                <w:color w:val="000000" w:themeColor="text1"/>
                <w:sz w:val="23"/>
                <w:szCs w:val="23"/>
              </w:rPr>
              <w:t>地下水質</w:t>
            </w:r>
          </w:p>
        </w:tc>
        <w:tc>
          <w:tcPr>
            <w:tcW w:w="4252" w:type="dxa"/>
            <w:tcBorders>
              <w:top w:val="single" w:sz="6" w:space="0" w:color="auto"/>
              <w:bottom w:val="single" w:sz="6" w:space="0" w:color="auto"/>
            </w:tcBorders>
            <w:shd w:val="clear" w:color="auto" w:fill="auto"/>
            <w:vAlign w:val="center"/>
          </w:tcPr>
          <w:p w14:paraId="31D373E8" w14:textId="77777777" w:rsidR="005A60F5" w:rsidRPr="00721E56" w:rsidRDefault="005A60F5" w:rsidP="005A60F5">
            <w:pPr>
              <w:pStyle w:val="af4"/>
              <w:snapToGrid w:val="0"/>
              <w:spacing w:line="260" w:lineRule="exact"/>
              <w:jc w:val="left"/>
              <w:rPr>
                <w:b/>
                <w:bCs/>
                <w:sz w:val="23"/>
                <w:szCs w:val="23"/>
              </w:rPr>
            </w:pPr>
            <w:r w:rsidRPr="00721E56">
              <w:rPr>
                <w:rFonts w:hint="eastAsia"/>
                <w:b/>
                <w:bCs/>
                <w:sz w:val="23"/>
                <w:szCs w:val="23"/>
              </w:rPr>
              <w:t>施工期間：</w:t>
            </w:r>
          </w:p>
          <w:p w14:paraId="181268A5" w14:textId="77777777" w:rsidR="005A60F5" w:rsidRPr="00721E56" w:rsidRDefault="005A60F5" w:rsidP="005A60F5">
            <w:pPr>
              <w:pStyle w:val="2a"/>
              <w:snapToGrid w:val="0"/>
              <w:spacing w:before="0" w:after="0" w:line="300" w:lineRule="exact"/>
              <w:ind w:leftChars="0" w:left="0" w:firstLineChars="0" w:firstLine="0"/>
              <w:jc w:val="left"/>
              <w:rPr>
                <w:b/>
                <w:bCs/>
                <w:sz w:val="23"/>
                <w:szCs w:val="23"/>
              </w:rPr>
            </w:pPr>
            <w:r w:rsidRPr="00721E56">
              <w:rPr>
                <w:rFonts w:hint="eastAsia"/>
                <w:b/>
                <w:bCs/>
                <w:sz w:val="23"/>
                <w:szCs w:val="23"/>
              </w:rPr>
              <w:t>高雄醫學大學附屬高</w:t>
            </w:r>
            <w:proofErr w:type="gramStart"/>
            <w:r w:rsidRPr="00721E56">
              <w:rPr>
                <w:rFonts w:hint="eastAsia"/>
                <w:b/>
                <w:bCs/>
                <w:sz w:val="23"/>
                <w:szCs w:val="23"/>
              </w:rPr>
              <w:t>醫</w:t>
            </w:r>
            <w:proofErr w:type="gramEnd"/>
            <w:r w:rsidRPr="00721E56">
              <w:rPr>
                <w:rFonts w:hint="eastAsia"/>
                <w:b/>
                <w:bCs/>
                <w:sz w:val="23"/>
                <w:szCs w:val="23"/>
              </w:rPr>
              <w:t>岡山醫院一期醫療大樓新建工程：</w:t>
            </w:r>
          </w:p>
          <w:p w14:paraId="154541DC" w14:textId="2AE2442F" w:rsidR="005A60F5" w:rsidRPr="00721E56" w:rsidRDefault="00721E56" w:rsidP="005A60F5">
            <w:pPr>
              <w:pStyle w:val="a4"/>
              <w:spacing w:before="0" w:after="0" w:line="240" w:lineRule="auto"/>
              <w:ind w:left="0"/>
              <w:rPr>
                <w:sz w:val="23"/>
                <w:szCs w:val="23"/>
              </w:rPr>
            </w:pPr>
            <w:r w:rsidRPr="00721E56">
              <w:rPr>
                <w:rFonts w:hint="eastAsia"/>
                <w:sz w:val="23"/>
                <w:szCs w:val="23"/>
              </w:rPr>
              <w:t>氨氮、錳、氯鹽、總硬度及硫酸鹽</w:t>
            </w:r>
            <w:r w:rsidR="005A60F5" w:rsidRPr="00721E56">
              <w:rPr>
                <w:sz w:val="23"/>
                <w:szCs w:val="23"/>
              </w:rPr>
              <w:t>監測值</w:t>
            </w:r>
            <w:r w:rsidR="005A60F5" w:rsidRPr="00721E56">
              <w:rPr>
                <w:rFonts w:hAnsi="標楷體" w:hint="eastAsia"/>
                <w:sz w:val="23"/>
                <w:szCs w:val="23"/>
              </w:rPr>
              <w:t>超出</w:t>
            </w:r>
            <w:r w:rsidR="005A60F5" w:rsidRPr="00721E56">
              <w:rPr>
                <w:sz w:val="23"/>
                <w:szCs w:val="23"/>
              </w:rPr>
              <w:t>地下水污染</w:t>
            </w:r>
            <w:r w:rsidR="005A60F5" w:rsidRPr="00721E56">
              <w:rPr>
                <w:rFonts w:hint="eastAsia"/>
                <w:sz w:val="23"/>
                <w:szCs w:val="23"/>
              </w:rPr>
              <w:t>監測</w:t>
            </w:r>
            <w:r w:rsidR="005A60F5" w:rsidRPr="00721E56">
              <w:rPr>
                <w:sz w:val="23"/>
                <w:szCs w:val="23"/>
              </w:rPr>
              <w:t>標準</w:t>
            </w:r>
            <w:r w:rsidR="005A60F5" w:rsidRPr="00721E56">
              <w:rPr>
                <w:rFonts w:hint="eastAsia"/>
                <w:sz w:val="23"/>
                <w:szCs w:val="23"/>
              </w:rPr>
              <w:t>，其餘皆符合標準。</w:t>
            </w:r>
          </w:p>
          <w:p w14:paraId="1CFC4614" w14:textId="77777777" w:rsidR="005A60F5" w:rsidRPr="00721E56" w:rsidRDefault="005A60F5" w:rsidP="005A60F5">
            <w:pPr>
              <w:pStyle w:val="2a"/>
              <w:snapToGrid w:val="0"/>
              <w:spacing w:before="0" w:after="0" w:line="300" w:lineRule="exact"/>
              <w:ind w:leftChars="0" w:left="0" w:firstLineChars="0" w:firstLine="0"/>
              <w:jc w:val="left"/>
              <w:rPr>
                <w:b/>
                <w:bCs/>
                <w:sz w:val="23"/>
                <w:szCs w:val="23"/>
              </w:rPr>
            </w:pPr>
            <w:proofErr w:type="gramStart"/>
            <w:r w:rsidRPr="00721E56">
              <w:rPr>
                <w:rFonts w:hint="eastAsia"/>
                <w:b/>
                <w:bCs/>
                <w:sz w:val="23"/>
                <w:szCs w:val="23"/>
              </w:rPr>
              <w:t>達米秀</w:t>
            </w:r>
            <w:proofErr w:type="gramEnd"/>
            <w:r w:rsidRPr="00721E56">
              <w:rPr>
                <w:rFonts w:hint="eastAsia"/>
                <w:b/>
                <w:bCs/>
                <w:sz w:val="23"/>
                <w:szCs w:val="23"/>
              </w:rPr>
              <w:t>購物商場新建工程：</w:t>
            </w:r>
          </w:p>
          <w:p w14:paraId="3F9392B3" w14:textId="3ACAAC5F" w:rsidR="005A60F5" w:rsidRPr="00721E56" w:rsidRDefault="006D1EB0" w:rsidP="005A60F5">
            <w:pPr>
              <w:pStyle w:val="af4"/>
              <w:snapToGrid w:val="0"/>
              <w:spacing w:line="260" w:lineRule="exact"/>
              <w:jc w:val="both"/>
              <w:rPr>
                <w:b/>
                <w:bCs/>
                <w:sz w:val="23"/>
                <w:szCs w:val="23"/>
              </w:rPr>
            </w:pPr>
            <w:r w:rsidRPr="00721E56">
              <w:rPr>
                <w:rFonts w:hint="eastAsia"/>
                <w:sz w:val="23"/>
                <w:szCs w:val="23"/>
              </w:rPr>
              <w:t>氨氮監測值超出地下水污染監測標準</w:t>
            </w:r>
            <w:r w:rsidR="00834119" w:rsidRPr="00721E56">
              <w:rPr>
                <w:rFonts w:hint="eastAsia"/>
                <w:sz w:val="23"/>
                <w:szCs w:val="23"/>
              </w:rPr>
              <w:t>，其餘皆符合標準。</w:t>
            </w:r>
          </w:p>
        </w:tc>
        <w:tc>
          <w:tcPr>
            <w:tcW w:w="3985" w:type="dxa"/>
            <w:vMerge w:val="restart"/>
            <w:tcBorders>
              <w:top w:val="single" w:sz="6" w:space="0" w:color="auto"/>
            </w:tcBorders>
            <w:shd w:val="clear" w:color="auto" w:fill="auto"/>
            <w:vAlign w:val="center"/>
          </w:tcPr>
          <w:p w14:paraId="1B6FAFFA" w14:textId="309464FC" w:rsidR="005A60F5" w:rsidRPr="00AF504C" w:rsidRDefault="00F048B0" w:rsidP="006D1EB0">
            <w:pPr>
              <w:pStyle w:val="a4"/>
              <w:spacing w:after="60" w:line="0" w:lineRule="atLeast"/>
              <w:ind w:left="0"/>
              <w:jc w:val="left"/>
              <w:rPr>
                <w:rFonts w:hAnsi="標楷體"/>
                <w:sz w:val="23"/>
                <w:szCs w:val="23"/>
              </w:rPr>
            </w:pPr>
            <w:r w:rsidRPr="00F048B0">
              <w:rPr>
                <w:rFonts w:hint="eastAsia"/>
                <w:color w:val="000000" w:themeColor="text1"/>
                <w:sz w:val="23"/>
                <w:szCs w:val="23"/>
              </w:rPr>
              <w:t>比對高雄市環保局鄰近監測位置</w:t>
            </w:r>
            <w:r w:rsidRPr="00F048B0">
              <w:rPr>
                <w:rFonts w:hint="eastAsia"/>
                <w:color w:val="000000" w:themeColor="text1"/>
                <w:sz w:val="23"/>
                <w:szCs w:val="23"/>
              </w:rPr>
              <w:t>(</w:t>
            </w:r>
            <w:r w:rsidRPr="00F048B0">
              <w:rPr>
                <w:rFonts w:hint="eastAsia"/>
                <w:color w:val="000000" w:themeColor="text1"/>
                <w:sz w:val="23"/>
                <w:szCs w:val="23"/>
              </w:rPr>
              <w:t>岡山文化中心</w:t>
            </w:r>
            <w:r w:rsidRPr="00F048B0">
              <w:rPr>
                <w:rFonts w:hint="eastAsia"/>
                <w:color w:val="000000" w:themeColor="text1"/>
                <w:sz w:val="23"/>
                <w:szCs w:val="23"/>
              </w:rPr>
              <w:t>)</w:t>
            </w:r>
            <w:r w:rsidRPr="00F048B0">
              <w:rPr>
                <w:rFonts w:hint="eastAsia"/>
                <w:color w:val="000000" w:themeColor="text1"/>
                <w:sz w:val="23"/>
                <w:szCs w:val="23"/>
              </w:rPr>
              <w:t>之錳及</w:t>
            </w:r>
            <w:proofErr w:type="gramStart"/>
            <w:r w:rsidRPr="00F048B0">
              <w:rPr>
                <w:rFonts w:hint="eastAsia"/>
                <w:color w:val="000000" w:themeColor="text1"/>
                <w:sz w:val="23"/>
                <w:szCs w:val="23"/>
              </w:rPr>
              <w:t>氨氮測值</w:t>
            </w:r>
            <w:proofErr w:type="gramEnd"/>
            <w:r w:rsidRPr="00F048B0">
              <w:rPr>
                <w:rFonts w:hint="eastAsia"/>
                <w:color w:val="000000" w:themeColor="text1"/>
                <w:sz w:val="23"/>
                <w:szCs w:val="23"/>
              </w:rPr>
              <w:t>歷年大多亦不符合地下水污染監測標準，研判此地段錳及氨氮背景值偏高，另於監測點檢出總硬度含量有偏高之情形應為地下水層礦物溶解或上游地表排放之關係所致，</w:t>
            </w:r>
            <w:proofErr w:type="gramStart"/>
            <w:r w:rsidRPr="00F048B0">
              <w:rPr>
                <w:rFonts w:hint="eastAsia"/>
                <w:color w:val="000000" w:themeColor="text1"/>
                <w:sz w:val="23"/>
                <w:szCs w:val="23"/>
              </w:rPr>
              <w:t>而氯鹽</w:t>
            </w:r>
            <w:proofErr w:type="gramEnd"/>
            <w:r w:rsidRPr="00F048B0">
              <w:rPr>
                <w:rFonts w:hint="eastAsia"/>
                <w:color w:val="000000" w:themeColor="text1"/>
                <w:sz w:val="23"/>
                <w:szCs w:val="23"/>
              </w:rPr>
              <w:t>及硫酸鹽應為附近植栽移植施肥有關，未來將持續監測。</w:t>
            </w:r>
          </w:p>
        </w:tc>
      </w:tr>
      <w:tr w:rsidR="005A60F5" w:rsidRPr="00A81843" w14:paraId="65321AF4" w14:textId="77777777" w:rsidTr="00F12AA5">
        <w:trPr>
          <w:cantSplit/>
          <w:trHeight w:val="1158"/>
          <w:jc w:val="center"/>
        </w:trPr>
        <w:tc>
          <w:tcPr>
            <w:tcW w:w="1403" w:type="dxa"/>
            <w:vMerge/>
            <w:vAlign w:val="center"/>
          </w:tcPr>
          <w:p w14:paraId="1C1CA149" w14:textId="77777777" w:rsidR="005A60F5" w:rsidRPr="00C54DAD" w:rsidRDefault="005A60F5" w:rsidP="005A60F5">
            <w:pPr>
              <w:pStyle w:val="1f"/>
              <w:spacing w:line="0" w:lineRule="atLeast"/>
              <w:rPr>
                <w:color w:val="000000" w:themeColor="text1"/>
                <w:sz w:val="23"/>
                <w:szCs w:val="23"/>
              </w:rPr>
            </w:pPr>
          </w:p>
        </w:tc>
        <w:tc>
          <w:tcPr>
            <w:tcW w:w="4252" w:type="dxa"/>
            <w:tcBorders>
              <w:top w:val="single" w:sz="6" w:space="0" w:color="auto"/>
              <w:bottom w:val="single" w:sz="6" w:space="0" w:color="auto"/>
            </w:tcBorders>
            <w:shd w:val="clear" w:color="auto" w:fill="auto"/>
            <w:vAlign w:val="center"/>
          </w:tcPr>
          <w:p w14:paraId="0D7E9F4F" w14:textId="77777777" w:rsidR="005A60F5" w:rsidRPr="00721E56" w:rsidRDefault="005A60F5" w:rsidP="005A60F5">
            <w:pPr>
              <w:pStyle w:val="af4"/>
              <w:snapToGrid w:val="0"/>
              <w:spacing w:line="260" w:lineRule="exact"/>
              <w:jc w:val="left"/>
              <w:rPr>
                <w:b/>
                <w:bCs/>
                <w:sz w:val="23"/>
                <w:szCs w:val="23"/>
              </w:rPr>
            </w:pPr>
            <w:r w:rsidRPr="00721E56">
              <w:rPr>
                <w:rFonts w:hint="eastAsia"/>
                <w:b/>
                <w:bCs/>
                <w:sz w:val="23"/>
                <w:szCs w:val="23"/>
              </w:rPr>
              <w:t>營運期間：</w:t>
            </w:r>
          </w:p>
          <w:p w14:paraId="11642E1C" w14:textId="4DA659E5" w:rsidR="005A60F5" w:rsidRPr="00721E56" w:rsidRDefault="002A1877" w:rsidP="005A60F5">
            <w:pPr>
              <w:pStyle w:val="af4"/>
              <w:snapToGrid w:val="0"/>
              <w:spacing w:line="260" w:lineRule="exact"/>
              <w:jc w:val="both"/>
              <w:rPr>
                <w:b/>
                <w:bCs/>
                <w:sz w:val="23"/>
                <w:szCs w:val="23"/>
              </w:rPr>
            </w:pPr>
            <w:r w:rsidRPr="00721E56">
              <w:rPr>
                <w:rFonts w:hint="eastAsia"/>
                <w:sz w:val="23"/>
                <w:szCs w:val="23"/>
              </w:rPr>
              <w:t>鐵、</w:t>
            </w:r>
            <w:r w:rsidR="005A60F5" w:rsidRPr="00721E56">
              <w:rPr>
                <w:sz w:val="23"/>
                <w:szCs w:val="23"/>
              </w:rPr>
              <w:t>氨氮監測值</w:t>
            </w:r>
            <w:r w:rsidR="005A60F5" w:rsidRPr="00721E56">
              <w:rPr>
                <w:rFonts w:hAnsi="標楷體" w:hint="eastAsia"/>
                <w:sz w:val="23"/>
                <w:szCs w:val="23"/>
              </w:rPr>
              <w:t>超出</w:t>
            </w:r>
            <w:r w:rsidR="005A60F5" w:rsidRPr="00721E56">
              <w:rPr>
                <w:sz w:val="23"/>
                <w:szCs w:val="23"/>
              </w:rPr>
              <w:t>地下水污染</w:t>
            </w:r>
            <w:r w:rsidR="005A60F5" w:rsidRPr="00721E56">
              <w:rPr>
                <w:rFonts w:hint="eastAsia"/>
                <w:sz w:val="23"/>
                <w:szCs w:val="23"/>
              </w:rPr>
              <w:t>監測</w:t>
            </w:r>
            <w:r w:rsidR="005A60F5" w:rsidRPr="00721E56">
              <w:rPr>
                <w:sz w:val="23"/>
                <w:szCs w:val="23"/>
              </w:rPr>
              <w:t>標準</w:t>
            </w:r>
            <w:r w:rsidR="005A60F5" w:rsidRPr="00721E56">
              <w:rPr>
                <w:rFonts w:hint="eastAsia"/>
                <w:sz w:val="23"/>
                <w:szCs w:val="23"/>
              </w:rPr>
              <w:t>，其餘皆符合標準。</w:t>
            </w:r>
          </w:p>
        </w:tc>
        <w:tc>
          <w:tcPr>
            <w:tcW w:w="3985" w:type="dxa"/>
            <w:vMerge/>
            <w:shd w:val="clear" w:color="auto" w:fill="auto"/>
            <w:vAlign w:val="center"/>
          </w:tcPr>
          <w:p w14:paraId="4B49B1AD" w14:textId="77777777" w:rsidR="005A60F5" w:rsidRPr="00AF504C" w:rsidRDefault="005A60F5" w:rsidP="005A60F5">
            <w:pPr>
              <w:pStyle w:val="a4"/>
              <w:spacing w:after="60" w:line="0" w:lineRule="atLeast"/>
              <w:ind w:left="0"/>
              <w:rPr>
                <w:rFonts w:hAnsi="標楷體"/>
                <w:sz w:val="23"/>
                <w:szCs w:val="23"/>
              </w:rPr>
            </w:pPr>
          </w:p>
        </w:tc>
      </w:tr>
      <w:tr w:rsidR="005A60F5" w:rsidRPr="00A81843" w14:paraId="5FA8FC2F" w14:textId="77777777" w:rsidTr="002A1877">
        <w:trPr>
          <w:cantSplit/>
          <w:trHeight w:val="2663"/>
          <w:jc w:val="center"/>
        </w:trPr>
        <w:tc>
          <w:tcPr>
            <w:tcW w:w="1403" w:type="dxa"/>
            <w:tcBorders>
              <w:bottom w:val="double" w:sz="4" w:space="0" w:color="auto"/>
            </w:tcBorders>
            <w:vAlign w:val="center"/>
          </w:tcPr>
          <w:p w14:paraId="393F03AA" w14:textId="47304C2F" w:rsidR="005A60F5" w:rsidRPr="00C54DAD" w:rsidRDefault="005A60F5" w:rsidP="005A60F5">
            <w:pPr>
              <w:pStyle w:val="1f"/>
              <w:spacing w:line="0" w:lineRule="atLeast"/>
              <w:rPr>
                <w:color w:val="000000" w:themeColor="text1"/>
                <w:sz w:val="23"/>
                <w:szCs w:val="23"/>
              </w:rPr>
            </w:pPr>
            <w:r w:rsidRPr="00C54DAD">
              <w:rPr>
                <w:color w:val="000000" w:themeColor="text1"/>
                <w:sz w:val="23"/>
                <w:szCs w:val="23"/>
              </w:rPr>
              <w:t>地面水質</w:t>
            </w:r>
          </w:p>
        </w:tc>
        <w:tc>
          <w:tcPr>
            <w:tcW w:w="4252" w:type="dxa"/>
            <w:tcBorders>
              <w:top w:val="single" w:sz="6" w:space="0" w:color="auto"/>
              <w:bottom w:val="double" w:sz="4" w:space="0" w:color="auto"/>
            </w:tcBorders>
            <w:shd w:val="clear" w:color="auto" w:fill="auto"/>
            <w:vAlign w:val="center"/>
          </w:tcPr>
          <w:p w14:paraId="22E78A0E" w14:textId="77777777" w:rsidR="005A60F5" w:rsidRPr="00C54DAD" w:rsidRDefault="005A60F5" w:rsidP="005A60F5">
            <w:pPr>
              <w:pStyle w:val="af4"/>
              <w:snapToGrid w:val="0"/>
              <w:spacing w:line="260" w:lineRule="exact"/>
              <w:jc w:val="left"/>
              <w:rPr>
                <w:b/>
                <w:bCs/>
                <w:color w:val="000000" w:themeColor="text1"/>
                <w:sz w:val="23"/>
                <w:szCs w:val="23"/>
              </w:rPr>
            </w:pPr>
            <w:r>
              <w:rPr>
                <w:rFonts w:hint="eastAsia"/>
                <w:b/>
                <w:bCs/>
                <w:color w:val="000000" w:themeColor="text1"/>
                <w:sz w:val="24"/>
                <w:szCs w:val="24"/>
              </w:rPr>
              <w:t>施工期間之點位及頻率與營運期間一致</w:t>
            </w:r>
            <w:r w:rsidRPr="00C54DAD">
              <w:rPr>
                <w:rFonts w:hint="eastAsia"/>
                <w:b/>
                <w:bCs/>
                <w:color w:val="000000" w:themeColor="text1"/>
                <w:sz w:val="23"/>
                <w:szCs w:val="23"/>
              </w:rPr>
              <w:t>：</w:t>
            </w:r>
          </w:p>
          <w:p w14:paraId="417C5F82" w14:textId="537340FB" w:rsidR="005A60F5" w:rsidRPr="005A60F5" w:rsidRDefault="005A60F5" w:rsidP="005A60F5">
            <w:pPr>
              <w:pStyle w:val="af4"/>
              <w:snapToGrid w:val="0"/>
              <w:spacing w:line="260" w:lineRule="exact"/>
              <w:jc w:val="left"/>
              <w:rPr>
                <w:b/>
                <w:bCs/>
                <w:color w:val="FF0000"/>
                <w:sz w:val="23"/>
                <w:szCs w:val="23"/>
              </w:rPr>
            </w:pPr>
            <w:r w:rsidRPr="00C54DAD">
              <w:rPr>
                <w:rFonts w:hint="eastAsia"/>
                <w:color w:val="000000" w:themeColor="text1"/>
                <w:sz w:val="23"/>
                <w:szCs w:val="23"/>
              </w:rPr>
              <w:t>本季地面水質</w:t>
            </w:r>
            <w:proofErr w:type="gramStart"/>
            <w:r w:rsidRPr="00C54DAD">
              <w:rPr>
                <w:rFonts w:hint="eastAsia"/>
                <w:color w:val="000000" w:themeColor="text1"/>
                <w:sz w:val="23"/>
                <w:szCs w:val="23"/>
              </w:rPr>
              <w:t>除典寶溪</w:t>
            </w:r>
            <w:proofErr w:type="gramEnd"/>
            <w:r w:rsidRPr="00C54DAD">
              <w:rPr>
                <w:rFonts w:hint="eastAsia"/>
                <w:color w:val="000000" w:themeColor="text1"/>
                <w:sz w:val="23"/>
                <w:szCs w:val="23"/>
              </w:rPr>
              <w:t>大寮排水支線上游、</w:t>
            </w:r>
            <w:proofErr w:type="gramStart"/>
            <w:r w:rsidRPr="00C54DAD">
              <w:rPr>
                <w:rFonts w:hint="eastAsia"/>
                <w:color w:val="000000" w:themeColor="text1"/>
                <w:sz w:val="23"/>
                <w:szCs w:val="23"/>
              </w:rPr>
              <w:t>下游</w:t>
            </w:r>
            <w:r w:rsidR="0042422D">
              <w:rPr>
                <w:rFonts w:hint="eastAsia"/>
                <w:color w:val="000000" w:themeColor="text1"/>
                <w:sz w:val="23"/>
                <w:szCs w:val="23"/>
              </w:rPr>
              <w:t>之溶氧</w:t>
            </w:r>
            <w:proofErr w:type="gramEnd"/>
            <w:r w:rsidR="0042422D">
              <w:rPr>
                <w:rFonts w:hint="eastAsia"/>
                <w:color w:val="000000" w:themeColor="text1"/>
                <w:sz w:val="23"/>
                <w:szCs w:val="23"/>
              </w:rPr>
              <w:t>量</w:t>
            </w:r>
            <w:r w:rsidRPr="00C54DAD">
              <w:rPr>
                <w:rFonts w:hint="eastAsia"/>
                <w:color w:val="000000" w:themeColor="text1"/>
                <w:sz w:val="23"/>
                <w:szCs w:val="23"/>
              </w:rPr>
              <w:t>超過管制，其餘各項監測項目均</w:t>
            </w:r>
            <w:r w:rsidRPr="00C54DAD">
              <w:rPr>
                <w:color w:val="000000" w:themeColor="text1"/>
                <w:sz w:val="23"/>
                <w:szCs w:val="23"/>
              </w:rPr>
              <w:t>符合</w:t>
            </w:r>
            <w:r w:rsidRPr="00C54DAD">
              <w:rPr>
                <w:sz w:val="23"/>
                <w:szCs w:val="23"/>
              </w:rPr>
              <w:t>「</w:t>
            </w:r>
            <w:proofErr w:type="gramStart"/>
            <w:r w:rsidRPr="00C54DAD">
              <w:rPr>
                <w:color w:val="000000" w:themeColor="text1"/>
                <w:sz w:val="23"/>
                <w:szCs w:val="23"/>
              </w:rPr>
              <w:t>丁類陸</w:t>
            </w:r>
            <w:proofErr w:type="gramEnd"/>
            <w:r w:rsidRPr="00C54DAD">
              <w:rPr>
                <w:color w:val="000000" w:themeColor="text1"/>
                <w:sz w:val="23"/>
                <w:szCs w:val="23"/>
              </w:rPr>
              <w:t>域地面水體標準</w:t>
            </w:r>
            <w:r w:rsidRPr="00C54DAD">
              <w:rPr>
                <w:sz w:val="23"/>
                <w:szCs w:val="23"/>
              </w:rPr>
              <w:t>」</w:t>
            </w:r>
            <w:r w:rsidRPr="00C54DAD">
              <w:rPr>
                <w:color w:val="000000" w:themeColor="text1"/>
                <w:sz w:val="23"/>
                <w:szCs w:val="23"/>
              </w:rPr>
              <w:t>。</w:t>
            </w:r>
          </w:p>
        </w:tc>
        <w:tc>
          <w:tcPr>
            <w:tcW w:w="3985" w:type="dxa"/>
            <w:tcBorders>
              <w:bottom w:val="double" w:sz="4" w:space="0" w:color="auto"/>
            </w:tcBorders>
            <w:shd w:val="clear" w:color="auto" w:fill="auto"/>
            <w:vAlign w:val="center"/>
          </w:tcPr>
          <w:p w14:paraId="5B68D465" w14:textId="75E9FD42" w:rsidR="005A60F5" w:rsidRPr="00AF504C" w:rsidRDefault="005A60F5" w:rsidP="005A60F5">
            <w:pPr>
              <w:pStyle w:val="a4"/>
              <w:spacing w:after="60" w:line="0" w:lineRule="atLeast"/>
              <w:ind w:left="0"/>
              <w:rPr>
                <w:rFonts w:hAnsi="標楷體"/>
                <w:sz w:val="23"/>
                <w:szCs w:val="23"/>
              </w:rPr>
            </w:pPr>
            <w:proofErr w:type="gramStart"/>
            <w:r>
              <w:rPr>
                <w:rFonts w:hint="eastAsia"/>
                <w:color w:val="000000" w:themeColor="text1"/>
                <w:sz w:val="24"/>
                <w:szCs w:val="24"/>
              </w:rPr>
              <w:t>研判典寶溪</w:t>
            </w:r>
            <w:proofErr w:type="gramEnd"/>
            <w:r>
              <w:rPr>
                <w:rFonts w:hint="eastAsia"/>
                <w:color w:val="000000" w:themeColor="text1"/>
                <w:sz w:val="24"/>
                <w:szCs w:val="24"/>
              </w:rPr>
              <w:t>排水支線</w:t>
            </w:r>
            <w:proofErr w:type="gramStart"/>
            <w:r>
              <w:rPr>
                <w:rFonts w:hint="eastAsia"/>
                <w:color w:val="000000" w:themeColor="text1"/>
                <w:sz w:val="24"/>
                <w:szCs w:val="24"/>
              </w:rPr>
              <w:t>沿岸，</w:t>
            </w:r>
            <w:proofErr w:type="gramEnd"/>
            <w:r>
              <w:rPr>
                <w:rFonts w:hint="eastAsia"/>
                <w:color w:val="000000" w:themeColor="text1"/>
                <w:sz w:val="24"/>
                <w:szCs w:val="24"/>
              </w:rPr>
              <w:t>受養殖、灌溉及生活污水等有機物廢水排入影響所致</w:t>
            </w:r>
            <w:r w:rsidRPr="00C54DAD">
              <w:rPr>
                <w:rFonts w:hint="eastAsia"/>
                <w:sz w:val="23"/>
                <w:szCs w:val="23"/>
              </w:rPr>
              <w:t>，</w:t>
            </w:r>
            <w:r w:rsidRPr="00C54DAD">
              <w:rPr>
                <w:sz w:val="23"/>
                <w:szCs w:val="23"/>
              </w:rPr>
              <w:t>未來將持續監測</w:t>
            </w:r>
            <w:r w:rsidRPr="005B2F77">
              <w:rPr>
                <w:color w:val="000000" w:themeColor="text1"/>
                <w:sz w:val="24"/>
                <w:szCs w:val="24"/>
              </w:rPr>
              <w:t>。</w:t>
            </w:r>
          </w:p>
        </w:tc>
      </w:tr>
    </w:tbl>
    <w:p w14:paraId="43A144AD" w14:textId="77777777" w:rsidR="00CF2D0F" w:rsidRDefault="00CF2D0F">
      <w:pPr>
        <w:widowControl/>
        <w:spacing w:before="0" w:after="0" w:line="240" w:lineRule="auto"/>
        <w:ind w:left="0"/>
        <w:jc w:val="left"/>
        <w:rPr>
          <w:color w:val="000000" w:themeColor="text1"/>
          <w:kern w:val="0"/>
          <w:sz w:val="28"/>
          <w:szCs w:val="20"/>
        </w:rPr>
      </w:pPr>
      <w:r>
        <w:rPr>
          <w:color w:val="000000" w:themeColor="text1"/>
        </w:rPr>
        <w:br w:type="page"/>
      </w:r>
    </w:p>
    <w:p w14:paraId="66028D7F" w14:textId="513633DF" w:rsidR="0017679F" w:rsidRPr="0017679F" w:rsidRDefault="0017679F" w:rsidP="00D824F9">
      <w:pPr>
        <w:spacing w:before="0" w:after="0" w:line="240" w:lineRule="exact"/>
        <w:ind w:left="0"/>
        <w:rPr>
          <w:color w:val="000000" w:themeColor="text1"/>
          <w:sz w:val="20"/>
        </w:rPr>
        <w:sectPr w:rsidR="0017679F" w:rsidRPr="0017679F" w:rsidSect="00332240">
          <w:footerReference w:type="default" r:id="rId38"/>
          <w:pgSz w:w="11907" w:h="16840" w:code="9"/>
          <w:pgMar w:top="1221" w:right="1267" w:bottom="949" w:left="1701" w:header="380" w:footer="0" w:gutter="0"/>
          <w:pgNumType w:start="1"/>
          <w:cols w:space="720"/>
          <w:docGrid w:linePitch="354"/>
        </w:sectPr>
      </w:pPr>
    </w:p>
    <w:p w14:paraId="6E1A9FF8" w14:textId="27C44E64" w:rsidR="00E738BF" w:rsidRPr="00DB7DAE" w:rsidRDefault="00E738BF" w:rsidP="00E738BF">
      <w:pPr>
        <w:pStyle w:val="10"/>
        <w:spacing w:after="180"/>
        <w:rPr>
          <w:b w:val="0"/>
          <w:color w:val="000000" w:themeColor="text1"/>
        </w:rPr>
      </w:pPr>
      <w:bookmarkStart w:id="278" w:name="_Ref31603402"/>
      <w:bookmarkStart w:id="279" w:name="_Toc85180551"/>
      <w:r w:rsidRPr="00DB7DAE">
        <w:rPr>
          <w:b w:val="0"/>
          <w:color w:val="000000" w:themeColor="text1"/>
        </w:rPr>
        <w:lastRenderedPageBreak/>
        <w:t>參考文獻</w:t>
      </w:r>
      <w:bookmarkEnd w:id="278"/>
      <w:bookmarkEnd w:id="279"/>
    </w:p>
    <w:p w14:paraId="0E77F132" w14:textId="77777777" w:rsidR="00E738BF" w:rsidRPr="00DB7DAE" w:rsidRDefault="00E738BF" w:rsidP="00297185">
      <w:pPr>
        <w:numPr>
          <w:ilvl w:val="0"/>
          <w:numId w:val="1"/>
        </w:numPr>
        <w:tabs>
          <w:tab w:val="clear" w:pos="480"/>
        </w:tabs>
        <w:spacing w:line="360" w:lineRule="exact"/>
        <w:ind w:left="280" w:hanging="280"/>
        <w:rPr>
          <w:color w:val="000000" w:themeColor="text1"/>
        </w:rPr>
      </w:pPr>
      <w:r w:rsidRPr="00DB7DAE">
        <w:rPr>
          <w:color w:val="000000" w:themeColor="text1"/>
        </w:rPr>
        <w:t>高雄市政府捷運工程局</w:t>
      </w:r>
      <w:proofErr w:type="gramStart"/>
      <w:r w:rsidRPr="00DB7DAE">
        <w:rPr>
          <w:color w:val="000000" w:themeColor="text1"/>
        </w:rPr>
        <w:t>﹐</w:t>
      </w:r>
      <w:proofErr w:type="gramEnd"/>
      <w:r w:rsidRPr="00DB7DAE">
        <w:rPr>
          <w:color w:val="000000" w:themeColor="text1"/>
        </w:rPr>
        <w:t>「高雄都會區大眾捷運系統紅、</w:t>
      </w:r>
      <w:proofErr w:type="gramStart"/>
      <w:r w:rsidRPr="00DB7DAE">
        <w:rPr>
          <w:color w:val="000000" w:themeColor="text1"/>
        </w:rPr>
        <w:t>橘</w:t>
      </w:r>
      <w:proofErr w:type="gramEnd"/>
      <w:r w:rsidRPr="00DB7DAE">
        <w:rPr>
          <w:color w:val="000000" w:themeColor="text1"/>
        </w:rPr>
        <w:t>線基本路網環境影響評估報告書（定稿）」</w:t>
      </w:r>
      <w:proofErr w:type="gramStart"/>
      <w:r w:rsidRPr="00DB7DAE">
        <w:rPr>
          <w:color w:val="000000" w:themeColor="text1"/>
        </w:rPr>
        <w:t>﹐</w:t>
      </w:r>
      <w:proofErr w:type="gramEnd"/>
      <w:r w:rsidRPr="00DB7DAE">
        <w:rPr>
          <w:color w:val="000000" w:themeColor="text1"/>
        </w:rPr>
        <w:t>民國八十四年一月。</w:t>
      </w:r>
    </w:p>
    <w:p w14:paraId="2A6CC7A2" w14:textId="77777777" w:rsidR="00E738BF" w:rsidRPr="00DB7DAE" w:rsidRDefault="00E738BF" w:rsidP="00297185">
      <w:pPr>
        <w:numPr>
          <w:ilvl w:val="0"/>
          <w:numId w:val="1"/>
        </w:numPr>
        <w:tabs>
          <w:tab w:val="clear" w:pos="480"/>
        </w:tabs>
        <w:spacing w:line="360" w:lineRule="exact"/>
        <w:ind w:left="280" w:hanging="280"/>
        <w:rPr>
          <w:color w:val="000000" w:themeColor="text1"/>
        </w:rPr>
      </w:pPr>
      <w:r w:rsidRPr="00DB7DAE">
        <w:rPr>
          <w:color w:val="000000" w:themeColor="text1"/>
        </w:rPr>
        <w:t>高雄市政府捷運工程局</w:t>
      </w:r>
      <w:proofErr w:type="gramStart"/>
      <w:r w:rsidRPr="00DB7DAE">
        <w:rPr>
          <w:color w:val="000000" w:themeColor="text1"/>
        </w:rPr>
        <w:t>﹐</w:t>
      </w:r>
      <w:proofErr w:type="gramEnd"/>
      <w:r w:rsidRPr="00DB7DAE">
        <w:rPr>
          <w:color w:val="000000" w:themeColor="text1"/>
        </w:rPr>
        <w:t>「高雄都會區大眾捷運系統紅、</w:t>
      </w:r>
      <w:proofErr w:type="gramStart"/>
      <w:r w:rsidRPr="00DB7DAE">
        <w:rPr>
          <w:color w:val="000000" w:themeColor="text1"/>
        </w:rPr>
        <w:t>橘</w:t>
      </w:r>
      <w:proofErr w:type="gramEnd"/>
      <w:r w:rsidRPr="00DB7DAE">
        <w:rPr>
          <w:color w:val="000000" w:themeColor="text1"/>
        </w:rPr>
        <w:t>線基本路網環境影響差異分析報告（定稿本）」</w:t>
      </w:r>
      <w:proofErr w:type="gramStart"/>
      <w:r w:rsidRPr="00DB7DAE">
        <w:rPr>
          <w:color w:val="000000" w:themeColor="text1"/>
        </w:rPr>
        <w:t>﹐</w:t>
      </w:r>
      <w:proofErr w:type="gramEnd"/>
      <w:r w:rsidRPr="00DB7DAE">
        <w:rPr>
          <w:color w:val="000000" w:themeColor="text1"/>
        </w:rPr>
        <w:t>民國八十九年三月。</w:t>
      </w:r>
    </w:p>
    <w:p w14:paraId="2A335BBC" w14:textId="77777777" w:rsidR="0090450C" w:rsidRPr="00DB7DAE" w:rsidRDefault="0090450C" w:rsidP="00297185">
      <w:pPr>
        <w:numPr>
          <w:ilvl w:val="0"/>
          <w:numId w:val="1"/>
        </w:numPr>
        <w:tabs>
          <w:tab w:val="clear" w:pos="480"/>
        </w:tabs>
        <w:spacing w:line="360" w:lineRule="exact"/>
        <w:ind w:left="280" w:hanging="280"/>
        <w:rPr>
          <w:color w:val="000000" w:themeColor="text1"/>
        </w:rPr>
      </w:pPr>
      <w:r w:rsidRPr="00DB7DAE">
        <w:rPr>
          <w:color w:val="000000" w:themeColor="text1"/>
        </w:rPr>
        <w:t>高雄捷運股份有限公司</w:t>
      </w:r>
      <w:proofErr w:type="gramStart"/>
      <w:r w:rsidRPr="00DB7DAE">
        <w:rPr>
          <w:color w:val="000000" w:themeColor="text1"/>
        </w:rPr>
        <w:t>﹐</w:t>
      </w:r>
      <w:proofErr w:type="gramEnd"/>
      <w:r w:rsidRPr="00DB7DAE">
        <w:rPr>
          <w:color w:val="000000" w:themeColor="text1"/>
        </w:rPr>
        <w:t>「高雄都會區大眾捷運系統紅、</w:t>
      </w:r>
      <w:proofErr w:type="gramStart"/>
      <w:r w:rsidRPr="00DB7DAE">
        <w:rPr>
          <w:color w:val="000000" w:themeColor="text1"/>
        </w:rPr>
        <w:t>橘</w:t>
      </w:r>
      <w:proofErr w:type="gramEnd"/>
      <w:r w:rsidRPr="00DB7DAE">
        <w:rPr>
          <w:color w:val="000000" w:themeColor="text1"/>
        </w:rPr>
        <w:t>線基本</w:t>
      </w:r>
      <w:proofErr w:type="gramStart"/>
      <w:r w:rsidRPr="00DB7DAE">
        <w:rPr>
          <w:color w:val="000000" w:themeColor="text1"/>
        </w:rPr>
        <w:t>路網增設</w:t>
      </w:r>
      <w:proofErr w:type="gramEnd"/>
      <w:r w:rsidRPr="00DB7DAE">
        <w:rPr>
          <w:color w:val="000000" w:themeColor="text1"/>
        </w:rPr>
        <w:t>R24</w:t>
      </w:r>
      <w:r w:rsidRPr="00DB7DAE">
        <w:rPr>
          <w:color w:val="000000" w:themeColor="text1"/>
        </w:rPr>
        <w:t>車站環境影響差異分析報告</w:t>
      </w:r>
      <w:r w:rsidRPr="00DB7DAE">
        <w:rPr>
          <w:color w:val="000000" w:themeColor="text1"/>
        </w:rPr>
        <w:t>(</w:t>
      </w:r>
      <w:r w:rsidRPr="00DB7DAE">
        <w:rPr>
          <w:color w:val="000000" w:themeColor="text1"/>
        </w:rPr>
        <w:t>定稿本</w:t>
      </w:r>
      <w:r w:rsidRPr="00DB7DAE">
        <w:rPr>
          <w:color w:val="000000" w:themeColor="text1"/>
        </w:rPr>
        <w:t>)</w:t>
      </w:r>
      <w:r w:rsidRPr="00DB7DAE">
        <w:rPr>
          <w:color w:val="000000" w:themeColor="text1"/>
        </w:rPr>
        <w:t>」</w:t>
      </w:r>
      <w:proofErr w:type="gramStart"/>
      <w:r w:rsidRPr="00DB7DAE">
        <w:rPr>
          <w:color w:val="000000" w:themeColor="text1"/>
        </w:rPr>
        <w:t>﹐</w:t>
      </w:r>
      <w:proofErr w:type="gramEnd"/>
      <w:r w:rsidRPr="00DB7DAE">
        <w:rPr>
          <w:color w:val="000000" w:themeColor="text1"/>
        </w:rPr>
        <w:t>民國九十七年三月。</w:t>
      </w:r>
    </w:p>
    <w:p w14:paraId="0F52F286" w14:textId="4DB224A2" w:rsidR="0002250C" w:rsidRPr="00DB7DAE" w:rsidRDefault="0002250C" w:rsidP="000F1CBC">
      <w:pPr>
        <w:autoSpaceDE w:val="0"/>
        <w:autoSpaceDN w:val="0"/>
        <w:adjustRightInd w:val="0"/>
        <w:spacing w:before="0" w:after="0" w:line="440" w:lineRule="exact"/>
        <w:ind w:left="283" w:hangingChars="109" w:hanging="283"/>
        <w:jc w:val="left"/>
        <w:rPr>
          <w:color w:val="000000" w:themeColor="text1"/>
          <w:kern w:val="0"/>
          <w:szCs w:val="24"/>
        </w:rPr>
      </w:pPr>
      <w:r w:rsidRPr="00DB7DAE">
        <w:rPr>
          <w:color w:val="000000" w:themeColor="text1"/>
          <w:szCs w:val="24"/>
        </w:rPr>
        <w:t>4.</w:t>
      </w:r>
      <w:r w:rsidRPr="00DB7DAE">
        <w:rPr>
          <w:color w:val="000000" w:themeColor="text1"/>
          <w:kern w:val="0"/>
          <w:szCs w:val="24"/>
        </w:rPr>
        <w:t>「高雄都會區大眾捷運系統紅、</w:t>
      </w:r>
      <w:proofErr w:type="gramStart"/>
      <w:r w:rsidRPr="00DB7DAE">
        <w:rPr>
          <w:color w:val="000000" w:themeColor="text1"/>
          <w:kern w:val="0"/>
          <w:szCs w:val="24"/>
        </w:rPr>
        <w:t>橘</w:t>
      </w:r>
      <w:proofErr w:type="gramEnd"/>
      <w:r w:rsidRPr="00DB7DAE">
        <w:rPr>
          <w:color w:val="000000" w:themeColor="text1"/>
          <w:kern w:val="0"/>
          <w:szCs w:val="24"/>
        </w:rPr>
        <w:t>線基本路網第</w:t>
      </w:r>
      <w:r w:rsidRPr="00DB7DAE">
        <w:rPr>
          <w:color w:val="000000" w:themeColor="text1"/>
          <w:kern w:val="0"/>
          <w:szCs w:val="24"/>
        </w:rPr>
        <w:t xml:space="preserve">16 </w:t>
      </w:r>
      <w:r w:rsidRPr="00DB7DAE">
        <w:rPr>
          <w:color w:val="000000" w:themeColor="text1"/>
          <w:kern w:val="0"/>
          <w:szCs w:val="24"/>
        </w:rPr>
        <w:t>次變更計畫環境影響差異分析報告紅線</w:t>
      </w:r>
      <w:proofErr w:type="gramStart"/>
      <w:r w:rsidRPr="00DB7DAE">
        <w:rPr>
          <w:color w:val="000000" w:themeColor="text1"/>
          <w:kern w:val="0"/>
          <w:szCs w:val="24"/>
        </w:rPr>
        <w:t>北端副維修</w:t>
      </w:r>
      <w:proofErr w:type="gramEnd"/>
      <w:r w:rsidRPr="00DB7DAE">
        <w:rPr>
          <w:color w:val="000000" w:themeColor="text1"/>
          <w:kern w:val="0"/>
          <w:szCs w:val="24"/>
        </w:rPr>
        <w:t>機廠商業服務區開發</w:t>
      </w:r>
      <w:r w:rsidRPr="00DB7DAE">
        <w:rPr>
          <w:color w:val="000000" w:themeColor="text1"/>
          <w:kern w:val="0"/>
          <w:szCs w:val="24"/>
        </w:rPr>
        <w:t>(</w:t>
      </w:r>
      <w:r w:rsidRPr="00DB7DAE">
        <w:rPr>
          <w:color w:val="000000" w:themeColor="text1"/>
          <w:kern w:val="0"/>
          <w:szCs w:val="24"/>
        </w:rPr>
        <w:t>定稿本</w:t>
      </w:r>
      <w:r w:rsidRPr="00DB7DAE">
        <w:rPr>
          <w:color w:val="000000" w:themeColor="text1"/>
          <w:kern w:val="0"/>
          <w:szCs w:val="24"/>
        </w:rPr>
        <w:t>)</w:t>
      </w:r>
      <w:r w:rsidRPr="00DB7DAE">
        <w:rPr>
          <w:color w:val="000000" w:themeColor="text1"/>
          <w:kern w:val="0"/>
          <w:szCs w:val="24"/>
        </w:rPr>
        <w:t>」</w:t>
      </w:r>
      <w:proofErr w:type="gramStart"/>
      <w:r w:rsidR="00A874D4" w:rsidRPr="00DB7DAE">
        <w:rPr>
          <w:color w:val="000000" w:themeColor="text1"/>
        </w:rPr>
        <w:t>﹐</w:t>
      </w:r>
      <w:proofErr w:type="gramEnd"/>
      <w:r w:rsidR="00A874D4" w:rsidRPr="00DB7DAE">
        <w:rPr>
          <w:color w:val="000000" w:themeColor="text1"/>
        </w:rPr>
        <w:t>民國</w:t>
      </w:r>
      <w:r w:rsidR="00A874D4">
        <w:rPr>
          <w:rFonts w:hint="eastAsia"/>
          <w:color w:val="000000" w:themeColor="text1"/>
        </w:rPr>
        <w:t>一零四年十一月</w:t>
      </w:r>
      <w:r w:rsidR="00A874D4" w:rsidRPr="00DB7DAE">
        <w:rPr>
          <w:color w:val="000000" w:themeColor="text1"/>
        </w:rPr>
        <w:t>。</w:t>
      </w:r>
    </w:p>
    <w:p w14:paraId="7C2EAD22" w14:textId="77777777" w:rsidR="0090450C" w:rsidRPr="00DB7DAE" w:rsidRDefault="0090450C" w:rsidP="0090450C">
      <w:pPr>
        <w:spacing w:line="360" w:lineRule="exact"/>
        <w:ind w:left="0"/>
        <w:rPr>
          <w:color w:val="000000" w:themeColor="text1"/>
        </w:rPr>
      </w:pPr>
    </w:p>
    <w:p w14:paraId="25B4E2DF" w14:textId="77777777" w:rsidR="00E738BF" w:rsidRPr="00DB7DAE" w:rsidRDefault="00E738BF" w:rsidP="00E738BF">
      <w:pPr>
        <w:spacing w:before="0" w:after="0" w:line="240" w:lineRule="auto"/>
        <w:ind w:left="0"/>
        <w:rPr>
          <w:color w:val="000000" w:themeColor="text1"/>
          <w:sz w:val="52"/>
        </w:rPr>
      </w:pPr>
    </w:p>
    <w:p w14:paraId="27703FAF" w14:textId="77777777" w:rsidR="00E738BF" w:rsidRPr="00DB7DAE" w:rsidRDefault="00E738BF" w:rsidP="00E738BF">
      <w:pPr>
        <w:spacing w:before="0" w:after="0" w:line="240" w:lineRule="auto"/>
        <w:ind w:left="0"/>
        <w:rPr>
          <w:color w:val="000000" w:themeColor="text1"/>
          <w:sz w:val="52"/>
        </w:rPr>
      </w:pPr>
    </w:p>
    <w:p w14:paraId="1847D8AB" w14:textId="77777777" w:rsidR="00E95651" w:rsidRPr="00DB7DAE" w:rsidRDefault="00E95651" w:rsidP="00D824F9">
      <w:pPr>
        <w:spacing w:before="0" w:after="0" w:line="240" w:lineRule="exact"/>
        <w:ind w:left="0"/>
        <w:rPr>
          <w:color w:val="000000" w:themeColor="text1"/>
          <w:sz w:val="20"/>
        </w:rPr>
      </w:pPr>
    </w:p>
    <w:sectPr w:rsidR="00E95651" w:rsidRPr="00DB7DAE" w:rsidSect="00332240">
      <w:pgSz w:w="11907" w:h="16840" w:code="9"/>
      <w:pgMar w:top="1221" w:right="1267" w:bottom="949" w:left="1701" w:header="380" w:footer="0" w:gutter="0"/>
      <w:pgNumType w:chapStyle="2"/>
      <w:cols w:space="720"/>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077B75" w14:textId="77777777" w:rsidR="00815F59" w:rsidRDefault="00815F59">
      <w:r>
        <w:separator/>
      </w:r>
    </w:p>
  </w:endnote>
  <w:endnote w:type="continuationSeparator" w:id="0">
    <w:p w14:paraId="44871ADF" w14:textId="77777777" w:rsidR="00815F59" w:rsidRDefault="00815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新細明體"/>
    <w:charset w:val="88"/>
    <w:family w:val="modern"/>
    <w:pitch w:val="fixed"/>
    <w:sig w:usb0="00000001" w:usb1="08080000" w:usb2="00000010" w:usb3="00000000" w:csb0="00100000" w:csb1="00000000"/>
  </w:font>
  <w:font w:name="華康中黑體">
    <w:altName w:val="微軟正黑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文新字海-粗楷">
    <w:altName w:val="細明體"/>
    <w:charset w:val="88"/>
    <w:family w:val="modern"/>
    <w:pitch w:val="fixed"/>
    <w:sig w:usb0="00000001" w:usb1="08080000" w:usb2="00000010" w:usb3="00000000" w:csb0="00100000" w:csb1="00000000"/>
  </w:font>
  <w:font w:name="文新字海-粗黑">
    <w:altName w:val="新細明體"/>
    <w:charset w:val="88"/>
    <w:family w:val="modern"/>
    <w:pitch w:val="fixed"/>
    <w:sig w:usb0="00000001" w:usb1="08080000" w:usb2="00000010" w:usb3="00000000" w:csb0="00100000" w:csb1="00000000"/>
  </w:font>
  <w:font w:name="華康楷書體W7(P)">
    <w:altName w:val="Malgun Gothic Semilight"/>
    <w:charset w:val="88"/>
    <w:family w:val="auto"/>
    <w:pitch w:val="variable"/>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altName w:val="標楷體"/>
    <w:panose1 w:val="00000000000000000000"/>
    <w:charset w:val="88"/>
    <w:family w:val="modern"/>
    <w:notTrueType/>
    <w:pitch w:val="fixed"/>
    <w:sig w:usb0="00000001" w:usb1="08080000" w:usb2="00000010" w:usb3="00000000" w:csb0="00100000" w:csb1="00000000"/>
  </w:font>
  <w:font w:name="華康中明體">
    <w:altName w:val="細明體"/>
    <w:charset w:val="88"/>
    <w:family w:val="modern"/>
    <w:pitch w:val="fixed"/>
    <w:sig w:usb0="80000001" w:usb1="28091800" w:usb2="00000016" w:usb3="00000000" w:csb0="00100000" w:csb1="00000000"/>
  </w:font>
  <w:font w:name="全真楷書">
    <w:altName w:val="微軟正黑體"/>
    <w:charset w:val="88"/>
    <w:family w:val="modern"/>
    <w:pitch w:val="fixed"/>
    <w:sig w:usb0="00000000" w:usb1="08080000" w:usb2="00000010" w:usb3="00000000" w:csb0="00100000" w:csb1="00000000"/>
  </w:font>
  <w:font w:name="Tempus Sans ITC">
    <w:panose1 w:val="04020404030D07020202"/>
    <w:charset w:val="00"/>
    <w:family w:val="decorative"/>
    <w:pitch w:val="variable"/>
    <w:sig w:usb0="00000003" w:usb1="00000000" w:usb2="00000000" w:usb3="00000000" w:csb0="00000001" w:csb1="00000000"/>
  </w:font>
  <w:font w:name="超研澤中仿">
    <w:altName w:val="細明體"/>
    <w:charset w:val="88"/>
    <w:family w:val="modern"/>
    <w:pitch w:val="fixed"/>
    <w:sig w:usb0="00000001" w:usb1="08080000" w:usb2="00000010" w:usb3="00000000" w:csb0="00100000" w:csb1="00000000"/>
  </w:font>
  <w:font w:name="華康仿宋體W6(P)">
    <w:altName w:val="新細明體"/>
    <w:charset w:val="88"/>
    <w:family w:val="roman"/>
    <w:pitch w:val="variable"/>
    <w:sig w:usb0="00000000" w:usb1="28091800" w:usb2="00000016" w:usb3="00000000" w:csb0="00100000" w:csb1="00000000"/>
  </w:font>
  <w:font w:name="華康楷書體W3">
    <w:altName w:val="細明體"/>
    <w:panose1 w:val="00000000000000000000"/>
    <w:charset w:val="88"/>
    <w:family w:val="modern"/>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華康隸書體W7">
    <w:altName w:val="微軟正黑體"/>
    <w:charset w:val="88"/>
    <w:family w:val="script"/>
    <w:pitch w:val="fixed"/>
    <w:sig w:usb0="80000001" w:usb1="28091800" w:usb2="00000016" w:usb3="00000000" w:csb0="001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5520C1" w14:textId="77777777" w:rsidR="00815F59" w:rsidRDefault="00815F59">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rFonts w:hint="eastAsia"/>
        <w:b/>
        <w:bCs/>
        <w:noProof/>
      </w:rPr>
      <w:t>錯誤</w:t>
    </w:r>
    <w:r>
      <w:rPr>
        <w:rStyle w:val="aa"/>
        <w:rFonts w:hint="eastAsia"/>
        <w:b/>
        <w:bCs/>
        <w:noProof/>
      </w:rPr>
      <w:t xml:space="preserve">! </w:t>
    </w:r>
    <w:r>
      <w:rPr>
        <w:rStyle w:val="aa"/>
        <w:rFonts w:hint="eastAsia"/>
        <w:b/>
        <w:bCs/>
        <w:noProof/>
      </w:rPr>
      <w:t>僅限主文件。</w:t>
    </w:r>
    <w:r>
      <w:rPr>
        <w:rStyle w:val="aa"/>
      </w:rPr>
      <w:fldChar w:fldCharType="end"/>
    </w:r>
  </w:p>
  <w:p w14:paraId="45D6813A" w14:textId="77777777" w:rsidR="00815F59" w:rsidRDefault="00815F59">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D2D87" w14:textId="77777777" w:rsidR="00815F59" w:rsidRDefault="00815F59">
    <w:pPr>
      <w:pStyle w:val="a6"/>
      <w:ind w:right="360"/>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1" w:rightFromText="18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1"/>
      <w:gridCol w:w="1307"/>
    </w:tblGrid>
    <w:tr w:rsidR="00815F59" w14:paraId="5618FE2C" w14:textId="77777777" w:rsidTr="004B4578">
      <w:trPr>
        <w:trHeight w:hRule="exact" w:val="284"/>
      </w:trPr>
      <w:tc>
        <w:tcPr>
          <w:tcW w:w="7621" w:type="dxa"/>
        </w:tcPr>
        <w:p w14:paraId="4C72931F" w14:textId="77777777" w:rsidR="00815F59" w:rsidRDefault="00815F59" w:rsidP="004B4578">
          <w:pPr>
            <w:spacing w:before="0" w:after="0" w:line="240" w:lineRule="atLeast"/>
            <w:ind w:left="-26"/>
            <w:jc w:val="left"/>
            <w:rPr>
              <w:sz w:val="16"/>
              <w:szCs w:val="16"/>
            </w:rPr>
          </w:pPr>
          <w:r>
            <w:rPr>
              <w:rFonts w:hint="eastAsia"/>
              <w:kern w:val="0"/>
              <w:sz w:val="20"/>
              <w:szCs w:val="20"/>
            </w:rPr>
            <w:t>目錄</w:t>
          </w:r>
        </w:p>
      </w:tc>
      <w:tc>
        <w:tcPr>
          <w:tcW w:w="1307" w:type="dxa"/>
        </w:tcPr>
        <w:p w14:paraId="6282F8AE" w14:textId="77777777" w:rsidR="00815F59" w:rsidRDefault="00815F59" w:rsidP="004B4578">
          <w:pPr>
            <w:spacing w:before="0" w:after="0" w:line="240" w:lineRule="atLeast"/>
            <w:ind w:left="-180" w:firstLineChars="90" w:firstLine="180"/>
            <w:jc w:val="left"/>
            <w:rPr>
              <w:kern w:val="0"/>
              <w:sz w:val="20"/>
              <w:szCs w:val="20"/>
            </w:rPr>
          </w:pPr>
          <w:r>
            <w:rPr>
              <w:kern w:val="0"/>
              <w:sz w:val="20"/>
              <w:szCs w:val="20"/>
            </w:rPr>
            <w:t xml:space="preserve">Revision: </w:t>
          </w:r>
          <w:r>
            <w:rPr>
              <w:rFonts w:hint="eastAsia"/>
              <w:kern w:val="0"/>
              <w:sz w:val="20"/>
              <w:szCs w:val="20"/>
            </w:rPr>
            <w:t>0</w:t>
          </w:r>
          <w:r>
            <w:rPr>
              <w:kern w:val="0"/>
              <w:sz w:val="20"/>
              <w:szCs w:val="20"/>
            </w:rPr>
            <w:fldChar w:fldCharType="begin"/>
          </w:r>
          <w:r>
            <w:rPr>
              <w:kern w:val="0"/>
              <w:sz w:val="20"/>
              <w:szCs w:val="20"/>
            </w:rPr>
            <w:instrText xml:space="preserve"> FILENAME\P \* MERGEFORMAT </w:instrText>
          </w:r>
          <w:r>
            <w:rPr>
              <w:kern w:val="0"/>
              <w:sz w:val="20"/>
              <w:szCs w:val="20"/>
            </w:rPr>
            <w:fldChar w:fldCharType="end"/>
          </w:r>
        </w:p>
        <w:p w14:paraId="558B250B" w14:textId="77777777" w:rsidR="00815F59" w:rsidRDefault="00815F59" w:rsidP="004B4578">
          <w:pPr>
            <w:spacing w:before="0" w:after="0" w:line="240" w:lineRule="atLeast"/>
            <w:ind w:left="0"/>
            <w:jc w:val="left"/>
            <w:rPr>
              <w:kern w:val="0"/>
              <w:sz w:val="20"/>
              <w:szCs w:val="20"/>
            </w:rPr>
          </w:pPr>
        </w:p>
      </w:tc>
    </w:tr>
    <w:tr w:rsidR="00815F59" w14:paraId="63D7436F" w14:textId="77777777" w:rsidTr="004B4578">
      <w:trPr>
        <w:trHeight w:hRule="exact" w:val="284"/>
      </w:trPr>
      <w:tc>
        <w:tcPr>
          <w:tcW w:w="8928" w:type="dxa"/>
          <w:gridSpan w:val="2"/>
        </w:tcPr>
        <w:p w14:paraId="17DBBC66" w14:textId="50E1D6F5" w:rsidR="00815F59" w:rsidRDefault="00815F59" w:rsidP="004B4578">
          <w:pPr>
            <w:spacing w:before="0" w:after="0" w:line="240" w:lineRule="atLeast"/>
            <w:ind w:left="-26"/>
            <w:jc w:val="center"/>
            <w:rPr>
              <w:kern w:val="0"/>
              <w:sz w:val="20"/>
              <w:szCs w:val="20"/>
            </w:rPr>
          </w:pPr>
          <w:proofErr w:type="spellStart"/>
          <w:r>
            <w:rPr>
              <w:rFonts w:hint="eastAsia"/>
              <w:kern w:val="0"/>
              <w:sz w:val="20"/>
              <w:szCs w:val="20"/>
            </w:rPr>
            <w:t>Page:</w:t>
          </w:r>
          <w:proofErr w:type="spellEnd"/>
          <w:r>
            <w:rPr>
              <w:kern w:val="0"/>
              <w:sz w:val="20"/>
              <w:szCs w:val="20"/>
            </w:rPr>
            <w:fldChar w:fldCharType="begin"/>
          </w:r>
          <w:r>
            <w:rPr>
              <w:kern w:val="0"/>
              <w:sz w:val="20"/>
              <w:szCs w:val="20"/>
            </w:rPr>
            <w:instrText xml:space="preserve"> PAGE </w:instrText>
          </w:r>
          <w:r>
            <w:rPr>
              <w:kern w:val="0"/>
              <w:sz w:val="20"/>
              <w:szCs w:val="20"/>
            </w:rPr>
            <w:fldChar w:fldCharType="separate"/>
          </w:r>
          <w:r>
            <w:rPr>
              <w:noProof/>
              <w:kern w:val="0"/>
              <w:sz w:val="20"/>
              <w:szCs w:val="20"/>
            </w:rPr>
            <w:t>V</w:t>
          </w:r>
          <w:r>
            <w:rPr>
              <w:kern w:val="0"/>
              <w:sz w:val="20"/>
              <w:szCs w:val="20"/>
            </w:rPr>
            <w:fldChar w:fldCharType="end"/>
          </w:r>
        </w:p>
      </w:tc>
    </w:tr>
  </w:tbl>
  <w:p w14:paraId="5442E3DF" w14:textId="77777777" w:rsidR="00815F59" w:rsidRPr="00DF04AE" w:rsidRDefault="00815F59" w:rsidP="004B4578">
    <w:pPr>
      <w:pStyle w:val="a6"/>
      <w:spacing w:before="0" w:after="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1" w:rightFromText="18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1"/>
      <w:gridCol w:w="1307"/>
    </w:tblGrid>
    <w:tr w:rsidR="00815F59" w14:paraId="33EC9306" w14:textId="77777777" w:rsidTr="004B4578">
      <w:trPr>
        <w:trHeight w:hRule="exact" w:val="284"/>
      </w:trPr>
      <w:tc>
        <w:tcPr>
          <w:tcW w:w="7621" w:type="dxa"/>
        </w:tcPr>
        <w:p w14:paraId="41DE9878" w14:textId="77777777" w:rsidR="00815F59" w:rsidRDefault="00815F59" w:rsidP="004B4578">
          <w:pPr>
            <w:spacing w:before="0" w:after="0" w:line="240" w:lineRule="atLeast"/>
            <w:ind w:left="-26"/>
            <w:jc w:val="left"/>
            <w:rPr>
              <w:sz w:val="16"/>
              <w:szCs w:val="16"/>
            </w:rPr>
          </w:pPr>
          <w:r>
            <w:rPr>
              <w:rFonts w:hint="eastAsia"/>
              <w:kern w:val="0"/>
              <w:sz w:val="20"/>
              <w:szCs w:val="20"/>
            </w:rPr>
            <w:t>前言</w:t>
          </w:r>
        </w:p>
      </w:tc>
      <w:tc>
        <w:tcPr>
          <w:tcW w:w="1307" w:type="dxa"/>
        </w:tcPr>
        <w:p w14:paraId="138C08A4" w14:textId="77777777" w:rsidR="00815F59" w:rsidRDefault="00815F59" w:rsidP="004B4578">
          <w:pPr>
            <w:spacing w:before="0" w:after="0" w:line="240" w:lineRule="atLeast"/>
            <w:ind w:left="-180" w:firstLineChars="90" w:firstLine="180"/>
            <w:jc w:val="left"/>
            <w:rPr>
              <w:kern w:val="0"/>
              <w:sz w:val="20"/>
              <w:szCs w:val="20"/>
            </w:rPr>
          </w:pPr>
          <w:r>
            <w:rPr>
              <w:kern w:val="0"/>
              <w:sz w:val="20"/>
              <w:szCs w:val="20"/>
            </w:rPr>
            <w:t xml:space="preserve">Revision: </w:t>
          </w:r>
          <w:r>
            <w:rPr>
              <w:rFonts w:hint="eastAsia"/>
              <w:kern w:val="0"/>
              <w:sz w:val="20"/>
              <w:szCs w:val="20"/>
            </w:rPr>
            <w:t>0</w:t>
          </w:r>
          <w:r>
            <w:rPr>
              <w:kern w:val="0"/>
              <w:sz w:val="20"/>
              <w:szCs w:val="20"/>
            </w:rPr>
            <w:fldChar w:fldCharType="begin"/>
          </w:r>
          <w:r>
            <w:rPr>
              <w:kern w:val="0"/>
              <w:sz w:val="20"/>
              <w:szCs w:val="20"/>
            </w:rPr>
            <w:instrText xml:space="preserve"> FILENAME\P \* MERGEFORMAT </w:instrText>
          </w:r>
          <w:r>
            <w:rPr>
              <w:kern w:val="0"/>
              <w:sz w:val="20"/>
              <w:szCs w:val="20"/>
            </w:rPr>
            <w:fldChar w:fldCharType="end"/>
          </w:r>
        </w:p>
        <w:p w14:paraId="7E343545" w14:textId="77777777" w:rsidR="00815F59" w:rsidRDefault="00815F59" w:rsidP="004B4578">
          <w:pPr>
            <w:spacing w:before="0" w:after="0" w:line="240" w:lineRule="atLeast"/>
            <w:ind w:left="0"/>
            <w:jc w:val="left"/>
            <w:rPr>
              <w:kern w:val="0"/>
              <w:sz w:val="20"/>
              <w:szCs w:val="20"/>
            </w:rPr>
          </w:pPr>
        </w:p>
      </w:tc>
    </w:tr>
    <w:tr w:rsidR="00815F59" w14:paraId="143FF794" w14:textId="77777777" w:rsidTr="004B4578">
      <w:trPr>
        <w:trHeight w:hRule="exact" w:val="284"/>
      </w:trPr>
      <w:tc>
        <w:tcPr>
          <w:tcW w:w="8928" w:type="dxa"/>
          <w:gridSpan w:val="2"/>
        </w:tcPr>
        <w:p w14:paraId="15D129DE" w14:textId="4D18810A" w:rsidR="00815F59" w:rsidRDefault="00815F59" w:rsidP="004B4578">
          <w:pPr>
            <w:spacing w:before="0" w:after="0" w:line="240" w:lineRule="atLeast"/>
            <w:ind w:left="-26"/>
            <w:jc w:val="center"/>
            <w:rPr>
              <w:kern w:val="0"/>
              <w:sz w:val="20"/>
              <w:szCs w:val="20"/>
            </w:rPr>
          </w:pPr>
          <w:r>
            <w:rPr>
              <w:rFonts w:hint="eastAsia"/>
              <w:kern w:val="0"/>
              <w:sz w:val="20"/>
              <w:szCs w:val="20"/>
            </w:rPr>
            <w:t>Page:0-</w:t>
          </w:r>
          <w:r>
            <w:rPr>
              <w:kern w:val="0"/>
              <w:sz w:val="20"/>
              <w:szCs w:val="20"/>
            </w:rPr>
            <w:fldChar w:fldCharType="begin"/>
          </w:r>
          <w:r>
            <w:rPr>
              <w:kern w:val="0"/>
              <w:sz w:val="20"/>
              <w:szCs w:val="20"/>
            </w:rPr>
            <w:instrText xml:space="preserve"> PAGE </w:instrText>
          </w:r>
          <w:r>
            <w:rPr>
              <w:kern w:val="0"/>
              <w:sz w:val="20"/>
              <w:szCs w:val="20"/>
            </w:rPr>
            <w:fldChar w:fldCharType="separate"/>
          </w:r>
          <w:r>
            <w:rPr>
              <w:noProof/>
              <w:kern w:val="0"/>
              <w:sz w:val="20"/>
              <w:szCs w:val="20"/>
            </w:rPr>
            <w:t>1</w:t>
          </w:r>
          <w:r>
            <w:rPr>
              <w:kern w:val="0"/>
              <w:sz w:val="20"/>
              <w:szCs w:val="20"/>
            </w:rPr>
            <w:fldChar w:fldCharType="end"/>
          </w:r>
        </w:p>
      </w:tc>
    </w:tr>
  </w:tbl>
  <w:p w14:paraId="750998A4" w14:textId="77777777" w:rsidR="00815F59" w:rsidRPr="00575D85" w:rsidRDefault="00815F59" w:rsidP="004B4578">
    <w:pPr>
      <w:pStyle w:val="a6"/>
      <w:spacing w:before="0" w:after="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E34F3B" w14:textId="77777777" w:rsidR="00815F59" w:rsidRDefault="00815F59" w:rsidP="00343B52">
    <w:pPr>
      <w:pStyle w:val="a6"/>
    </w:pPr>
    <w:r>
      <w:fldChar w:fldCharType="begin"/>
    </w:r>
    <w:r>
      <w:instrText xml:space="preserve"> PAGE   \* MERGEFORMAT </w:instrText>
    </w:r>
    <w:r>
      <w:fldChar w:fldCharType="separate"/>
    </w:r>
    <w:r w:rsidRPr="006544FC">
      <w:rPr>
        <w:noProof/>
        <w:lang w:val="zh-TW"/>
      </w:rPr>
      <w:t>2</w:t>
    </w:r>
    <w:r>
      <w:rPr>
        <w:noProof/>
        <w:lang w:val="zh-TW"/>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1" w:rightFromText="18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1"/>
      <w:gridCol w:w="1307"/>
    </w:tblGrid>
    <w:tr w:rsidR="00815F59" w14:paraId="418E91FF" w14:textId="77777777" w:rsidTr="004B4578">
      <w:trPr>
        <w:trHeight w:hRule="exact" w:val="284"/>
      </w:trPr>
      <w:tc>
        <w:tcPr>
          <w:tcW w:w="7621" w:type="dxa"/>
        </w:tcPr>
        <w:p w14:paraId="625F3BC4" w14:textId="77777777" w:rsidR="00815F59" w:rsidRDefault="00815F59" w:rsidP="004B4578">
          <w:pPr>
            <w:spacing w:before="0" w:after="0" w:line="240" w:lineRule="atLeast"/>
            <w:ind w:left="-26"/>
            <w:jc w:val="left"/>
            <w:rPr>
              <w:sz w:val="16"/>
              <w:szCs w:val="16"/>
            </w:rPr>
          </w:pPr>
          <w:r>
            <w:rPr>
              <w:rFonts w:hint="eastAsia"/>
              <w:kern w:val="0"/>
              <w:sz w:val="20"/>
              <w:szCs w:val="20"/>
            </w:rPr>
            <w:t>第一章</w:t>
          </w:r>
          <w:r>
            <w:rPr>
              <w:rFonts w:hint="eastAsia"/>
              <w:kern w:val="0"/>
              <w:sz w:val="20"/>
              <w:szCs w:val="20"/>
            </w:rPr>
            <w:t xml:space="preserve">  </w:t>
          </w:r>
          <w:r>
            <w:rPr>
              <w:rFonts w:hint="eastAsia"/>
              <w:kern w:val="0"/>
              <w:sz w:val="20"/>
              <w:szCs w:val="20"/>
            </w:rPr>
            <w:t>監測內容概述</w:t>
          </w:r>
        </w:p>
      </w:tc>
      <w:tc>
        <w:tcPr>
          <w:tcW w:w="1307" w:type="dxa"/>
        </w:tcPr>
        <w:p w14:paraId="7A84CC14" w14:textId="77777777" w:rsidR="00815F59" w:rsidRDefault="00815F59" w:rsidP="004B4578">
          <w:pPr>
            <w:spacing w:before="0" w:after="0" w:line="240" w:lineRule="atLeast"/>
            <w:ind w:left="-180" w:firstLineChars="90" w:firstLine="180"/>
            <w:jc w:val="left"/>
            <w:rPr>
              <w:kern w:val="0"/>
              <w:sz w:val="20"/>
              <w:szCs w:val="20"/>
            </w:rPr>
          </w:pPr>
          <w:r>
            <w:rPr>
              <w:kern w:val="0"/>
              <w:sz w:val="20"/>
              <w:szCs w:val="20"/>
            </w:rPr>
            <w:t xml:space="preserve">Revision: </w:t>
          </w:r>
          <w:r>
            <w:rPr>
              <w:rFonts w:hint="eastAsia"/>
              <w:kern w:val="0"/>
              <w:sz w:val="20"/>
              <w:szCs w:val="20"/>
            </w:rPr>
            <w:t>0</w:t>
          </w:r>
          <w:r>
            <w:rPr>
              <w:kern w:val="0"/>
              <w:sz w:val="20"/>
              <w:szCs w:val="20"/>
            </w:rPr>
            <w:fldChar w:fldCharType="begin"/>
          </w:r>
          <w:r>
            <w:rPr>
              <w:kern w:val="0"/>
              <w:sz w:val="20"/>
              <w:szCs w:val="20"/>
            </w:rPr>
            <w:instrText xml:space="preserve"> FILENAME\P \* MERGEFORMAT </w:instrText>
          </w:r>
          <w:r>
            <w:rPr>
              <w:kern w:val="0"/>
              <w:sz w:val="20"/>
              <w:szCs w:val="20"/>
            </w:rPr>
            <w:fldChar w:fldCharType="end"/>
          </w:r>
        </w:p>
        <w:p w14:paraId="53962176" w14:textId="77777777" w:rsidR="00815F59" w:rsidRDefault="00815F59" w:rsidP="004B4578">
          <w:pPr>
            <w:spacing w:before="0" w:after="0" w:line="240" w:lineRule="atLeast"/>
            <w:ind w:left="0"/>
            <w:jc w:val="left"/>
            <w:rPr>
              <w:kern w:val="0"/>
              <w:sz w:val="20"/>
              <w:szCs w:val="20"/>
            </w:rPr>
          </w:pPr>
        </w:p>
      </w:tc>
    </w:tr>
    <w:tr w:rsidR="00815F59" w14:paraId="7798FF0E" w14:textId="77777777" w:rsidTr="004B4578">
      <w:trPr>
        <w:trHeight w:hRule="exact" w:val="284"/>
      </w:trPr>
      <w:tc>
        <w:tcPr>
          <w:tcW w:w="8928" w:type="dxa"/>
          <w:gridSpan w:val="2"/>
        </w:tcPr>
        <w:p w14:paraId="1583AD38" w14:textId="4C53EEB7" w:rsidR="00815F59" w:rsidRDefault="00815F59" w:rsidP="004B4578">
          <w:pPr>
            <w:spacing w:before="0" w:after="0" w:line="240" w:lineRule="atLeast"/>
            <w:ind w:left="-26"/>
            <w:jc w:val="center"/>
            <w:rPr>
              <w:kern w:val="0"/>
              <w:sz w:val="20"/>
              <w:szCs w:val="20"/>
            </w:rPr>
          </w:pPr>
          <w:r>
            <w:rPr>
              <w:rFonts w:hint="eastAsia"/>
              <w:kern w:val="0"/>
              <w:sz w:val="20"/>
              <w:szCs w:val="20"/>
            </w:rPr>
            <w:t>Page:1-</w:t>
          </w:r>
          <w:r w:rsidRPr="00CF0017">
            <w:rPr>
              <w:kern w:val="0"/>
              <w:sz w:val="20"/>
              <w:szCs w:val="20"/>
            </w:rPr>
            <w:fldChar w:fldCharType="begin"/>
          </w:r>
          <w:r w:rsidRPr="00CF0017">
            <w:rPr>
              <w:kern w:val="0"/>
              <w:sz w:val="20"/>
              <w:szCs w:val="20"/>
            </w:rPr>
            <w:instrText xml:space="preserve"> PAGE   \* MERGEFORMAT </w:instrText>
          </w:r>
          <w:r w:rsidRPr="00CF0017">
            <w:rPr>
              <w:kern w:val="0"/>
              <w:sz w:val="20"/>
              <w:szCs w:val="20"/>
            </w:rPr>
            <w:fldChar w:fldCharType="separate"/>
          </w:r>
          <w:r w:rsidRPr="00406649">
            <w:rPr>
              <w:noProof/>
              <w:kern w:val="0"/>
              <w:sz w:val="20"/>
              <w:szCs w:val="20"/>
              <w:lang w:val="zh-TW"/>
            </w:rPr>
            <w:t>4</w:t>
          </w:r>
          <w:r w:rsidRPr="00CF0017">
            <w:rPr>
              <w:kern w:val="0"/>
              <w:sz w:val="20"/>
              <w:szCs w:val="20"/>
            </w:rPr>
            <w:fldChar w:fldCharType="end"/>
          </w:r>
        </w:p>
      </w:tc>
    </w:tr>
  </w:tbl>
  <w:p w14:paraId="14C78E5A" w14:textId="77777777" w:rsidR="00815F59" w:rsidRPr="00343B52" w:rsidRDefault="00815F59" w:rsidP="004B4578">
    <w:pPr>
      <w:pStyle w:val="a6"/>
      <w:spacing w:before="0" w:after="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1" w:rightFromText="181" w:vertAnchor="text" w:horzAnchor="margin"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1"/>
      <w:gridCol w:w="1310"/>
    </w:tblGrid>
    <w:tr w:rsidR="00815F59" w14:paraId="7A7EF8F2" w14:textId="77777777" w:rsidTr="00332240">
      <w:trPr>
        <w:trHeight w:hRule="exact" w:val="284"/>
      </w:trPr>
      <w:tc>
        <w:tcPr>
          <w:tcW w:w="7621" w:type="dxa"/>
        </w:tcPr>
        <w:p w14:paraId="7FBD53DC" w14:textId="77777777" w:rsidR="00815F59" w:rsidRPr="00461E67" w:rsidRDefault="00815F59" w:rsidP="00332240">
          <w:pPr>
            <w:spacing w:before="0" w:after="0" w:line="240" w:lineRule="auto"/>
            <w:ind w:left="0"/>
            <w:jc w:val="left"/>
            <w:rPr>
              <w:sz w:val="20"/>
              <w:szCs w:val="20"/>
            </w:rPr>
          </w:pPr>
          <w:r>
            <w:rPr>
              <w:sz w:val="20"/>
              <w:szCs w:val="20"/>
            </w:rPr>
            <w:t>第</w:t>
          </w:r>
          <w:r>
            <w:rPr>
              <w:rFonts w:hint="eastAsia"/>
              <w:sz w:val="20"/>
              <w:szCs w:val="20"/>
            </w:rPr>
            <w:t>二</w:t>
          </w:r>
          <w:r>
            <w:rPr>
              <w:sz w:val="20"/>
              <w:szCs w:val="20"/>
            </w:rPr>
            <w:t>章</w:t>
          </w:r>
          <w:r>
            <w:rPr>
              <w:sz w:val="20"/>
              <w:szCs w:val="20"/>
            </w:rPr>
            <w:t xml:space="preserve">  </w:t>
          </w:r>
          <w:r>
            <w:rPr>
              <w:rFonts w:hint="eastAsia"/>
              <w:sz w:val="20"/>
              <w:szCs w:val="20"/>
            </w:rPr>
            <w:t>監測結果數據分析</w:t>
          </w:r>
        </w:p>
      </w:tc>
      <w:tc>
        <w:tcPr>
          <w:tcW w:w="1310" w:type="dxa"/>
        </w:tcPr>
        <w:p w14:paraId="1D47184F" w14:textId="77777777" w:rsidR="00815F59" w:rsidRDefault="00815F59" w:rsidP="00332240">
          <w:pPr>
            <w:spacing w:before="0" w:after="0" w:line="240" w:lineRule="auto"/>
            <w:ind w:left="-180" w:firstLineChars="90" w:firstLine="180"/>
            <w:jc w:val="left"/>
            <w:rPr>
              <w:kern w:val="0"/>
              <w:sz w:val="20"/>
              <w:szCs w:val="20"/>
            </w:rPr>
          </w:pPr>
          <w:r>
            <w:rPr>
              <w:kern w:val="0"/>
              <w:sz w:val="20"/>
              <w:szCs w:val="20"/>
            </w:rPr>
            <w:t xml:space="preserve">Revision: </w:t>
          </w:r>
          <w:r>
            <w:rPr>
              <w:rFonts w:hint="eastAsia"/>
              <w:kern w:val="0"/>
              <w:sz w:val="20"/>
              <w:szCs w:val="20"/>
            </w:rPr>
            <w:t>0</w:t>
          </w:r>
          <w:r>
            <w:rPr>
              <w:kern w:val="0"/>
              <w:sz w:val="20"/>
              <w:szCs w:val="20"/>
            </w:rPr>
            <w:fldChar w:fldCharType="begin"/>
          </w:r>
          <w:r>
            <w:rPr>
              <w:kern w:val="0"/>
              <w:sz w:val="20"/>
              <w:szCs w:val="20"/>
            </w:rPr>
            <w:instrText xml:space="preserve"> FILENAME\P \* MERGEFORMAT </w:instrText>
          </w:r>
          <w:r>
            <w:rPr>
              <w:kern w:val="0"/>
              <w:sz w:val="20"/>
              <w:szCs w:val="20"/>
            </w:rPr>
            <w:fldChar w:fldCharType="end"/>
          </w:r>
        </w:p>
        <w:p w14:paraId="4B7C4C11" w14:textId="77777777" w:rsidR="00815F59" w:rsidRDefault="00815F59" w:rsidP="00332240">
          <w:pPr>
            <w:spacing w:before="0" w:after="0" w:line="240" w:lineRule="auto"/>
            <w:ind w:left="0"/>
            <w:jc w:val="left"/>
            <w:rPr>
              <w:kern w:val="0"/>
              <w:sz w:val="20"/>
              <w:szCs w:val="20"/>
            </w:rPr>
          </w:pPr>
        </w:p>
      </w:tc>
    </w:tr>
    <w:tr w:rsidR="00815F59" w14:paraId="3DBE0952" w14:textId="77777777" w:rsidTr="00332240">
      <w:trPr>
        <w:trHeight w:hRule="exact" w:val="284"/>
      </w:trPr>
      <w:tc>
        <w:tcPr>
          <w:tcW w:w="8931" w:type="dxa"/>
          <w:gridSpan w:val="2"/>
        </w:tcPr>
        <w:p w14:paraId="742154C5" w14:textId="77777777" w:rsidR="00815F59" w:rsidRDefault="00815F59" w:rsidP="00332240">
          <w:pPr>
            <w:spacing w:before="0" w:after="0" w:line="240" w:lineRule="auto"/>
            <w:ind w:left="-26"/>
            <w:jc w:val="center"/>
            <w:rPr>
              <w:kern w:val="0"/>
              <w:sz w:val="20"/>
              <w:szCs w:val="20"/>
            </w:rPr>
          </w:pPr>
          <w:r>
            <w:rPr>
              <w:rFonts w:hint="eastAsia"/>
              <w:kern w:val="0"/>
              <w:sz w:val="20"/>
              <w:szCs w:val="20"/>
            </w:rPr>
            <w:t>Page:2-</w:t>
          </w:r>
          <w:r>
            <w:rPr>
              <w:kern w:val="0"/>
              <w:sz w:val="20"/>
              <w:szCs w:val="20"/>
            </w:rPr>
            <w:fldChar w:fldCharType="begin"/>
          </w:r>
          <w:r>
            <w:rPr>
              <w:kern w:val="0"/>
              <w:sz w:val="20"/>
              <w:szCs w:val="20"/>
            </w:rPr>
            <w:instrText xml:space="preserve"> PAGE </w:instrText>
          </w:r>
          <w:r>
            <w:rPr>
              <w:kern w:val="0"/>
              <w:sz w:val="20"/>
              <w:szCs w:val="20"/>
            </w:rPr>
            <w:fldChar w:fldCharType="separate"/>
          </w:r>
          <w:r>
            <w:rPr>
              <w:noProof/>
              <w:kern w:val="0"/>
              <w:sz w:val="20"/>
              <w:szCs w:val="20"/>
            </w:rPr>
            <w:t>12</w:t>
          </w:r>
          <w:r>
            <w:rPr>
              <w:kern w:val="0"/>
              <w:sz w:val="20"/>
              <w:szCs w:val="20"/>
            </w:rPr>
            <w:fldChar w:fldCharType="end"/>
          </w:r>
        </w:p>
      </w:tc>
    </w:tr>
  </w:tbl>
  <w:p w14:paraId="7FD85BF4" w14:textId="77777777" w:rsidR="00815F59" w:rsidRPr="00343B52" w:rsidRDefault="00815F59" w:rsidP="00DE4CD9">
    <w:pPr>
      <w:pStyle w:val="a6"/>
      <w:spacing w:before="0" w:after="0"/>
      <w:ind w:left="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1" w:rightFromText="18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19"/>
      <w:gridCol w:w="1310"/>
    </w:tblGrid>
    <w:tr w:rsidR="00815F59" w14:paraId="2F59D897" w14:textId="77777777" w:rsidTr="00332240">
      <w:trPr>
        <w:trHeight w:hRule="exact" w:val="284"/>
      </w:trPr>
      <w:tc>
        <w:tcPr>
          <w:tcW w:w="7621" w:type="dxa"/>
        </w:tcPr>
        <w:p w14:paraId="529EC415" w14:textId="77777777" w:rsidR="00815F59" w:rsidRPr="00461E67" w:rsidRDefault="00815F59" w:rsidP="00332240">
          <w:pPr>
            <w:spacing w:before="0" w:after="0" w:line="240" w:lineRule="atLeast"/>
            <w:ind w:left="0"/>
            <w:jc w:val="left"/>
            <w:rPr>
              <w:sz w:val="20"/>
              <w:szCs w:val="20"/>
            </w:rPr>
          </w:pPr>
          <w:r>
            <w:rPr>
              <w:sz w:val="20"/>
              <w:szCs w:val="20"/>
            </w:rPr>
            <w:t>第</w:t>
          </w:r>
          <w:r>
            <w:rPr>
              <w:rFonts w:hint="eastAsia"/>
              <w:sz w:val="20"/>
              <w:szCs w:val="20"/>
            </w:rPr>
            <w:t>三</w:t>
          </w:r>
          <w:r>
            <w:rPr>
              <w:sz w:val="20"/>
              <w:szCs w:val="20"/>
            </w:rPr>
            <w:t>章</w:t>
          </w:r>
          <w:r>
            <w:rPr>
              <w:sz w:val="20"/>
              <w:szCs w:val="20"/>
            </w:rPr>
            <w:t xml:space="preserve">  </w:t>
          </w:r>
          <w:r>
            <w:rPr>
              <w:rFonts w:hint="eastAsia"/>
              <w:sz w:val="20"/>
              <w:szCs w:val="20"/>
            </w:rPr>
            <w:t>檢討與建議</w:t>
          </w:r>
        </w:p>
      </w:tc>
      <w:tc>
        <w:tcPr>
          <w:tcW w:w="1310" w:type="dxa"/>
        </w:tcPr>
        <w:p w14:paraId="2FD52C47" w14:textId="77777777" w:rsidR="00815F59" w:rsidRDefault="00815F59" w:rsidP="00332240">
          <w:pPr>
            <w:spacing w:before="0" w:after="0" w:line="240" w:lineRule="atLeast"/>
            <w:ind w:left="-180" w:firstLineChars="90" w:firstLine="180"/>
            <w:jc w:val="left"/>
            <w:rPr>
              <w:kern w:val="0"/>
              <w:sz w:val="20"/>
              <w:szCs w:val="20"/>
            </w:rPr>
          </w:pPr>
          <w:r>
            <w:rPr>
              <w:kern w:val="0"/>
              <w:sz w:val="20"/>
              <w:szCs w:val="20"/>
            </w:rPr>
            <w:t xml:space="preserve">Revision: </w:t>
          </w:r>
          <w:r>
            <w:rPr>
              <w:rFonts w:hint="eastAsia"/>
              <w:kern w:val="0"/>
              <w:sz w:val="20"/>
              <w:szCs w:val="20"/>
            </w:rPr>
            <w:t>0</w:t>
          </w:r>
          <w:r>
            <w:rPr>
              <w:kern w:val="0"/>
              <w:sz w:val="20"/>
              <w:szCs w:val="20"/>
            </w:rPr>
            <w:fldChar w:fldCharType="begin"/>
          </w:r>
          <w:r>
            <w:rPr>
              <w:kern w:val="0"/>
              <w:sz w:val="20"/>
              <w:szCs w:val="20"/>
            </w:rPr>
            <w:instrText xml:space="preserve"> FILENAME\P \* MERGEFORMAT </w:instrText>
          </w:r>
          <w:r>
            <w:rPr>
              <w:kern w:val="0"/>
              <w:sz w:val="20"/>
              <w:szCs w:val="20"/>
            </w:rPr>
            <w:fldChar w:fldCharType="end"/>
          </w:r>
        </w:p>
        <w:p w14:paraId="201060AF" w14:textId="77777777" w:rsidR="00815F59" w:rsidRDefault="00815F59" w:rsidP="00332240">
          <w:pPr>
            <w:spacing w:before="0" w:after="0" w:line="240" w:lineRule="atLeast"/>
            <w:ind w:left="0"/>
            <w:jc w:val="left"/>
            <w:rPr>
              <w:kern w:val="0"/>
              <w:sz w:val="20"/>
              <w:szCs w:val="20"/>
            </w:rPr>
          </w:pPr>
        </w:p>
      </w:tc>
    </w:tr>
    <w:tr w:rsidR="00815F59" w14:paraId="63C7D83E" w14:textId="77777777" w:rsidTr="00332240">
      <w:trPr>
        <w:trHeight w:hRule="exact" w:val="284"/>
      </w:trPr>
      <w:tc>
        <w:tcPr>
          <w:tcW w:w="8931" w:type="dxa"/>
          <w:gridSpan w:val="2"/>
        </w:tcPr>
        <w:p w14:paraId="24D6E97B" w14:textId="64959FC4" w:rsidR="00815F59" w:rsidRDefault="00815F59" w:rsidP="00332240">
          <w:pPr>
            <w:spacing w:before="0" w:after="0" w:line="240" w:lineRule="atLeast"/>
            <w:ind w:left="-26"/>
            <w:jc w:val="center"/>
            <w:rPr>
              <w:kern w:val="0"/>
              <w:sz w:val="20"/>
              <w:szCs w:val="20"/>
            </w:rPr>
          </w:pPr>
          <w:r>
            <w:rPr>
              <w:rFonts w:hint="eastAsia"/>
              <w:kern w:val="0"/>
              <w:sz w:val="20"/>
              <w:szCs w:val="20"/>
            </w:rPr>
            <w:t>Page:3-</w:t>
          </w:r>
          <w:r>
            <w:rPr>
              <w:kern w:val="0"/>
              <w:sz w:val="20"/>
              <w:szCs w:val="20"/>
            </w:rPr>
            <w:fldChar w:fldCharType="begin"/>
          </w:r>
          <w:r>
            <w:rPr>
              <w:kern w:val="0"/>
              <w:sz w:val="20"/>
              <w:szCs w:val="20"/>
            </w:rPr>
            <w:instrText xml:space="preserve"> PAGE </w:instrText>
          </w:r>
          <w:r>
            <w:rPr>
              <w:kern w:val="0"/>
              <w:sz w:val="20"/>
              <w:szCs w:val="20"/>
            </w:rPr>
            <w:fldChar w:fldCharType="separate"/>
          </w:r>
          <w:r>
            <w:rPr>
              <w:noProof/>
              <w:kern w:val="0"/>
              <w:sz w:val="20"/>
              <w:szCs w:val="20"/>
            </w:rPr>
            <w:t>6</w:t>
          </w:r>
          <w:r>
            <w:rPr>
              <w:kern w:val="0"/>
              <w:sz w:val="20"/>
              <w:szCs w:val="20"/>
            </w:rPr>
            <w:fldChar w:fldCharType="end"/>
          </w:r>
        </w:p>
      </w:tc>
    </w:tr>
  </w:tbl>
  <w:p w14:paraId="04BFA416" w14:textId="77777777" w:rsidR="00815F59" w:rsidRPr="00575D85" w:rsidRDefault="00815F59" w:rsidP="00332240">
    <w:pPr>
      <w:pStyle w:val="a6"/>
      <w:spacing w:before="0"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2453D1" w14:textId="77777777" w:rsidR="00815F59" w:rsidRDefault="00815F59">
      <w:r>
        <w:separator/>
      </w:r>
    </w:p>
  </w:footnote>
  <w:footnote w:type="continuationSeparator" w:id="0">
    <w:p w14:paraId="236DCB0F" w14:textId="77777777" w:rsidR="00815F59" w:rsidRDefault="00815F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38E96" w14:textId="77777777" w:rsidR="00815F59" w:rsidRDefault="00815F59">
    <w:pPr>
      <w:pStyle w:val="a5"/>
      <w:spacing w:before="0" w:after="0" w:line="20" w:lineRule="atLeast"/>
      <w:ind w:left="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99" w:type="dxa"/>
      <w:jc w:val="center"/>
      <w:tblBorders>
        <w:top w:val="single" w:sz="4" w:space="0" w:color="auto"/>
        <w:left w:val="single" w:sz="4" w:space="0" w:color="auto"/>
        <w:bottom w:val="single" w:sz="4" w:space="0" w:color="auto"/>
        <w:right w:val="single" w:sz="4" w:space="0" w:color="auto"/>
      </w:tblBorders>
      <w:tblCellMar>
        <w:left w:w="85" w:type="dxa"/>
        <w:right w:w="28" w:type="dxa"/>
      </w:tblCellMar>
      <w:tblLook w:val="0000" w:firstRow="0" w:lastRow="0" w:firstColumn="0" w:lastColumn="0" w:noHBand="0" w:noVBand="0"/>
    </w:tblPr>
    <w:tblGrid>
      <w:gridCol w:w="1650"/>
      <w:gridCol w:w="4247"/>
      <w:gridCol w:w="3402"/>
    </w:tblGrid>
    <w:tr w:rsidR="00815F59" w:rsidRPr="0069090C" w14:paraId="60B8F57F" w14:textId="77777777" w:rsidTr="001727B0">
      <w:trPr>
        <w:trHeight w:val="561"/>
        <w:jc w:val="center"/>
      </w:trPr>
      <w:tc>
        <w:tcPr>
          <w:tcW w:w="1650" w:type="dxa"/>
          <w:vMerge w:val="restart"/>
          <w:tcBorders>
            <w:top w:val="single" w:sz="4" w:space="0" w:color="auto"/>
            <w:left w:val="single" w:sz="4" w:space="0" w:color="auto"/>
            <w:right w:val="single" w:sz="4" w:space="0" w:color="auto"/>
          </w:tcBorders>
          <w:vAlign w:val="center"/>
        </w:tcPr>
        <w:p w14:paraId="6FE1416A" w14:textId="77777777" w:rsidR="00815F59" w:rsidRPr="0069090C" w:rsidRDefault="00815F59" w:rsidP="00202372">
          <w:pPr>
            <w:pStyle w:val="a5"/>
            <w:spacing w:before="0" w:after="0" w:line="240" w:lineRule="atLeast"/>
            <w:ind w:left="0" w:firstLineChars="100" w:firstLine="200"/>
            <w:rPr>
              <w:sz w:val="18"/>
              <w:szCs w:val="18"/>
            </w:rPr>
          </w:pPr>
          <w:r w:rsidRPr="0069090C">
            <w:rPr>
              <w:noProof/>
            </w:rPr>
            <w:drawing>
              <wp:inline distT="0" distB="0" distL="0" distR="0" wp14:anchorId="306F364E" wp14:editId="358308A2">
                <wp:extent cx="700405" cy="474980"/>
                <wp:effectExtent l="19050" t="0" r="4445" b="0"/>
                <wp:docPr id="5741" name="圖片 5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700405" cy="474980"/>
                        </a:xfrm>
                        <a:prstGeom prst="rect">
                          <a:avLst/>
                        </a:prstGeom>
                        <a:noFill/>
                        <a:ln w="9525">
                          <a:noFill/>
                          <a:miter lim="800000"/>
                          <a:headEnd/>
                          <a:tailEnd/>
                        </a:ln>
                      </pic:spPr>
                    </pic:pic>
                  </a:graphicData>
                </a:graphic>
              </wp:inline>
            </w:drawing>
          </w:r>
        </w:p>
      </w:tc>
      <w:tc>
        <w:tcPr>
          <w:tcW w:w="4247" w:type="dxa"/>
          <w:vMerge w:val="restart"/>
          <w:tcBorders>
            <w:top w:val="single" w:sz="4" w:space="0" w:color="auto"/>
            <w:left w:val="nil"/>
            <w:right w:val="single" w:sz="4" w:space="0" w:color="auto"/>
          </w:tcBorders>
          <w:vAlign w:val="center"/>
        </w:tcPr>
        <w:p w14:paraId="2F978136" w14:textId="77777777" w:rsidR="00815F59" w:rsidRPr="0069090C" w:rsidRDefault="00815F59" w:rsidP="00224DBB">
          <w:pPr>
            <w:snapToGrid w:val="0"/>
            <w:spacing w:before="0" w:after="0" w:line="240" w:lineRule="atLeast"/>
            <w:ind w:leftChars="11" w:left="29" w:firstLineChars="64" w:firstLine="141"/>
            <w:rPr>
              <w:sz w:val="22"/>
              <w:szCs w:val="22"/>
            </w:rPr>
          </w:pPr>
          <w:r w:rsidRPr="0069090C">
            <w:rPr>
              <w:sz w:val="22"/>
              <w:szCs w:val="22"/>
            </w:rPr>
            <w:t>高雄捷運股份有限公司</w:t>
          </w:r>
        </w:p>
        <w:p w14:paraId="6244B847" w14:textId="77777777" w:rsidR="00815F59" w:rsidRPr="0069090C" w:rsidRDefault="00815F59" w:rsidP="00224DBB">
          <w:pPr>
            <w:pStyle w:val="a5"/>
            <w:spacing w:before="0" w:after="0" w:line="240" w:lineRule="atLeast"/>
            <w:ind w:left="0" w:firstLineChars="100" w:firstLine="180"/>
            <w:rPr>
              <w:sz w:val="18"/>
              <w:szCs w:val="18"/>
            </w:rPr>
          </w:pPr>
          <w:r w:rsidRPr="0069090C">
            <w:rPr>
              <w:sz w:val="18"/>
              <w:szCs w:val="18"/>
            </w:rPr>
            <w:t>KAOHSIUNG RAPID TRANSIT CORPORATION</w:t>
          </w:r>
        </w:p>
      </w:tc>
      <w:tc>
        <w:tcPr>
          <w:tcW w:w="3402" w:type="dxa"/>
          <w:tcBorders>
            <w:top w:val="single" w:sz="4" w:space="0" w:color="auto"/>
            <w:left w:val="single" w:sz="4" w:space="0" w:color="auto"/>
            <w:bottom w:val="single" w:sz="4" w:space="0" w:color="auto"/>
            <w:right w:val="single" w:sz="4" w:space="0" w:color="auto"/>
          </w:tcBorders>
          <w:vAlign w:val="center"/>
        </w:tcPr>
        <w:p w14:paraId="015E5676" w14:textId="77777777" w:rsidR="00815F59" w:rsidRPr="0069090C" w:rsidRDefault="00815F59" w:rsidP="00F07401">
          <w:pPr>
            <w:pStyle w:val="a5"/>
            <w:adjustRightInd w:val="0"/>
            <w:spacing w:before="0" w:after="0" w:line="240" w:lineRule="exact"/>
            <w:ind w:left="0"/>
            <w:jc w:val="left"/>
            <w:rPr>
              <w:spacing w:val="-8"/>
              <w:sz w:val="22"/>
            </w:rPr>
          </w:pPr>
          <w:r w:rsidRPr="0069090C">
            <w:rPr>
              <w:spacing w:val="-8"/>
              <w:sz w:val="22"/>
            </w:rPr>
            <w:t>高雄捷運北機廠商業服務區</w:t>
          </w:r>
        </w:p>
        <w:p w14:paraId="1B27981A" w14:textId="67795972" w:rsidR="00815F59" w:rsidRPr="0069090C" w:rsidRDefault="00815F59" w:rsidP="00F07401">
          <w:pPr>
            <w:pStyle w:val="a5"/>
            <w:adjustRightInd w:val="0"/>
            <w:spacing w:before="0" w:after="0" w:line="240" w:lineRule="exact"/>
            <w:ind w:left="0"/>
            <w:jc w:val="left"/>
            <w:rPr>
              <w:spacing w:val="-8"/>
              <w:sz w:val="22"/>
            </w:rPr>
          </w:pPr>
          <w:r w:rsidRPr="0069090C">
            <w:rPr>
              <w:spacing w:val="-8"/>
              <w:sz w:val="22"/>
            </w:rPr>
            <w:t>環境監測報告書</w:t>
          </w:r>
        </w:p>
        <w:p w14:paraId="5902EFDE" w14:textId="01911332" w:rsidR="00815F59" w:rsidRPr="0069090C" w:rsidRDefault="00815F59" w:rsidP="00F07401">
          <w:pPr>
            <w:pStyle w:val="a5"/>
            <w:adjustRightInd w:val="0"/>
            <w:spacing w:before="0" w:after="0" w:line="240" w:lineRule="exact"/>
            <w:ind w:left="0"/>
            <w:jc w:val="left"/>
          </w:pPr>
          <w:r>
            <w:rPr>
              <w:spacing w:val="-8"/>
              <w:sz w:val="18"/>
            </w:rPr>
            <w:t>(1</w:t>
          </w:r>
          <w:r>
            <w:rPr>
              <w:rFonts w:hint="eastAsia"/>
              <w:spacing w:val="-8"/>
              <w:sz w:val="18"/>
            </w:rPr>
            <w:t>10</w:t>
          </w:r>
          <w:r w:rsidRPr="0069090C">
            <w:rPr>
              <w:spacing w:val="-8"/>
              <w:sz w:val="18"/>
            </w:rPr>
            <w:t>年</w:t>
          </w:r>
          <w:r>
            <w:rPr>
              <w:rFonts w:hint="eastAsia"/>
              <w:spacing w:val="-8"/>
              <w:sz w:val="18"/>
            </w:rPr>
            <w:t>07</w:t>
          </w:r>
          <w:r w:rsidRPr="0069090C">
            <w:rPr>
              <w:spacing w:val="-8"/>
              <w:sz w:val="18"/>
            </w:rPr>
            <w:t>月至</w:t>
          </w:r>
          <w:r>
            <w:rPr>
              <w:spacing w:val="-8"/>
              <w:sz w:val="18"/>
            </w:rPr>
            <w:t>1</w:t>
          </w:r>
          <w:r>
            <w:rPr>
              <w:rFonts w:hint="eastAsia"/>
              <w:spacing w:val="-8"/>
              <w:sz w:val="18"/>
            </w:rPr>
            <w:t>10</w:t>
          </w:r>
          <w:r w:rsidRPr="0069090C">
            <w:rPr>
              <w:spacing w:val="-8"/>
              <w:sz w:val="18"/>
            </w:rPr>
            <w:t>年</w:t>
          </w:r>
          <w:r>
            <w:rPr>
              <w:rFonts w:hint="eastAsia"/>
              <w:spacing w:val="-8"/>
              <w:sz w:val="18"/>
            </w:rPr>
            <w:t>09</w:t>
          </w:r>
          <w:r w:rsidRPr="0069090C">
            <w:rPr>
              <w:spacing w:val="-8"/>
              <w:sz w:val="18"/>
            </w:rPr>
            <w:t>月</w:t>
          </w:r>
          <w:r w:rsidRPr="0069090C">
            <w:rPr>
              <w:spacing w:val="-8"/>
              <w:sz w:val="18"/>
            </w:rPr>
            <w:t>)</w:t>
          </w:r>
        </w:p>
      </w:tc>
    </w:tr>
    <w:tr w:rsidR="00815F59" w:rsidRPr="0069090C" w14:paraId="4ADDEB17" w14:textId="77777777" w:rsidTr="001727B0">
      <w:trPr>
        <w:trHeight w:val="359"/>
        <w:jc w:val="center"/>
      </w:trPr>
      <w:tc>
        <w:tcPr>
          <w:tcW w:w="1650" w:type="dxa"/>
          <w:vMerge/>
          <w:tcBorders>
            <w:left w:val="single" w:sz="4" w:space="0" w:color="auto"/>
            <w:bottom w:val="single" w:sz="4" w:space="0" w:color="auto"/>
            <w:right w:val="single" w:sz="4" w:space="0" w:color="auto"/>
          </w:tcBorders>
          <w:vAlign w:val="center"/>
        </w:tcPr>
        <w:p w14:paraId="32AEE334" w14:textId="77777777" w:rsidR="00815F59" w:rsidRPr="0069090C" w:rsidRDefault="00815F59" w:rsidP="00F67CB8">
          <w:pPr>
            <w:pStyle w:val="a5"/>
            <w:spacing w:before="0" w:after="0" w:line="240" w:lineRule="atLeast"/>
            <w:ind w:left="0" w:firstLineChars="100" w:firstLine="200"/>
            <w:rPr>
              <w:noProof/>
            </w:rPr>
          </w:pPr>
        </w:p>
      </w:tc>
      <w:tc>
        <w:tcPr>
          <w:tcW w:w="4247" w:type="dxa"/>
          <w:vMerge/>
          <w:tcBorders>
            <w:left w:val="nil"/>
            <w:bottom w:val="single" w:sz="4" w:space="0" w:color="auto"/>
            <w:right w:val="single" w:sz="4" w:space="0" w:color="auto"/>
          </w:tcBorders>
          <w:vAlign w:val="center"/>
        </w:tcPr>
        <w:p w14:paraId="7A4F021A" w14:textId="77777777" w:rsidR="00815F59" w:rsidRPr="0069090C" w:rsidRDefault="00815F59" w:rsidP="00F67CB8">
          <w:pPr>
            <w:snapToGrid w:val="0"/>
            <w:spacing w:before="0" w:after="0" w:line="240" w:lineRule="atLeast"/>
            <w:ind w:leftChars="11" w:left="29" w:firstLineChars="64" w:firstLine="141"/>
            <w:rPr>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441092D6" w14:textId="37BB3BAF" w:rsidR="00815F59" w:rsidRPr="0069090C" w:rsidRDefault="00815F59" w:rsidP="00F07401">
          <w:pPr>
            <w:pStyle w:val="a5"/>
            <w:adjustRightInd w:val="0"/>
            <w:spacing w:line="240" w:lineRule="exact"/>
            <w:ind w:left="0"/>
            <w:jc w:val="left"/>
            <w:rPr>
              <w:spacing w:val="-8"/>
            </w:rPr>
          </w:pPr>
          <w:r w:rsidRPr="0069090C">
            <w:rPr>
              <w:rFonts w:eastAsia="華康隸書體W7"/>
              <w:spacing w:val="-8"/>
            </w:rPr>
            <w:t xml:space="preserve">DATE: </w:t>
          </w:r>
          <w:r>
            <w:rPr>
              <w:rFonts w:eastAsia="華康隸書體W7"/>
              <w:spacing w:val="-8"/>
            </w:rPr>
            <w:t>1</w:t>
          </w:r>
          <w:r>
            <w:rPr>
              <w:rFonts w:eastAsia="華康隸書體W7" w:hint="eastAsia"/>
              <w:spacing w:val="-8"/>
            </w:rPr>
            <w:t>10</w:t>
          </w:r>
          <w:r w:rsidRPr="0069090C">
            <w:rPr>
              <w:rFonts w:eastAsia="華康隸書體W7"/>
              <w:spacing w:val="-8"/>
            </w:rPr>
            <w:t>/</w:t>
          </w:r>
          <w:r>
            <w:rPr>
              <w:rFonts w:eastAsia="華康隸書體W7" w:hint="eastAsia"/>
              <w:spacing w:val="-8"/>
            </w:rPr>
            <w:t>10</w:t>
          </w:r>
        </w:p>
      </w:tc>
    </w:tr>
  </w:tbl>
  <w:p w14:paraId="3E90B8E8" w14:textId="77777777" w:rsidR="00815F59" w:rsidRPr="003E7F1D" w:rsidRDefault="00815F59" w:rsidP="0051160A">
    <w:pPr>
      <w:pStyle w:val="a5"/>
      <w:spacing w:before="0" w:after="0" w:line="20" w:lineRule="atLeast"/>
      <w:ind w:left="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99" w:type="dxa"/>
      <w:jc w:val="center"/>
      <w:tblBorders>
        <w:top w:val="single" w:sz="4" w:space="0" w:color="auto"/>
        <w:left w:val="single" w:sz="4" w:space="0" w:color="auto"/>
        <w:bottom w:val="single" w:sz="4" w:space="0" w:color="auto"/>
        <w:right w:val="single" w:sz="4" w:space="0" w:color="auto"/>
      </w:tblBorders>
      <w:tblCellMar>
        <w:left w:w="85" w:type="dxa"/>
        <w:right w:w="28" w:type="dxa"/>
      </w:tblCellMar>
      <w:tblLook w:val="0000" w:firstRow="0" w:lastRow="0" w:firstColumn="0" w:lastColumn="0" w:noHBand="0" w:noVBand="0"/>
    </w:tblPr>
    <w:tblGrid>
      <w:gridCol w:w="1650"/>
      <w:gridCol w:w="4247"/>
      <w:gridCol w:w="3402"/>
    </w:tblGrid>
    <w:tr w:rsidR="00815F59" w:rsidRPr="0069090C" w14:paraId="6A78702A" w14:textId="77777777" w:rsidTr="001727B0">
      <w:trPr>
        <w:trHeight w:val="561"/>
        <w:jc w:val="center"/>
      </w:trPr>
      <w:tc>
        <w:tcPr>
          <w:tcW w:w="1650" w:type="dxa"/>
          <w:vMerge w:val="restart"/>
          <w:tcBorders>
            <w:top w:val="single" w:sz="4" w:space="0" w:color="auto"/>
            <w:left w:val="single" w:sz="4" w:space="0" w:color="auto"/>
            <w:right w:val="single" w:sz="4" w:space="0" w:color="auto"/>
          </w:tcBorders>
          <w:vAlign w:val="center"/>
        </w:tcPr>
        <w:p w14:paraId="6DC824F3" w14:textId="77777777" w:rsidR="00815F59" w:rsidRPr="0069090C" w:rsidRDefault="00815F59" w:rsidP="005714F7">
          <w:pPr>
            <w:pStyle w:val="a5"/>
            <w:spacing w:before="0" w:after="0" w:line="240" w:lineRule="atLeast"/>
            <w:ind w:left="0" w:firstLineChars="100" w:firstLine="200"/>
            <w:rPr>
              <w:sz w:val="18"/>
              <w:szCs w:val="18"/>
            </w:rPr>
          </w:pPr>
          <w:r w:rsidRPr="0069090C">
            <w:rPr>
              <w:noProof/>
            </w:rPr>
            <w:drawing>
              <wp:inline distT="0" distB="0" distL="0" distR="0" wp14:anchorId="7EEEEE76" wp14:editId="2F3F2D3D">
                <wp:extent cx="700405" cy="474980"/>
                <wp:effectExtent l="19050" t="0" r="4445" b="0"/>
                <wp:docPr id="5742" name="圖片 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700405" cy="474980"/>
                        </a:xfrm>
                        <a:prstGeom prst="rect">
                          <a:avLst/>
                        </a:prstGeom>
                        <a:noFill/>
                        <a:ln w="9525">
                          <a:noFill/>
                          <a:miter lim="800000"/>
                          <a:headEnd/>
                          <a:tailEnd/>
                        </a:ln>
                      </pic:spPr>
                    </pic:pic>
                  </a:graphicData>
                </a:graphic>
              </wp:inline>
            </w:drawing>
          </w:r>
        </w:p>
      </w:tc>
      <w:tc>
        <w:tcPr>
          <w:tcW w:w="4247" w:type="dxa"/>
          <w:vMerge w:val="restart"/>
          <w:tcBorders>
            <w:top w:val="single" w:sz="4" w:space="0" w:color="auto"/>
            <w:left w:val="nil"/>
            <w:right w:val="single" w:sz="4" w:space="0" w:color="auto"/>
          </w:tcBorders>
          <w:vAlign w:val="center"/>
        </w:tcPr>
        <w:p w14:paraId="323E6ED2" w14:textId="77777777" w:rsidR="00815F59" w:rsidRPr="0069090C" w:rsidRDefault="00815F59" w:rsidP="005714F7">
          <w:pPr>
            <w:snapToGrid w:val="0"/>
            <w:spacing w:before="0" w:after="0" w:line="240" w:lineRule="atLeast"/>
            <w:ind w:leftChars="11" w:left="29" w:firstLineChars="64" w:firstLine="141"/>
            <w:rPr>
              <w:sz w:val="22"/>
              <w:szCs w:val="22"/>
            </w:rPr>
          </w:pPr>
          <w:r w:rsidRPr="0069090C">
            <w:rPr>
              <w:sz w:val="22"/>
              <w:szCs w:val="22"/>
            </w:rPr>
            <w:t>高雄捷運股份有限公司</w:t>
          </w:r>
        </w:p>
        <w:p w14:paraId="202E4189" w14:textId="77777777" w:rsidR="00815F59" w:rsidRPr="0069090C" w:rsidRDefault="00815F59" w:rsidP="005714F7">
          <w:pPr>
            <w:pStyle w:val="a5"/>
            <w:spacing w:before="0" w:after="0" w:line="240" w:lineRule="atLeast"/>
            <w:ind w:left="0" w:firstLineChars="100" w:firstLine="180"/>
            <w:rPr>
              <w:sz w:val="18"/>
              <w:szCs w:val="18"/>
            </w:rPr>
          </w:pPr>
          <w:r w:rsidRPr="0069090C">
            <w:rPr>
              <w:sz w:val="18"/>
              <w:szCs w:val="18"/>
            </w:rPr>
            <w:t>KAOHSIUNG RAPID TRANSIT CORPORATION</w:t>
          </w:r>
        </w:p>
      </w:tc>
      <w:tc>
        <w:tcPr>
          <w:tcW w:w="3402" w:type="dxa"/>
          <w:tcBorders>
            <w:top w:val="single" w:sz="4" w:space="0" w:color="auto"/>
            <w:left w:val="single" w:sz="4" w:space="0" w:color="auto"/>
            <w:bottom w:val="single" w:sz="4" w:space="0" w:color="auto"/>
            <w:right w:val="single" w:sz="4" w:space="0" w:color="auto"/>
          </w:tcBorders>
          <w:vAlign w:val="center"/>
        </w:tcPr>
        <w:p w14:paraId="2994F70B" w14:textId="77777777" w:rsidR="00815F59" w:rsidRPr="0069090C" w:rsidRDefault="00815F59" w:rsidP="005714F7">
          <w:pPr>
            <w:pStyle w:val="a5"/>
            <w:adjustRightInd w:val="0"/>
            <w:spacing w:before="0" w:after="0" w:line="240" w:lineRule="exact"/>
            <w:ind w:left="0"/>
            <w:jc w:val="left"/>
            <w:rPr>
              <w:spacing w:val="-8"/>
              <w:sz w:val="22"/>
            </w:rPr>
          </w:pPr>
          <w:r w:rsidRPr="0069090C">
            <w:rPr>
              <w:spacing w:val="-8"/>
              <w:sz w:val="22"/>
            </w:rPr>
            <w:t>高雄捷運北機廠商業服務區</w:t>
          </w:r>
        </w:p>
        <w:p w14:paraId="52D62568" w14:textId="4F6FEF6D" w:rsidR="00815F59" w:rsidRPr="0069090C" w:rsidRDefault="00815F59" w:rsidP="005714F7">
          <w:pPr>
            <w:pStyle w:val="a5"/>
            <w:adjustRightInd w:val="0"/>
            <w:spacing w:before="0" w:after="0" w:line="240" w:lineRule="exact"/>
            <w:ind w:left="0"/>
            <w:jc w:val="left"/>
            <w:rPr>
              <w:spacing w:val="-8"/>
              <w:sz w:val="22"/>
            </w:rPr>
          </w:pPr>
          <w:r w:rsidRPr="0069090C">
            <w:rPr>
              <w:spacing w:val="-8"/>
              <w:sz w:val="22"/>
            </w:rPr>
            <w:t>環境監測報告書</w:t>
          </w:r>
        </w:p>
        <w:p w14:paraId="7C65DA66" w14:textId="661919A5" w:rsidR="00815F59" w:rsidRPr="0069090C" w:rsidRDefault="00815F59" w:rsidP="005714F7">
          <w:pPr>
            <w:pStyle w:val="a5"/>
            <w:adjustRightInd w:val="0"/>
            <w:spacing w:before="0" w:after="0" w:line="240" w:lineRule="exact"/>
            <w:ind w:left="0"/>
            <w:jc w:val="left"/>
          </w:pPr>
          <w:r>
            <w:rPr>
              <w:spacing w:val="-8"/>
              <w:sz w:val="18"/>
            </w:rPr>
            <w:t>(1</w:t>
          </w:r>
          <w:r>
            <w:rPr>
              <w:rFonts w:hint="eastAsia"/>
              <w:spacing w:val="-8"/>
              <w:sz w:val="18"/>
            </w:rPr>
            <w:t>10</w:t>
          </w:r>
          <w:r w:rsidRPr="0069090C">
            <w:rPr>
              <w:spacing w:val="-8"/>
              <w:sz w:val="18"/>
            </w:rPr>
            <w:t>年</w:t>
          </w:r>
          <w:r>
            <w:rPr>
              <w:rFonts w:hint="eastAsia"/>
              <w:spacing w:val="-8"/>
              <w:sz w:val="18"/>
            </w:rPr>
            <w:t>07</w:t>
          </w:r>
          <w:r w:rsidRPr="0069090C">
            <w:rPr>
              <w:spacing w:val="-8"/>
              <w:sz w:val="18"/>
            </w:rPr>
            <w:t>月至</w:t>
          </w:r>
          <w:r>
            <w:rPr>
              <w:spacing w:val="-8"/>
              <w:sz w:val="18"/>
            </w:rPr>
            <w:t>1</w:t>
          </w:r>
          <w:r>
            <w:rPr>
              <w:rFonts w:hint="eastAsia"/>
              <w:spacing w:val="-8"/>
              <w:sz w:val="18"/>
            </w:rPr>
            <w:t>10</w:t>
          </w:r>
          <w:r w:rsidRPr="0069090C">
            <w:rPr>
              <w:spacing w:val="-8"/>
              <w:sz w:val="18"/>
            </w:rPr>
            <w:t>年</w:t>
          </w:r>
          <w:r>
            <w:rPr>
              <w:rFonts w:hint="eastAsia"/>
              <w:spacing w:val="-8"/>
              <w:sz w:val="18"/>
            </w:rPr>
            <w:t>09</w:t>
          </w:r>
          <w:r w:rsidRPr="0069090C">
            <w:rPr>
              <w:spacing w:val="-8"/>
              <w:sz w:val="18"/>
            </w:rPr>
            <w:t>月</w:t>
          </w:r>
          <w:r w:rsidRPr="0069090C">
            <w:rPr>
              <w:spacing w:val="-8"/>
              <w:sz w:val="18"/>
            </w:rPr>
            <w:t>)</w:t>
          </w:r>
        </w:p>
      </w:tc>
    </w:tr>
    <w:tr w:rsidR="00815F59" w:rsidRPr="0069090C" w14:paraId="6DD84B2B" w14:textId="77777777" w:rsidTr="001727B0">
      <w:trPr>
        <w:trHeight w:val="359"/>
        <w:jc w:val="center"/>
      </w:trPr>
      <w:tc>
        <w:tcPr>
          <w:tcW w:w="1650" w:type="dxa"/>
          <w:vMerge/>
          <w:tcBorders>
            <w:left w:val="single" w:sz="4" w:space="0" w:color="auto"/>
            <w:bottom w:val="single" w:sz="4" w:space="0" w:color="auto"/>
            <w:right w:val="single" w:sz="4" w:space="0" w:color="auto"/>
          </w:tcBorders>
          <w:vAlign w:val="center"/>
        </w:tcPr>
        <w:p w14:paraId="2973F7DE" w14:textId="77777777" w:rsidR="00815F59" w:rsidRPr="0069090C" w:rsidRDefault="00815F59" w:rsidP="005714F7">
          <w:pPr>
            <w:pStyle w:val="a5"/>
            <w:spacing w:before="0" w:after="0" w:line="240" w:lineRule="atLeast"/>
            <w:ind w:left="0" w:firstLineChars="100" w:firstLine="200"/>
            <w:rPr>
              <w:noProof/>
            </w:rPr>
          </w:pPr>
        </w:p>
      </w:tc>
      <w:tc>
        <w:tcPr>
          <w:tcW w:w="4247" w:type="dxa"/>
          <w:vMerge/>
          <w:tcBorders>
            <w:left w:val="nil"/>
            <w:bottom w:val="single" w:sz="4" w:space="0" w:color="auto"/>
            <w:right w:val="single" w:sz="4" w:space="0" w:color="auto"/>
          </w:tcBorders>
          <w:vAlign w:val="center"/>
        </w:tcPr>
        <w:p w14:paraId="60F8B5BF" w14:textId="77777777" w:rsidR="00815F59" w:rsidRPr="0069090C" w:rsidRDefault="00815F59" w:rsidP="005714F7">
          <w:pPr>
            <w:snapToGrid w:val="0"/>
            <w:spacing w:before="0" w:after="0" w:line="240" w:lineRule="atLeast"/>
            <w:ind w:leftChars="11" w:left="29" w:firstLineChars="64" w:firstLine="141"/>
            <w:rPr>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40613FC5" w14:textId="61F6B4CF" w:rsidR="00815F59" w:rsidRPr="0022463A" w:rsidRDefault="00815F59" w:rsidP="005714F7">
          <w:pPr>
            <w:pStyle w:val="a5"/>
            <w:adjustRightInd w:val="0"/>
            <w:spacing w:line="240" w:lineRule="exact"/>
            <w:ind w:left="0"/>
            <w:jc w:val="left"/>
            <w:rPr>
              <w:rFonts w:eastAsia="華康隸書體W7"/>
              <w:spacing w:val="-8"/>
            </w:rPr>
          </w:pPr>
          <w:r w:rsidRPr="0069090C">
            <w:rPr>
              <w:rFonts w:eastAsia="華康隸書體W7"/>
              <w:spacing w:val="-8"/>
            </w:rPr>
            <w:t xml:space="preserve">DATE: </w:t>
          </w:r>
          <w:r>
            <w:rPr>
              <w:rFonts w:eastAsia="華康隸書體W7" w:hint="eastAsia"/>
              <w:spacing w:val="-8"/>
            </w:rPr>
            <w:t>1</w:t>
          </w:r>
          <w:r>
            <w:rPr>
              <w:rFonts w:eastAsia="華康隸書體W7"/>
              <w:spacing w:val="-8"/>
            </w:rPr>
            <w:t>10</w:t>
          </w:r>
          <w:r w:rsidRPr="0069090C">
            <w:rPr>
              <w:rFonts w:eastAsia="華康隸書體W7"/>
              <w:spacing w:val="-8"/>
            </w:rPr>
            <w:t>/</w:t>
          </w:r>
          <w:r>
            <w:rPr>
              <w:rFonts w:eastAsia="華康隸書體W7" w:hint="eastAsia"/>
              <w:spacing w:val="-8"/>
            </w:rPr>
            <w:t>10</w:t>
          </w:r>
        </w:p>
      </w:tc>
    </w:tr>
  </w:tbl>
  <w:p w14:paraId="1DC8B253" w14:textId="77777777" w:rsidR="00815F59" w:rsidRDefault="00815F59" w:rsidP="005714F7">
    <w:pPr>
      <w:spacing w:before="0" w:after="0" w:line="160" w:lineRule="atLeast"/>
      <w:ind w:leftChars="-1" w:left="-3" w:right="-28" w:firstLineChars="1" w:firstLine="2"/>
      <w:jc w:val="left"/>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1"/>
    <w:lvl w:ilvl="0">
      <w:start w:val="1"/>
      <w:numFmt w:val="bullet"/>
      <w:lvlText w:val=""/>
      <w:lvlJc w:val="left"/>
      <w:pPr>
        <w:tabs>
          <w:tab w:val="num" w:pos="425"/>
        </w:tabs>
      </w:pPr>
      <w:rPr>
        <w:rFonts w:ascii="Wingdings" w:hAnsi="Wingdings"/>
      </w:rPr>
    </w:lvl>
  </w:abstractNum>
  <w:abstractNum w:abstractNumId="1" w15:restartNumberingAfterBreak="0">
    <w:nsid w:val="00000003"/>
    <w:multiLevelType w:val="singleLevel"/>
    <w:tmpl w:val="00000003"/>
    <w:name w:val="WW8Num2"/>
    <w:lvl w:ilvl="0">
      <w:start w:val="1"/>
      <w:numFmt w:val="bullet"/>
      <w:lvlText w:val=""/>
      <w:lvlJc w:val="left"/>
      <w:pPr>
        <w:tabs>
          <w:tab w:val="num" w:pos="425"/>
        </w:tabs>
      </w:pPr>
      <w:rPr>
        <w:rFonts w:ascii="Wingdings" w:hAnsi="Wingdings"/>
      </w:rPr>
    </w:lvl>
  </w:abstractNum>
  <w:abstractNum w:abstractNumId="2" w15:restartNumberingAfterBreak="0">
    <w:nsid w:val="00000004"/>
    <w:multiLevelType w:val="singleLevel"/>
    <w:tmpl w:val="00000004"/>
    <w:name w:val="WW8Num3"/>
    <w:lvl w:ilvl="0">
      <w:start w:val="1"/>
      <w:numFmt w:val="decimal"/>
      <w:lvlText w:val="%1、"/>
      <w:lvlJc w:val="left"/>
      <w:pPr>
        <w:tabs>
          <w:tab w:val="num" w:pos="930"/>
        </w:tabs>
      </w:pPr>
    </w:lvl>
  </w:abstractNum>
  <w:abstractNum w:abstractNumId="3" w15:restartNumberingAfterBreak="0">
    <w:nsid w:val="00000005"/>
    <w:multiLevelType w:val="singleLevel"/>
    <w:tmpl w:val="00000005"/>
    <w:name w:val="WW8Num4"/>
    <w:lvl w:ilvl="0">
      <w:start w:val="1"/>
      <w:numFmt w:val="lowerLetter"/>
      <w:lvlText w:val="%1."/>
      <w:lvlJc w:val="left"/>
      <w:pPr>
        <w:tabs>
          <w:tab w:val="num" w:pos="1005"/>
        </w:tabs>
      </w:pPr>
      <w:rPr>
        <w:rFonts w:ascii="標楷體" w:eastAsia="標楷體" w:hAnsi="標楷體"/>
        <w:sz w:val="28"/>
      </w:rPr>
    </w:lvl>
  </w:abstractNum>
  <w:abstractNum w:abstractNumId="4" w15:restartNumberingAfterBreak="0">
    <w:nsid w:val="00000006"/>
    <w:multiLevelType w:val="singleLevel"/>
    <w:tmpl w:val="00000006"/>
    <w:name w:val="WW8Num5"/>
    <w:lvl w:ilvl="0">
      <w:start w:val="1"/>
      <w:numFmt w:val="bullet"/>
      <w:lvlText w:val=""/>
      <w:lvlJc w:val="left"/>
      <w:pPr>
        <w:tabs>
          <w:tab w:val="num" w:pos="425"/>
        </w:tabs>
      </w:pPr>
      <w:rPr>
        <w:rFonts w:ascii="Wingdings" w:hAnsi="Wingdings"/>
      </w:rPr>
    </w:lvl>
  </w:abstractNum>
  <w:abstractNum w:abstractNumId="5" w15:restartNumberingAfterBreak="0">
    <w:nsid w:val="06644B90"/>
    <w:multiLevelType w:val="hybridMultilevel"/>
    <w:tmpl w:val="1B68C728"/>
    <w:name w:val="WW8Num24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067A2767"/>
    <w:multiLevelType w:val="hybridMultilevel"/>
    <w:tmpl w:val="C5445530"/>
    <w:name w:val="WW8Num18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08C4711E"/>
    <w:multiLevelType w:val="hybridMultilevel"/>
    <w:tmpl w:val="F99449A8"/>
    <w:lvl w:ilvl="0" w:tplc="4614BACA">
      <w:start w:val="1"/>
      <w:numFmt w:val="decimal"/>
      <w:lvlText w:val="%1."/>
      <w:lvlJc w:val="left"/>
      <w:pPr>
        <w:ind w:left="797" w:hanging="360"/>
      </w:pPr>
      <w:rPr>
        <w:rFonts w:ascii="Times New Roman" w:eastAsia="標楷體" w:hAnsi="Times New Roman" w:cs="Times New Roman"/>
      </w:rPr>
    </w:lvl>
    <w:lvl w:ilvl="1" w:tplc="04090019" w:tentative="1">
      <w:start w:val="1"/>
      <w:numFmt w:val="ideographTraditional"/>
      <w:lvlText w:val="%2、"/>
      <w:lvlJc w:val="left"/>
      <w:pPr>
        <w:ind w:left="1397" w:hanging="480"/>
      </w:pPr>
    </w:lvl>
    <w:lvl w:ilvl="2" w:tplc="0409001B" w:tentative="1">
      <w:start w:val="1"/>
      <w:numFmt w:val="lowerRoman"/>
      <w:lvlText w:val="%3."/>
      <w:lvlJc w:val="right"/>
      <w:pPr>
        <w:ind w:left="1877" w:hanging="480"/>
      </w:pPr>
    </w:lvl>
    <w:lvl w:ilvl="3" w:tplc="0409000F" w:tentative="1">
      <w:start w:val="1"/>
      <w:numFmt w:val="decimal"/>
      <w:lvlText w:val="%4."/>
      <w:lvlJc w:val="left"/>
      <w:pPr>
        <w:ind w:left="2357" w:hanging="480"/>
      </w:pPr>
    </w:lvl>
    <w:lvl w:ilvl="4" w:tplc="04090019" w:tentative="1">
      <w:start w:val="1"/>
      <w:numFmt w:val="ideographTraditional"/>
      <w:lvlText w:val="%5、"/>
      <w:lvlJc w:val="left"/>
      <w:pPr>
        <w:ind w:left="2837" w:hanging="480"/>
      </w:pPr>
    </w:lvl>
    <w:lvl w:ilvl="5" w:tplc="0409001B" w:tentative="1">
      <w:start w:val="1"/>
      <w:numFmt w:val="lowerRoman"/>
      <w:lvlText w:val="%6."/>
      <w:lvlJc w:val="right"/>
      <w:pPr>
        <w:ind w:left="3317" w:hanging="480"/>
      </w:pPr>
    </w:lvl>
    <w:lvl w:ilvl="6" w:tplc="0409000F" w:tentative="1">
      <w:start w:val="1"/>
      <w:numFmt w:val="decimal"/>
      <w:lvlText w:val="%7."/>
      <w:lvlJc w:val="left"/>
      <w:pPr>
        <w:ind w:left="3797" w:hanging="480"/>
      </w:pPr>
    </w:lvl>
    <w:lvl w:ilvl="7" w:tplc="04090019" w:tentative="1">
      <w:start w:val="1"/>
      <w:numFmt w:val="ideographTraditional"/>
      <w:lvlText w:val="%8、"/>
      <w:lvlJc w:val="left"/>
      <w:pPr>
        <w:ind w:left="4277" w:hanging="480"/>
      </w:pPr>
    </w:lvl>
    <w:lvl w:ilvl="8" w:tplc="0409001B" w:tentative="1">
      <w:start w:val="1"/>
      <w:numFmt w:val="lowerRoman"/>
      <w:lvlText w:val="%9."/>
      <w:lvlJc w:val="right"/>
      <w:pPr>
        <w:ind w:left="4757" w:hanging="480"/>
      </w:pPr>
    </w:lvl>
  </w:abstractNum>
  <w:abstractNum w:abstractNumId="8" w15:restartNumberingAfterBreak="0">
    <w:nsid w:val="0F975051"/>
    <w:multiLevelType w:val="hybridMultilevel"/>
    <w:tmpl w:val="145A12B8"/>
    <w:name w:val="WW8Num14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5062F6A"/>
    <w:multiLevelType w:val="hybridMultilevel"/>
    <w:tmpl w:val="695EA172"/>
    <w:name w:val="WW8Num28"/>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1A654296"/>
    <w:multiLevelType w:val="hybridMultilevel"/>
    <w:tmpl w:val="65003108"/>
    <w:lvl w:ilvl="0" w:tplc="2FAAD29C">
      <w:start w:val="2"/>
      <w:numFmt w:val="decimal"/>
      <w:lvlText w:val="%1."/>
      <w:lvlJc w:val="left"/>
      <w:pPr>
        <w:tabs>
          <w:tab w:val="num" w:pos="240"/>
        </w:tabs>
        <w:ind w:left="240" w:hanging="2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0D0797"/>
    <w:multiLevelType w:val="singleLevel"/>
    <w:tmpl w:val="DAC68152"/>
    <w:lvl w:ilvl="0">
      <w:start w:val="1"/>
      <w:numFmt w:val="decimal"/>
      <w:lvlText w:val="%1."/>
      <w:lvlJc w:val="left"/>
      <w:pPr>
        <w:tabs>
          <w:tab w:val="num" w:pos="264"/>
        </w:tabs>
        <w:ind w:left="264" w:hanging="264"/>
      </w:pPr>
      <w:rPr>
        <w:rFonts w:hint="eastAsia"/>
      </w:rPr>
    </w:lvl>
  </w:abstractNum>
  <w:abstractNum w:abstractNumId="12" w15:restartNumberingAfterBreak="0">
    <w:nsid w:val="1E7D55FC"/>
    <w:multiLevelType w:val="hybridMultilevel"/>
    <w:tmpl w:val="BAD02CB0"/>
    <w:name w:val="WW8Num23"/>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B66B55"/>
    <w:multiLevelType w:val="hybridMultilevel"/>
    <w:tmpl w:val="B61CDA7E"/>
    <w:name w:val="WW8Num13"/>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2A0B171F"/>
    <w:multiLevelType w:val="hybridMultilevel"/>
    <w:tmpl w:val="64B60E72"/>
    <w:name w:val="WW8Num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2B465C88"/>
    <w:multiLevelType w:val="hybridMultilevel"/>
    <w:tmpl w:val="4BFA4E08"/>
    <w:name w:val="WW8Num17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2D7F1B02"/>
    <w:multiLevelType w:val="hybridMultilevel"/>
    <w:tmpl w:val="B4F4A998"/>
    <w:name w:val="WW8Num26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2DC7744A"/>
    <w:multiLevelType w:val="hybridMultilevel"/>
    <w:tmpl w:val="D04ED3E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05E5408"/>
    <w:multiLevelType w:val="singleLevel"/>
    <w:tmpl w:val="104C808A"/>
    <w:lvl w:ilvl="0">
      <w:start w:val="1"/>
      <w:numFmt w:val="taiwaneseCountingThousand"/>
      <w:lvlText w:val="(%1)"/>
      <w:lvlJc w:val="left"/>
      <w:pPr>
        <w:tabs>
          <w:tab w:val="num" w:pos="570"/>
        </w:tabs>
        <w:ind w:left="570" w:hanging="570"/>
      </w:pPr>
      <w:rPr>
        <w:rFonts w:hint="eastAsia"/>
      </w:rPr>
    </w:lvl>
  </w:abstractNum>
  <w:abstractNum w:abstractNumId="19" w15:restartNumberingAfterBreak="0">
    <w:nsid w:val="308A56C2"/>
    <w:multiLevelType w:val="hybridMultilevel"/>
    <w:tmpl w:val="571077F0"/>
    <w:name w:val="WW8Num252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31EF6B8C"/>
    <w:multiLevelType w:val="hybridMultilevel"/>
    <w:tmpl w:val="45C63A9C"/>
    <w:name w:val="WW8Num29"/>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328A06D5"/>
    <w:multiLevelType w:val="hybridMultilevel"/>
    <w:tmpl w:val="133E7050"/>
    <w:lvl w:ilvl="0" w:tplc="1B7A8BA0">
      <w:start w:val="1"/>
      <w:numFmt w:val="decimal"/>
      <w:lvlText w:val="(%1)"/>
      <w:lvlJc w:val="left"/>
      <w:pPr>
        <w:ind w:left="1365" w:hanging="360"/>
      </w:pPr>
      <w:rPr>
        <w:rFonts w:hint="default"/>
      </w:rPr>
    </w:lvl>
    <w:lvl w:ilvl="1" w:tplc="04090019" w:tentative="1">
      <w:start w:val="1"/>
      <w:numFmt w:val="ideographTraditional"/>
      <w:lvlText w:val="%2、"/>
      <w:lvlJc w:val="left"/>
      <w:pPr>
        <w:ind w:left="1965" w:hanging="480"/>
      </w:pPr>
    </w:lvl>
    <w:lvl w:ilvl="2" w:tplc="0409001B" w:tentative="1">
      <w:start w:val="1"/>
      <w:numFmt w:val="lowerRoman"/>
      <w:lvlText w:val="%3."/>
      <w:lvlJc w:val="right"/>
      <w:pPr>
        <w:ind w:left="2445" w:hanging="480"/>
      </w:pPr>
    </w:lvl>
    <w:lvl w:ilvl="3" w:tplc="0409000F" w:tentative="1">
      <w:start w:val="1"/>
      <w:numFmt w:val="decimal"/>
      <w:lvlText w:val="%4."/>
      <w:lvlJc w:val="left"/>
      <w:pPr>
        <w:ind w:left="2925" w:hanging="480"/>
      </w:pPr>
    </w:lvl>
    <w:lvl w:ilvl="4" w:tplc="04090019" w:tentative="1">
      <w:start w:val="1"/>
      <w:numFmt w:val="ideographTraditional"/>
      <w:lvlText w:val="%5、"/>
      <w:lvlJc w:val="left"/>
      <w:pPr>
        <w:ind w:left="3405" w:hanging="480"/>
      </w:pPr>
    </w:lvl>
    <w:lvl w:ilvl="5" w:tplc="0409001B" w:tentative="1">
      <w:start w:val="1"/>
      <w:numFmt w:val="lowerRoman"/>
      <w:lvlText w:val="%6."/>
      <w:lvlJc w:val="right"/>
      <w:pPr>
        <w:ind w:left="3885" w:hanging="480"/>
      </w:pPr>
    </w:lvl>
    <w:lvl w:ilvl="6" w:tplc="0409000F" w:tentative="1">
      <w:start w:val="1"/>
      <w:numFmt w:val="decimal"/>
      <w:lvlText w:val="%7."/>
      <w:lvlJc w:val="left"/>
      <w:pPr>
        <w:ind w:left="4365" w:hanging="480"/>
      </w:pPr>
    </w:lvl>
    <w:lvl w:ilvl="7" w:tplc="04090019" w:tentative="1">
      <w:start w:val="1"/>
      <w:numFmt w:val="ideographTraditional"/>
      <w:lvlText w:val="%8、"/>
      <w:lvlJc w:val="left"/>
      <w:pPr>
        <w:ind w:left="4845" w:hanging="480"/>
      </w:pPr>
    </w:lvl>
    <w:lvl w:ilvl="8" w:tplc="0409001B" w:tentative="1">
      <w:start w:val="1"/>
      <w:numFmt w:val="lowerRoman"/>
      <w:lvlText w:val="%9."/>
      <w:lvlJc w:val="right"/>
      <w:pPr>
        <w:ind w:left="5325" w:hanging="480"/>
      </w:pPr>
    </w:lvl>
  </w:abstractNum>
  <w:abstractNum w:abstractNumId="22" w15:restartNumberingAfterBreak="0">
    <w:nsid w:val="337A059E"/>
    <w:multiLevelType w:val="hybridMultilevel"/>
    <w:tmpl w:val="133E7050"/>
    <w:lvl w:ilvl="0" w:tplc="1B7A8BA0">
      <w:start w:val="1"/>
      <w:numFmt w:val="decimal"/>
      <w:lvlText w:val="(%1)"/>
      <w:lvlJc w:val="left"/>
      <w:pPr>
        <w:ind w:left="1365" w:hanging="360"/>
      </w:pPr>
      <w:rPr>
        <w:rFonts w:hint="default"/>
      </w:rPr>
    </w:lvl>
    <w:lvl w:ilvl="1" w:tplc="04090019" w:tentative="1">
      <w:start w:val="1"/>
      <w:numFmt w:val="ideographTraditional"/>
      <w:lvlText w:val="%2、"/>
      <w:lvlJc w:val="left"/>
      <w:pPr>
        <w:ind w:left="1965" w:hanging="480"/>
      </w:pPr>
    </w:lvl>
    <w:lvl w:ilvl="2" w:tplc="0409001B" w:tentative="1">
      <w:start w:val="1"/>
      <w:numFmt w:val="lowerRoman"/>
      <w:lvlText w:val="%3."/>
      <w:lvlJc w:val="right"/>
      <w:pPr>
        <w:ind w:left="2445" w:hanging="480"/>
      </w:pPr>
    </w:lvl>
    <w:lvl w:ilvl="3" w:tplc="0409000F" w:tentative="1">
      <w:start w:val="1"/>
      <w:numFmt w:val="decimal"/>
      <w:lvlText w:val="%4."/>
      <w:lvlJc w:val="left"/>
      <w:pPr>
        <w:ind w:left="2925" w:hanging="480"/>
      </w:pPr>
    </w:lvl>
    <w:lvl w:ilvl="4" w:tplc="04090019" w:tentative="1">
      <w:start w:val="1"/>
      <w:numFmt w:val="ideographTraditional"/>
      <w:lvlText w:val="%5、"/>
      <w:lvlJc w:val="left"/>
      <w:pPr>
        <w:ind w:left="3405" w:hanging="480"/>
      </w:pPr>
    </w:lvl>
    <w:lvl w:ilvl="5" w:tplc="0409001B" w:tentative="1">
      <w:start w:val="1"/>
      <w:numFmt w:val="lowerRoman"/>
      <w:lvlText w:val="%6."/>
      <w:lvlJc w:val="right"/>
      <w:pPr>
        <w:ind w:left="3885" w:hanging="480"/>
      </w:pPr>
    </w:lvl>
    <w:lvl w:ilvl="6" w:tplc="0409000F" w:tentative="1">
      <w:start w:val="1"/>
      <w:numFmt w:val="decimal"/>
      <w:lvlText w:val="%7."/>
      <w:lvlJc w:val="left"/>
      <w:pPr>
        <w:ind w:left="4365" w:hanging="480"/>
      </w:pPr>
    </w:lvl>
    <w:lvl w:ilvl="7" w:tplc="04090019" w:tentative="1">
      <w:start w:val="1"/>
      <w:numFmt w:val="ideographTraditional"/>
      <w:lvlText w:val="%8、"/>
      <w:lvlJc w:val="left"/>
      <w:pPr>
        <w:ind w:left="4845" w:hanging="480"/>
      </w:pPr>
    </w:lvl>
    <w:lvl w:ilvl="8" w:tplc="0409001B" w:tentative="1">
      <w:start w:val="1"/>
      <w:numFmt w:val="lowerRoman"/>
      <w:lvlText w:val="%9."/>
      <w:lvlJc w:val="right"/>
      <w:pPr>
        <w:ind w:left="5325" w:hanging="480"/>
      </w:pPr>
    </w:lvl>
  </w:abstractNum>
  <w:abstractNum w:abstractNumId="23" w15:restartNumberingAfterBreak="0">
    <w:nsid w:val="34BC539F"/>
    <w:multiLevelType w:val="hybridMultilevel"/>
    <w:tmpl w:val="939E981C"/>
    <w:name w:val="WW8Num182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3A1C0743"/>
    <w:multiLevelType w:val="hybridMultilevel"/>
    <w:tmpl w:val="8AF415CA"/>
    <w:name w:val="WW8Num27"/>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3F36343E"/>
    <w:multiLevelType w:val="hybridMultilevel"/>
    <w:tmpl w:val="C53C2478"/>
    <w:name w:val="WW8Num25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3FEB64E3"/>
    <w:multiLevelType w:val="hybridMultilevel"/>
    <w:tmpl w:val="84FAE078"/>
    <w:lvl w:ilvl="0" w:tplc="30E40126">
      <w:start w:val="1"/>
      <w:numFmt w:val="decimal"/>
      <w:lvlText w:val="(%1)"/>
      <w:lvlJc w:val="left"/>
      <w:pPr>
        <w:ind w:left="1365" w:hanging="360"/>
      </w:pPr>
      <w:rPr>
        <w:rFonts w:hint="default"/>
      </w:rPr>
    </w:lvl>
    <w:lvl w:ilvl="1" w:tplc="04090019" w:tentative="1">
      <w:start w:val="1"/>
      <w:numFmt w:val="ideographTraditional"/>
      <w:lvlText w:val="%2、"/>
      <w:lvlJc w:val="left"/>
      <w:pPr>
        <w:ind w:left="1965" w:hanging="480"/>
      </w:pPr>
    </w:lvl>
    <w:lvl w:ilvl="2" w:tplc="0409001B" w:tentative="1">
      <w:start w:val="1"/>
      <w:numFmt w:val="lowerRoman"/>
      <w:lvlText w:val="%3."/>
      <w:lvlJc w:val="right"/>
      <w:pPr>
        <w:ind w:left="2445" w:hanging="480"/>
      </w:pPr>
    </w:lvl>
    <w:lvl w:ilvl="3" w:tplc="0409000F" w:tentative="1">
      <w:start w:val="1"/>
      <w:numFmt w:val="decimal"/>
      <w:lvlText w:val="%4."/>
      <w:lvlJc w:val="left"/>
      <w:pPr>
        <w:ind w:left="2925" w:hanging="480"/>
      </w:pPr>
    </w:lvl>
    <w:lvl w:ilvl="4" w:tplc="04090019" w:tentative="1">
      <w:start w:val="1"/>
      <w:numFmt w:val="ideographTraditional"/>
      <w:lvlText w:val="%5、"/>
      <w:lvlJc w:val="left"/>
      <w:pPr>
        <w:ind w:left="3405" w:hanging="480"/>
      </w:pPr>
    </w:lvl>
    <w:lvl w:ilvl="5" w:tplc="0409001B" w:tentative="1">
      <w:start w:val="1"/>
      <w:numFmt w:val="lowerRoman"/>
      <w:lvlText w:val="%6."/>
      <w:lvlJc w:val="right"/>
      <w:pPr>
        <w:ind w:left="3885" w:hanging="480"/>
      </w:pPr>
    </w:lvl>
    <w:lvl w:ilvl="6" w:tplc="0409000F" w:tentative="1">
      <w:start w:val="1"/>
      <w:numFmt w:val="decimal"/>
      <w:lvlText w:val="%7."/>
      <w:lvlJc w:val="left"/>
      <w:pPr>
        <w:ind w:left="4365" w:hanging="480"/>
      </w:pPr>
    </w:lvl>
    <w:lvl w:ilvl="7" w:tplc="04090019" w:tentative="1">
      <w:start w:val="1"/>
      <w:numFmt w:val="ideographTraditional"/>
      <w:lvlText w:val="%8、"/>
      <w:lvlJc w:val="left"/>
      <w:pPr>
        <w:ind w:left="4845" w:hanging="480"/>
      </w:pPr>
    </w:lvl>
    <w:lvl w:ilvl="8" w:tplc="0409001B" w:tentative="1">
      <w:start w:val="1"/>
      <w:numFmt w:val="lowerRoman"/>
      <w:lvlText w:val="%9."/>
      <w:lvlJc w:val="right"/>
      <w:pPr>
        <w:ind w:left="5325" w:hanging="480"/>
      </w:pPr>
    </w:lvl>
  </w:abstractNum>
  <w:abstractNum w:abstractNumId="27" w15:restartNumberingAfterBreak="0">
    <w:nsid w:val="406B1D64"/>
    <w:multiLevelType w:val="hybridMultilevel"/>
    <w:tmpl w:val="564C0A5C"/>
    <w:name w:val="WW8Num142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15:restartNumberingAfterBreak="0">
    <w:nsid w:val="42353CC8"/>
    <w:multiLevelType w:val="hybridMultilevel"/>
    <w:tmpl w:val="2AC89E28"/>
    <w:name w:val="WW8Num24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15:restartNumberingAfterBreak="0">
    <w:nsid w:val="466026B7"/>
    <w:multiLevelType w:val="hybridMultilevel"/>
    <w:tmpl w:val="008A1126"/>
    <w:name w:val="WW8Num21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49C4200F"/>
    <w:multiLevelType w:val="hybridMultilevel"/>
    <w:tmpl w:val="54861626"/>
    <w:name w:val="WW8Num1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1" w15:restartNumberingAfterBreak="0">
    <w:nsid w:val="501464D9"/>
    <w:multiLevelType w:val="hybridMultilevel"/>
    <w:tmpl w:val="30929D18"/>
    <w:name w:val="WW8Num2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2" w15:restartNumberingAfterBreak="0">
    <w:nsid w:val="51C8365C"/>
    <w:multiLevelType w:val="hybridMultilevel"/>
    <w:tmpl w:val="32CC11B8"/>
    <w:name w:val="WW8Num14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520147F1"/>
    <w:multiLevelType w:val="hybridMultilevel"/>
    <w:tmpl w:val="69904402"/>
    <w:name w:val="WW8Num5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530B1F21"/>
    <w:multiLevelType w:val="multilevel"/>
    <w:tmpl w:val="F78E9D8E"/>
    <w:lvl w:ilvl="0">
      <w:start w:val="1"/>
      <w:numFmt w:val="decimal"/>
      <w:lvlText w:val="%1."/>
      <w:lvlJc w:val="left"/>
      <w:pPr>
        <w:tabs>
          <w:tab w:val="num" w:pos="240"/>
        </w:tabs>
        <w:ind w:left="240" w:hanging="240"/>
      </w:pPr>
      <w:rPr>
        <w:rFonts w:hint="eastAsia"/>
      </w:rPr>
    </w:lvl>
    <w:lvl w:ilvl="1" w:tentative="1">
      <w:start w:val="1"/>
      <w:numFmt w:val="ideographTraditional"/>
      <w:lvlText w:val="%2、"/>
      <w:lvlJc w:val="left"/>
      <w:pPr>
        <w:ind w:left="1397" w:hanging="480"/>
      </w:pPr>
    </w:lvl>
    <w:lvl w:ilvl="2" w:tentative="1">
      <w:start w:val="1"/>
      <w:numFmt w:val="lowerRoman"/>
      <w:lvlText w:val="%3."/>
      <w:lvlJc w:val="right"/>
      <w:pPr>
        <w:ind w:left="1877" w:hanging="480"/>
      </w:pPr>
    </w:lvl>
    <w:lvl w:ilvl="3" w:tentative="1">
      <w:start w:val="1"/>
      <w:numFmt w:val="decimal"/>
      <w:lvlText w:val="%4."/>
      <w:lvlJc w:val="left"/>
      <w:pPr>
        <w:ind w:left="2357" w:hanging="480"/>
      </w:pPr>
    </w:lvl>
    <w:lvl w:ilvl="4" w:tentative="1">
      <w:start w:val="1"/>
      <w:numFmt w:val="ideographTraditional"/>
      <w:lvlText w:val="%5、"/>
      <w:lvlJc w:val="left"/>
      <w:pPr>
        <w:ind w:left="2837" w:hanging="480"/>
      </w:pPr>
    </w:lvl>
    <w:lvl w:ilvl="5" w:tentative="1">
      <w:start w:val="1"/>
      <w:numFmt w:val="lowerRoman"/>
      <w:lvlText w:val="%6."/>
      <w:lvlJc w:val="right"/>
      <w:pPr>
        <w:ind w:left="3317" w:hanging="480"/>
      </w:pPr>
    </w:lvl>
    <w:lvl w:ilvl="6" w:tentative="1">
      <w:start w:val="1"/>
      <w:numFmt w:val="decimal"/>
      <w:lvlText w:val="%7."/>
      <w:lvlJc w:val="left"/>
      <w:pPr>
        <w:ind w:left="3797" w:hanging="480"/>
      </w:pPr>
    </w:lvl>
    <w:lvl w:ilvl="7" w:tentative="1">
      <w:start w:val="1"/>
      <w:numFmt w:val="ideographTraditional"/>
      <w:lvlText w:val="%8、"/>
      <w:lvlJc w:val="left"/>
      <w:pPr>
        <w:ind w:left="4277" w:hanging="480"/>
      </w:pPr>
    </w:lvl>
    <w:lvl w:ilvl="8" w:tentative="1">
      <w:start w:val="1"/>
      <w:numFmt w:val="lowerRoman"/>
      <w:lvlText w:val="%9."/>
      <w:lvlJc w:val="right"/>
      <w:pPr>
        <w:ind w:left="4757" w:hanging="480"/>
      </w:pPr>
    </w:lvl>
  </w:abstractNum>
  <w:abstractNum w:abstractNumId="35" w15:restartNumberingAfterBreak="0">
    <w:nsid w:val="559575AE"/>
    <w:multiLevelType w:val="hybridMultilevel"/>
    <w:tmpl w:val="B64E6AB4"/>
    <w:name w:val="WW8Num17"/>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5B465344"/>
    <w:multiLevelType w:val="hybridMultilevel"/>
    <w:tmpl w:val="62864DCE"/>
    <w:name w:val="WW8Num25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5C922440"/>
    <w:multiLevelType w:val="hybridMultilevel"/>
    <w:tmpl w:val="A3961AC2"/>
    <w:name w:val="WW8Num24"/>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5EC44BFE"/>
    <w:multiLevelType w:val="hybridMultilevel"/>
    <w:tmpl w:val="3AD0AAE6"/>
    <w:name w:val="WW8Num18"/>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5F516E84"/>
    <w:multiLevelType w:val="hybridMultilevel"/>
    <w:tmpl w:val="383E1190"/>
    <w:name w:val="WW8Num18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6045084C"/>
    <w:multiLevelType w:val="hybridMultilevel"/>
    <w:tmpl w:val="DE7CE7CC"/>
    <w:name w:val="WW8Num1422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619565DA"/>
    <w:multiLevelType w:val="multilevel"/>
    <w:tmpl w:val="10DADDE4"/>
    <w:lvl w:ilvl="0">
      <w:start w:val="1"/>
      <w:numFmt w:val="decimal"/>
      <w:lvlText w:val="%1."/>
      <w:lvlJc w:val="left"/>
      <w:pPr>
        <w:tabs>
          <w:tab w:val="num" w:pos="842"/>
        </w:tabs>
        <w:ind w:left="842" w:hanging="360"/>
      </w:pPr>
      <w:rPr>
        <w:rFonts w:hint="eastAsia"/>
      </w:rPr>
    </w:lvl>
    <w:lvl w:ilvl="1">
      <w:start w:val="1"/>
      <w:numFmt w:val="decimal"/>
      <w:lvlText w:val="%2."/>
      <w:lvlJc w:val="left"/>
      <w:pPr>
        <w:tabs>
          <w:tab w:val="num" w:pos="480"/>
        </w:tabs>
        <w:ind w:left="480" w:hanging="480"/>
      </w:pPr>
      <w:rPr>
        <w:rFonts w:ascii="Times New Roman" w:hAnsi="Times New Roman" w:hint="default"/>
        <w:sz w:val="24"/>
      </w:rPr>
    </w:lvl>
    <w:lvl w:ilvl="2">
      <w:start w:val="1"/>
      <w:numFmt w:val="decimal"/>
      <w:lvlText w:val="%1.%2.%3"/>
      <w:lvlJc w:val="left"/>
      <w:pPr>
        <w:tabs>
          <w:tab w:val="num" w:pos="1134"/>
        </w:tabs>
        <w:ind w:left="1134" w:hanging="1134"/>
      </w:pPr>
      <w:rPr>
        <w:rFonts w:hint="eastAsia"/>
        <w:sz w:val="32"/>
      </w:rPr>
    </w:lvl>
    <w:lvl w:ilvl="3">
      <w:start w:val="1"/>
      <w:numFmt w:val="decimal"/>
      <w:pStyle w:val="4"/>
      <w:lvlText w:val="%1.%2.%3.%4"/>
      <w:lvlJc w:val="left"/>
      <w:pPr>
        <w:tabs>
          <w:tab w:val="num" w:pos="1440"/>
        </w:tabs>
        <w:ind w:left="1134" w:hanging="1134"/>
      </w:pPr>
      <w:rPr>
        <w:rFonts w:hint="eastAsia"/>
      </w:rPr>
    </w:lvl>
    <w:lvl w:ilvl="4">
      <w:start w:val="1"/>
      <w:numFmt w:val="decimal"/>
      <w:pStyle w:val="5"/>
      <w:lvlText w:val="%1.%2.%3.%4.%5"/>
      <w:lvlJc w:val="left"/>
      <w:pPr>
        <w:tabs>
          <w:tab w:val="num" w:pos="2160"/>
        </w:tabs>
        <w:ind w:left="1134" w:hanging="1134"/>
      </w:pPr>
      <w:rPr>
        <w:rFonts w:hint="eastAsia"/>
      </w:rPr>
    </w:lvl>
    <w:lvl w:ilvl="5">
      <w:start w:val="1"/>
      <w:numFmt w:val="decimal"/>
      <w:pStyle w:val="40"/>
      <w:lvlText w:val="%6."/>
      <w:lvlJc w:val="left"/>
      <w:pPr>
        <w:tabs>
          <w:tab w:val="num" w:pos="1494"/>
        </w:tabs>
        <w:ind w:left="1418" w:hanging="284"/>
      </w:pPr>
      <w:rPr>
        <w:rFonts w:hint="eastAsia"/>
      </w:rPr>
    </w:lvl>
    <w:lvl w:ilvl="6">
      <w:start w:val="1"/>
      <w:numFmt w:val="decimal"/>
      <w:lvlText w:val="(%7)"/>
      <w:lvlJc w:val="left"/>
      <w:pPr>
        <w:tabs>
          <w:tab w:val="num" w:pos="2138"/>
        </w:tabs>
        <w:ind w:left="1843" w:hanging="425"/>
      </w:pPr>
      <w:rPr>
        <w:rFonts w:hint="eastAsia"/>
      </w:rPr>
    </w:lvl>
    <w:lvl w:ilvl="7">
      <w:start w:val="1"/>
      <w:numFmt w:val="lowerLetter"/>
      <w:lvlText w:val="%8."/>
      <w:lvlJc w:val="left"/>
      <w:pPr>
        <w:tabs>
          <w:tab w:val="num" w:pos="2061"/>
        </w:tabs>
        <w:ind w:left="1985" w:hanging="284"/>
      </w:pPr>
      <w:rPr>
        <w:rFonts w:hint="eastAsia"/>
      </w:rPr>
    </w:lvl>
    <w:lvl w:ilvl="8">
      <w:start w:val="1"/>
      <w:numFmt w:val="lowerLetter"/>
      <w:lvlText w:val="(%9)"/>
      <w:lvlJc w:val="left"/>
      <w:pPr>
        <w:tabs>
          <w:tab w:val="num" w:pos="2381"/>
        </w:tabs>
        <w:ind w:left="2381" w:hanging="396"/>
      </w:pPr>
      <w:rPr>
        <w:rFonts w:hint="eastAsia"/>
      </w:rPr>
    </w:lvl>
  </w:abstractNum>
  <w:abstractNum w:abstractNumId="42" w15:restartNumberingAfterBreak="0">
    <w:nsid w:val="619B36B1"/>
    <w:multiLevelType w:val="hybridMultilevel"/>
    <w:tmpl w:val="E324682C"/>
    <w:name w:val="WW8Num26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62536574"/>
    <w:multiLevelType w:val="hybridMultilevel"/>
    <w:tmpl w:val="AEB4CC4A"/>
    <w:name w:val="WW8Num16"/>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4" w15:restartNumberingAfterBreak="0">
    <w:nsid w:val="679B7D72"/>
    <w:multiLevelType w:val="hybridMultilevel"/>
    <w:tmpl w:val="7E2A8528"/>
    <w:name w:val="WW8Num23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5" w15:restartNumberingAfterBreak="0">
    <w:nsid w:val="6A160A5E"/>
    <w:multiLevelType w:val="hybridMultilevel"/>
    <w:tmpl w:val="B9CC3D4C"/>
    <w:name w:val="WW8Num25"/>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6" w15:restartNumberingAfterBreak="0">
    <w:nsid w:val="6B2835B6"/>
    <w:multiLevelType w:val="hybridMultilevel"/>
    <w:tmpl w:val="81065AE6"/>
    <w:name w:val="WW8Num14"/>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7" w15:restartNumberingAfterBreak="0">
    <w:nsid w:val="6C892392"/>
    <w:multiLevelType w:val="hybridMultilevel"/>
    <w:tmpl w:val="8230F536"/>
    <w:name w:val="WW8Num15"/>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8" w15:restartNumberingAfterBreak="0">
    <w:nsid w:val="6CB76FF0"/>
    <w:multiLevelType w:val="hybridMultilevel"/>
    <w:tmpl w:val="40521414"/>
    <w:name w:val="WW8Num5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9" w15:restartNumberingAfterBreak="0">
    <w:nsid w:val="6DD42EBB"/>
    <w:multiLevelType w:val="hybridMultilevel"/>
    <w:tmpl w:val="F43A02C4"/>
    <w:name w:val="WW8Num29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0" w15:restartNumberingAfterBreak="0">
    <w:nsid w:val="70D01E40"/>
    <w:multiLevelType w:val="hybridMultilevel"/>
    <w:tmpl w:val="9D764876"/>
    <w:lvl w:ilvl="0" w:tplc="EC1C7460">
      <w:start w:val="1"/>
      <w:numFmt w:val="decimal"/>
      <w:pStyle w:val="1"/>
      <w:lvlText w:val="%1."/>
      <w:lvlJc w:val="left"/>
      <w:pPr>
        <w:tabs>
          <w:tab w:val="num" w:pos="1614"/>
        </w:tabs>
        <w:ind w:left="1614" w:hanging="480"/>
      </w:pPr>
    </w:lvl>
    <w:lvl w:ilvl="1" w:tplc="0409000F">
      <w:start w:val="1"/>
      <w:numFmt w:val="decimal"/>
      <w:lvlText w:val="%2."/>
      <w:lvlJc w:val="left"/>
      <w:pPr>
        <w:tabs>
          <w:tab w:val="num" w:pos="2094"/>
        </w:tabs>
        <w:ind w:left="2094" w:hanging="480"/>
      </w:pPr>
    </w:lvl>
    <w:lvl w:ilvl="2" w:tplc="0409001B" w:tentative="1">
      <w:start w:val="1"/>
      <w:numFmt w:val="lowerRoman"/>
      <w:lvlText w:val="%3."/>
      <w:lvlJc w:val="right"/>
      <w:pPr>
        <w:tabs>
          <w:tab w:val="num" w:pos="2574"/>
        </w:tabs>
        <w:ind w:left="2574" w:hanging="480"/>
      </w:pPr>
    </w:lvl>
    <w:lvl w:ilvl="3" w:tplc="0409000F" w:tentative="1">
      <w:start w:val="1"/>
      <w:numFmt w:val="decimal"/>
      <w:lvlText w:val="%4."/>
      <w:lvlJc w:val="left"/>
      <w:pPr>
        <w:tabs>
          <w:tab w:val="num" w:pos="3054"/>
        </w:tabs>
        <w:ind w:left="3054" w:hanging="480"/>
      </w:pPr>
    </w:lvl>
    <w:lvl w:ilvl="4" w:tplc="04090019" w:tentative="1">
      <w:start w:val="1"/>
      <w:numFmt w:val="ideographTraditional"/>
      <w:lvlText w:val="%5、"/>
      <w:lvlJc w:val="left"/>
      <w:pPr>
        <w:tabs>
          <w:tab w:val="num" w:pos="3534"/>
        </w:tabs>
        <w:ind w:left="3534" w:hanging="480"/>
      </w:pPr>
    </w:lvl>
    <w:lvl w:ilvl="5" w:tplc="0409001B" w:tentative="1">
      <w:start w:val="1"/>
      <w:numFmt w:val="lowerRoman"/>
      <w:lvlText w:val="%6."/>
      <w:lvlJc w:val="right"/>
      <w:pPr>
        <w:tabs>
          <w:tab w:val="num" w:pos="4014"/>
        </w:tabs>
        <w:ind w:left="4014" w:hanging="480"/>
      </w:pPr>
    </w:lvl>
    <w:lvl w:ilvl="6" w:tplc="0409000F" w:tentative="1">
      <w:start w:val="1"/>
      <w:numFmt w:val="decimal"/>
      <w:lvlText w:val="%7."/>
      <w:lvlJc w:val="left"/>
      <w:pPr>
        <w:tabs>
          <w:tab w:val="num" w:pos="4494"/>
        </w:tabs>
        <w:ind w:left="4494" w:hanging="480"/>
      </w:pPr>
    </w:lvl>
    <w:lvl w:ilvl="7" w:tplc="04090019" w:tentative="1">
      <w:start w:val="1"/>
      <w:numFmt w:val="ideographTraditional"/>
      <w:lvlText w:val="%8、"/>
      <w:lvlJc w:val="left"/>
      <w:pPr>
        <w:tabs>
          <w:tab w:val="num" w:pos="4974"/>
        </w:tabs>
        <w:ind w:left="4974" w:hanging="480"/>
      </w:pPr>
    </w:lvl>
    <w:lvl w:ilvl="8" w:tplc="0409001B" w:tentative="1">
      <w:start w:val="1"/>
      <w:numFmt w:val="lowerRoman"/>
      <w:lvlText w:val="%9."/>
      <w:lvlJc w:val="right"/>
      <w:pPr>
        <w:tabs>
          <w:tab w:val="num" w:pos="5454"/>
        </w:tabs>
        <w:ind w:left="5454" w:hanging="480"/>
      </w:pPr>
    </w:lvl>
  </w:abstractNum>
  <w:abstractNum w:abstractNumId="51" w15:restartNumberingAfterBreak="0">
    <w:nsid w:val="71B62663"/>
    <w:multiLevelType w:val="hybridMultilevel"/>
    <w:tmpl w:val="C04818D2"/>
    <w:name w:val="WW8Num2622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2" w15:restartNumberingAfterBreak="0">
    <w:nsid w:val="75213431"/>
    <w:multiLevelType w:val="hybridMultilevel"/>
    <w:tmpl w:val="1C9CCE3A"/>
    <w:lvl w:ilvl="0" w:tplc="AF0837E8">
      <w:start w:val="1"/>
      <w:numFmt w:val="decimal"/>
      <w:lvlText w:val="%1."/>
      <w:lvlJc w:val="left"/>
      <w:pPr>
        <w:ind w:left="334" w:hanging="36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53" w15:restartNumberingAfterBreak="0">
    <w:nsid w:val="777101E7"/>
    <w:multiLevelType w:val="hybridMultilevel"/>
    <w:tmpl w:val="62C2005A"/>
    <w:name w:val="WW8Num262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4" w15:restartNumberingAfterBreak="0">
    <w:nsid w:val="78885530"/>
    <w:multiLevelType w:val="hybridMultilevel"/>
    <w:tmpl w:val="B12A2ADE"/>
    <w:name w:val="WW8Num172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5" w15:restartNumberingAfterBreak="0">
    <w:nsid w:val="7B6A709E"/>
    <w:multiLevelType w:val="hybridMultilevel"/>
    <w:tmpl w:val="3B1C0B3C"/>
    <w:name w:val="WW8Num17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6" w15:restartNumberingAfterBreak="0">
    <w:nsid w:val="7D5A4B21"/>
    <w:multiLevelType w:val="hybridMultilevel"/>
    <w:tmpl w:val="F2DC71A2"/>
    <w:name w:val="WW8Num14222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7" w15:restartNumberingAfterBreak="0">
    <w:nsid w:val="7F083464"/>
    <w:multiLevelType w:val="hybridMultilevel"/>
    <w:tmpl w:val="1DBC253C"/>
    <w:name w:val="WW8Num1722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8" w15:restartNumberingAfterBreak="0">
    <w:nsid w:val="7F123611"/>
    <w:multiLevelType w:val="hybridMultilevel"/>
    <w:tmpl w:val="CAF0EE08"/>
    <w:name w:val="WW8Num26"/>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7"/>
  </w:num>
  <w:num w:numId="2">
    <w:abstractNumId w:val="41"/>
  </w:num>
  <w:num w:numId="3">
    <w:abstractNumId w:val="50"/>
  </w:num>
  <w:num w:numId="4">
    <w:abstractNumId w:val="11"/>
  </w:num>
  <w:num w:numId="5">
    <w:abstractNumId w:val="34"/>
  </w:num>
  <w:num w:numId="6">
    <w:abstractNumId w:val="18"/>
  </w:num>
  <w:num w:numId="7">
    <w:abstractNumId w:val="7"/>
  </w:num>
  <w:num w:numId="8">
    <w:abstractNumId w:val="22"/>
  </w:num>
  <w:num w:numId="9">
    <w:abstractNumId w:val="21"/>
  </w:num>
  <w:num w:numId="10">
    <w:abstractNumId w:val="26"/>
  </w:num>
  <w:num w:numId="11">
    <w:abstractNumId w:val="5"/>
  </w:num>
  <w:num w:numId="12">
    <w:abstractNumId w:val="10"/>
  </w:num>
  <w:num w:numId="13">
    <w:abstractNumId w:val="34"/>
  </w:num>
  <w:num w:numId="14">
    <w:abstractNumId w:val="5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hideSpellingErrors/>
  <w:activeWritingStyle w:appName="MSWord" w:lang="en-US" w:vendorID="64" w:dllVersion="0" w:nlCheck="1" w:checkStyle="1"/>
  <w:activeWritingStyle w:appName="MSWord" w:lang="zh-TW" w:vendorID="64" w:dllVersion="0" w:nlCheck="1" w:checkStyle="1"/>
  <w:activeWritingStyle w:appName="MSWord" w:lang="zh-TW" w:vendorID="64" w:dllVersion="5" w:nlCheck="1" w:checkStyle="1"/>
  <w:activeWritingStyle w:appName="MSWord" w:lang="en-US" w:vendorID="64" w:dllVersion="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oNotHyphenateCaps/>
  <w:drawingGridHorizontalSpacing w:val="130"/>
  <w:drawingGridVerticalSpacing w:val="190"/>
  <w:displayHorizontalDrawingGridEvery w:val="0"/>
  <w:displayVerticalDrawingGridEvery w:val="2"/>
  <w:noPunctuationKerning/>
  <w:characterSpacingControl w:val="compressPunctuation"/>
  <w:noLineBreaksAfter w:lang="zh-TW" w:val="([{‘“‵〈《「『【〔〝︵︷︹︻︽︿﹁﹃﹙﹛﹝（｛"/>
  <w:noLineBreaksBefore w:lang="zh-TW" w:val="!),.:;?]}·–—’”‥…‧′╴、。〉》」』】〕〞︰︱︳︴︶︸︺︼︾﹀﹂﹄﹏﹐﹑﹒﹔﹕﹖﹗﹚﹜﹞！），．：；？｜｝"/>
  <w:hdrShapeDefaults>
    <o:shapedefaults v:ext="edit" spidmax="6348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380"/>
    <w:rsid w:val="0000030E"/>
    <w:rsid w:val="00000612"/>
    <w:rsid w:val="0000129C"/>
    <w:rsid w:val="00001F92"/>
    <w:rsid w:val="000021ED"/>
    <w:rsid w:val="00002ED7"/>
    <w:rsid w:val="00003758"/>
    <w:rsid w:val="00003DFF"/>
    <w:rsid w:val="0000436D"/>
    <w:rsid w:val="00004D00"/>
    <w:rsid w:val="00005E1D"/>
    <w:rsid w:val="00005F21"/>
    <w:rsid w:val="000062C7"/>
    <w:rsid w:val="00006D89"/>
    <w:rsid w:val="000071C2"/>
    <w:rsid w:val="00007459"/>
    <w:rsid w:val="0001029B"/>
    <w:rsid w:val="00010B4E"/>
    <w:rsid w:val="000116BC"/>
    <w:rsid w:val="00011894"/>
    <w:rsid w:val="00011CA2"/>
    <w:rsid w:val="00011F60"/>
    <w:rsid w:val="00012C79"/>
    <w:rsid w:val="000132FE"/>
    <w:rsid w:val="000136B2"/>
    <w:rsid w:val="00013D84"/>
    <w:rsid w:val="00014287"/>
    <w:rsid w:val="00014863"/>
    <w:rsid w:val="00016BCB"/>
    <w:rsid w:val="00016DD1"/>
    <w:rsid w:val="0002064A"/>
    <w:rsid w:val="000212F2"/>
    <w:rsid w:val="00021333"/>
    <w:rsid w:val="00021745"/>
    <w:rsid w:val="00021D8E"/>
    <w:rsid w:val="00022228"/>
    <w:rsid w:val="0002250C"/>
    <w:rsid w:val="00022780"/>
    <w:rsid w:val="00023078"/>
    <w:rsid w:val="000235D3"/>
    <w:rsid w:val="00023FA2"/>
    <w:rsid w:val="00024922"/>
    <w:rsid w:val="00024E70"/>
    <w:rsid w:val="00024F51"/>
    <w:rsid w:val="00025033"/>
    <w:rsid w:val="000257C1"/>
    <w:rsid w:val="0003023D"/>
    <w:rsid w:val="000305BC"/>
    <w:rsid w:val="00030710"/>
    <w:rsid w:val="00031388"/>
    <w:rsid w:val="00031446"/>
    <w:rsid w:val="000314C5"/>
    <w:rsid w:val="000315D1"/>
    <w:rsid w:val="00032367"/>
    <w:rsid w:val="00032B09"/>
    <w:rsid w:val="00033500"/>
    <w:rsid w:val="00033B96"/>
    <w:rsid w:val="00034E38"/>
    <w:rsid w:val="00034F02"/>
    <w:rsid w:val="00035858"/>
    <w:rsid w:val="00035B84"/>
    <w:rsid w:val="00037E5B"/>
    <w:rsid w:val="00040557"/>
    <w:rsid w:val="000419C9"/>
    <w:rsid w:val="0004202E"/>
    <w:rsid w:val="0004223F"/>
    <w:rsid w:val="00042417"/>
    <w:rsid w:val="00042B18"/>
    <w:rsid w:val="00043799"/>
    <w:rsid w:val="000445F5"/>
    <w:rsid w:val="0004466F"/>
    <w:rsid w:val="00045481"/>
    <w:rsid w:val="0004626B"/>
    <w:rsid w:val="00046A09"/>
    <w:rsid w:val="00046DF2"/>
    <w:rsid w:val="000471AE"/>
    <w:rsid w:val="00047C01"/>
    <w:rsid w:val="00050061"/>
    <w:rsid w:val="00050A25"/>
    <w:rsid w:val="00050F54"/>
    <w:rsid w:val="00051015"/>
    <w:rsid w:val="000526BB"/>
    <w:rsid w:val="000528D3"/>
    <w:rsid w:val="00052D3D"/>
    <w:rsid w:val="00052FB4"/>
    <w:rsid w:val="00053528"/>
    <w:rsid w:val="00053E81"/>
    <w:rsid w:val="00053F87"/>
    <w:rsid w:val="00054551"/>
    <w:rsid w:val="000559BB"/>
    <w:rsid w:val="00055C37"/>
    <w:rsid w:val="00055C4B"/>
    <w:rsid w:val="0005664F"/>
    <w:rsid w:val="00056BC0"/>
    <w:rsid w:val="00057229"/>
    <w:rsid w:val="00057493"/>
    <w:rsid w:val="000575B7"/>
    <w:rsid w:val="00057612"/>
    <w:rsid w:val="00060447"/>
    <w:rsid w:val="00060A40"/>
    <w:rsid w:val="00061359"/>
    <w:rsid w:val="0006256D"/>
    <w:rsid w:val="000629E0"/>
    <w:rsid w:val="0006378D"/>
    <w:rsid w:val="00063A67"/>
    <w:rsid w:val="00063DEB"/>
    <w:rsid w:val="000664FB"/>
    <w:rsid w:val="0006677E"/>
    <w:rsid w:val="000678AA"/>
    <w:rsid w:val="00067902"/>
    <w:rsid w:val="00070829"/>
    <w:rsid w:val="000708B0"/>
    <w:rsid w:val="00070BD3"/>
    <w:rsid w:val="0007100C"/>
    <w:rsid w:val="0007166F"/>
    <w:rsid w:val="00071991"/>
    <w:rsid w:val="000725A0"/>
    <w:rsid w:val="00072DA4"/>
    <w:rsid w:val="00072F13"/>
    <w:rsid w:val="00073DA1"/>
    <w:rsid w:val="00073EFB"/>
    <w:rsid w:val="00074524"/>
    <w:rsid w:val="00075021"/>
    <w:rsid w:val="000755C9"/>
    <w:rsid w:val="00075652"/>
    <w:rsid w:val="00075A67"/>
    <w:rsid w:val="00080217"/>
    <w:rsid w:val="00082026"/>
    <w:rsid w:val="00084A97"/>
    <w:rsid w:val="00084F20"/>
    <w:rsid w:val="0008515F"/>
    <w:rsid w:val="000852B7"/>
    <w:rsid w:val="00085B6B"/>
    <w:rsid w:val="00085C0F"/>
    <w:rsid w:val="00085C19"/>
    <w:rsid w:val="00086426"/>
    <w:rsid w:val="00086794"/>
    <w:rsid w:val="00086AC3"/>
    <w:rsid w:val="0008796C"/>
    <w:rsid w:val="00087BA1"/>
    <w:rsid w:val="00087EB6"/>
    <w:rsid w:val="0009074E"/>
    <w:rsid w:val="00090773"/>
    <w:rsid w:val="0009125C"/>
    <w:rsid w:val="00091A22"/>
    <w:rsid w:val="00091BE9"/>
    <w:rsid w:val="000923EE"/>
    <w:rsid w:val="0009243B"/>
    <w:rsid w:val="000925A6"/>
    <w:rsid w:val="00092AA4"/>
    <w:rsid w:val="00093993"/>
    <w:rsid w:val="0009566F"/>
    <w:rsid w:val="0009599D"/>
    <w:rsid w:val="0009638E"/>
    <w:rsid w:val="00096E58"/>
    <w:rsid w:val="00097AA1"/>
    <w:rsid w:val="000A0318"/>
    <w:rsid w:val="000A20FF"/>
    <w:rsid w:val="000A2386"/>
    <w:rsid w:val="000A36D1"/>
    <w:rsid w:val="000A45C7"/>
    <w:rsid w:val="000A471D"/>
    <w:rsid w:val="000A4E5F"/>
    <w:rsid w:val="000A672E"/>
    <w:rsid w:val="000A6816"/>
    <w:rsid w:val="000B02F2"/>
    <w:rsid w:val="000B0E09"/>
    <w:rsid w:val="000B2359"/>
    <w:rsid w:val="000B23E5"/>
    <w:rsid w:val="000B2684"/>
    <w:rsid w:val="000B3950"/>
    <w:rsid w:val="000B4BA9"/>
    <w:rsid w:val="000B4F89"/>
    <w:rsid w:val="000B5FDD"/>
    <w:rsid w:val="000B61B9"/>
    <w:rsid w:val="000B6623"/>
    <w:rsid w:val="000B670F"/>
    <w:rsid w:val="000B70DB"/>
    <w:rsid w:val="000B7170"/>
    <w:rsid w:val="000B7B80"/>
    <w:rsid w:val="000C073B"/>
    <w:rsid w:val="000C1412"/>
    <w:rsid w:val="000C1CAC"/>
    <w:rsid w:val="000C27B8"/>
    <w:rsid w:val="000C293C"/>
    <w:rsid w:val="000C2A71"/>
    <w:rsid w:val="000C36E3"/>
    <w:rsid w:val="000C3719"/>
    <w:rsid w:val="000C394E"/>
    <w:rsid w:val="000C3B50"/>
    <w:rsid w:val="000C4649"/>
    <w:rsid w:val="000C495C"/>
    <w:rsid w:val="000C53D2"/>
    <w:rsid w:val="000C55BF"/>
    <w:rsid w:val="000C5A70"/>
    <w:rsid w:val="000C66E3"/>
    <w:rsid w:val="000C67CA"/>
    <w:rsid w:val="000C705B"/>
    <w:rsid w:val="000C7C0E"/>
    <w:rsid w:val="000D018F"/>
    <w:rsid w:val="000D0741"/>
    <w:rsid w:val="000D16A0"/>
    <w:rsid w:val="000D1719"/>
    <w:rsid w:val="000D2371"/>
    <w:rsid w:val="000D2757"/>
    <w:rsid w:val="000D29BC"/>
    <w:rsid w:val="000D31CB"/>
    <w:rsid w:val="000D347B"/>
    <w:rsid w:val="000D36D4"/>
    <w:rsid w:val="000D3B0E"/>
    <w:rsid w:val="000D4B9B"/>
    <w:rsid w:val="000D4D3C"/>
    <w:rsid w:val="000D5765"/>
    <w:rsid w:val="000D66F2"/>
    <w:rsid w:val="000D7A71"/>
    <w:rsid w:val="000D7C9F"/>
    <w:rsid w:val="000D7D16"/>
    <w:rsid w:val="000E0B60"/>
    <w:rsid w:val="000E1E3C"/>
    <w:rsid w:val="000E1EC3"/>
    <w:rsid w:val="000E2437"/>
    <w:rsid w:val="000E3C41"/>
    <w:rsid w:val="000E423F"/>
    <w:rsid w:val="000E4363"/>
    <w:rsid w:val="000E43F5"/>
    <w:rsid w:val="000E4E01"/>
    <w:rsid w:val="000E4E2A"/>
    <w:rsid w:val="000E50B2"/>
    <w:rsid w:val="000E5ACA"/>
    <w:rsid w:val="000E5D66"/>
    <w:rsid w:val="000E61F5"/>
    <w:rsid w:val="000E6ADB"/>
    <w:rsid w:val="000E796D"/>
    <w:rsid w:val="000E7AD1"/>
    <w:rsid w:val="000F02AE"/>
    <w:rsid w:val="000F1581"/>
    <w:rsid w:val="000F1AEB"/>
    <w:rsid w:val="000F1CBC"/>
    <w:rsid w:val="000F1DA1"/>
    <w:rsid w:val="000F27D7"/>
    <w:rsid w:val="000F35DC"/>
    <w:rsid w:val="000F40F4"/>
    <w:rsid w:val="000F4892"/>
    <w:rsid w:val="000F55BD"/>
    <w:rsid w:val="000F5BCC"/>
    <w:rsid w:val="000F5C6E"/>
    <w:rsid w:val="000F6B01"/>
    <w:rsid w:val="000F6C36"/>
    <w:rsid w:val="000F7099"/>
    <w:rsid w:val="000F7E12"/>
    <w:rsid w:val="001001E8"/>
    <w:rsid w:val="00100D97"/>
    <w:rsid w:val="00100FE8"/>
    <w:rsid w:val="00101DA0"/>
    <w:rsid w:val="00101FE5"/>
    <w:rsid w:val="001033D6"/>
    <w:rsid w:val="001037B6"/>
    <w:rsid w:val="0010388B"/>
    <w:rsid w:val="00103AC0"/>
    <w:rsid w:val="00103BD7"/>
    <w:rsid w:val="00103CA7"/>
    <w:rsid w:val="00103F94"/>
    <w:rsid w:val="0010428D"/>
    <w:rsid w:val="0010450B"/>
    <w:rsid w:val="00104847"/>
    <w:rsid w:val="00104A6A"/>
    <w:rsid w:val="00104DF9"/>
    <w:rsid w:val="00105A94"/>
    <w:rsid w:val="001069A6"/>
    <w:rsid w:val="00106F0F"/>
    <w:rsid w:val="0011000E"/>
    <w:rsid w:val="001112EE"/>
    <w:rsid w:val="00111EC2"/>
    <w:rsid w:val="00111EF8"/>
    <w:rsid w:val="001125E2"/>
    <w:rsid w:val="001129AD"/>
    <w:rsid w:val="00112F89"/>
    <w:rsid w:val="00113582"/>
    <w:rsid w:val="00113592"/>
    <w:rsid w:val="001140C6"/>
    <w:rsid w:val="00114D7E"/>
    <w:rsid w:val="001152CD"/>
    <w:rsid w:val="001158A5"/>
    <w:rsid w:val="00115D3C"/>
    <w:rsid w:val="00116245"/>
    <w:rsid w:val="001164EB"/>
    <w:rsid w:val="00116748"/>
    <w:rsid w:val="001169B8"/>
    <w:rsid w:val="0011787B"/>
    <w:rsid w:val="001204CF"/>
    <w:rsid w:val="001219B3"/>
    <w:rsid w:val="0012270B"/>
    <w:rsid w:val="00122CB5"/>
    <w:rsid w:val="00122CD2"/>
    <w:rsid w:val="0012396C"/>
    <w:rsid w:val="00123F7A"/>
    <w:rsid w:val="00125D34"/>
    <w:rsid w:val="00125DB7"/>
    <w:rsid w:val="00126081"/>
    <w:rsid w:val="0012721F"/>
    <w:rsid w:val="001300C0"/>
    <w:rsid w:val="00130427"/>
    <w:rsid w:val="001308D9"/>
    <w:rsid w:val="00131167"/>
    <w:rsid w:val="001316CC"/>
    <w:rsid w:val="00131759"/>
    <w:rsid w:val="0013192C"/>
    <w:rsid w:val="00131BEC"/>
    <w:rsid w:val="00132A2E"/>
    <w:rsid w:val="001332AF"/>
    <w:rsid w:val="00133C40"/>
    <w:rsid w:val="0013445A"/>
    <w:rsid w:val="00134676"/>
    <w:rsid w:val="001346D1"/>
    <w:rsid w:val="00134835"/>
    <w:rsid w:val="00134DE7"/>
    <w:rsid w:val="00135068"/>
    <w:rsid w:val="00135A7E"/>
    <w:rsid w:val="00135FCB"/>
    <w:rsid w:val="001361C5"/>
    <w:rsid w:val="00136758"/>
    <w:rsid w:val="00137B77"/>
    <w:rsid w:val="00140235"/>
    <w:rsid w:val="001420A0"/>
    <w:rsid w:val="00142E6D"/>
    <w:rsid w:val="00143011"/>
    <w:rsid w:val="00143F97"/>
    <w:rsid w:val="00144B48"/>
    <w:rsid w:val="00144B73"/>
    <w:rsid w:val="00145143"/>
    <w:rsid w:val="00145588"/>
    <w:rsid w:val="001459C2"/>
    <w:rsid w:val="00146992"/>
    <w:rsid w:val="00146B5B"/>
    <w:rsid w:val="001473DF"/>
    <w:rsid w:val="00147A39"/>
    <w:rsid w:val="00147B90"/>
    <w:rsid w:val="00150236"/>
    <w:rsid w:val="0015105B"/>
    <w:rsid w:val="001510E6"/>
    <w:rsid w:val="001512C5"/>
    <w:rsid w:val="00151BCC"/>
    <w:rsid w:val="001523B6"/>
    <w:rsid w:val="001527EA"/>
    <w:rsid w:val="00152EB4"/>
    <w:rsid w:val="00152FD9"/>
    <w:rsid w:val="001532A7"/>
    <w:rsid w:val="00153666"/>
    <w:rsid w:val="0015434D"/>
    <w:rsid w:val="00154DD1"/>
    <w:rsid w:val="001553F0"/>
    <w:rsid w:val="00156243"/>
    <w:rsid w:val="00160A1B"/>
    <w:rsid w:val="00161DB9"/>
    <w:rsid w:val="00162511"/>
    <w:rsid w:val="0016301A"/>
    <w:rsid w:val="00163A39"/>
    <w:rsid w:val="001643E6"/>
    <w:rsid w:val="00165199"/>
    <w:rsid w:val="00165228"/>
    <w:rsid w:val="00165543"/>
    <w:rsid w:val="00165C94"/>
    <w:rsid w:val="00165CF7"/>
    <w:rsid w:val="0016603F"/>
    <w:rsid w:val="00166488"/>
    <w:rsid w:val="001668C6"/>
    <w:rsid w:val="00166900"/>
    <w:rsid w:val="00166B2C"/>
    <w:rsid w:val="00167F4A"/>
    <w:rsid w:val="001700DA"/>
    <w:rsid w:val="00171352"/>
    <w:rsid w:val="001719F2"/>
    <w:rsid w:val="001727B0"/>
    <w:rsid w:val="00172D75"/>
    <w:rsid w:val="001730E5"/>
    <w:rsid w:val="0017353B"/>
    <w:rsid w:val="00173FB2"/>
    <w:rsid w:val="00174308"/>
    <w:rsid w:val="00174711"/>
    <w:rsid w:val="001747EE"/>
    <w:rsid w:val="00174A6D"/>
    <w:rsid w:val="0017605E"/>
    <w:rsid w:val="00176704"/>
    <w:rsid w:val="0017679F"/>
    <w:rsid w:val="00177060"/>
    <w:rsid w:val="00177E4C"/>
    <w:rsid w:val="00177F67"/>
    <w:rsid w:val="0018010F"/>
    <w:rsid w:val="001807F0"/>
    <w:rsid w:val="00180915"/>
    <w:rsid w:val="00180B6A"/>
    <w:rsid w:val="00181858"/>
    <w:rsid w:val="0018305B"/>
    <w:rsid w:val="00184098"/>
    <w:rsid w:val="001849E1"/>
    <w:rsid w:val="00184AF0"/>
    <w:rsid w:val="00185537"/>
    <w:rsid w:val="00185A4F"/>
    <w:rsid w:val="00185C6C"/>
    <w:rsid w:val="00185C70"/>
    <w:rsid w:val="0018679C"/>
    <w:rsid w:val="00186944"/>
    <w:rsid w:val="00186E12"/>
    <w:rsid w:val="00187CEB"/>
    <w:rsid w:val="001902FE"/>
    <w:rsid w:val="00190560"/>
    <w:rsid w:val="00190B08"/>
    <w:rsid w:val="001913F6"/>
    <w:rsid w:val="00191665"/>
    <w:rsid w:val="00191A94"/>
    <w:rsid w:val="00191C9D"/>
    <w:rsid w:val="001920BD"/>
    <w:rsid w:val="001923DA"/>
    <w:rsid w:val="00192AE2"/>
    <w:rsid w:val="00192DDC"/>
    <w:rsid w:val="001931B9"/>
    <w:rsid w:val="00194047"/>
    <w:rsid w:val="00194441"/>
    <w:rsid w:val="001944CE"/>
    <w:rsid w:val="00194515"/>
    <w:rsid w:val="00194DEC"/>
    <w:rsid w:val="00195762"/>
    <w:rsid w:val="0019641E"/>
    <w:rsid w:val="00197101"/>
    <w:rsid w:val="0019712E"/>
    <w:rsid w:val="0019753B"/>
    <w:rsid w:val="001977EF"/>
    <w:rsid w:val="001A0973"/>
    <w:rsid w:val="001A0D95"/>
    <w:rsid w:val="001A180A"/>
    <w:rsid w:val="001A1C17"/>
    <w:rsid w:val="001A2708"/>
    <w:rsid w:val="001A29B6"/>
    <w:rsid w:val="001A30D6"/>
    <w:rsid w:val="001A3BD4"/>
    <w:rsid w:val="001A4064"/>
    <w:rsid w:val="001A5F02"/>
    <w:rsid w:val="001A5FF9"/>
    <w:rsid w:val="001A6475"/>
    <w:rsid w:val="001A6553"/>
    <w:rsid w:val="001A6A9B"/>
    <w:rsid w:val="001A7CBB"/>
    <w:rsid w:val="001B04AF"/>
    <w:rsid w:val="001B09E4"/>
    <w:rsid w:val="001B16C1"/>
    <w:rsid w:val="001B1C3A"/>
    <w:rsid w:val="001B1D77"/>
    <w:rsid w:val="001B246B"/>
    <w:rsid w:val="001B3097"/>
    <w:rsid w:val="001B32FE"/>
    <w:rsid w:val="001B4121"/>
    <w:rsid w:val="001B4405"/>
    <w:rsid w:val="001B4E75"/>
    <w:rsid w:val="001B53D4"/>
    <w:rsid w:val="001B5BDA"/>
    <w:rsid w:val="001B6162"/>
    <w:rsid w:val="001B68EC"/>
    <w:rsid w:val="001B6B9D"/>
    <w:rsid w:val="001B6C6B"/>
    <w:rsid w:val="001B758D"/>
    <w:rsid w:val="001B76BC"/>
    <w:rsid w:val="001B7829"/>
    <w:rsid w:val="001B7E12"/>
    <w:rsid w:val="001B7E18"/>
    <w:rsid w:val="001C07D4"/>
    <w:rsid w:val="001C1273"/>
    <w:rsid w:val="001C1C46"/>
    <w:rsid w:val="001C2032"/>
    <w:rsid w:val="001C2226"/>
    <w:rsid w:val="001C2523"/>
    <w:rsid w:val="001C2D97"/>
    <w:rsid w:val="001C469D"/>
    <w:rsid w:val="001C5517"/>
    <w:rsid w:val="001C5748"/>
    <w:rsid w:val="001C5F09"/>
    <w:rsid w:val="001C666E"/>
    <w:rsid w:val="001C73B9"/>
    <w:rsid w:val="001C73E7"/>
    <w:rsid w:val="001C7936"/>
    <w:rsid w:val="001D1312"/>
    <w:rsid w:val="001D14CA"/>
    <w:rsid w:val="001D1994"/>
    <w:rsid w:val="001D232C"/>
    <w:rsid w:val="001D273C"/>
    <w:rsid w:val="001D3F3A"/>
    <w:rsid w:val="001D4461"/>
    <w:rsid w:val="001D4CA4"/>
    <w:rsid w:val="001D4CCA"/>
    <w:rsid w:val="001D4FBF"/>
    <w:rsid w:val="001D669F"/>
    <w:rsid w:val="001D6CDB"/>
    <w:rsid w:val="001D708C"/>
    <w:rsid w:val="001D73BD"/>
    <w:rsid w:val="001D7759"/>
    <w:rsid w:val="001D78BC"/>
    <w:rsid w:val="001E04F4"/>
    <w:rsid w:val="001E06D6"/>
    <w:rsid w:val="001E1004"/>
    <w:rsid w:val="001E14E8"/>
    <w:rsid w:val="001E1A0E"/>
    <w:rsid w:val="001E2779"/>
    <w:rsid w:val="001E29E2"/>
    <w:rsid w:val="001E31FF"/>
    <w:rsid w:val="001E374C"/>
    <w:rsid w:val="001E49FF"/>
    <w:rsid w:val="001E5A61"/>
    <w:rsid w:val="001E63A4"/>
    <w:rsid w:val="001E68F1"/>
    <w:rsid w:val="001E791E"/>
    <w:rsid w:val="001E79E6"/>
    <w:rsid w:val="001F05D4"/>
    <w:rsid w:val="001F0F4D"/>
    <w:rsid w:val="001F2406"/>
    <w:rsid w:val="001F2651"/>
    <w:rsid w:val="001F2C0E"/>
    <w:rsid w:val="001F2C35"/>
    <w:rsid w:val="001F388C"/>
    <w:rsid w:val="001F3A1A"/>
    <w:rsid w:val="001F4186"/>
    <w:rsid w:val="001F44A7"/>
    <w:rsid w:val="001F4941"/>
    <w:rsid w:val="001F4E46"/>
    <w:rsid w:val="001F5882"/>
    <w:rsid w:val="001F6859"/>
    <w:rsid w:val="001F6FC3"/>
    <w:rsid w:val="001F7A8E"/>
    <w:rsid w:val="001F7C34"/>
    <w:rsid w:val="00201017"/>
    <w:rsid w:val="002020ED"/>
    <w:rsid w:val="00202137"/>
    <w:rsid w:val="00202372"/>
    <w:rsid w:val="00202452"/>
    <w:rsid w:val="00203EF3"/>
    <w:rsid w:val="00203F1D"/>
    <w:rsid w:val="00205459"/>
    <w:rsid w:val="00206EE7"/>
    <w:rsid w:val="002070E2"/>
    <w:rsid w:val="002074E5"/>
    <w:rsid w:val="00207590"/>
    <w:rsid w:val="002108D5"/>
    <w:rsid w:val="00211668"/>
    <w:rsid w:val="002117BC"/>
    <w:rsid w:val="00211D4C"/>
    <w:rsid w:val="0021318F"/>
    <w:rsid w:val="00213783"/>
    <w:rsid w:val="0021543B"/>
    <w:rsid w:val="00215921"/>
    <w:rsid w:val="002159B0"/>
    <w:rsid w:val="00215F15"/>
    <w:rsid w:val="00216064"/>
    <w:rsid w:val="002166D9"/>
    <w:rsid w:val="00216B0C"/>
    <w:rsid w:val="00217C36"/>
    <w:rsid w:val="00220008"/>
    <w:rsid w:val="0022074B"/>
    <w:rsid w:val="002207B8"/>
    <w:rsid w:val="00220CE5"/>
    <w:rsid w:val="00221A85"/>
    <w:rsid w:val="0022230C"/>
    <w:rsid w:val="00222614"/>
    <w:rsid w:val="00222F9B"/>
    <w:rsid w:val="00223600"/>
    <w:rsid w:val="0022463A"/>
    <w:rsid w:val="002246F9"/>
    <w:rsid w:val="00224DBB"/>
    <w:rsid w:val="00224FBD"/>
    <w:rsid w:val="00225E2D"/>
    <w:rsid w:val="00226240"/>
    <w:rsid w:val="0023070E"/>
    <w:rsid w:val="00230768"/>
    <w:rsid w:val="002312D3"/>
    <w:rsid w:val="00231CEA"/>
    <w:rsid w:val="002321D5"/>
    <w:rsid w:val="00232BE4"/>
    <w:rsid w:val="00232EA4"/>
    <w:rsid w:val="00233428"/>
    <w:rsid w:val="00233A89"/>
    <w:rsid w:val="002349D7"/>
    <w:rsid w:val="00235190"/>
    <w:rsid w:val="002357AE"/>
    <w:rsid w:val="0023580A"/>
    <w:rsid w:val="00236401"/>
    <w:rsid w:val="002364A1"/>
    <w:rsid w:val="00237C05"/>
    <w:rsid w:val="0024057E"/>
    <w:rsid w:val="00240DF4"/>
    <w:rsid w:val="00242783"/>
    <w:rsid w:val="002427A6"/>
    <w:rsid w:val="00243FCF"/>
    <w:rsid w:val="002444A4"/>
    <w:rsid w:val="00244771"/>
    <w:rsid w:val="002449C7"/>
    <w:rsid w:val="00245B85"/>
    <w:rsid w:val="002464F7"/>
    <w:rsid w:val="002464FF"/>
    <w:rsid w:val="00246612"/>
    <w:rsid w:val="0024677F"/>
    <w:rsid w:val="002467CF"/>
    <w:rsid w:val="002469DF"/>
    <w:rsid w:val="00246D99"/>
    <w:rsid w:val="00246DA2"/>
    <w:rsid w:val="002471D6"/>
    <w:rsid w:val="002472CB"/>
    <w:rsid w:val="00247325"/>
    <w:rsid w:val="002502DF"/>
    <w:rsid w:val="002503E4"/>
    <w:rsid w:val="002518B9"/>
    <w:rsid w:val="002532B6"/>
    <w:rsid w:val="002533B2"/>
    <w:rsid w:val="00253955"/>
    <w:rsid w:val="0025475D"/>
    <w:rsid w:val="00254DDF"/>
    <w:rsid w:val="00254F1C"/>
    <w:rsid w:val="00255633"/>
    <w:rsid w:val="002565EC"/>
    <w:rsid w:val="00256D6F"/>
    <w:rsid w:val="00257FDA"/>
    <w:rsid w:val="00260BCA"/>
    <w:rsid w:val="00261F80"/>
    <w:rsid w:val="00261FD7"/>
    <w:rsid w:val="002627CC"/>
    <w:rsid w:val="00262B22"/>
    <w:rsid w:val="00263CA3"/>
    <w:rsid w:val="0026414D"/>
    <w:rsid w:val="002658C4"/>
    <w:rsid w:val="00265A1D"/>
    <w:rsid w:val="00267086"/>
    <w:rsid w:val="0026767D"/>
    <w:rsid w:val="00270656"/>
    <w:rsid w:val="00270DF0"/>
    <w:rsid w:val="00271014"/>
    <w:rsid w:val="00271518"/>
    <w:rsid w:val="00271BA4"/>
    <w:rsid w:val="002723E2"/>
    <w:rsid w:val="002726FB"/>
    <w:rsid w:val="00272C78"/>
    <w:rsid w:val="00273116"/>
    <w:rsid w:val="00273555"/>
    <w:rsid w:val="0027466D"/>
    <w:rsid w:val="002746C7"/>
    <w:rsid w:val="00274D5E"/>
    <w:rsid w:val="00275400"/>
    <w:rsid w:val="00275613"/>
    <w:rsid w:val="00277A52"/>
    <w:rsid w:val="00280B4F"/>
    <w:rsid w:val="00280C82"/>
    <w:rsid w:val="002814BE"/>
    <w:rsid w:val="002819CA"/>
    <w:rsid w:val="00281C87"/>
    <w:rsid w:val="00281D2B"/>
    <w:rsid w:val="00281DAB"/>
    <w:rsid w:val="00282179"/>
    <w:rsid w:val="00282C33"/>
    <w:rsid w:val="00282C82"/>
    <w:rsid w:val="00282FCC"/>
    <w:rsid w:val="00283045"/>
    <w:rsid w:val="002831DD"/>
    <w:rsid w:val="00283394"/>
    <w:rsid w:val="002840EE"/>
    <w:rsid w:val="0028527D"/>
    <w:rsid w:val="00285345"/>
    <w:rsid w:val="002856F0"/>
    <w:rsid w:val="00286982"/>
    <w:rsid w:val="00290402"/>
    <w:rsid w:val="00290900"/>
    <w:rsid w:val="0029108F"/>
    <w:rsid w:val="0029143D"/>
    <w:rsid w:val="00291569"/>
    <w:rsid w:val="00292C77"/>
    <w:rsid w:val="00292F66"/>
    <w:rsid w:val="00293459"/>
    <w:rsid w:val="00293C95"/>
    <w:rsid w:val="00293E73"/>
    <w:rsid w:val="002948B8"/>
    <w:rsid w:val="00294F2A"/>
    <w:rsid w:val="0029501D"/>
    <w:rsid w:val="00295172"/>
    <w:rsid w:val="0029546E"/>
    <w:rsid w:val="002955E0"/>
    <w:rsid w:val="00295739"/>
    <w:rsid w:val="002958E0"/>
    <w:rsid w:val="00295994"/>
    <w:rsid w:val="00295F6C"/>
    <w:rsid w:val="00296CA3"/>
    <w:rsid w:val="00297185"/>
    <w:rsid w:val="0029726C"/>
    <w:rsid w:val="00297BE4"/>
    <w:rsid w:val="002A0283"/>
    <w:rsid w:val="002A04A9"/>
    <w:rsid w:val="002A0CDE"/>
    <w:rsid w:val="002A1481"/>
    <w:rsid w:val="002A1877"/>
    <w:rsid w:val="002A1CBF"/>
    <w:rsid w:val="002A200A"/>
    <w:rsid w:val="002A22F9"/>
    <w:rsid w:val="002A28D2"/>
    <w:rsid w:val="002A2C42"/>
    <w:rsid w:val="002A3B9C"/>
    <w:rsid w:val="002A497C"/>
    <w:rsid w:val="002A51F3"/>
    <w:rsid w:val="002A5A6F"/>
    <w:rsid w:val="002A6078"/>
    <w:rsid w:val="002B01B9"/>
    <w:rsid w:val="002B0632"/>
    <w:rsid w:val="002B0B1E"/>
    <w:rsid w:val="002B0F44"/>
    <w:rsid w:val="002B281A"/>
    <w:rsid w:val="002B41E8"/>
    <w:rsid w:val="002B4514"/>
    <w:rsid w:val="002B5715"/>
    <w:rsid w:val="002B5EB2"/>
    <w:rsid w:val="002B6166"/>
    <w:rsid w:val="002B684C"/>
    <w:rsid w:val="002B6FC5"/>
    <w:rsid w:val="002B7263"/>
    <w:rsid w:val="002B78F4"/>
    <w:rsid w:val="002B7A44"/>
    <w:rsid w:val="002C01F1"/>
    <w:rsid w:val="002C03EA"/>
    <w:rsid w:val="002C079A"/>
    <w:rsid w:val="002C0F08"/>
    <w:rsid w:val="002C13AF"/>
    <w:rsid w:val="002C1841"/>
    <w:rsid w:val="002C1C3D"/>
    <w:rsid w:val="002C22A7"/>
    <w:rsid w:val="002C2557"/>
    <w:rsid w:val="002C2614"/>
    <w:rsid w:val="002C2707"/>
    <w:rsid w:val="002C3044"/>
    <w:rsid w:val="002C39C9"/>
    <w:rsid w:val="002C3E33"/>
    <w:rsid w:val="002C4563"/>
    <w:rsid w:val="002C4E73"/>
    <w:rsid w:val="002C508C"/>
    <w:rsid w:val="002C5588"/>
    <w:rsid w:val="002C58AF"/>
    <w:rsid w:val="002C611A"/>
    <w:rsid w:val="002C6282"/>
    <w:rsid w:val="002C6940"/>
    <w:rsid w:val="002C753D"/>
    <w:rsid w:val="002D09E4"/>
    <w:rsid w:val="002D148D"/>
    <w:rsid w:val="002D17A4"/>
    <w:rsid w:val="002D21FB"/>
    <w:rsid w:val="002D35C9"/>
    <w:rsid w:val="002D3BE8"/>
    <w:rsid w:val="002D3C80"/>
    <w:rsid w:val="002D3DF2"/>
    <w:rsid w:val="002D4551"/>
    <w:rsid w:val="002D57DA"/>
    <w:rsid w:val="002D5D1C"/>
    <w:rsid w:val="002D70D2"/>
    <w:rsid w:val="002D7305"/>
    <w:rsid w:val="002D7A84"/>
    <w:rsid w:val="002D7B2B"/>
    <w:rsid w:val="002D7CE8"/>
    <w:rsid w:val="002E0032"/>
    <w:rsid w:val="002E0226"/>
    <w:rsid w:val="002E0899"/>
    <w:rsid w:val="002E1821"/>
    <w:rsid w:val="002E1F3E"/>
    <w:rsid w:val="002E1FF8"/>
    <w:rsid w:val="002E2019"/>
    <w:rsid w:val="002E2C06"/>
    <w:rsid w:val="002E3346"/>
    <w:rsid w:val="002E43DE"/>
    <w:rsid w:val="002E4CA3"/>
    <w:rsid w:val="002E4CD2"/>
    <w:rsid w:val="002E62D7"/>
    <w:rsid w:val="002E67E6"/>
    <w:rsid w:val="002E6ABD"/>
    <w:rsid w:val="002E7468"/>
    <w:rsid w:val="002E7AF2"/>
    <w:rsid w:val="002E7C0C"/>
    <w:rsid w:val="002F0194"/>
    <w:rsid w:val="002F0AF1"/>
    <w:rsid w:val="002F1A6C"/>
    <w:rsid w:val="002F43E0"/>
    <w:rsid w:val="002F4DB9"/>
    <w:rsid w:val="002F4FA4"/>
    <w:rsid w:val="002F4FDA"/>
    <w:rsid w:val="002F593A"/>
    <w:rsid w:val="002F680B"/>
    <w:rsid w:val="002F6D57"/>
    <w:rsid w:val="002F7128"/>
    <w:rsid w:val="002F753F"/>
    <w:rsid w:val="002F77A6"/>
    <w:rsid w:val="002F7970"/>
    <w:rsid w:val="00300D94"/>
    <w:rsid w:val="00300F62"/>
    <w:rsid w:val="003011B5"/>
    <w:rsid w:val="00301A7E"/>
    <w:rsid w:val="003024F2"/>
    <w:rsid w:val="00302C42"/>
    <w:rsid w:val="003033BC"/>
    <w:rsid w:val="00303477"/>
    <w:rsid w:val="003041BD"/>
    <w:rsid w:val="003049DB"/>
    <w:rsid w:val="003058DF"/>
    <w:rsid w:val="003074E4"/>
    <w:rsid w:val="003077EB"/>
    <w:rsid w:val="0030791A"/>
    <w:rsid w:val="0031091A"/>
    <w:rsid w:val="00310CCA"/>
    <w:rsid w:val="00310DE5"/>
    <w:rsid w:val="00310FD7"/>
    <w:rsid w:val="003120D6"/>
    <w:rsid w:val="0031370E"/>
    <w:rsid w:val="00313A79"/>
    <w:rsid w:val="00314DCD"/>
    <w:rsid w:val="00315D75"/>
    <w:rsid w:val="00316B56"/>
    <w:rsid w:val="00317A2C"/>
    <w:rsid w:val="00317EDF"/>
    <w:rsid w:val="00320438"/>
    <w:rsid w:val="00320B6A"/>
    <w:rsid w:val="003213A3"/>
    <w:rsid w:val="0032165D"/>
    <w:rsid w:val="003217F9"/>
    <w:rsid w:val="00321948"/>
    <w:rsid w:val="00321BB6"/>
    <w:rsid w:val="00322BD3"/>
    <w:rsid w:val="00323819"/>
    <w:rsid w:val="003240D7"/>
    <w:rsid w:val="00324A81"/>
    <w:rsid w:val="00324AF7"/>
    <w:rsid w:val="00324ED4"/>
    <w:rsid w:val="00325604"/>
    <w:rsid w:val="00325919"/>
    <w:rsid w:val="0032639C"/>
    <w:rsid w:val="00326442"/>
    <w:rsid w:val="00326EDC"/>
    <w:rsid w:val="00327387"/>
    <w:rsid w:val="00327D4E"/>
    <w:rsid w:val="00327E4C"/>
    <w:rsid w:val="00330330"/>
    <w:rsid w:val="00330FDD"/>
    <w:rsid w:val="0033171E"/>
    <w:rsid w:val="003318BC"/>
    <w:rsid w:val="0033196A"/>
    <w:rsid w:val="00331E64"/>
    <w:rsid w:val="00332240"/>
    <w:rsid w:val="00332DE5"/>
    <w:rsid w:val="0033313C"/>
    <w:rsid w:val="003332E2"/>
    <w:rsid w:val="0033340F"/>
    <w:rsid w:val="00333916"/>
    <w:rsid w:val="00333A57"/>
    <w:rsid w:val="00333B77"/>
    <w:rsid w:val="00333E10"/>
    <w:rsid w:val="00333F22"/>
    <w:rsid w:val="003346AB"/>
    <w:rsid w:val="00334FB5"/>
    <w:rsid w:val="0033565D"/>
    <w:rsid w:val="00335912"/>
    <w:rsid w:val="003359A1"/>
    <w:rsid w:val="003367B4"/>
    <w:rsid w:val="00336B51"/>
    <w:rsid w:val="0033742C"/>
    <w:rsid w:val="003376BB"/>
    <w:rsid w:val="003378F2"/>
    <w:rsid w:val="00337B82"/>
    <w:rsid w:val="00340043"/>
    <w:rsid w:val="00340A7D"/>
    <w:rsid w:val="00341198"/>
    <w:rsid w:val="0034154A"/>
    <w:rsid w:val="00342615"/>
    <w:rsid w:val="00343684"/>
    <w:rsid w:val="003438FD"/>
    <w:rsid w:val="00343B52"/>
    <w:rsid w:val="00344CCF"/>
    <w:rsid w:val="00344E55"/>
    <w:rsid w:val="00345E1E"/>
    <w:rsid w:val="003462F9"/>
    <w:rsid w:val="00347F8D"/>
    <w:rsid w:val="00351945"/>
    <w:rsid w:val="00351DB4"/>
    <w:rsid w:val="00352051"/>
    <w:rsid w:val="00353438"/>
    <w:rsid w:val="0035370A"/>
    <w:rsid w:val="00355F8F"/>
    <w:rsid w:val="00356F75"/>
    <w:rsid w:val="00357730"/>
    <w:rsid w:val="00357B46"/>
    <w:rsid w:val="00357BE6"/>
    <w:rsid w:val="00360589"/>
    <w:rsid w:val="0036113B"/>
    <w:rsid w:val="00361FBB"/>
    <w:rsid w:val="00364006"/>
    <w:rsid w:val="00364839"/>
    <w:rsid w:val="00364B70"/>
    <w:rsid w:val="0036636C"/>
    <w:rsid w:val="00366A3A"/>
    <w:rsid w:val="0036791E"/>
    <w:rsid w:val="00367C31"/>
    <w:rsid w:val="00367FD5"/>
    <w:rsid w:val="00370154"/>
    <w:rsid w:val="00371982"/>
    <w:rsid w:val="003721EB"/>
    <w:rsid w:val="00372288"/>
    <w:rsid w:val="003732DF"/>
    <w:rsid w:val="00374C07"/>
    <w:rsid w:val="00374D4E"/>
    <w:rsid w:val="00375273"/>
    <w:rsid w:val="00376CA5"/>
    <w:rsid w:val="00377701"/>
    <w:rsid w:val="00377C5D"/>
    <w:rsid w:val="00377CAB"/>
    <w:rsid w:val="0038008A"/>
    <w:rsid w:val="0038033E"/>
    <w:rsid w:val="00380369"/>
    <w:rsid w:val="00380CC0"/>
    <w:rsid w:val="00381563"/>
    <w:rsid w:val="00383953"/>
    <w:rsid w:val="00383CB6"/>
    <w:rsid w:val="003841FF"/>
    <w:rsid w:val="003850D1"/>
    <w:rsid w:val="003851C2"/>
    <w:rsid w:val="003856C0"/>
    <w:rsid w:val="0038731F"/>
    <w:rsid w:val="00390EEF"/>
    <w:rsid w:val="0039259F"/>
    <w:rsid w:val="00392734"/>
    <w:rsid w:val="00392A60"/>
    <w:rsid w:val="00392DA4"/>
    <w:rsid w:val="00395A52"/>
    <w:rsid w:val="00395DF4"/>
    <w:rsid w:val="00395E00"/>
    <w:rsid w:val="0039650C"/>
    <w:rsid w:val="00396CF0"/>
    <w:rsid w:val="003972B5"/>
    <w:rsid w:val="0039779D"/>
    <w:rsid w:val="003977C7"/>
    <w:rsid w:val="003A15A9"/>
    <w:rsid w:val="003A1B3A"/>
    <w:rsid w:val="003A277A"/>
    <w:rsid w:val="003A3A95"/>
    <w:rsid w:val="003A4397"/>
    <w:rsid w:val="003A47AF"/>
    <w:rsid w:val="003A4D71"/>
    <w:rsid w:val="003A560D"/>
    <w:rsid w:val="003A5D8A"/>
    <w:rsid w:val="003A5E9B"/>
    <w:rsid w:val="003A7A57"/>
    <w:rsid w:val="003A7D87"/>
    <w:rsid w:val="003B0884"/>
    <w:rsid w:val="003B1406"/>
    <w:rsid w:val="003B16D8"/>
    <w:rsid w:val="003B238C"/>
    <w:rsid w:val="003B240D"/>
    <w:rsid w:val="003B256D"/>
    <w:rsid w:val="003B28AF"/>
    <w:rsid w:val="003B2C91"/>
    <w:rsid w:val="003B2ED5"/>
    <w:rsid w:val="003B3F9C"/>
    <w:rsid w:val="003B450A"/>
    <w:rsid w:val="003B58DC"/>
    <w:rsid w:val="003B6715"/>
    <w:rsid w:val="003B6E5D"/>
    <w:rsid w:val="003B77D7"/>
    <w:rsid w:val="003B7828"/>
    <w:rsid w:val="003B78E6"/>
    <w:rsid w:val="003B7C2A"/>
    <w:rsid w:val="003C08F1"/>
    <w:rsid w:val="003C0A26"/>
    <w:rsid w:val="003C0CA0"/>
    <w:rsid w:val="003C10C9"/>
    <w:rsid w:val="003C19EB"/>
    <w:rsid w:val="003C3220"/>
    <w:rsid w:val="003C34E5"/>
    <w:rsid w:val="003C3875"/>
    <w:rsid w:val="003C4CD9"/>
    <w:rsid w:val="003C4E8A"/>
    <w:rsid w:val="003C53CD"/>
    <w:rsid w:val="003C561D"/>
    <w:rsid w:val="003C589A"/>
    <w:rsid w:val="003C5A26"/>
    <w:rsid w:val="003C6D33"/>
    <w:rsid w:val="003C72F8"/>
    <w:rsid w:val="003C77D3"/>
    <w:rsid w:val="003C78CC"/>
    <w:rsid w:val="003D0E0E"/>
    <w:rsid w:val="003D28A3"/>
    <w:rsid w:val="003D3935"/>
    <w:rsid w:val="003D4D74"/>
    <w:rsid w:val="003D587C"/>
    <w:rsid w:val="003D6355"/>
    <w:rsid w:val="003D7AA9"/>
    <w:rsid w:val="003D7D58"/>
    <w:rsid w:val="003E05ED"/>
    <w:rsid w:val="003E1076"/>
    <w:rsid w:val="003E1B1E"/>
    <w:rsid w:val="003E1CF3"/>
    <w:rsid w:val="003E1DC7"/>
    <w:rsid w:val="003E3397"/>
    <w:rsid w:val="003E366A"/>
    <w:rsid w:val="003E44C1"/>
    <w:rsid w:val="003E5A55"/>
    <w:rsid w:val="003E5E24"/>
    <w:rsid w:val="003E5F33"/>
    <w:rsid w:val="003E622D"/>
    <w:rsid w:val="003E6AE3"/>
    <w:rsid w:val="003E7582"/>
    <w:rsid w:val="003E7C7D"/>
    <w:rsid w:val="003E7F1D"/>
    <w:rsid w:val="003F061D"/>
    <w:rsid w:val="003F0F08"/>
    <w:rsid w:val="003F160B"/>
    <w:rsid w:val="003F27C4"/>
    <w:rsid w:val="003F2A9A"/>
    <w:rsid w:val="003F2EA2"/>
    <w:rsid w:val="003F2EE1"/>
    <w:rsid w:val="003F36A1"/>
    <w:rsid w:val="003F3D69"/>
    <w:rsid w:val="003F5AEA"/>
    <w:rsid w:val="003F5D9D"/>
    <w:rsid w:val="003F695F"/>
    <w:rsid w:val="003F7B01"/>
    <w:rsid w:val="00400BA7"/>
    <w:rsid w:val="00400C49"/>
    <w:rsid w:val="0040100B"/>
    <w:rsid w:val="0040107D"/>
    <w:rsid w:val="00401232"/>
    <w:rsid w:val="004016DA"/>
    <w:rsid w:val="00401ABB"/>
    <w:rsid w:val="004026C9"/>
    <w:rsid w:val="00402E20"/>
    <w:rsid w:val="00403A67"/>
    <w:rsid w:val="00403C80"/>
    <w:rsid w:val="00404796"/>
    <w:rsid w:val="004051FB"/>
    <w:rsid w:val="00406649"/>
    <w:rsid w:val="004069F4"/>
    <w:rsid w:val="00406CE2"/>
    <w:rsid w:val="00407D8B"/>
    <w:rsid w:val="0041019D"/>
    <w:rsid w:val="00410E48"/>
    <w:rsid w:val="00411266"/>
    <w:rsid w:val="004116E1"/>
    <w:rsid w:val="0041212E"/>
    <w:rsid w:val="00412809"/>
    <w:rsid w:val="00413000"/>
    <w:rsid w:val="00413142"/>
    <w:rsid w:val="00413433"/>
    <w:rsid w:val="00414117"/>
    <w:rsid w:val="0041430D"/>
    <w:rsid w:val="00416E7A"/>
    <w:rsid w:val="00417A45"/>
    <w:rsid w:val="00420831"/>
    <w:rsid w:val="0042121C"/>
    <w:rsid w:val="00421C2C"/>
    <w:rsid w:val="00421FE1"/>
    <w:rsid w:val="0042215C"/>
    <w:rsid w:val="004227F2"/>
    <w:rsid w:val="00422A55"/>
    <w:rsid w:val="00422AAB"/>
    <w:rsid w:val="00422B5D"/>
    <w:rsid w:val="00422E46"/>
    <w:rsid w:val="004239AD"/>
    <w:rsid w:val="0042416E"/>
    <w:rsid w:val="0042422D"/>
    <w:rsid w:val="00424566"/>
    <w:rsid w:val="00424FE2"/>
    <w:rsid w:val="00424FF0"/>
    <w:rsid w:val="0042506C"/>
    <w:rsid w:val="004256D9"/>
    <w:rsid w:val="00425F47"/>
    <w:rsid w:val="00426B35"/>
    <w:rsid w:val="00427536"/>
    <w:rsid w:val="00427832"/>
    <w:rsid w:val="0042784F"/>
    <w:rsid w:val="00427B62"/>
    <w:rsid w:val="00427C6C"/>
    <w:rsid w:val="00427E97"/>
    <w:rsid w:val="00430221"/>
    <w:rsid w:val="00430ABD"/>
    <w:rsid w:val="00430C1E"/>
    <w:rsid w:val="00432B3C"/>
    <w:rsid w:val="00435F9A"/>
    <w:rsid w:val="004361D7"/>
    <w:rsid w:val="004364CC"/>
    <w:rsid w:val="0043666B"/>
    <w:rsid w:val="00437086"/>
    <w:rsid w:val="00437A2A"/>
    <w:rsid w:val="004405B8"/>
    <w:rsid w:val="004412CF"/>
    <w:rsid w:val="00441841"/>
    <w:rsid w:val="00442AD6"/>
    <w:rsid w:val="00444E41"/>
    <w:rsid w:val="00445513"/>
    <w:rsid w:val="004456B0"/>
    <w:rsid w:val="004461F1"/>
    <w:rsid w:val="004464E3"/>
    <w:rsid w:val="004474F3"/>
    <w:rsid w:val="0044783E"/>
    <w:rsid w:val="00450532"/>
    <w:rsid w:val="00450DAB"/>
    <w:rsid w:val="00450DC8"/>
    <w:rsid w:val="0045123C"/>
    <w:rsid w:val="0045137A"/>
    <w:rsid w:val="00451C91"/>
    <w:rsid w:val="00451C94"/>
    <w:rsid w:val="004529C9"/>
    <w:rsid w:val="00454F59"/>
    <w:rsid w:val="00455C1A"/>
    <w:rsid w:val="00455CB5"/>
    <w:rsid w:val="004569FC"/>
    <w:rsid w:val="00456BE7"/>
    <w:rsid w:val="00457203"/>
    <w:rsid w:val="004574CB"/>
    <w:rsid w:val="00457555"/>
    <w:rsid w:val="00457726"/>
    <w:rsid w:val="00460130"/>
    <w:rsid w:val="004602BF"/>
    <w:rsid w:val="004604B1"/>
    <w:rsid w:val="004617C1"/>
    <w:rsid w:val="0046185B"/>
    <w:rsid w:val="004618B7"/>
    <w:rsid w:val="00461E67"/>
    <w:rsid w:val="00461EC6"/>
    <w:rsid w:val="00463D4A"/>
    <w:rsid w:val="004659C1"/>
    <w:rsid w:val="00466A0B"/>
    <w:rsid w:val="00466A22"/>
    <w:rsid w:val="0046701D"/>
    <w:rsid w:val="004709E9"/>
    <w:rsid w:val="00470EB1"/>
    <w:rsid w:val="00471061"/>
    <w:rsid w:val="00471C06"/>
    <w:rsid w:val="00471EE0"/>
    <w:rsid w:val="00472884"/>
    <w:rsid w:val="00473381"/>
    <w:rsid w:val="00474101"/>
    <w:rsid w:val="00474510"/>
    <w:rsid w:val="0047476A"/>
    <w:rsid w:val="00474929"/>
    <w:rsid w:val="00475DF0"/>
    <w:rsid w:val="00476687"/>
    <w:rsid w:val="00476784"/>
    <w:rsid w:val="004767EE"/>
    <w:rsid w:val="0047688D"/>
    <w:rsid w:val="00476EFD"/>
    <w:rsid w:val="00477EDD"/>
    <w:rsid w:val="0048125C"/>
    <w:rsid w:val="004813B0"/>
    <w:rsid w:val="0048194C"/>
    <w:rsid w:val="00481F09"/>
    <w:rsid w:val="00481FB7"/>
    <w:rsid w:val="004823E5"/>
    <w:rsid w:val="004824A7"/>
    <w:rsid w:val="00482581"/>
    <w:rsid w:val="00484D79"/>
    <w:rsid w:val="00485667"/>
    <w:rsid w:val="00485DD2"/>
    <w:rsid w:val="004869F9"/>
    <w:rsid w:val="00487138"/>
    <w:rsid w:val="0049052D"/>
    <w:rsid w:val="00490808"/>
    <w:rsid w:val="00490A49"/>
    <w:rsid w:val="004915BD"/>
    <w:rsid w:val="004921B2"/>
    <w:rsid w:val="004937B4"/>
    <w:rsid w:val="00493805"/>
    <w:rsid w:val="00493F86"/>
    <w:rsid w:val="00495511"/>
    <w:rsid w:val="00495691"/>
    <w:rsid w:val="004966FE"/>
    <w:rsid w:val="0049675B"/>
    <w:rsid w:val="00496A08"/>
    <w:rsid w:val="00496BDD"/>
    <w:rsid w:val="004975E6"/>
    <w:rsid w:val="004A07E4"/>
    <w:rsid w:val="004A10D2"/>
    <w:rsid w:val="004A16D7"/>
    <w:rsid w:val="004A1C5C"/>
    <w:rsid w:val="004A3404"/>
    <w:rsid w:val="004A36B9"/>
    <w:rsid w:val="004A3BFA"/>
    <w:rsid w:val="004A4677"/>
    <w:rsid w:val="004A4791"/>
    <w:rsid w:val="004A4957"/>
    <w:rsid w:val="004A4E38"/>
    <w:rsid w:val="004A4F0D"/>
    <w:rsid w:val="004A5BBB"/>
    <w:rsid w:val="004A5E54"/>
    <w:rsid w:val="004A614C"/>
    <w:rsid w:val="004A71A8"/>
    <w:rsid w:val="004A7643"/>
    <w:rsid w:val="004B01C0"/>
    <w:rsid w:val="004B07C8"/>
    <w:rsid w:val="004B1EF2"/>
    <w:rsid w:val="004B1FBE"/>
    <w:rsid w:val="004B2208"/>
    <w:rsid w:val="004B22AE"/>
    <w:rsid w:val="004B3E90"/>
    <w:rsid w:val="004B409A"/>
    <w:rsid w:val="004B4578"/>
    <w:rsid w:val="004B47C3"/>
    <w:rsid w:val="004B4925"/>
    <w:rsid w:val="004B51CA"/>
    <w:rsid w:val="004B5571"/>
    <w:rsid w:val="004B5EC3"/>
    <w:rsid w:val="004B6344"/>
    <w:rsid w:val="004B66BC"/>
    <w:rsid w:val="004C0750"/>
    <w:rsid w:val="004C0762"/>
    <w:rsid w:val="004C081D"/>
    <w:rsid w:val="004C095F"/>
    <w:rsid w:val="004C1CD3"/>
    <w:rsid w:val="004C2B4E"/>
    <w:rsid w:val="004C30D5"/>
    <w:rsid w:val="004C31CB"/>
    <w:rsid w:val="004C3880"/>
    <w:rsid w:val="004C4EBC"/>
    <w:rsid w:val="004C5C87"/>
    <w:rsid w:val="004C5DC5"/>
    <w:rsid w:val="004C605C"/>
    <w:rsid w:val="004C6176"/>
    <w:rsid w:val="004D02C2"/>
    <w:rsid w:val="004D05BA"/>
    <w:rsid w:val="004D0628"/>
    <w:rsid w:val="004D28A1"/>
    <w:rsid w:val="004D2955"/>
    <w:rsid w:val="004D2EDD"/>
    <w:rsid w:val="004D3A1F"/>
    <w:rsid w:val="004D41A3"/>
    <w:rsid w:val="004D4DD8"/>
    <w:rsid w:val="004D5370"/>
    <w:rsid w:val="004D5749"/>
    <w:rsid w:val="004D590E"/>
    <w:rsid w:val="004D5F39"/>
    <w:rsid w:val="004E08C8"/>
    <w:rsid w:val="004E0C74"/>
    <w:rsid w:val="004E11A1"/>
    <w:rsid w:val="004E1330"/>
    <w:rsid w:val="004E1FDE"/>
    <w:rsid w:val="004E2C71"/>
    <w:rsid w:val="004E31AA"/>
    <w:rsid w:val="004E33C8"/>
    <w:rsid w:val="004E390A"/>
    <w:rsid w:val="004E3A1B"/>
    <w:rsid w:val="004E3D7B"/>
    <w:rsid w:val="004E48DD"/>
    <w:rsid w:val="004E515B"/>
    <w:rsid w:val="004E5DFA"/>
    <w:rsid w:val="004E6728"/>
    <w:rsid w:val="004E6741"/>
    <w:rsid w:val="004E6AE4"/>
    <w:rsid w:val="004F07ED"/>
    <w:rsid w:val="004F2B22"/>
    <w:rsid w:val="004F2D8A"/>
    <w:rsid w:val="004F326C"/>
    <w:rsid w:val="004F34CE"/>
    <w:rsid w:val="004F4719"/>
    <w:rsid w:val="004F483B"/>
    <w:rsid w:val="004F4AB6"/>
    <w:rsid w:val="004F4BD8"/>
    <w:rsid w:val="004F5915"/>
    <w:rsid w:val="004F5CF9"/>
    <w:rsid w:val="004F675E"/>
    <w:rsid w:val="004F6C7E"/>
    <w:rsid w:val="004F71A9"/>
    <w:rsid w:val="004F7B61"/>
    <w:rsid w:val="00500477"/>
    <w:rsid w:val="0050060B"/>
    <w:rsid w:val="005016F8"/>
    <w:rsid w:val="005020F3"/>
    <w:rsid w:val="00502A04"/>
    <w:rsid w:val="00502F36"/>
    <w:rsid w:val="0050352C"/>
    <w:rsid w:val="0050373D"/>
    <w:rsid w:val="005043F1"/>
    <w:rsid w:val="0050459C"/>
    <w:rsid w:val="00504DD7"/>
    <w:rsid w:val="00505428"/>
    <w:rsid w:val="00505BA7"/>
    <w:rsid w:val="005062B1"/>
    <w:rsid w:val="00506E67"/>
    <w:rsid w:val="00507A7F"/>
    <w:rsid w:val="00507A83"/>
    <w:rsid w:val="005101C6"/>
    <w:rsid w:val="005107A1"/>
    <w:rsid w:val="005107B8"/>
    <w:rsid w:val="0051115C"/>
    <w:rsid w:val="005114FE"/>
    <w:rsid w:val="005115C8"/>
    <w:rsid w:val="0051160A"/>
    <w:rsid w:val="00511E25"/>
    <w:rsid w:val="00512DE7"/>
    <w:rsid w:val="005131CD"/>
    <w:rsid w:val="00513D9E"/>
    <w:rsid w:val="00514201"/>
    <w:rsid w:val="00514390"/>
    <w:rsid w:val="00514E31"/>
    <w:rsid w:val="005152A4"/>
    <w:rsid w:val="00515B6E"/>
    <w:rsid w:val="0051652A"/>
    <w:rsid w:val="0051704C"/>
    <w:rsid w:val="00517ED2"/>
    <w:rsid w:val="00520F8B"/>
    <w:rsid w:val="0052105F"/>
    <w:rsid w:val="0052114B"/>
    <w:rsid w:val="00521C55"/>
    <w:rsid w:val="00522604"/>
    <w:rsid w:val="00522850"/>
    <w:rsid w:val="005246D2"/>
    <w:rsid w:val="00524C7A"/>
    <w:rsid w:val="00525596"/>
    <w:rsid w:val="00525993"/>
    <w:rsid w:val="00525C8F"/>
    <w:rsid w:val="00525FE9"/>
    <w:rsid w:val="00526FC4"/>
    <w:rsid w:val="00527575"/>
    <w:rsid w:val="00527A3B"/>
    <w:rsid w:val="00527C42"/>
    <w:rsid w:val="00530244"/>
    <w:rsid w:val="00530A04"/>
    <w:rsid w:val="00530BF5"/>
    <w:rsid w:val="00531193"/>
    <w:rsid w:val="005314A1"/>
    <w:rsid w:val="0053163C"/>
    <w:rsid w:val="0053191B"/>
    <w:rsid w:val="00533771"/>
    <w:rsid w:val="00533BCF"/>
    <w:rsid w:val="00534CE9"/>
    <w:rsid w:val="00535284"/>
    <w:rsid w:val="005355F9"/>
    <w:rsid w:val="005357DC"/>
    <w:rsid w:val="00535E9B"/>
    <w:rsid w:val="00535F63"/>
    <w:rsid w:val="005373EB"/>
    <w:rsid w:val="00540484"/>
    <w:rsid w:val="00540686"/>
    <w:rsid w:val="00540770"/>
    <w:rsid w:val="00541C2E"/>
    <w:rsid w:val="00542153"/>
    <w:rsid w:val="005421F2"/>
    <w:rsid w:val="005439D2"/>
    <w:rsid w:val="005440D1"/>
    <w:rsid w:val="005452AB"/>
    <w:rsid w:val="00545827"/>
    <w:rsid w:val="00545855"/>
    <w:rsid w:val="00546478"/>
    <w:rsid w:val="0054663E"/>
    <w:rsid w:val="00546B9A"/>
    <w:rsid w:val="005474F4"/>
    <w:rsid w:val="005476E2"/>
    <w:rsid w:val="00547C45"/>
    <w:rsid w:val="00547C6A"/>
    <w:rsid w:val="005508F2"/>
    <w:rsid w:val="00550CD5"/>
    <w:rsid w:val="00551136"/>
    <w:rsid w:val="00551587"/>
    <w:rsid w:val="0055202B"/>
    <w:rsid w:val="00552390"/>
    <w:rsid w:val="005524A4"/>
    <w:rsid w:val="00552548"/>
    <w:rsid w:val="005525B2"/>
    <w:rsid w:val="005527AE"/>
    <w:rsid w:val="005531AA"/>
    <w:rsid w:val="00553B84"/>
    <w:rsid w:val="00553C7D"/>
    <w:rsid w:val="0055493C"/>
    <w:rsid w:val="00556673"/>
    <w:rsid w:val="005573CB"/>
    <w:rsid w:val="0055775C"/>
    <w:rsid w:val="00557C52"/>
    <w:rsid w:val="00560558"/>
    <w:rsid w:val="00561367"/>
    <w:rsid w:val="0056155F"/>
    <w:rsid w:val="00563BE6"/>
    <w:rsid w:val="0056492B"/>
    <w:rsid w:val="00564A57"/>
    <w:rsid w:val="00564E84"/>
    <w:rsid w:val="00565AF1"/>
    <w:rsid w:val="005663BE"/>
    <w:rsid w:val="00566BB5"/>
    <w:rsid w:val="005708CC"/>
    <w:rsid w:val="00570A05"/>
    <w:rsid w:val="00570AD2"/>
    <w:rsid w:val="005714F7"/>
    <w:rsid w:val="0057163E"/>
    <w:rsid w:val="00571BB7"/>
    <w:rsid w:val="005727B1"/>
    <w:rsid w:val="005740F3"/>
    <w:rsid w:val="0057437F"/>
    <w:rsid w:val="00574736"/>
    <w:rsid w:val="00575B1C"/>
    <w:rsid w:val="00575D85"/>
    <w:rsid w:val="0057711B"/>
    <w:rsid w:val="005772C5"/>
    <w:rsid w:val="00577482"/>
    <w:rsid w:val="00577612"/>
    <w:rsid w:val="00577AAA"/>
    <w:rsid w:val="00580494"/>
    <w:rsid w:val="005808F0"/>
    <w:rsid w:val="005816DF"/>
    <w:rsid w:val="00582174"/>
    <w:rsid w:val="00582FB6"/>
    <w:rsid w:val="005831F6"/>
    <w:rsid w:val="0058378F"/>
    <w:rsid w:val="0058388F"/>
    <w:rsid w:val="00584246"/>
    <w:rsid w:val="0058448E"/>
    <w:rsid w:val="00585091"/>
    <w:rsid w:val="005850D0"/>
    <w:rsid w:val="0058599A"/>
    <w:rsid w:val="00585E70"/>
    <w:rsid w:val="00586843"/>
    <w:rsid w:val="00587C45"/>
    <w:rsid w:val="0059075C"/>
    <w:rsid w:val="00590D12"/>
    <w:rsid w:val="00592DE9"/>
    <w:rsid w:val="005940DC"/>
    <w:rsid w:val="005940DE"/>
    <w:rsid w:val="00595390"/>
    <w:rsid w:val="00595781"/>
    <w:rsid w:val="00595C9C"/>
    <w:rsid w:val="00596B53"/>
    <w:rsid w:val="0059741E"/>
    <w:rsid w:val="005A02A8"/>
    <w:rsid w:val="005A0AAF"/>
    <w:rsid w:val="005A0C23"/>
    <w:rsid w:val="005A0CD2"/>
    <w:rsid w:val="005A0E32"/>
    <w:rsid w:val="005A0FCB"/>
    <w:rsid w:val="005A13D2"/>
    <w:rsid w:val="005A1772"/>
    <w:rsid w:val="005A1B5F"/>
    <w:rsid w:val="005A247C"/>
    <w:rsid w:val="005A256C"/>
    <w:rsid w:val="005A2930"/>
    <w:rsid w:val="005A2DB3"/>
    <w:rsid w:val="005A60F5"/>
    <w:rsid w:val="005A6113"/>
    <w:rsid w:val="005B0107"/>
    <w:rsid w:val="005B0B86"/>
    <w:rsid w:val="005B141F"/>
    <w:rsid w:val="005B2F77"/>
    <w:rsid w:val="005B2F7B"/>
    <w:rsid w:val="005B335F"/>
    <w:rsid w:val="005B346E"/>
    <w:rsid w:val="005B3963"/>
    <w:rsid w:val="005B446A"/>
    <w:rsid w:val="005B44C0"/>
    <w:rsid w:val="005B49CD"/>
    <w:rsid w:val="005B6366"/>
    <w:rsid w:val="005B6B56"/>
    <w:rsid w:val="005B6FCA"/>
    <w:rsid w:val="005C1553"/>
    <w:rsid w:val="005C1D57"/>
    <w:rsid w:val="005C27E5"/>
    <w:rsid w:val="005C3D54"/>
    <w:rsid w:val="005C3D94"/>
    <w:rsid w:val="005C4CFE"/>
    <w:rsid w:val="005C5262"/>
    <w:rsid w:val="005C555D"/>
    <w:rsid w:val="005C57DB"/>
    <w:rsid w:val="005C61E8"/>
    <w:rsid w:val="005C6D92"/>
    <w:rsid w:val="005D0A65"/>
    <w:rsid w:val="005D1889"/>
    <w:rsid w:val="005D2BBF"/>
    <w:rsid w:val="005D33CD"/>
    <w:rsid w:val="005D4872"/>
    <w:rsid w:val="005D68F8"/>
    <w:rsid w:val="005D6C16"/>
    <w:rsid w:val="005D6F12"/>
    <w:rsid w:val="005E0AC3"/>
    <w:rsid w:val="005E34C6"/>
    <w:rsid w:val="005E36BE"/>
    <w:rsid w:val="005E3833"/>
    <w:rsid w:val="005E4D53"/>
    <w:rsid w:val="005E524C"/>
    <w:rsid w:val="005E5361"/>
    <w:rsid w:val="005E5527"/>
    <w:rsid w:val="005E5642"/>
    <w:rsid w:val="005E5865"/>
    <w:rsid w:val="005E6535"/>
    <w:rsid w:val="005E6968"/>
    <w:rsid w:val="005E73A1"/>
    <w:rsid w:val="005E7401"/>
    <w:rsid w:val="005E7926"/>
    <w:rsid w:val="005E7E95"/>
    <w:rsid w:val="005F0081"/>
    <w:rsid w:val="005F0930"/>
    <w:rsid w:val="005F0FA2"/>
    <w:rsid w:val="005F1CBE"/>
    <w:rsid w:val="005F1E97"/>
    <w:rsid w:val="005F247B"/>
    <w:rsid w:val="005F268C"/>
    <w:rsid w:val="005F27F6"/>
    <w:rsid w:val="005F2A9D"/>
    <w:rsid w:val="005F2F77"/>
    <w:rsid w:val="005F336C"/>
    <w:rsid w:val="005F38A3"/>
    <w:rsid w:val="005F4048"/>
    <w:rsid w:val="005F4687"/>
    <w:rsid w:val="005F4746"/>
    <w:rsid w:val="005F4F3A"/>
    <w:rsid w:val="005F4FA0"/>
    <w:rsid w:val="005F53D6"/>
    <w:rsid w:val="005F6862"/>
    <w:rsid w:val="005F6EBE"/>
    <w:rsid w:val="005F737E"/>
    <w:rsid w:val="005F75BB"/>
    <w:rsid w:val="006004AA"/>
    <w:rsid w:val="0060256E"/>
    <w:rsid w:val="00602EC0"/>
    <w:rsid w:val="006039A2"/>
    <w:rsid w:val="00603C53"/>
    <w:rsid w:val="00604442"/>
    <w:rsid w:val="00604B12"/>
    <w:rsid w:val="00606000"/>
    <w:rsid w:val="00606E63"/>
    <w:rsid w:val="006077DC"/>
    <w:rsid w:val="00607C7A"/>
    <w:rsid w:val="00610568"/>
    <w:rsid w:val="0061118C"/>
    <w:rsid w:val="00612578"/>
    <w:rsid w:val="00612A5E"/>
    <w:rsid w:val="00612F94"/>
    <w:rsid w:val="00613069"/>
    <w:rsid w:val="006148E5"/>
    <w:rsid w:val="00614F26"/>
    <w:rsid w:val="0061512D"/>
    <w:rsid w:val="00615224"/>
    <w:rsid w:val="00616577"/>
    <w:rsid w:val="0061693A"/>
    <w:rsid w:val="00616B9B"/>
    <w:rsid w:val="00617DBF"/>
    <w:rsid w:val="0062083F"/>
    <w:rsid w:val="00620E6E"/>
    <w:rsid w:val="00620EAB"/>
    <w:rsid w:val="0062103A"/>
    <w:rsid w:val="0062172C"/>
    <w:rsid w:val="0062212C"/>
    <w:rsid w:val="00622F63"/>
    <w:rsid w:val="006231D5"/>
    <w:rsid w:val="00623A1F"/>
    <w:rsid w:val="00623BFA"/>
    <w:rsid w:val="00623FC1"/>
    <w:rsid w:val="00624F40"/>
    <w:rsid w:val="0062595F"/>
    <w:rsid w:val="00625BF9"/>
    <w:rsid w:val="00625C99"/>
    <w:rsid w:val="006266A1"/>
    <w:rsid w:val="00626A66"/>
    <w:rsid w:val="00626CB3"/>
    <w:rsid w:val="00627477"/>
    <w:rsid w:val="00627519"/>
    <w:rsid w:val="006276C5"/>
    <w:rsid w:val="00627C0E"/>
    <w:rsid w:val="00627C78"/>
    <w:rsid w:val="0063036D"/>
    <w:rsid w:val="0063125D"/>
    <w:rsid w:val="00631513"/>
    <w:rsid w:val="00632113"/>
    <w:rsid w:val="00632C4C"/>
    <w:rsid w:val="00632EC1"/>
    <w:rsid w:val="006331E3"/>
    <w:rsid w:val="00633DE1"/>
    <w:rsid w:val="006357E5"/>
    <w:rsid w:val="0063601B"/>
    <w:rsid w:val="006361D2"/>
    <w:rsid w:val="00636DBA"/>
    <w:rsid w:val="00636F68"/>
    <w:rsid w:val="00640F69"/>
    <w:rsid w:val="006414FE"/>
    <w:rsid w:val="00641984"/>
    <w:rsid w:val="00641BE4"/>
    <w:rsid w:val="00642263"/>
    <w:rsid w:val="00642FAC"/>
    <w:rsid w:val="00643422"/>
    <w:rsid w:val="00643859"/>
    <w:rsid w:val="00643994"/>
    <w:rsid w:val="00644292"/>
    <w:rsid w:val="00645741"/>
    <w:rsid w:val="00646FC8"/>
    <w:rsid w:val="006504FC"/>
    <w:rsid w:val="00652511"/>
    <w:rsid w:val="006544FC"/>
    <w:rsid w:val="006546B0"/>
    <w:rsid w:val="00654CD3"/>
    <w:rsid w:val="006557AD"/>
    <w:rsid w:val="006557C3"/>
    <w:rsid w:val="00656281"/>
    <w:rsid w:val="0065697D"/>
    <w:rsid w:val="00656E32"/>
    <w:rsid w:val="0066003B"/>
    <w:rsid w:val="00660267"/>
    <w:rsid w:val="00660A5B"/>
    <w:rsid w:val="00660CE7"/>
    <w:rsid w:val="00661703"/>
    <w:rsid w:val="0066173A"/>
    <w:rsid w:val="0066255C"/>
    <w:rsid w:val="006625DC"/>
    <w:rsid w:val="0066279A"/>
    <w:rsid w:val="00662A1F"/>
    <w:rsid w:val="0066300E"/>
    <w:rsid w:val="00663A61"/>
    <w:rsid w:val="00663CC7"/>
    <w:rsid w:val="006640A2"/>
    <w:rsid w:val="00666083"/>
    <w:rsid w:val="0066615A"/>
    <w:rsid w:val="00666FE2"/>
    <w:rsid w:val="00666FFA"/>
    <w:rsid w:val="006703B1"/>
    <w:rsid w:val="006715F9"/>
    <w:rsid w:val="00671B7B"/>
    <w:rsid w:val="006727DE"/>
    <w:rsid w:val="00672E9C"/>
    <w:rsid w:val="006741D1"/>
    <w:rsid w:val="00674DC7"/>
    <w:rsid w:val="00674FED"/>
    <w:rsid w:val="00675090"/>
    <w:rsid w:val="006760E3"/>
    <w:rsid w:val="006763F7"/>
    <w:rsid w:val="006772A0"/>
    <w:rsid w:val="006777CD"/>
    <w:rsid w:val="00680C21"/>
    <w:rsid w:val="00680D41"/>
    <w:rsid w:val="00680D94"/>
    <w:rsid w:val="00680DE7"/>
    <w:rsid w:val="00681155"/>
    <w:rsid w:val="00681DBE"/>
    <w:rsid w:val="00682236"/>
    <w:rsid w:val="00682367"/>
    <w:rsid w:val="00683194"/>
    <w:rsid w:val="00683697"/>
    <w:rsid w:val="00684545"/>
    <w:rsid w:val="00684672"/>
    <w:rsid w:val="006846E5"/>
    <w:rsid w:val="00684E0B"/>
    <w:rsid w:val="006850DE"/>
    <w:rsid w:val="006852C2"/>
    <w:rsid w:val="00685F12"/>
    <w:rsid w:val="00686788"/>
    <w:rsid w:val="00686F50"/>
    <w:rsid w:val="0068713E"/>
    <w:rsid w:val="00687610"/>
    <w:rsid w:val="00687BF3"/>
    <w:rsid w:val="00687D35"/>
    <w:rsid w:val="006907D5"/>
    <w:rsid w:val="0069090C"/>
    <w:rsid w:val="006918E9"/>
    <w:rsid w:val="00691C25"/>
    <w:rsid w:val="006931B4"/>
    <w:rsid w:val="00693720"/>
    <w:rsid w:val="00693A64"/>
    <w:rsid w:val="00693FF2"/>
    <w:rsid w:val="00694544"/>
    <w:rsid w:val="0069606C"/>
    <w:rsid w:val="00696B4E"/>
    <w:rsid w:val="006A03D1"/>
    <w:rsid w:val="006A18CF"/>
    <w:rsid w:val="006A1E71"/>
    <w:rsid w:val="006A2D45"/>
    <w:rsid w:val="006A3637"/>
    <w:rsid w:val="006A36CE"/>
    <w:rsid w:val="006A5E44"/>
    <w:rsid w:val="006A6B55"/>
    <w:rsid w:val="006A6BA3"/>
    <w:rsid w:val="006A6DDB"/>
    <w:rsid w:val="006A744C"/>
    <w:rsid w:val="006A7A6C"/>
    <w:rsid w:val="006B1274"/>
    <w:rsid w:val="006B197A"/>
    <w:rsid w:val="006B2184"/>
    <w:rsid w:val="006B22E1"/>
    <w:rsid w:val="006B2DC2"/>
    <w:rsid w:val="006B312E"/>
    <w:rsid w:val="006B42E7"/>
    <w:rsid w:val="006B4C39"/>
    <w:rsid w:val="006B4F1E"/>
    <w:rsid w:val="006B5454"/>
    <w:rsid w:val="006B5DA3"/>
    <w:rsid w:val="006B6BE8"/>
    <w:rsid w:val="006C0157"/>
    <w:rsid w:val="006C036C"/>
    <w:rsid w:val="006C0384"/>
    <w:rsid w:val="006C10F7"/>
    <w:rsid w:val="006C1603"/>
    <w:rsid w:val="006C2184"/>
    <w:rsid w:val="006C244C"/>
    <w:rsid w:val="006C2E4E"/>
    <w:rsid w:val="006C3162"/>
    <w:rsid w:val="006C3527"/>
    <w:rsid w:val="006C583B"/>
    <w:rsid w:val="006C5A15"/>
    <w:rsid w:val="006C5B97"/>
    <w:rsid w:val="006C5DA1"/>
    <w:rsid w:val="006C629E"/>
    <w:rsid w:val="006C66A5"/>
    <w:rsid w:val="006D11AF"/>
    <w:rsid w:val="006D1EB0"/>
    <w:rsid w:val="006D25CB"/>
    <w:rsid w:val="006D3111"/>
    <w:rsid w:val="006D355C"/>
    <w:rsid w:val="006D3ECB"/>
    <w:rsid w:val="006D47FF"/>
    <w:rsid w:val="006D5F5B"/>
    <w:rsid w:val="006D6BE8"/>
    <w:rsid w:val="006D6ECB"/>
    <w:rsid w:val="006D6FFF"/>
    <w:rsid w:val="006D72B1"/>
    <w:rsid w:val="006D7AC1"/>
    <w:rsid w:val="006D7B29"/>
    <w:rsid w:val="006D7DF6"/>
    <w:rsid w:val="006E08C7"/>
    <w:rsid w:val="006E0E1C"/>
    <w:rsid w:val="006E2139"/>
    <w:rsid w:val="006E34B1"/>
    <w:rsid w:val="006E52B5"/>
    <w:rsid w:val="006F0235"/>
    <w:rsid w:val="006F07FB"/>
    <w:rsid w:val="006F1604"/>
    <w:rsid w:val="006F1E5B"/>
    <w:rsid w:val="006F1ED7"/>
    <w:rsid w:val="006F208F"/>
    <w:rsid w:val="006F2841"/>
    <w:rsid w:val="006F30AE"/>
    <w:rsid w:val="006F3D12"/>
    <w:rsid w:val="006F3D8A"/>
    <w:rsid w:val="006F4E3B"/>
    <w:rsid w:val="006F5128"/>
    <w:rsid w:val="006F5607"/>
    <w:rsid w:val="006F5D6E"/>
    <w:rsid w:val="006F6185"/>
    <w:rsid w:val="006F62B2"/>
    <w:rsid w:val="006F63A4"/>
    <w:rsid w:val="006F6695"/>
    <w:rsid w:val="006F6D65"/>
    <w:rsid w:val="00700CA4"/>
    <w:rsid w:val="007020D6"/>
    <w:rsid w:val="0070215C"/>
    <w:rsid w:val="00703D62"/>
    <w:rsid w:val="00703E0A"/>
    <w:rsid w:val="00705116"/>
    <w:rsid w:val="00705256"/>
    <w:rsid w:val="00705350"/>
    <w:rsid w:val="00706D34"/>
    <w:rsid w:val="0070727E"/>
    <w:rsid w:val="007100AC"/>
    <w:rsid w:val="00710843"/>
    <w:rsid w:val="00710C86"/>
    <w:rsid w:val="007110E6"/>
    <w:rsid w:val="007118E1"/>
    <w:rsid w:val="007119AB"/>
    <w:rsid w:val="00711FE1"/>
    <w:rsid w:val="00712C16"/>
    <w:rsid w:val="00712EB0"/>
    <w:rsid w:val="00712ED9"/>
    <w:rsid w:val="007138A8"/>
    <w:rsid w:val="007139E3"/>
    <w:rsid w:val="00714780"/>
    <w:rsid w:val="00714817"/>
    <w:rsid w:val="00714BEA"/>
    <w:rsid w:val="00715B97"/>
    <w:rsid w:val="0071670E"/>
    <w:rsid w:val="00716CEB"/>
    <w:rsid w:val="007175E4"/>
    <w:rsid w:val="00717937"/>
    <w:rsid w:val="00720107"/>
    <w:rsid w:val="007207C9"/>
    <w:rsid w:val="00720950"/>
    <w:rsid w:val="00721546"/>
    <w:rsid w:val="00721A57"/>
    <w:rsid w:val="00721CA7"/>
    <w:rsid w:val="00721E56"/>
    <w:rsid w:val="007220AE"/>
    <w:rsid w:val="00722FA5"/>
    <w:rsid w:val="00723015"/>
    <w:rsid w:val="00723CBF"/>
    <w:rsid w:val="0072424A"/>
    <w:rsid w:val="007243A9"/>
    <w:rsid w:val="00724BDD"/>
    <w:rsid w:val="00725345"/>
    <w:rsid w:val="00725B28"/>
    <w:rsid w:val="00725CC7"/>
    <w:rsid w:val="00725FF9"/>
    <w:rsid w:val="007267CE"/>
    <w:rsid w:val="00727398"/>
    <w:rsid w:val="00727728"/>
    <w:rsid w:val="0072780A"/>
    <w:rsid w:val="00727ABA"/>
    <w:rsid w:val="007302E4"/>
    <w:rsid w:val="007316A9"/>
    <w:rsid w:val="00731780"/>
    <w:rsid w:val="00731B31"/>
    <w:rsid w:val="007327A2"/>
    <w:rsid w:val="007327E7"/>
    <w:rsid w:val="00732E41"/>
    <w:rsid w:val="007332C5"/>
    <w:rsid w:val="007342A6"/>
    <w:rsid w:val="00734DC5"/>
    <w:rsid w:val="00735308"/>
    <w:rsid w:val="00735F28"/>
    <w:rsid w:val="00736470"/>
    <w:rsid w:val="00736B0F"/>
    <w:rsid w:val="007377AB"/>
    <w:rsid w:val="00740267"/>
    <w:rsid w:val="00740F75"/>
    <w:rsid w:val="00741198"/>
    <w:rsid w:val="007422E9"/>
    <w:rsid w:val="007426F2"/>
    <w:rsid w:val="007431EE"/>
    <w:rsid w:val="007432C1"/>
    <w:rsid w:val="007436A4"/>
    <w:rsid w:val="00743A3C"/>
    <w:rsid w:val="0074439E"/>
    <w:rsid w:val="00744659"/>
    <w:rsid w:val="00745008"/>
    <w:rsid w:val="0074533B"/>
    <w:rsid w:val="00745EC5"/>
    <w:rsid w:val="00745F1F"/>
    <w:rsid w:val="0074638A"/>
    <w:rsid w:val="00746926"/>
    <w:rsid w:val="00747653"/>
    <w:rsid w:val="00747EA3"/>
    <w:rsid w:val="00747EC1"/>
    <w:rsid w:val="00750214"/>
    <w:rsid w:val="0075061B"/>
    <w:rsid w:val="00750EC8"/>
    <w:rsid w:val="00751159"/>
    <w:rsid w:val="007519C5"/>
    <w:rsid w:val="00751D84"/>
    <w:rsid w:val="00752634"/>
    <w:rsid w:val="00753390"/>
    <w:rsid w:val="0075364D"/>
    <w:rsid w:val="00753795"/>
    <w:rsid w:val="00753A34"/>
    <w:rsid w:val="00753E78"/>
    <w:rsid w:val="00754BEF"/>
    <w:rsid w:val="00754D60"/>
    <w:rsid w:val="00755147"/>
    <w:rsid w:val="00755D5B"/>
    <w:rsid w:val="007564C4"/>
    <w:rsid w:val="00757080"/>
    <w:rsid w:val="0075737B"/>
    <w:rsid w:val="00757AF5"/>
    <w:rsid w:val="007603EA"/>
    <w:rsid w:val="00760D46"/>
    <w:rsid w:val="0076176D"/>
    <w:rsid w:val="007617A4"/>
    <w:rsid w:val="00763B52"/>
    <w:rsid w:val="00763E02"/>
    <w:rsid w:val="00764DE2"/>
    <w:rsid w:val="007655E8"/>
    <w:rsid w:val="0076735A"/>
    <w:rsid w:val="00767370"/>
    <w:rsid w:val="0076781B"/>
    <w:rsid w:val="00767A5C"/>
    <w:rsid w:val="00767B29"/>
    <w:rsid w:val="007702ED"/>
    <w:rsid w:val="0077102B"/>
    <w:rsid w:val="00771B82"/>
    <w:rsid w:val="00771E12"/>
    <w:rsid w:val="007722D2"/>
    <w:rsid w:val="00773046"/>
    <w:rsid w:val="00773304"/>
    <w:rsid w:val="0077340B"/>
    <w:rsid w:val="00773DE5"/>
    <w:rsid w:val="007744C3"/>
    <w:rsid w:val="0077474B"/>
    <w:rsid w:val="007747FC"/>
    <w:rsid w:val="00774DF7"/>
    <w:rsid w:val="007767EA"/>
    <w:rsid w:val="0077717C"/>
    <w:rsid w:val="00777200"/>
    <w:rsid w:val="00777262"/>
    <w:rsid w:val="007773B8"/>
    <w:rsid w:val="007777E2"/>
    <w:rsid w:val="00777C1F"/>
    <w:rsid w:val="00780000"/>
    <w:rsid w:val="00780674"/>
    <w:rsid w:val="00780CF3"/>
    <w:rsid w:val="00781527"/>
    <w:rsid w:val="00782DC3"/>
    <w:rsid w:val="0078363D"/>
    <w:rsid w:val="00783763"/>
    <w:rsid w:val="00783AFC"/>
    <w:rsid w:val="0078550B"/>
    <w:rsid w:val="0078632A"/>
    <w:rsid w:val="0078645B"/>
    <w:rsid w:val="00786641"/>
    <w:rsid w:val="007869C4"/>
    <w:rsid w:val="0078730D"/>
    <w:rsid w:val="00787C2C"/>
    <w:rsid w:val="00787C34"/>
    <w:rsid w:val="00790846"/>
    <w:rsid w:val="0079236D"/>
    <w:rsid w:val="00792931"/>
    <w:rsid w:val="00792BF9"/>
    <w:rsid w:val="00792ED5"/>
    <w:rsid w:val="00794AAC"/>
    <w:rsid w:val="00794FB4"/>
    <w:rsid w:val="00795B68"/>
    <w:rsid w:val="007970AC"/>
    <w:rsid w:val="007A14E2"/>
    <w:rsid w:val="007A19C5"/>
    <w:rsid w:val="007A1ACB"/>
    <w:rsid w:val="007A1E04"/>
    <w:rsid w:val="007A1F41"/>
    <w:rsid w:val="007A2B7E"/>
    <w:rsid w:val="007A348C"/>
    <w:rsid w:val="007A4097"/>
    <w:rsid w:val="007A466B"/>
    <w:rsid w:val="007A5809"/>
    <w:rsid w:val="007A5A27"/>
    <w:rsid w:val="007A67A4"/>
    <w:rsid w:val="007A6B0A"/>
    <w:rsid w:val="007A6C6E"/>
    <w:rsid w:val="007A7312"/>
    <w:rsid w:val="007A75E1"/>
    <w:rsid w:val="007A780C"/>
    <w:rsid w:val="007B0251"/>
    <w:rsid w:val="007B02C8"/>
    <w:rsid w:val="007B0D70"/>
    <w:rsid w:val="007B1C48"/>
    <w:rsid w:val="007B1D19"/>
    <w:rsid w:val="007B23FC"/>
    <w:rsid w:val="007B34A4"/>
    <w:rsid w:val="007B44D0"/>
    <w:rsid w:val="007B4587"/>
    <w:rsid w:val="007B5843"/>
    <w:rsid w:val="007B58CC"/>
    <w:rsid w:val="007B5C09"/>
    <w:rsid w:val="007B72AB"/>
    <w:rsid w:val="007B7EEF"/>
    <w:rsid w:val="007C22DF"/>
    <w:rsid w:val="007C23F8"/>
    <w:rsid w:val="007C25D2"/>
    <w:rsid w:val="007C2774"/>
    <w:rsid w:val="007C316F"/>
    <w:rsid w:val="007C33CD"/>
    <w:rsid w:val="007C45C6"/>
    <w:rsid w:val="007C5A23"/>
    <w:rsid w:val="007C6393"/>
    <w:rsid w:val="007C6516"/>
    <w:rsid w:val="007C6E18"/>
    <w:rsid w:val="007C7666"/>
    <w:rsid w:val="007C7DDE"/>
    <w:rsid w:val="007D005C"/>
    <w:rsid w:val="007D0CC5"/>
    <w:rsid w:val="007D0F4A"/>
    <w:rsid w:val="007D12BD"/>
    <w:rsid w:val="007D1708"/>
    <w:rsid w:val="007D1907"/>
    <w:rsid w:val="007D2720"/>
    <w:rsid w:val="007D3623"/>
    <w:rsid w:val="007D3922"/>
    <w:rsid w:val="007D3F3E"/>
    <w:rsid w:val="007D480B"/>
    <w:rsid w:val="007D5062"/>
    <w:rsid w:val="007D5324"/>
    <w:rsid w:val="007D5915"/>
    <w:rsid w:val="007D63A3"/>
    <w:rsid w:val="007D737E"/>
    <w:rsid w:val="007D75DB"/>
    <w:rsid w:val="007E049C"/>
    <w:rsid w:val="007E070B"/>
    <w:rsid w:val="007E0C30"/>
    <w:rsid w:val="007E0D07"/>
    <w:rsid w:val="007E1388"/>
    <w:rsid w:val="007E2231"/>
    <w:rsid w:val="007E248E"/>
    <w:rsid w:val="007E37A9"/>
    <w:rsid w:val="007E4A1D"/>
    <w:rsid w:val="007E4D6C"/>
    <w:rsid w:val="007E4FCF"/>
    <w:rsid w:val="007E563E"/>
    <w:rsid w:val="007E5B6E"/>
    <w:rsid w:val="007E5DF5"/>
    <w:rsid w:val="007E73E2"/>
    <w:rsid w:val="007E7D88"/>
    <w:rsid w:val="007F0895"/>
    <w:rsid w:val="007F0A37"/>
    <w:rsid w:val="007F0DA8"/>
    <w:rsid w:val="007F151A"/>
    <w:rsid w:val="007F28A1"/>
    <w:rsid w:val="007F3476"/>
    <w:rsid w:val="007F3CAB"/>
    <w:rsid w:val="007F56A0"/>
    <w:rsid w:val="007F5ED4"/>
    <w:rsid w:val="007F711C"/>
    <w:rsid w:val="007F7D0F"/>
    <w:rsid w:val="00800493"/>
    <w:rsid w:val="00800DA1"/>
    <w:rsid w:val="008011F4"/>
    <w:rsid w:val="00801E4A"/>
    <w:rsid w:val="0080219B"/>
    <w:rsid w:val="008024FF"/>
    <w:rsid w:val="008029A6"/>
    <w:rsid w:val="00802DDC"/>
    <w:rsid w:val="008034D0"/>
    <w:rsid w:val="00804485"/>
    <w:rsid w:val="0080497F"/>
    <w:rsid w:val="00804B71"/>
    <w:rsid w:val="00804CAC"/>
    <w:rsid w:val="0080572B"/>
    <w:rsid w:val="00805AAA"/>
    <w:rsid w:val="008064B0"/>
    <w:rsid w:val="00806718"/>
    <w:rsid w:val="00806CCA"/>
    <w:rsid w:val="008105EF"/>
    <w:rsid w:val="00810718"/>
    <w:rsid w:val="00810C6A"/>
    <w:rsid w:val="00810F69"/>
    <w:rsid w:val="00812813"/>
    <w:rsid w:val="00813BCE"/>
    <w:rsid w:val="00814357"/>
    <w:rsid w:val="008147C6"/>
    <w:rsid w:val="0081480A"/>
    <w:rsid w:val="00814F5C"/>
    <w:rsid w:val="00815525"/>
    <w:rsid w:val="00815CA6"/>
    <w:rsid w:val="00815D1F"/>
    <w:rsid w:val="00815F59"/>
    <w:rsid w:val="008163E5"/>
    <w:rsid w:val="00816695"/>
    <w:rsid w:val="00816C44"/>
    <w:rsid w:val="00817756"/>
    <w:rsid w:val="00817768"/>
    <w:rsid w:val="00817CB4"/>
    <w:rsid w:val="00817EF7"/>
    <w:rsid w:val="008203F0"/>
    <w:rsid w:val="008206D0"/>
    <w:rsid w:val="00820E72"/>
    <w:rsid w:val="00820F6C"/>
    <w:rsid w:val="00821471"/>
    <w:rsid w:val="00821AF8"/>
    <w:rsid w:val="00822753"/>
    <w:rsid w:val="0082298A"/>
    <w:rsid w:val="0082299F"/>
    <w:rsid w:val="008233CE"/>
    <w:rsid w:val="00824A88"/>
    <w:rsid w:val="00826309"/>
    <w:rsid w:val="008263DE"/>
    <w:rsid w:val="00827926"/>
    <w:rsid w:val="00827BD0"/>
    <w:rsid w:val="00830064"/>
    <w:rsid w:val="00830AEE"/>
    <w:rsid w:val="00830C31"/>
    <w:rsid w:val="008312EB"/>
    <w:rsid w:val="00831424"/>
    <w:rsid w:val="008320EE"/>
    <w:rsid w:val="0083260D"/>
    <w:rsid w:val="00832966"/>
    <w:rsid w:val="00832CD1"/>
    <w:rsid w:val="008330EC"/>
    <w:rsid w:val="008332AA"/>
    <w:rsid w:val="00833474"/>
    <w:rsid w:val="00833550"/>
    <w:rsid w:val="00833AEF"/>
    <w:rsid w:val="00834119"/>
    <w:rsid w:val="008356CB"/>
    <w:rsid w:val="00835C1F"/>
    <w:rsid w:val="008362A2"/>
    <w:rsid w:val="00836E89"/>
    <w:rsid w:val="008375B2"/>
    <w:rsid w:val="008403F6"/>
    <w:rsid w:val="0084092A"/>
    <w:rsid w:val="008450BE"/>
    <w:rsid w:val="00845895"/>
    <w:rsid w:val="008470AD"/>
    <w:rsid w:val="0084768D"/>
    <w:rsid w:val="0085046A"/>
    <w:rsid w:val="00850E52"/>
    <w:rsid w:val="00850F58"/>
    <w:rsid w:val="00851A57"/>
    <w:rsid w:val="00851FBB"/>
    <w:rsid w:val="0085261E"/>
    <w:rsid w:val="0085372F"/>
    <w:rsid w:val="00853C6D"/>
    <w:rsid w:val="008553E5"/>
    <w:rsid w:val="00855517"/>
    <w:rsid w:val="00855687"/>
    <w:rsid w:val="00856DCF"/>
    <w:rsid w:val="008573DE"/>
    <w:rsid w:val="00857FE6"/>
    <w:rsid w:val="0086096C"/>
    <w:rsid w:val="00860A84"/>
    <w:rsid w:val="0086167F"/>
    <w:rsid w:val="00861F44"/>
    <w:rsid w:val="00861F82"/>
    <w:rsid w:val="008622B9"/>
    <w:rsid w:val="0086281F"/>
    <w:rsid w:val="00862BDB"/>
    <w:rsid w:val="008660BD"/>
    <w:rsid w:val="008660BE"/>
    <w:rsid w:val="008664E8"/>
    <w:rsid w:val="00866670"/>
    <w:rsid w:val="00867A35"/>
    <w:rsid w:val="00867B6E"/>
    <w:rsid w:val="00870D2A"/>
    <w:rsid w:val="0087198C"/>
    <w:rsid w:val="0087202D"/>
    <w:rsid w:val="0087287F"/>
    <w:rsid w:val="00872A5B"/>
    <w:rsid w:val="008732F4"/>
    <w:rsid w:val="00874569"/>
    <w:rsid w:val="00874DB7"/>
    <w:rsid w:val="00876FA6"/>
    <w:rsid w:val="0087753C"/>
    <w:rsid w:val="00877808"/>
    <w:rsid w:val="00877A23"/>
    <w:rsid w:val="00877D4E"/>
    <w:rsid w:val="008801EC"/>
    <w:rsid w:val="008805B7"/>
    <w:rsid w:val="00880A80"/>
    <w:rsid w:val="008813F4"/>
    <w:rsid w:val="00882D8D"/>
    <w:rsid w:val="008841BE"/>
    <w:rsid w:val="00884499"/>
    <w:rsid w:val="00884896"/>
    <w:rsid w:val="0088492C"/>
    <w:rsid w:val="00884F0F"/>
    <w:rsid w:val="00885758"/>
    <w:rsid w:val="00885A39"/>
    <w:rsid w:val="00886A02"/>
    <w:rsid w:val="00886A1C"/>
    <w:rsid w:val="00887FCD"/>
    <w:rsid w:val="00892380"/>
    <w:rsid w:val="00892570"/>
    <w:rsid w:val="00892E4F"/>
    <w:rsid w:val="00893B9D"/>
    <w:rsid w:val="008960D8"/>
    <w:rsid w:val="0089656F"/>
    <w:rsid w:val="008970D9"/>
    <w:rsid w:val="00897782"/>
    <w:rsid w:val="008A003C"/>
    <w:rsid w:val="008A065C"/>
    <w:rsid w:val="008A0703"/>
    <w:rsid w:val="008A0817"/>
    <w:rsid w:val="008A18FC"/>
    <w:rsid w:val="008A1BA9"/>
    <w:rsid w:val="008A2809"/>
    <w:rsid w:val="008A28D1"/>
    <w:rsid w:val="008A2ED0"/>
    <w:rsid w:val="008A3B68"/>
    <w:rsid w:val="008A3ED2"/>
    <w:rsid w:val="008A54D1"/>
    <w:rsid w:val="008A5729"/>
    <w:rsid w:val="008A5A5A"/>
    <w:rsid w:val="008A5C7D"/>
    <w:rsid w:val="008A6970"/>
    <w:rsid w:val="008A7C9A"/>
    <w:rsid w:val="008B0597"/>
    <w:rsid w:val="008B0AA9"/>
    <w:rsid w:val="008B1630"/>
    <w:rsid w:val="008B1D2D"/>
    <w:rsid w:val="008B20DD"/>
    <w:rsid w:val="008B2316"/>
    <w:rsid w:val="008B3AE8"/>
    <w:rsid w:val="008B4890"/>
    <w:rsid w:val="008B4AA9"/>
    <w:rsid w:val="008B55FC"/>
    <w:rsid w:val="008B59A6"/>
    <w:rsid w:val="008B623B"/>
    <w:rsid w:val="008B643C"/>
    <w:rsid w:val="008B6DED"/>
    <w:rsid w:val="008B6FC7"/>
    <w:rsid w:val="008B768C"/>
    <w:rsid w:val="008B7FDF"/>
    <w:rsid w:val="008C0DD8"/>
    <w:rsid w:val="008C0E99"/>
    <w:rsid w:val="008C0FDF"/>
    <w:rsid w:val="008C11DC"/>
    <w:rsid w:val="008C124E"/>
    <w:rsid w:val="008C170A"/>
    <w:rsid w:val="008C1794"/>
    <w:rsid w:val="008C1A49"/>
    <w:rsid w:val="008C2720"/>
    <w:rsid w:val="008C3209"/>
    <w:rsid w:val="008C3A10"/>
    <w:rsid w:val="008C3B87"/>
    <w:rsid w:val="008C434D"/>
    <w:rsid w:val="008C4A98"/>
    <w:rsid w:val="008C56A4"/>
    <w:rsid w:val="008C7D0E"/>
    <w:rsid w:val="008D0A24"/>
    <w:rsid w:val="008D0DFE"/>
    <w:rsid w:val="008D0EAA"/>
    <w:rsid w:val="008D1BD6"/>
    <w:rsid w:val="008D2E89"/>
    <w:rsid w:val="008D3343"/>
    <w:rsid w:val="008D3C6D"/>
    <w:rsid w:val="008D3DDC"/>
    <w:rsid w:val="008D44BF"/>
    <w:rsid w:val="008D4704"/>
    <w:rsid w:val="008D4748"/>
    <w:rsid w:val="008D4763"/>
    <w:rsid w:val="008D48E8"/>
    <w:rsid w:val="008D4CFC"/>
    <w:rsid w:val="008D5226"/>
    <w:rsid w:val="008D52C2"/>
    <w:rsid w:val="008D54BC"/>
    <w:rsid w:val="008D675A"/>
    <w:rsid w:val="008D699E"/>
    <w:rsid w:val="008D70D3"/>
    <w:rsid w:val="008D7F54"/>
    <w:rsid w:val="008E365F"/>
    <w:rsid w:val="008E431E"/>
    <w:rsid w:val="008E5375"/>
    <w:rsid w:val="008E5C11"/>
    <w:rsid w:val="008E7A1B"/>
    <w:rsid w:val="008E7A4D"/>
    <w:rsid w:val="008F0914"/>
    <w:rsid w:val="008F0B48"/>
    <w:rsid w:val="008F108A"/>
    <w:rsid w:val="008F2165"/>
    <w:rsid w:val="008F2F47"/>
    <w:rsid w:val="008F3A8F"/>
    <w:rsid w:val="008F4159"/>
    <w:rsid w:val="008F5244"/>
    <w:rsid w:val="008F5BF2"/>
    <w:rsid w:val="008F7EE8"/>
    <w:rsid w:val="00901260"/>
    <w:rsid w:val="009013ED"/>
    <w:rsid w:val="00901948"/>
    <w:rsid w:val="00901950"/>
    <w:rsid w:val="00901AC9"/>
    <w:rsid w:val="00901E84"/>
    <w:rsid w:val="00902784"/>
    <w:rsid w:val="009037C4"/>
    <w:rsid w:val="00903A6D"/>
    <w:rsid w:val="00903AE9"/>
    <w:rsid w:val="00903B2B"/>
    <w:rsid w:val="009043F9"/>
    <w:rsid w:val="0090450C"/>
    <w:rsid w:val="00905484"/>
    <w:rsid w:val="00905BB5"/>
    <w:rsid w:val="00907C1D"/>
    <w:rsid w:val="00907E93"/>
    <w:rsid w:val="00907FDD"/>
    <w:rsid w:val="00912562"/>
    <w:rsid w:val="0091267B"/>
    <w:rsid w:val="009127D9"/>
    <w:rsid w:val="00912BB2"/>
    <w:rsid w:val="00912EBB"/>
    <w:rsid w:val="00913806"/>
    <w:rsid w:val="009141EA"/>
    <w:rsid w:val="009143D9"/>
    <w:rsid w:val="00915183"/>
    <w:rsid w:val="0091530B"/>
    <w:rsid w:val="0091592C"/>
    <w:rsid w:val="00915AD9"/>
    <w:rsid w:val="00915F05"/>
    <w:rsid w:val="0091609A"/>
    <w:rsid w:val="00917CF3"/>
    <w:rsid w:val="00917FF4"/>
    <w:rsid w:val="00921E6B"/>
    <w:rsid w:val="0092300D"/>
    <w:rsid w:val="00923E48"/>
    <w:rsid w:val="00924C5B"/>
    <w:rsid w:val="00925189"/>
    <w:rsid w:val="009254F3"/>
    <w:rsid w:val="00925615"/>
    <w:rsid w:val="0092599F"/>
    <w:rsid w:val="00925D12"/>
    <w:rsid w:val="0092618C"/>
    <w:rsid w:val="0092678B"/>
    <w:rsid w:val="009279B3"/>
    <w:rsid w:val="009315D3"/>
    <w:rsid w:val="00931FCD"/>
    <w:rsid w:val="00932168"/>
    <w:rsid w:val="00932C36"/>
    <w:rsid w:val="0093368E"/>
    <w:rsid w:val="00934587"/>
    <w:rsid w:val="00936155"/>
    <w:rsid w:val="009366A4"/>
    <w:rsid w:val="00936A6C"/>
    <w:rsid w:val="00936DA4"/>
    <w:rsid w:val="00937186"/>
    <w:rsid w:val="00937351"/>
    <w:rsid w:val="00937B10"/>
    <w:rsid w:val="009401F5"/>
    <w:rsid w:val="009409E4"/>
    <w:rsid w:val="0094183D"/>
    <w:rsid w:val="00941A7D"/>
    <w:rsid w:val="00942DF3"/>
    <w:rsid w:val="0094323D"/>
    <w:rsid w:val="00943DD6"/>
    <w:rsid w:val="00943F6C"/>
    <w:rsid w:val="0094566D"/>
    <w:rsid w:val="00946739"/>
    <w:rsid w:val="00947070"/>
    <w:rsid w:val="009474DB"/>
    <w:rsid w:val="00947BDB"/>
    <w:rsid w:val="00947D4E"/>
    <w:rsid w:val="009508F3"/>
    <w:rsid w:val="00950BAC"/>
    <w:rsid w:val="00950BC6"/>
    <w:rsid w:val="00951A33"/>
    <w:rsid w:val="00951D90"/>
    <w:rsid w:val="00951F84"/>
    <w:rsid w:val="0095234C"/>
    <w:rsid w:val="0095357F"/>
    <w:rsid w:val="0095372D"/>
    <w:rsid w:val="00953B88"/>
    <w:rsid w:val="0095434F"/>
    <w:rsid w:val="0095494A"/>
    <w:rsid w:val="00955813"/>
    <w:rsid w:val="00956C3F"/>
    <w:rsid w:val="00957AD1"/>
    <w:rsid w:val="009603A1"/>
    <w:rsid w:val="00960A84"/>
    <w:rsid w:val="00960E7A"/>
    <w:rsid w:val="00961E48"/>
    <w:rsid w:val="00962091"/>
    <w:rsid w:val="009620A7"/>
    <w:rsid w:val="009627A0"/>
    <w:rsid w:val="00963D19"/>
    <w:rsid w:val="009647DF"/>
    <w:rsid w:val="00964F5C"/>
    <w:rsid w:val="009656F0"/>
    <w:rsid w:val="00965DAA"/>
    <w:rsid w:val="00966619"/>
    <w:rsid w:val="009672F3"/>
    <w:rsid w:val="009707B9"/>
    <w:rsid w:val="00970F1A"/>
    <w:rsid w:val="00972DBA"/>
    <w:rsid w:val="00973285"/>
    <w:rsid w:val="00973C37"/>
    <w:rsid w:val="00973F0B"/>
    <w:rsid w:val="00973F2C"/>
    <w:rsid w:val="00975C1C"/>
    <w:rsid w:val="009766C2"/>
    <w:rsid w:val="00976F02"/>
    <w:rsid w:val="009776F6"/>
    <w:rsid w:val="00977978"/>
    <w:rsid w:val="009779DA"/>
    <w:rsid w:val="00977FF1"/>
    <w:rsid w:val="0098123B"/>
    <w:rsid w:val="00981F8D"/>
    <w:rsid w:val="00982CA2"/>
    <w:rsid w:val="00984613"/>
    <w:rsid w:val="0098561C"/>
    <w:rsid w:val="00985DC5"/>
    <w:rsid w:val="00985E96"/>
    <w:rsid w:val="00987265"/>
    <w:rsid w:val="009876F3"/>
    <w:rsid w:val="0099086B"/>
    <w:rsid w:val="00991538"/>
    <w:rsid w:val="009918A0"/>
    <w:rsid w:val="00991B8C"/>
    <w:rsid w:val="00992082"/>
    <w:rsid w:val="00993BA3"/>
    <w:rsid w:val="009955E6"/>
    <w:rsid w:val="00996200"/>
    <w:rsid w:val="0099640C"/>
    <w:rsid w:val="009967E0"/>
    <w:rsid w:val="009A0EB4"/>
    <w:rsid w:val="009A1D12"/>
    <w:rsid w:val="009A1D38"/>
    <w:rsid w:val="009A30A1"/>
    <w:rsid w:val="009A44E1"/>
    <w:rsid w:val="009A489F"/>
    <w:rsid w:val="009A48B3"/>
    <w:rsid w:val="009A4E33"/>
    <w:rsid w:val="009A4F9F"/>
    <w:rsid w:val="009A4FF3"/>
    <w:rsid w:val="009A56EF"/>
    <w:rsid w:val="009A65A6"/>
    <w:rsid w:val="009A6978"/>
    <w:rsid w:val="009A6A83"/>
    <w:rsid w:val="009A6C95"/>
    <w:rsid w:val="009B1C08"/>
    <w:rsid w:val="009B2F9E"/>
    <w:rsid w:val="009B3504"/>
    <w:rsid w:val="009B353E"/>
    <w:rsid w:val="009B3813"/>
    <w:rsid w:val="009B3BA2"/>
    <w:rsid w:val="009B6065"/>
    <w:rsid w:val="009B6E87"/>
    <w:rsid w:val="009B716D"/>
    <w:rsid w:val="009B7F4D"/>
    <w:rsid w:val="009C0151"/>
    <w:rsid w:val="009C15E0"/>
    <w:rsid w:val="009C1662"/>
    <w:rsid w:val="009C40F0"/>
    <w:rsid w:val="009C42C6"/>
    <w:rsid w:val="009C49EC"/>
    <w:rsid w:val="009C564F"/>
    <w:rsid w:val="009C6C58"/>
    <w:rsid w:val="009C6DFC"/>
    <w:rsid w:val="009C737F"/>
    <w:rsid w:val="009C786A"/>
    <w:rsid w:val="009D0126"/>
    <w:rsid w:val="009D0360"/>
    <w:rsid w:val="009D0717"/>
    <w:rsid w:val="009D1564"/>
    <w:rsid w:val="009D1A0F"/>
    <w:rsid w:val="009D2219"/>
    <w:rsid w:val="009D2D4A"/>
    <w:rsid w:val="009D2E21"/>
    <w:rsid w:val="009D369D"/>
    <w:rsid w:val="009D467C"/>
    <w:rsid w:val="009D498C"/>
    <w:rsid w:val="009D53FF"/>
    <w:rsid w:val="009D61C1"/>
    <w:rsid w:val="009D6CFB"/>
    <w:rsid w:val="009D749D"/>
    <w:rsid w:val="009D7521"/>
    <w:rsid w:val="009D7ED0"/>
    <w:rsid w:val="009E01B7"/>
    <w:rsid w:val="009E060E"/>
    <w:rsid w:val="009E081F"/>
    <w:rsid w:val="009E0A9F"/>
    <w:rsid w:val="009E0CE7"/>
    <w:rsid w:val="009E16FD"/>
    <w:rsid w:val="009E18B2"/>
    <w:rsid w:val="009E1B28"/>
    <w:rsid w:val="009E1D03"/>
    <w:rsid w:val="009E1D80"/>
    <w:rsid w:val="009E2D5B"/>
    <w:rsid w:val="009E347C"/>
    <w:rsid w:val="009E35F6"/>
    <w:rsid w:val="009E3B0B"/>
    <w:rsid w:val="009E3FBA"/>
    <w:rsid w:val="009E4250"/>
    <w:rsid w:val="009E5F05"/>
    <w:rsid w:val="009E5FC6"/>
    <w:rsid w:val="009E606B"/>
    <w:rsid w:val="009E61F7"/>
    <w:rsid w:val="009F03F5"/>
    <w:rsid w:val="009F05D7"/>
    <w:rsid w:val="009F1416"/>
    <w:rsid w:val="009F23F1"/>
    <w:rsid w:val="009F260D"/>
    <w:rsid w:val="009F36FF"/>
    <w:rsid w:val="009F402F"/>
    <w:rsid w:val="009F509A"/>
    <w:rsid w:val="009F5286"/>
    <w:rsid w:val="009F5577"/>
    <w:rsid w:val="009F55C9"/>
    <w:rsid w:val="009F58F7"/>
    <w:rsid w:val="009F59E6"/>
    <w:rsid w:val="009F74AD"/>
    <w:rsid w:val="009F759C"/>
    <w:rsid w:val="009F7673"/>
    <w:rsid w:val="009F7972"/>
    <w:rsid w:val="00A00074"/>
    <w:rsid w:val="00A00B0C"/>
    <w:rsid w:val="00A00B2D"/>
    <w:rsid w:val="00A0151D"/>
    <w:rsid w:val="00A02AC0"/>
    <w:rsid w:val="00A05965"/>
    <w:rsid w:val="00A05D90"/>
    <w:rsid w:val="00A06101"/>
    <w:rsid w:val="00A07336"/>
    <w:rsid w:val="00A1132F"/>
    <w:rsid w:val="00A12D9E"/>
    <w:rsid w:val="00A133A1"/>
    <w:rsid w:val="00A13C9F"/>
    <w:rsid w:val="00A13FD9"/>
    <w:rsid w:val="00A15125"/>
    <w:rsid w:val="00A152AC"/>
    <w:rsid w:val="00A15768"/>
    <w:rsid w:val="00A157F9"/>
    <w:rsid w:val="00A15EC7"/>
    <w:rsid w:val="00A16693"/>
    <w:rsid w:val="00A16A7C"/>
    <w:rsid w:val="00A16DCB"/>
    <w:rsid w:val="00A16EDC"/>
    <w:rsid w:val="00A177B3"/>
    <w:rsid w:val="00A179C2"/>
    <w:rsid w:val="00A21739"/>
    <w:rsid w:val="00A21AA9"/>
    <w:rsid w:val="00A229A7"/>
    <w:rsid w:val="00A23BB8"/>
    <w:rsid w:val="00A2438E"/>
    <w:rsid w:val="00A24706"/>
    <w:rsid w:val="00A25F16"/>
    <w:rsid w:val="00A2618B"/>
    <w:rsid w:val="00A2674F"/>
    <w:rsid w:val="00A267E8"/>
    <w:rsid w:val="00A26B55"/>
    <w:rsid w:val="00A2757D"/>
    <w:rsid w:val="00A3027D"/>
    <w:rsid w:val="00A30438"/>
    <w:rsid w:val="00A30F3C"/>
    <w:rsid w:val="00A3165A"/>
    <w:rsid w:val="00A32E4F"/>
    <w:rsid w:val="00A335AD"/>
    <w:rsid w:val="00A33AD6"/>
    <w:rsid w:val="00A33CA3"/>
    <w:rsid w:val="00A3423D"/>
    <w:rsid w:val="00A35A4C"/>
    <w:rsid w:val="00A36787"/>
    <w:rsid w:val="00A3762C"/>
    <w:rsid w:val="00A37C50"/>
    <w:rsid w:val="00A41101"/>
    <w:rsid w:val="00A41377"/>
    <w:rsid w:val="00A4445A"/>
    <w:rsid w:val="00A44BCF"/>
    <w:rsid w:val="00A45079"/>
    <w:rsid w:val="00A450CD"/>
    <w:rsid w:val="00A45466"/>
    <w:rsid w:val="00A456CD"/>
    <w:rsid w:val="00A464F4"/>
    <w:rsid w:val="00A46BA5"/>
    <w:rsid w:val="00A47677"/>
    <w:rsid w:val="00A476AE"/>
    <w:rsid w:val="00A47C7F"/>
    <w:rsid w:val="00A50887"/>
    <w:rsid w:val="00A50F69"/>
    <w:rsid w:val="00A52EB8"/>
    <w:rsid w:val="00A5301B"/>
    <w:rsid w:val="00A53BA1"/>
    <w:rsid w:val="00A54306"/>
    <w:rsid w:val="00A54580"/>
    <w:rsid w:val="00A54B24"/>
    <w:rsid w:val="00A54EC6"/>
    <w:rsid w:val="00A550F7"/>
    <w:rsid w:val="00A55501"/>
    <w:rsid w:val="00A557C4"/>
    <w:rsid w:val="00A55A89"/>
    <w:rsid w:val="00A55E56"/>
    <w:rsid w:val="00A55EF7"/>
    <w:rsid w:val="00A564BA"/>
    <w:rsid w:val="00A601DA"/>
    <w:rsid w:val="00A6034F"/>
    <w:rsid w:val="00A60D95"/>
    <w:rsid w:val="00A60E3D"/>
    <w:rsid w:val="00A617E0"/>
    <w:rsid w:val="00A61E35"/>
    <w:rsid w:val="00A629ED"/>
    <w:rsid w:val="00A62C2F"/>
    <w:rsid w:val="00A6359F"/>
    <w:rsid w:val="00A63638"/>
    <w:rsid w:val="00A64A6F"/>
    <w:rsid w:val="00A64D4C"/>
    <w:rsid w:val="00A64FDE"/>
    <w:rsid w:val="00A65151"/>
    <w:rsid w:val="00A65552"/>
    <w:rsid w:val="00A65989"/>
    <w:rsid w:val="00A65AAD"/>
    <w:rsid w:val="00A65C21"/>
    <w:rsid w:val="00A66811"/>
    <w:rsid w:val="00A66AD0"/>
    <w:rsid w:val="00A7088C"/>
    <w:rsid w:val="00A70BC6"/>
    <w:rsid w:val="00A710C5"/>
    <w:rsid w:val="00A71D9F"/>
    <w:rsid w:val="00A72494"/>
    <w:rsid w:val="00A72B4B"/>
    <w:rsid w:val="00A73099"/>
    <w:rsid w:val="00A73325"/>
    <w:rsid w:val="00A742C2"/>
    <w:rsid w:val="00A74411"/>
    <w:rsid w:val="00A75871"/>
    <w:rsid w:val="00A76FB1"/>
    <w:rsid w:val="00A80359"/>
    <w:rsid w:val="00A809D4"/>
    <w:rsid w:val="00A8145F"/>
    <w:rsid w:val="00A81843"/>
    <w:rsid w:val="00A81990"/>
    <w:rsid w:val="00A8274C"/>
    <w:rsid w:val="00A8326B"/>
    <w:rsid w:val="00A83D3A"/>
    <w:rsid w:val="00A842B1"/>
    <w:rsid w:val="00A84B47"/>
    <w:rsid w:val="00A85A21"/>
    <w:rsid w:val="00A85D7F"/>
    <w:rsid w:val="00A86275"/>
    <w:rsid w:val="00A86FCD"/>
    <w:rsid w:val="00A874D4"/>
    <w:rsid w:val="00A87A96"/>
    <w:rsid w:val="00A87AF5"/>
    <w:rsid w:val="00A915EA"/>
    <w:rsid w:val="00A9214C"/>
    <w:rsid w:val="00A92E9C"/>
    <w:rsid w:val="00A93594"/>
    <w:rsid w:val="00A93767"/>
    <w:rsid w:val="00A93B56"/>
    <w:rsid w:val="00A94254"/>
    <w:rsid w:val="00A960CD"/>
    <w:rsid w:val="00A9630B"/>
    <w:rsid w:val="00A96E29"/>
    <w:rsid w:val="00A9737D"/>
    <w:rsid w:val="00A97734"/>
    <w:rsid w:val="00AA07DD"/>
    <w:rsid w:val="00AA0983"/>
    <w:rsid w:val="00AA0C6E"/>
    <w:rsid w:val="00AA1596"/>
    <w:rsid w:val="00AA1E99"/>
    <w:rsid w:val="00AA26D5"/>
    <w:rsid w:val="00AA2841"/>
    <w:rsid w:val="00AA30A7"/>
    <w:rsid w:val="00AA3625"/>
    <w:rsid w:val="00AA51D7"/>
    <w:rsid w:val="00AA6BCE"/>
    <w:rsid w:val="00AA6EEE"/>
    <w:rsid w:val="00AA77F6"/>
    <w:rsid w:val="00AA783E"/>
    <w:rsid w:val="00AA7A39"/>
    <w:rsid w:val="00AB054E"/>
    <w:rsid w:val="00AB072C"/>
    <w:rsid w:val="00AB114F"/>
    <w:rsid w:val="00AB13E2"/>
    <w:rsid w:val="00AB1434"/>
    <w:rsid w:val="00AB1FDC"/>
    <w:rsid w:val="00AB2A47"/>
    <w:rsid w:val="00AB3797"/>
    <w:rsid w:val="00AB3FAE"/>
    <w:rsid w:val="00AB42DD"/>
    <w:rsid w:val="00AB5637"/>
    <w:rsid w:val="00AB6009"/>
    <w:rsid w:val="00AB6340"/>
    <w:rsid w:val="00AB6F2A"/>
    <w:rsid w:val="00AB70ED"/>
    <w:rsid w:val="00AB71E0"/>
    <w:rsid w:val="00AB7491"/>
    <w:rsid w:val="00AB78F6"/>
    <w:rsid w:val="00AB7ADA"/>
    <w:rsid w:val="00AC00D7"/>
    <w:rsid w:val="00AC39D5"/>
    <w:rsid w:val="00AC45EF"/>
    <w:rsid w:val="00AC45FD"/>
    <w:rsid w:val="00AC4AE9"/>
    <w:rsid w:val="00AC6105"/>
    <w:rsid w:val="00AC6BBC"/>
    <w:rsid w:val="00AC7603"/>
    <w:rsid w:val="00AC785E"/>
    <w:rsid w:val="00AC791B"/>
    <w:rsid w:val="00AD030B"/>
    <w:rsid w:val="00AD0461"/>
    <w:rsid w:val="00AD06A7"/>
    <w:rsid w:val="00AD08F8"/>
    <w:rsid w:val="00AD0F16"/>
    <w:rsid w:val="00AD1023"/>
    <w:rsid w:val="00AD19CE"/>
    <w:rsid w:val="00AD1EEC"/>
    <w:rsid w:val="00AD2284"/>
    <w:rsid w:val="00AD24C0"/>
    <w:rsid w:val="00AD2860"/>
    <w:rsid w:val="00AD2D0E"/>
    <w:rsid w:val="00AD34F6"/>
    <w:rsid w:val="00AD382D"/>
    <w:rsid w:val="00AD47D3"/>
    <w:rsid w:val="00AD481E"/>
    <w:rsid w:val="00AD4E2D"/>
    <w:rsid w:val="00AD5C5E"/>
    <w:rsid w:val="00AD74BD"/>
    <w:rsid w:val="00AE07C1"/>
    <w:rsid w:val="00AE0CB8"/>
    <w:rsid w:val="00AE16F3"/>
    <w:rsid w:val="00AE1A04"/>
    <w:rsid w:val="00AE1AC1"/>
    <w:rsid w:val="00AE1BAB"/>
    <w:rsid w:val="00AE1EC8"/>
    <w:rsid w:val="00AE2AC0"/>
    <w:rsid w:val="00AE2D38"/>
    <w:rsid w:val="00AE3E01"/>
    <w:rsid w:val="00AE40BF"/>
    <w:rsid w:val="00AE46A9"/>
    <w:rsid w:val="00AE4A60"/>
    <w:rsid w:val="00AE53BD"/>
    <w:rsid w:val="00AE5AA9"/>
    <w:rsid w:val="00AE5BA1"/>
    <w:rsid w:val="00AE66E5"/>
    <w:rsid w:val="00AF006A"/>
    <w:rsid w:val="00AF03BC"/>
    <w:rsid w:val="00AF07A8"/>
    <w:rsid w:val="00AF1B27"/>
    <w:rsid w:val="00AF2CD5"/>
    <w:rsid w:val="00AF35B9"/>
    <w:rsid w:val="00AF3F4A"/>
    <w:rsid w:val="00AF400A"/>
    <w:rsid w:val="00AF504C"/>
    <w:rsid w:val="00AF644F"/>
    <w:rsid w:val="00AF649D"/>
    <w:rsid w:val="00AF74E8"/>
    <w:rsid w:val="00B00309"/>
    <w:rsid w:val="00B00761"/>
    <w:rsid w:val="00B00B2A"/>
    <w:rsid w:val="00B012EE"/>
    <w:rsid w:val="00B01680"/>
    <w:rsid w:val="00B01EFD"/>
    <w:rsid w:val="00B02217"/>
    <w:rsid w:val="00B02274"/>
    <w:rsid w:val="00B02CF2"/>
    <w:rsid w:val="00B04247"/>
    <w:rsid w:val="00B04480"/>
    <w:rsid w:val="00B04C8D"/>
    <w:rsid w:val="00B05CD3"/>
    <w:rsid w:val="00B069CC"/>
    <w:rsid w:val="00B06FDA"/>
    <w:rsid w:val="00B074D5"/>
    <w:rsid w:val="00B07616"/>
    <w:rsid w:val="00B07703"/>
    <w:rsid w:val="00B07957"/>
    <w:rsid w:val="00B07DB3"/>
    <w:rsid w:val="00B10ED8"/>
    <w:rsid w:val="00B12100"/>
    <w:rsid w:val="00B1244F"/>
    <w:rsid w:val="00B12EC4"/>
    <w:rsid w:val="00B132FE"/>
    <w:rsid w:val="00B16119"/>
    <w:rsid w:val="00B16407"/>
    <w:rsid w:val="00B1674D"/>
    <w:rsid w:val="00B171AC"/>
    <w:rsid w:val="00B17940"/>
    <w:rsid w:val="00B17DA5"/>
    <w:rsid w:val="00B20A48"/>
    <w:rsid w:val="00B21A8E"/>
    <w:rsid w:val="00B21AC8"/>
    <w:rsid w:val="00B2362F"/>
    <w:rsid w:val="00B23E59"/>
    <w:rsid w:val="00B25664"/>
    <w:rsid w:val="00B25CA2"/>
    <w:rsid w:val="00B261BB"/>
    <w:rsid w:val="00B26474"/>
    <w:rsid w:val="00B30675"/>
    <w:rsid w:val="00B32E0C"/>
    <w:rsid w:val="00B3300A"/>
    <w:rsid w:val="00B3307F"/>
    <w:rsid w:val="00B33222"/>
    <w:rsid w:val="00B3350C"/>
    <w:rsid w:val="00B336C5"/>
    <w:rsid w:val="00B34615"/>
    <w:rsid w:val="00B34644"/>
    <w:rsid w:val="00B35BC1"/>
    <w:rsid w:val="00B36109"/>
    <w:rsid w:val="00B3663E"/>
    <w:rsid w:val="00B376A8"/>
    <w:rsid w:val="00B402D3"/>
    <w:rsid w:val="00B404F8"/>
    <w:rsid w:val="00B408BD"/>
    <w:rsid w:val="00B40A8F"/>
    <w:rsid w:val="00B41ED3"/>
    <w:rsid w:val="00B4217B"/>
    <w:rsid w:val="00B421A4"/>
    <w:rsid w:val="00B42436"/>
    <w:rsid w:val="00B427D6"/>
    <w:rsid w:val="00B4298F"/>
    <w:rsid w:val="00B42E64"/>
    <w:rsid w:val="00B434E6"/>
    <w:rsid w:val="00B43650"/>
    <w:rsid w:val="00B43A4F"/>
    <w:rsid w:val="00B43F7E"/>
    <w:rsid w:val="00B44A4B"/>
    <w:rsid w:val="00B453BA"/>
    <w:rsid w:val="00B45480"/>
    <w:rsid w:val="00B46FE7"/>
    <w:rsid w:val="00B478DD"/>
    <w:rsid w:val="00B47BD8"/>
    <w:rsid w:val="00B47C88"/>
    <w:rsid w:val="00B5044D"/>
    <w:rsid w:val="00B504A5"/>
    <w:rsid w:val="00B50E19"/>
    <w:rsid w:val="00B50FE5"/>
    <w:rsid w:val="00B5138B"/>
    <w:rsid w:val="00B513CE"/>
    <w:rsid w:val="00B51AD9"/>
    <w:rsid w:val="00B51B70"/>
    <w:rsid w:val="00B52409"/>
    <w:rsid w:val="00B5288C"/>
    <w:rsid w:val="00B5479C"/>
    <w:rsid w:val="00B56C01"/>
    <w:rsid w:val="00B5722A"/>
    <w:rsid w:val="00B574AB"/>
    <w:rsid w:val="00B60186"/>
    <w:rsid w:val="00B60F02"/>
    <w:rsid w:val="00B61607"/>
    <w:rsid w:val="00B62EB3"/>
    <w:rsid w:val="00B638FA"/>
    <w:rsid w:val="00B63BFD"/>
    <w:rsid w:val="00B646B0"/>
    <w:rsid w:val="00B64865"/>
    <w:rsid w:val="00B64F06"/>
    <w:rsid w:val="00B6553F"/>
    <w:rsid w:val="00B6653C"/>
    <w:rsid w:val="00B66930"/>
    <w:rsid w:val="00B66B8E"/>
    <w:rsid w:val="00B66C06"/>
    <w:rsid w:val="00B67399"/>
    <w:rsid w:val="00B67453"/>
    <w:rsid w:val="00B71A10"/>
    <w:rsid w:val="00B72640"/>
    <w:rsid w:val="00B72D29"/>
    <w:rsid w:val="00B737B4"/>
    <w:rsid w:val="00B747F9"/>
    <w:rsid w:val="00B75C33"/>
    <w:rsid w:val="00B76091"/>
    <w:rsid w:val="00B765AC"/>
    <w:rsid w:val="00B767A4"/>
    <w:rsid w:val="00B76A3E"/>
    <w:rsid w:val="00B7747E"/>
    <w:rsid w:val="00B77DFE"/>
    <w:rsid w:val="00B8006D"/>
    <w:rsid w:val="00B816D1"/>
    <w:rsid w:val="00B821B5"/>
    <w:rsid w:val="00B82895"/>
    <w:rsid w:val="00B82BCA"/>
    <w:rsid w:val="00B82C18"/>
    <w:rsid w:val="00B838A0"/>
    <w:rsid w:val="00B83960"/>
    <w:rsid w:val="00B83DD7"/>
    <w:rsid w:val="00B84936"/>
    <w:rsid w:val="00B852D9"/>
    <w:rsid w:val="00B857A4"/>
    <w:rsid w:val="00B85CDF"/>
    <w:rsid w:val="00B86172"/>
    <w:rsid w:val="00B861C7"/>
    <w:rsid w:val="00B86EA9"/>
    <w:rsid w:val="00B86F3C"/>
    <w:rsid w:val="00B87610"/>
    <w:rsid w:val="00B8796B"/>
    <w:rsid w:val="00B879C4"/>
    <w:rsid w:val="00B87BB4"/>
    <w:rsid w:val="00B87E70"/>
    <w:rsid w:val="00B90489"/>
    <w:rsid w:val="00B9064C"/>
    <w:rsid w:val="00B90A5F"/>
    <w:rsid w:val="00B9328A"/>
    <w:rsid w:val="00B939C2"/>
    <w:rsid w:val="00B93B4D"/>
    <w:rsid w:val="00B94288"/>
    <w:rsid w:val="00B95550"/>
    <w:rsid w:val="00B9576E"/>
    <w:rsid w:val="00B95812"/>
    <w:rsid w:val="00B95BA0"/>
    <w:rsid w:val="00B960B5"/>
    <w:rsid w:val="00B967E0"/>
    <w:rsid w:val="00B973B6"/>
    <w:rsid w:val="00B975C6"/>
    <w:rsid w:val="00B97D40"/>
    <w:rsid w:val="00BA0537"/>
    <w:rsid w:val="00BA0C38"/>
    <w:rsid w:val="00BA14AB"/>
    <w:rsid w:val="00BA1C09"/>
    <w:rsid w:val="00BA22EF"/>
    <w:rsid w:val="00BA26B3"/>
    <w:rsid w:val="00BA3AE5"/>
    <w:rsid w:val="00BA4D62"/>
    <w:rsid w:val="00BA54AD"/>
    <w:rsid w:val="00BA5D54"/>
    <w:rsid w:val="00BA6272"/>
    <w:rsid w:val="00BA62CE"/>
    <w:rsid w:val="00BA6349"/>
    <w:rsid w:val="00BA6525"/>
    <w:rsid w:val="00BA69A9"/>
    <w:rsid w:val="00BA75B8"/>
    <w:rsid w:val="00BA7DB2"/>
    <w:rsid w:val="00BB0AA9"/>
    <w:rsid w:val="00BB2039"/>
    <w:rsid w:val="00BB2346"/>
    <w:rsid w:val="00BB2E0C"/>
    <w:rsid w:val="00BB2EC0"/>
    <w:rsid w:val="00BB2F13"/>
    <w:rsid w:val="00BB3149"/>
    <w:rsid w:val="00BB3151"/>
    <w:rsid w:val="00BB3EB6"/>
    <w:rsid w:val="00BB3F73"/>
    <w:rsid w:val="00BB4C35"/>
    <w:rsid w:val="00BB5031"/>
    <w:rsid w:val="00BB5DFE"/>
    <w:rsid w:val="00BB6F51"/>
    <w:rsid w:val="00BC004F"/>
    <w:rsid w:val="00BC0207"/>
    <w:rsid w:val="00BC0467"/>
    <w:rsid w:val="00BC20A1"/>
    <w:rsid w:val="00BC2E80"/>
    <w:rsid w:val="00BC3F65"/>
    <w:rsid w:val="00BC4CC9"/>
    <w:rsid w:val="00BC53C2"/>
    <w:rsid w:val="00BC568E"/>
    <w:rsid w:val="00BC5846"/>
    <w:rsid w:val="00BC5E0C"/>
    <w:rsid w:val="00BC6ED9"/>
    <w:rsid w:val="00BC7C36"/>
    <w:rsid w:val="00BD0032"/>
    <w:rsid w:val="00BD142F"/>
    <w:rsid w:val="00BD168C"/>
    <w:rsid w:val="00BD1AB3"/>
    <w:rsid w:val="00BD2BB8"/>
    <w:rsid w:val="00BD33CA"/>
    <w:rsid w:val="00BD523B"/>
    <w:rsid w:val="00BD5530"/>
    <w:rsid w:val="00BD5FC1"/>
    <w:rsid w:val="00BD6356"/>
    <w:rsid w:val="00BD63BB"/>
    <w:rsid w:val="00BD67F9"/>
    <w:rsid w:val="00BD6AF4"/>
    <w:rsid w:val="00BD7583"/>
    <w:rsid w:val="00BE0E26"/>
    <w:rsid w:val="00BE163C"/>
    <w:rsid w:val="00BE1C78"/>
    <w:rsid w:val="00BE208E"/>
    <w:rsid w:val="00BE20C7"/>
    <w:rsid w:val="00BE2264"/>
    <w:rsid w:val="00BE22AA"/>
    <w:rsid w:val="00BE2340"/>
    <w:rsid w:val="00BE2409"/>
    <w:rsid w:val="00BE2D32"/>
    <w:rsid w:val="00BE2F56"/>
    <w:rsid w:val="00BE3008"/>
    <w:rsid w:val="00BE465D"/>
    <w:rsid w:val="00BE4F48"/>
    <w:rsid w:val="00BE6193"/>
    <w:rsid w:val="00BE6846"/>
    <w:rsid w:val="00BE69F4"/>
    <w:rsid w:val="00BE6C5E"/>
    <w:rsid w:val="00BE71F8"/>
    <w:rsid w:val="00BE78CE"/>
    <w:rsid w:val="00BF1190"/>
    <w:rsid w:val="00BF182F"/>
    <w:rsid w:val="00BF194D"/>
    <w:rsid w:val="00BF1F48"/>
    <w:rsid w:val="00BF30B2"/>
    <w:rsid w:val="00BF3A0B"/>
    <w:rsid w:val="00BF45DF"/>
    <w:rsid w:val="00BF4FB1"/>
    <w:rsid w:val="00BF5BAA"/>
    <w:rsid w:val="00BF5E20"/>
    <w:rsid w:val="00BF64DA"/>
    <w:rsid w:val="00BF73DC"/>
    <w:rsid w:val="00BF79DA"/>
    <w:rsid w:val="00BF7AFA"/>
    <w:rsid w:val="00BF7DA3"/>
    <w:rsid w:val="00C005BC"/>
    <w:rsid w:val="00C00C26"/>
    <w:rsid w:val="00C01102"/>
    <w:rsid w:val="00C01563"/>
    <w:rsid w:val="00C01AE1"/>
    <w:rsid w:val="00C01B3D"/>
    <w:rsid w:val="00C01FC0"/>
    <w:rsid w:val="00C02801"/>
    <w:rsid w:val="00C02D52"/>
    <w:rsid w:val="00C043A1"/>
    <w:rsid w:val="00C046EF"/>
    <w:rsid w:val="00C049B8"/>
    <w:rsid w:val="00C04EC3"/>
    <w:rsid w:val="00C051CE"/>
    <w:rsid w:val="00C05235"/>
    <w:rsid w:val="00C05553"/>
    <w:rsid w:val="00C0559D"/>
    <w:rsid w:val="00C06174"/>
    <w:rsid w:val="00C062E8"/>
    <w:rsid w:val="00C070C5"/>
    <w:rsid w:val="00C1072D"/>
    <w:rsid w:val="00C10764"/>
    <w:rsid w:val="00C10BB9"/>
    <w:rsid w:val="00C11107"/>
    <w:rsid w:val="00C113E1"/>
    <w:rsid w:val="00C1142E"/>
    <w:rsid w:val="00C12264"/>
    <w:rsid w:val="00C12BAD"/>
    <w:rsid w:val="00C12F9B"/>
    <w:rsid w:val="00C1413B"/>
    <w:rsid w:val="00C14504"/>
    <w:rsid w:val="00C14C44"/>
    <w:rsid w:val="00C14E72"/>
    <w:rsid w:val="00C14F42"/>
    <w:rsid w:val="00C15B80"/>
    <w:rsid w:val="00C15BCE"/>
    <w:rsid w:val="00C15FC7"/>
    <w:rsid w:val="00C16379"/>
    <w:rsid w:val="00C1687A"/>
    <w:rsid w:val="00C16C3B"/>
    <w:rsid w:val="00C16E5F"/>
    <w:rsid w:val="00C20576"/>
    <w:rsid w:val="00C206F3"/>
    <w:rsid w:val="00C2100E"/>
    <w:rsid w:val="00C214A6"/>
    <w:rsid w:val="00C2267B"/>
    <w:rsid w:val="00C22EB3"/>
    <w:rsid w:val="00C2318B"/>
    <w:rsid w:val="00C239D5"/>
    <w:rsid w:val="00C23A1C"/>
    <w:rsid w:val="00C23E61"/>
    <w:rsid w:val="00C2554C"/>
    <w:rsid w:val="00C2567D"/>
    <w:rsid w:val="00C25BF0"/>
    <w:rsid w:val="00C267A0"/>
    <w:rsid w:val="00C26A7A"/>
    <w:rsid w:val="00C31369"/>
    <w:rsid w:val="00C316ED"/>
    <w:rsid w:val="00C318C6"/>
    <w:rsid w:val="00C323AF"/>
    <w:rsid w:val="00C324DA"/>
    <w:rsid w:val="00C33612"/>
    <w:rsid w:val="00C34A8E"/>
    <w:rsid w:val="00C34FCE"/>
    <w:rsid w:val="00C3502D"/>
    <w:rsid w:val="00C35485"/>
    <w:rsid w:val="00C356EF"/>
    <w:rsid w:val="00C35703"/>
    <w:rsid w:val="00C35F7A"/>
    <w:rsid w:val="00C36B4F"/>
    <w:rsid w:val="00C371B8"/>
    <w:rsid w:val="00C37CDD"/>
    <w:rsid w:val="00C41073"/>
    <w:rsid w:val="00C4170F"/>
    <w:rsid w:val="00C41A90"/>
    <w:rsid w:val="00C42D0C"/>
    <w:rsid w:val="00C43BEA"/>
    <w:rsid w:val="00C43E22"/>
    <w:rsid w:val="00C450CE"/>
    <w:rsid w:val="00C452D0"/>
    <w:rsid w:val="00C457A7"/>
    <w:rsid w:val="00C45A2D"/>
    <w:rsid w:val="00C46328"/>
    <w:rsid w:val="00C464FA"/>
    <w:rsid w:val="00C46804"/>
    <w:rsid w:val="00C476ED"/>
    <w:rsid w:val="00C5092D"/>
    <w:rsid w:val="00C51CF7"/>
    <w:rsid w:val="00C5205B"/>
    <w:rsid w:val="00C53211"/>
    <w:rsid w:val="00C54324"/>
    <w:rsid w:val="00C54DAD"/>
    <w:rsid w:val="00C55A33"/>
    <w:rsid w:val="00C56AB8"/>
    <w:rsid w:val="00C57003"/>
    <w:rsid w:val="00C570FE"/>
    <w:rsid w:val="00C57D7A"/>
    <w:rsid w:val="00C60593"/>
    <w:rsid w:val="00C605D2"/>
    <w:rsid w:val="00C6144B"/>
    <w:rsid w:val="00C61EA4"/>
    <w:rsid w:val="00C62225"/>
    <w:rsid w:val="00C62455"/>
    <w:rsid w:val="00C63545"/>
    <w:rsid w:val="00C641B4"/>
    <w:rsid w:val="00C641D6"/>
    <w:rsid w:val="00C641EB"/>
    <w:rsid w:val="00C64E85"/>
    <w:rsid w:val="00C6576D"/>
    <w:rsid w:val="00C658C2"/>
    <w:rsid w:val="00C660E6"/>
    <w:rsid w:val="00C666B4"/>
    <w:rsid w:val="00C66B1D"/>
    <w:rsid w:val="00C6766B"/>
    <w:rsid w:val="00C67724"/>
    <w:rsid w:val="00C70C18"/>
    <w:rsid w:val="00C70CF6"/>
    <w:rsid w:val="00C71030"/>
    <w:rsid w:val="00C71284"/>
    <w:rsid w:val="00C7180A"/>
    <w:rsid w:val="00C7260B"/>
    <w:rsid w:val="00C73A71"/>
    <w:rsid w:val="00C74598"/>
    <w:rsid w:val="00C77788"/>
    <w:rsid w:val="00C80B8F"/>
    <w:rsid w:val="00C81145"/>
    <w:rsid w:val="00C81150"/>
    <w:rsid w:val="00C812E8"/>
    <w:rsid w:val="00C81E92"/>
    <w:rsid w:val="00C82A02"/>
    <w:rsid w:val="00C84697"/>
    <w:rsid w:val="00C8500E"/>
    <w:rsid w:val="00C8556D"/>
    <w:rsid w:val="00C86277"/>
    <w:rsid w:val="00C86A17"/>
    <w:rsid w:val="00C9049F"/>
    <w:rsid w:val="00C9084A"/>
    <w:rsid w:val="00C9158D"/>
    <w:rsid w:val="00C91AA7"/>
    <w:rsid w:val="00C91AC9"/>
    <w:rsid w:val="00C920EA"/>
    <w:rsid w:val="00C923F2"/>
    <w:rsid w:val="00C92634"/>
    <w:rsid w:val="00C92ADE"/>
    <w:rsid w:val="00C933C6"/>
    <w:rsid w:val="00C94054"/>
    <w:rsid w:val="00C9454F"/>
    <w:rsid w:val="00C953AB"/>
    <w:rsid w:val="00C9554E"/>
    <w:rsid w:val="00C9555E"/>
    <w:rsid w:val="00C95A35"/>
    <w:rsid w:val="00C9612D"/>
    <w:rsid w:val="00C963C0"/>
    <w:rsid w:val="00C96696"/>
    <w:rsid w:val="00C96AB9"/>
    <w:rsid w:val="00C97855"/>
    <w:rsid w:val="00C979F3"/>
    <w:rsid w:val="00CA0DCD"/>
    <w:rsid w:val="00CA1A5D"/>
    <w:rsid w:val="00CA2A44"/>
    <w:rsid w:val="00CA36FC"/>
    <w:rsid w:val="00CA3870"/>
    <w:rsid w:val="00CA3C7A"/>
    <w:rsid w:val="00CA4372"/>
    <w:rsid w:val="00CA4DFA"/>
    <w:rsid w:val="00CA54C3"/>
    <w:rsid w:val="00CA5DA0"/>
    <w:rsid w:val="00CA74CE"/>
    <w:rsid w:val="00CB02BA"/>
    <w:rsid w:val="00CB09CC"/>
    <w:rsid w:val="00CB1753"/>
    <w:rsid w:val="00CB1D8D"/>
    <w:rsid w:val="00CB51B1"/>
    <w:rsid w:val="00CB5B68"/>
    <w:rsid w:val="00CB5C8B"/>
    <w:rsid w:val="00CB5EA6"/>
    <w:rsid w:val="00CC169C"/>
    <w:rsid w:val="00CC29CD"/>
    <w:rsid w:val="00CC2E41"/>
    <w:rsid w:val="00CC3724"/>
    <w:rsid w:val="00CC3A24"/>
    <w:rsid w:val="00CC4089"/>
    <w:rsid w:val="00CC42ED"/>
    <w:rsid w:val="00CC53F0"/>
    <w:rsid w:val="00CC5525"/>
    <w:rsid w:val="00CC5F6C"/>
    <w:rsid w:val="00CC77FD"/>
    <w:rsid w:val="00CC7DAA"/>
    <w:rsid w:val="00CD0765"/>
    <w:rsid w:val="00CD08E4"/>
    <w:rsid w:val="00CD15BD"/>
    <w:rsid w:val="00CD219A"/>
    <w:rsid w:val="00CD241E"/>
    <w:rsid w:val="00CD2E21"/>
    <w:rsid w:val="00CD3DF9"/>
    <w:rsid w:val="00CD3E88"/>
    <w:rsid w:val="00CD535B"/>
    <w:rsid w:val="00CD6155"/>
    <w:rsid w:val="00CD6856"/>
    <w:rsid w:val="00CD6ADE"/>
    <w:rsid w:val="00CE01ED"/>
    <w:rsid w:val="00CE05BE"/>
    <w:rsid w:val="00CE0C11"/>
    <w:rsid w:val="00CE2DAD"/>
    <w:rsid w:val="00CE3074"/>
    <w:rsid w:val="00CE3B7D"/>
    <w:rsid w:val="00CE407E"/>
    <w:rsid w:val="00CE4BC6"/>
    <w:rsid w:val="00CE50F1"/>
    <w:rsid w:val="00CE524B"/>
    <w:rsid w:val="00CE52A7"/>
    <w:rsid w:val="00CE580C"/>
    <w:rsid w:val="00CE5BF8"/>
    <w:rsid w:val="00CE7799"/>
    <w:rsid w:val="00CF0017"/>
    <w:rsid w:val="00CF03C3"/>
    <w:rsid w:val="00CF041A"/>
    <w:rsid w:val="00CF0425"/>
    <w:rsid w:val="00CF120A"/>
    <w:rsid w:val="00CF126B"/>
    <w:rsid w:val="00CF1682"/>
    <w:rsid w:val="00CF1814"/>
    <w:rsid w:val="00CF1F46"/>
    <w:rsid w:val="00CF2265"/>
    <w:rsid w:val="00CF2266"/>
    <w:rsid w:val="00CF2748"/>
    <w:rsid w:val="00CF2D0F"/>
    <w:rsid w:val="00CF3C56"/>
    <w:rsid w:val="00CF430B"/>
    <w:rsid w:val="00CF56A5"/>
    <w:rsid w:val="00CF581B"/>
    <w:rsid w:val="00CF6329"/>
    <w:rsid w:val="00CF6A7F"/>
    <w:rsid w:val="00CF6C7B"/>
    <w:rsid w:val="00CF7241"/>
    <w:rsid w:val="00D000F5"/>
    <w:rsid w:val="00D021C0"/>
    <w:rsid w:val="00D023B7"/>
    <w:rsid w:val="00D02777"/>
    <w:rsid w:val="00D02B8C"/>
    <w:rsid w:val="00D02E55"/>
    <w:rsid w:val="00D02F56"/>
    <w:rsid w:val="00D0376F"/>
    <w:rsid w:val="00D03DC2"/>
    <w:rsid w:val="00D05D1A"/>
    <w:rsid w:val="00D06D5B"/>
    <w:rsid w:val="00D06E22"/>
    <w:rsid w:val="00D07961"/>
    <w:rsid w:val="00D07BE1"/>
    <w:rsid w:val="00D10B23"/>
    <w:rsid w:val="00D110FD"/>
    <w:rsid w:val="00D1164B"/>
    <w:rsid w:val="00D129EB"/>
    <w:rsid w:val="00D14C01"/>
    <w:rsid w:val="00D14D56"/>
    <w:rsid w:val="00D14FBF"/>
    <w:rsid w:val="00D16641"/>
    <w:rsid w:val="00D16C57"/>
    <w:rsid w:val="00D171C9"/>
    <w:rsid w:val="00D174F6"/>
    <w:rsid w:val="00D214D9"/>
    <w:rsid w:val="00D21E5A"/>
    <w:rsid w:val="00D220DB"/>
    <w:rsid w:val="00D237F3"/>
    <w:rsid w:val="00D239BC"/>
    <w:rsid w:val="00D24024"/>
    <w:rsid w:val="00D2537A"/>
    <w:rsid w:val="00D25C6B"/>
    <w:rsid w:val="00D25DB0"/>
    <w:rsid w:val="00D272C0"/>
    <w:rsid w:val="00D27626"/>
    <w:rsid w:val="00D27FA8"/>
    <w:rsid w:val="00D310B9"/>
    <w:rsid w:val="00D31E6F"/>
    <w:rsid w:val="00D31FD2"/>
    <w:rsid w:val="00D32048"/>
    <w:rsid w:val="00D32263"/>
    <w:rsid w:val="00D349C0"/>
    <w:rsid w:val="00D34DD2"/>
    <w:rsid w:val="00D356E1"/>
    <w:rsid w:val="00D35EFB"/>
    <w:rsid w:val="00D36380"/>
    <w:rsid w:val="00D36822"/>
    <w:rsid w:val="00D368B2"/>
    <w:rsid w:val="00D409FD"/>
    <w:rsid w:val="00D4115B"/>
    <w:rsid w:val="00D41B9A"/>
    <w:rsid w:val="00D42427"/>
    <w:rsid w:val="00D424A4"/>
    <w:rsid w:val="00D42E34"/>
    <w:rsid w:val="00D4312E"/>
    <w:rsid w:val="00D43170"/>
    <w:rsid w:val="00D432A1"/>
    <w:rsid w:val="00D434BF"/>
    <w:rsid w:val="00D43848"/>
    <w:rsid w:val="00D456E4"/>
    <w:rsid w:val="00D45880"/>
    <w:rsid w:val="00D461B7"/>
    <w:rsid w:val="00D464E6"/>
    <w:rsid w:val="00D46F4D"/>
    <w:rsid w:val="00D47197"/>
    <w:rsid w:val="00D471FA"/>
    <w:rsid w:val="00D4789F"/>
    <w:rsid w:val="00D47B20"/>
    <w:rsid w:val="00D47DAA"/>
    <w:rsid w:val="00D50DEF"/>
    <w:rsid w:val="00D51352"/>
    <w:rsid w:val="00D516D2"/>
    <w:rsid w:val="00D51ABB"/>
    <w:rsid w:val="00D51ECF"/>
    <w:rsid w:val="00D51F19"/>
    <w:rsid w:val="00D52A10"/>
    <w:rsid w:val="00D52C15"/>
    <w:rsid w:val="00D53BED"/>
    <w:rsid w:val="00D541F5"/>
    <w:rsid w:val="00D542CC"/>
    <w:rsid w:val="00D54ADE"/>
    <w:rsid w:val="00D54F87"/>
    <w:rsid w:val="00D55DB5"/>
    <w:rsid w:val="00D55F91"/>
    <w:rsid w:val="00D56056"/>
    <w:rsid w:val="00D56AA0"/>
    <w:rsid w:val="00D56C30"/>
    <w:rsid w:val="00D56F27"/>
    <w:rsid w:val="00D605FF"/>
    <w:rsid w:val="00D614B9"/>
    <w:rsid w:val="00D62820"/>
    <w:rsid w:val="00D63161"/>
    <w:rsid w:val="00D63764"/>
    <w:rsid w:val="00D64214"/>
    <w:rsid w:val="00D642A2"/>
    <w:rsid w:val="00D659CE"/>
    <w:rsid w:val="00D66F07"/>
    <w:rsid w:val="00D6789D"/>
    <w:rsid w:val="00D67914"/>
    <w:rsid w:val="00D67E93"/>
    <w:rsid w:val="00D70643"/>
    <w:rsid w:val="00D708A8"/>
    <w:rsid w:val="00D71AB3"/>
    <w:rsid w:val="00D72A95"/>
    <w:rsid w:val="00D730E2"/>
    <w:rsid w:val="00D743F9"/>
    <w:rsid w:val="00D744A5"/>
    <w:rsid w:val="00D74BB3"/>
    <w:rsid w:val="00D7536F"/>
    <w:rsid w:val="00D76854"/>
    <w:rsid w:val="00D77A2A"/>
    <w:rsid w:val="00D8097F"/>
    <w:rsid w:val="00D80D72"/>
    <w:rsid w:val="00D81263"/>
    <w:rsid w:val="00D81406"/>
    <w:rsid w:val="00D81784"/>
    <w:rsid w:val="00D824F9"/>
    <w:rsid w:val="00D82911"/>
    <w:rsid w:val="00D85841"/>
    <w:rsid w:val="00D85ED7"/>
    <w:rsid w:val="00D86618"/>
    <w:rsid w:val="00D8689C"/>
    <w:rsid w:val="00D872AD"/>
    <w:rsid w:val="00D87511"/>
    <w:rsid w:val="00D87B54"/>
    <w:rsid w:val="00D87BC0"/>
    <w:rsid w:val="00D87DE4"/>
    <w:rsid w:val="00D90778"/>
    <w:rsid w:val="00D91E9D"/>
    <w:rsid w:val="00D92008"/>
    <w:rsid w:val="00D92667"/>
    <w:rsid w:val="00D92A06"/>
    <w:rsid w:val="00D934D1"/>
    <w:rsid w:val="00D942EA"/>
    <w:rsid w:val="00D9460F"/>
    <w:rsid w:val="00D94865"/>
    <w:rsid w:val="00D95177"/>
    <w:rsid w:val="00D953E8"/>
    <w:rsid w:val="00D95D5C"/>
    <w:rsid w:val="00D96264"/>
    <w:rsid w:val="00D96E62"/>
    <w:rsid w:val="00D97853"/>
    <w:rsid w:val="00DA05B2"/>
    <w:rsid w:val="00DA0D51"/>
    <w:rsid w:val="00DA14B2"/>
    <w:rsid w:val="00DA15F6"/>
    <w:rsid w:val="00DA1D30"/>
    <w:rsid w:val="00DA1D93"/>
    <w:rsid w:val="00DA2B06"/>
    <w:rsid w:val="00DA2BB0"/>
    <w:rsid w:val="00DA2FB3"/>
    <w:rsid w:val="00DA34D4"/>
    <w:rsid w:val="00DA4732"/>
    <w:rsid w:val="00DA5D08"/>
    <w:rsid w:val="00DA63E4"/>
    <w:rsid w:val="00DA698B"/>
    <w:rsid w:val="00DA7D46"/>
    <w:rsid w:val="00DB0423"/>
    <w:rsid w:val="00DB06A4"/>
    <w:rsid w:val="00DB0A58"/>
    <w:rsid w:val="00DB0EAC"/>
    <w:rsid w:val="00DB1302"/>
    <w:rsid w:val="00DB2EEF"/>
    <w:rsid w:val="00DB31B6"/>
    <w:rsid w:val="00DB3CA9"/>
    <w:rsid w:val="00DB3DEB"/>
    <w:rsid w:val="00DB4446"/>
    <w:rsid w:val="00DB4541"/>
    <w:rsid w:val="00DB496E"/>
    <w:rsid w:val="00DB4E0C"/>
    <w:rsid w:val="00DB4ED9"/>
    <w:rsid w:val="00DB6638"/>
    <w:rsid w:val="00DB74B2"/>
    <w:rsid w:val="00DB7649"/>
    <w:rsid w:val="00DB7857"/>
    <w:rsid w:val="00DB7DAE"/>
    <w:rsid w:val="00DB7DB7"/>
    <w:rsid w:val="00DB7FED"/>
    <w:rsid w:val="00DC030C"/>
    <w:rsid w:val="00DC3D80"/>
    <w:rsid w:val="00DC4157"/>
    <w:rsid w:val="00DC4936"/>
    <w:rsid w:val="00DC5590"/>
    <w:rsid w:val="00DC6964"/>
    <w:rsid w:val="00DC69C8"/>
    <w:rsid w:val="00DC6FA1"/>
    <w:rsid w:val="00DD0458"/>
    <w:rsid w:val="00DD087F"/>
    <w:rsid w:val="00DD0A79"/>
    <w:rsid w:val="00DD1542"/>
    <w:rsid w:val="00DD1C3C"/>
    <w:rsid w:val="00DD3063"/>
    <w:rsid w:val="00DD3A3E"/>
    <w:rsid w:val="00DD4191"/>
    <w:rsid w:val="00DD4303"/>
    <w:rsid w:val="00DD4865"/>
    <w:rsid w:val="00DD4D17"/>
    <w:rsid w:val="00DD6FE6"/>
    <w:rsid w:val="00DD7B02"/>
    <w:rsid w:val="00DD7DFC"/>
    <w:rsid w:val="00DD7EA9"/>
    <w:rsid w:val="00DE0806"/>
    <w:rsid w:val="00DE13E1"/>
    <w:rsid w:val="00DE2400"/>
    <w:rsid w:val="00DE295C"/>
    <w:rsid w:val="00DE2D30"/>
    <w:rsid w:val="00DE30DD"/>
    <w:rsid w:val="00DE38C1"/>
    <w:rsid w:val="00DE3B14"/>
    <w:rsid w:val="00DE4CD9"/>
    <w:rsid w:val="00DE4D98"/>
    <w:rsid w:val="00DE5226"/>
    <w:rsid w:val="00DE5ACE"/>
    <w:rsid w:val="00DE603C"/>
    <w:rsid w:val="00DE6183"/>
    <w:rsid w:val="00DE6371"/>
    <w:rsid w:val="00DE646E"/>
    <w:rsid w:val="00DE6F16"/>
    <w:rsid w:val="00DE70BE"/>
    <w:rsid w:val="00DE723C"/>
    <w:rsid w:val="00DE7AF6"/>
    <w:rsid w:val="00DE7E00"/>
    <w:rsid w:val="00DF00B9"/>
    <w:rsid w:val="00DF04AE"/>
    <w:rsid w:val="00DF0B7D"/>
    <w:rsid w:val="00DF1507"/>
    <w:rsid w:val="00DF2FF4"/>
    <w:rsid w:val="00DF306D"/>
    <w:rsid w:val="00DF36F3"/>
    <w:rsid w:val="00DF371F"/>
    <w:rsid w:val="00DF3CB4"/>
    <w:rsid w:val="00DF3D67"/>
    <w:rsid w:val="00DF4FE9"/>
    <w:rsid w:val="00DF693B"/>
    <w:rsid w:val="00DF699E"/>
    <w:rsid w:val="00DF6DA3"/>
    <w:rsid w:val="00DF6DC2"/>
    <w:rsid w:val="00DF7491"/>
    <w:rsid w:val="00DF78A8"/>
    <w:rsid w:val="00DF7CFD"/>
    <w:rsid w:val="00E00197"/>
    <w:rsid w:val="00E01A50"/>
    <w:rsid w:val="00E02042"/>
    <w:rsid w:val="00E02D1A"/>
    <w:rsid w:val="00E02F06"/>
    <w:rsid w:val="00E03402"/>
    <w:rsid w:val="00E036FA"/>
    <w:rsid w:val="00E039F2"/>
    <w:rsid w:val="00E0423A"/>
    <w:rsid w:val="00E046F9"/>
    <w:rsid w:val="00E05A5D"/>
    <w:rsid w:val="00E067EF"/>
    <w:rsid w:val="00E06EAC"/>
    <w:rsid w:val="00E07A9D"/>
    <w:rsid w:val="00E10BD7"/>
    <w:rsid w:val="00E11EC0"/>
    <w:rsid w:val="00E12DA8"/>
    <w:rsid w:val="00E12E73"/>
    <w:rsid w:val="00E12ED8"/>
    <w:rsid w:val="00E132CE"/>
    <w:rsid w:val="00E13705"/>
    <w:rsid w:val="00E14F64"/>
    <w:rsid w:val="00E150A6"/>
    <w:rsid w:val="00E15166"/>
    <w:rsid w:val="00E1543F"/>
    <w:rsid w:val="00E15569"/>
    <w:rsid w:val="00E15685"/>
    <w:rsid w:val="00E15982"/>
    <w:rsid w:val="00E161C3"/>
    <w:rsid w:val="00E16467"/>
    <w:rsid w:val="00E16854"/>
    <w:rsid w:val="00E1745C"/>
    <w:rsid w:val="00E17A0E"/>
    <w:rsid w:val="00E17ECA"/>
    <w:rsid w:val="00E20122"/>
    <w:rsid w:val="00E2068A"/>
    <w:rsid w:val="00E20A64"/>
    <w:rsid w:val="00E20B9F"/>
    <w:rsid w:val="00E211C8"/>
    <w:rsid w:val="00E214AA"/>
    <w:rsid w:val="00E22C49"/>
    <w:rsid w:val="00E22E8D"/>
    <w:rsid w:val="00E231A0"/>
    <w:rsid w:val="00E23502"/>
    <w:rsid w:val="00E24AD0"/>
    <w:rsid w:val="00E24C5F"/>
    <w:rsid w:val="00E2536E"/>
    <w:rsid w:val="00E2571B"/>
    <w:rsid w:val="00E258DB"/>
    <w:rsid w:val="00E25E02"/>
    <w:rsid w:val="00E25F19"/>
    <w:rsid w:val="00E264A3"/>
    <w:rsid w:val="00E2710D"/>
    <w:rsid w:val="00E2741D"/>
    <w:rsid w:val="00E27A57"/>
    <w:rsid w:val="00E30B0A"/>
    <w:rsid w:val="00E30CE4"/>
    <w:rsid w:val="00E31612"/>
    <w:rsid w:val="00E32BD1"/>
    <w:rsid w:val="00E33165"/>
    <w:rsid w:val="00E33C33"/>
    <w:rsid w:val="00E33C79"/>
    <w:rsid w:val="00E33F5C"/>
    <w:rsid w:val="00E3514A"/>
    <w:rsid w:val="00E3527B"/>
    <w:rsid w:val="00E352B8"/>
    <w:rsid w:val="00E35DFA"/>
    <w:rsid w:val="00E36788"/>
    <w:rsid w:val="00E36D27"/>
    <w:rsid w:val="00E36EEA"/>
    <w:rsid w:val="00E37CCC"/>
    <w:rsid w:val="00E401FF"/>
    <w:rsid w:val="00E41242"/>
    <w:rsid w:val="00E4285D"/>
    <w:rsid w:val="00E4324B"/>
    <w:rsid w:val="00E4335F"/>
    <w:rsid w:val="00E43E37"/>
    <w:rsid w:val="00E44191"/>
    <w:rsid w:val="00E442B4"/>
    <w:rsid w:val="00E44A87"/>
    <w:rsid w:val="00E44C51"/>
    <w:rsid w:val="00E46437"/>
    <w:rsid w:val="00E46619"/>
    <w:rsid w:val="00E46ECC"/>
    <w:rsid w:val="00E4700F"/>
    <w:rsid w:val="00E47593"/>
    <w:rsid w:val="00E47A96"/>
    <w:rsid w:val="00E47C16"/>
    <w:rsid w:val="00E47EEF"/>
    <w:rsid w:val="00E50559"/>
    <w:rsid w:val="00E505F8"/>
    <w:rsid w:val="00E51126"/>
    <w:rsid w:val="00E520C5"/>
    <w:rsid w:val="00E52390"/>
    <w:rsid w:val="00E5240E"/>
    <w:rsid w:val="00E5306C"/>
    <w:rsid w:val="00E5363D"/>
    <w:rsid w:val="00E53872"/>
    <w:rsid w:val="00E547ED"/>
    <w:rsid w:val="00E54D9F"/>
    <w:rsid w:val="00E569C9"/>
    <w:rsid w:val="00E57765"/>
    <w:rsid w:val="00E60B36"/>
    <w:rsid w:val="00E6177E"/>
    <w:rsid w:val="00E61D99"/>
    <w:rsid w:val="00E624BD"/>
    <w:rsid w:val="00E62CE6"/>
    <w:rsid w:val="00E6336A"/>
    <w:rsid w:val="00E63D8F"/>
    <w:rsid w:val="00E63DFC"/>
    <w:rsid w:val="00E63EF7"/>
    <w:rsid w:val="00E64150"/>
    <w:rsid w:val="00E6487F"/>
    <w:rsid w:val="00E64A63"/>
    <w:rsid w:val="00E64C0A"/>
    <w:rsid w:val="00E64E3E"/>
    <w:rsid w:val="00E6520E"/>
    <w:rsid w:val="00E65794"/>
    <w:rsid w:val="00E65D71"/>
    <w:rsid w:val="00E66E8A"/>
    <w:rsid w:val="00E67085"/>
    <w:rsid w:val="00E6731B"/>
    <w:rsid w:val="00E6747A"/>
    <w:rsid w:val="00E679CB"/>
    <w:rsid w:val="00E67A47"/>
    <w:rsid w:val="00E7080F"/>
    <w:rsid w:val="00E71F50"/>
    <w:rsid w:val="00E720AD"/>
    <w:rsid w:val="00E72AB4"/>
    <w:rsid w:val="00E738BF"/>
    <w:rsid w:val="00E750D0"/>
    <w:rsid w:val="00E75227"/>
    <w:rsid w:val="00E7541A"/>
    <w:rsid w:val="00E759E0"/>
    <w:rsid w:val="00E764FE"/>
    <w:rsid w:val="00E766AE"/>
    <w:rsid w:val="00E77290"/>
    <w:rsid w:val="00E800DB"/>
    <w:rsid w:val="00E80253"/>
    <w:rsid w:val="00E80A42"/>
    <w:rsid w:val="00E80A67"/>
    <w:rsid w:val="00E80FC8"/>
    <w:rsid w:val="00E81181"/>
    <w:rsid w:val="00E812CD"/>
    <w:rsid w:val="00E81367"/>
    <w:rsid w:val="00E81924"/>
    <w:rsid w:val="00E8197A"/>
    <w:rsid w:val="00E821A7"/>
    <w:rsid w:val="00E828D8"/>
    <w:rsid w:val="00E83856"/>
    <w:rsid w:val="00E85F6E"/>
    <w:rsid w:val="00E86C06"/>
    <w:rsid w:val="00E87D99"/>
    <w:rsid w:val="00E90289"/>
    <w:rsid w:val="00E912E5"/>
    <w:rsid w:val="00E91A88"/>
    <w:rsid w:val="00E91B2B"/>
    <w:rsid w:val="00E927D4"/>
    <w:rsid w:val="00E92840"/>
    <w:rsid w:val="00E93A74"/>
    <w:rsid w:val="00E93BB3"/>
    <w:rsid w:val="00E93E89"/>
    <w:rsid w:val="00E94333"/>
    <w:rsid w:val="00E94B0F"/>
    <w:rsid w:val="00E95651"/>
    <w:rsid w:val="00E95F52"/>
    <w:rsid w:val="00E96139"/>
    <w:rsid w:val="00E971A5"/>
    <w:rsid w:val="00EA194B"/>
    <w:rsid w:val="00EA2529"/>
    <w:rsid w:val="00EA27A7"/>
    <w:rsid w:val="00EA2DB3"/>
    <w:rsid w:val="00EA3EED"/>
    <w:rsid w:val="00EA4118"/>
    <w:rsid w:val="00EA4623"/>
    <w:rsid w:val="00EA596B"/>
    <w:rsid w:val="00EA5B4A"/>
    <w:rsid w:val="00EB0EDA"/>
    <w:rsid w:val="00EB1122"/>
    <w:rsid w:val="00EB11BB"/>
    <w:rsid w:val="00EB1943"/>
    <w:rsid w:val="00EB2A99"/>
    <w:rsid w:val="00EB2FA8"/>
    <w:rsid w:val="00EB3590"/>
    <w:rsid w:val="00EB35AF"/>
    <w:rsid w:val="00EB398C"/>
    <w:rsid w:val="00EB3A87"/>
    <w:rsid w:val="00EB3DE9"/>
    <w:rsid w:val="00EB4385"/>
    <w:rsid w:val="00EB47DE"/>
    <w:rsid w:val="00EB4D80"/>
    <w:rsid w:val="00EB5F2A"/>
    <w:rsid w:val="00EB6DB0"/>
    <w:rsid w:val="00EB7DC7"/>
    <w:rsid w:val="00EC053B"/>
    <w:rsid w:val="00EC0676"/>
    <w:rsid w:val="00EC0D90"/>
    <w:rsid w:val="00EC14E8"/>
    <w:rsid w:val="00EC1555"/>
    <w:rsid w:val="00EC1CBD"/>
    <w:rsid w:val="00EC2657"/>
    <w:rsid w:val="00EC2A85"/>
    <w:rsid w:val="00EC2F58"/>
    <w:rsid w:val="00EC3165"/>
    <w:rsid w:val="00EC360B"/>
    <w:rsid w:val="00EC3AC3"/>
    <w:rsid w:val="00EC3AF8"/>
    <w:rsid w:val="00EC3EB9"/>
    <w:rsid w:val="00EC3EC7"/>
    <w:rsid w:val="00EC434D"/>
    <w:rsid w:val="00EC46B4"/>
    <w:rsid w:val="00EC4814"/>
    <w:rsid w:val="00EC4D39"/>
    <w:rsid w:val="00EC4D41"/>
    <w:rsid w:val="00EC4EC6"/>
    <w:rsid w:val="00EC506E"/>
    <w:rsid w:val="00EC6264"/>
    <w:rsid w:val="00EC6765"/>
    <w:rsid w:val="00EC722B"/>
    <w:rsid w:val="00EC749F"/>
    <w:rsid w:val="00EC7E7F"/>
    <w:rsid w:val="00ED017F"/>
    <w:rsid w:val="00ED0B9D"/>
    <w:rsid w:val="00ED1025"/>
    <w:rsid w:val="00ED18DC"/>
    <w:rsid w:val="00ED1C95"/>
    <w:rsid w:val="00ED25B6"/>
    <w:rsid w:val="00ED2FFF"/>
    <w:rsid w:val="00ED39D4"/>
    <w:rsid w:val="00ED39EA"/>
    <w:rsid w:val="00ED4478"/>
    <w:rsid w:val="00ED4ACE"/>
    <w:rsid w:val="00ED4EF2"/>
    <w:rsid w:val="00ED51C7"/>
    <w:rsid w:val="00ED529B"/>
    <w:rsid w:val="00ED56C4"/>
    <w:rsid w:val="00ED576A"/>
    <w:rsid w:val="00ED5927"/>
    <w:rsid w:val="00ED5D57"/>
    <w:rsid w:val="00ED5DBD"/>
    <w:rsid w:val="00ED6C6B"/>
    <w:rsid w:val="00ED6E62"/>
    <w:rsid w:val="00ED77B7"/>
    <w:rsid w:val="00ED7815"/>
    <w:rsid w:val="00EE0CD5"/>
    <w:rsid w:val="00EE1152"/>
    <w:rsid w:val="00EE1296"/>
    <w:rsid w:val="00EE140B"/>
    <w:rsid w:val="00EE3668"/>
    <w:rsid w:val="00EE4727"/>
    <w:rsid w:val="00EE4E1F"/>
    <w:rsid w:val="00EE55EE"/>
    <w:rsid w:val="00EE5611"/>
    <w:rsid w:val="00EE6C12"/>
    <w:rsid w:val="00EE708B"/>
    <w:rsid w:val="00EE74FC"/>
    <w:rsid w:val="00EE7E3A"/>
    <w:rsid w:val="00EE7F6F"/>
    <w:rsid w:val="00EF017D"/>
    <w:rsid w:val="00EF1B82"/>
    <w:rsid w:val="00EF1C3F"/>
    <w:rsid w:val="00EF21F6"/>
    <w:rsid w:val="00EF2549"/>
    <w:rsid w:val="00EF28E2"/>
    <w:rsid w:val="00EF2B08"/>
    <w:rsid w:val="00EF3CAE"/>
    <w:rsid w:val="00EF3D73"/>
    <w:rsid w:val="00EF4403"/>
    <w:rsid w:val="00EF5CC2"/>
    <w:rsid w:val="00EF690D"/>
    <w:rsid w:val="00EF6F36"/>
    <w:rsid w:val="00EF7213"/>
    <w:rsid w:val="00EF7AF0"/>
    <w:rsid w:val="00EF7C2E"/>
    <w:rsid w:val="00F00603"/>
    <w:rsid w:val="00F0083C"/>
    <w:rsid w:val="00F00942"/>
    <w:rsid w:val="00F00D22"/>
    <w:rsid w:val="00F00E20"/>
    <w:rsid w:val="00F013CB"/>
    <w:rsid w:val="00F020BC"/>
    <w:rsid w:val="00F02823"/>
    <w:rsid w:val="00F02D50"/>
    <w:rsid w:val="00F035D8"/>
    <w:rsid w:val="00F03AED"/>
    <w:rsid w:val="00F03B3C"/>
    <w:rsid w:val="00F040CA"/>
    <w:rsid w:val="00F042C8"/>
    <w:rsid w:val="00F047CA"/>
    <w:rsid w:val="00F048B0"/>
    <w:rsid w:val="00F0495A"/>
    <w:rsid w:val="00F04F2A"/>
    <w:rsid w:val="00F059E4"/>
    <w:rsid w:val="00F060EA"/>
    <w:rsid w:val="00F06CFA"/>
    <w:rsid w:val="00F0701B"/>
    <w:rsid w:val="00F07171"/>
    <w:rsid w:val="00F07296"/>
    <w:rsid w:val="00F07401"/>
    <w:rsid w:val="00F07AB8"/>
    <w:rsid w:val="00F07ABB"/>
    <w:rsid w:val="00F07D3C"/>
    <w:rsid w:val="00F10255"/>
    <w:rsid w:val="00F105E0"/>
    <w:rsid w:val="00F10659"/>
    <w:rsid w:val="00F115CB"/>
    <w:rsid w:val="00F11620"/>
    <w:rsid w:val="00F1181D"/>
    <w:rsid w:val="00F11A22"/>
    <w:rsid w:val="00F11F67"/>
    <w:rsid w:val="00F121E6"/>
    <w:rsid w:val="00F122A3"/>
    <w:rsid w:val="00F1237B"/>
    <w:rsid w:val="00F12AA5"/>
    <w:rsid w:val="00F12FA0"/>
    <w:rsid w:val="00F13467"/>
    <w:rsid w:val="00F13C7D"/>
    <w:rsid w:val="00F13FD1"/>
    <w:rsid w:val="00F142E0"/>
    <w:rsid w:val="00F14917"/>
    <w:rsid w:val="00F14ADF"/>
    <w:rsid w:val="00F14B14"/>
    <w:rsid w:val="00F14D17"/>
    <w:rsid w:val="00F14DF3"/>
    <w:rsid w:val="00F14FB0"/>
    <w:rsid w:val="00F1522D"/>
    <w:rsid w:val="00F15886"/>
    <w:rsid w:val="00F15C23"/>
    <w:rsid w:val="00F161CE"/>
    <w:rsid w:val="00F16E77"/>
    <w:rsid w:val="00F1737F"/>
    <w:rsid w:val="00F17529"/>
    <w:rsid w:val="00F1760C"/>
    <w:rsid w:val="00F17800"/>
    <w:rsid w:val="00F17DDB"/>
    <w:rsid w:val="00F17FD8"/>
    <w:rsid w:val="00F2025E"/>
    <w:rsid w:val="00F20CB8"/>
    <w:rsid w:val="00F2118F"/>
    <w:rsid w:val="00F21A7F"/>
    <w:rsid w:val="00F221E4"/>
    <w:rsid w:val="00F22318"/>
    <w:rsid w:val="00F22510"/>
    <w:rsid w:val="00F22D69"/>
    <w:rsid w:val="00F2390D"/>
    <w:rsid w:val="00F23B28"/>
    <w:rsid w:val="00F25A6E"/>
    <w:rsid w:val="00F25BEE"/>
    <w:rsid w:val="00F26D02"/>
    <w:rsid w:val="00F27136"/>
    <w:rsid w:val="00F30183"/>
    <w:rsid w:val="00F30740"/>
    <w:rsid w:val="00F30AD2"/>
    <w:rsid w:val="00F30D42"/>
    <w:rsid w:val="00F3101E"/>
    <w:rsid w:val="00F33891"/>
    <w:rsid w:val="00F339C9"/>
    <w:rsid w:val="00F33EF7"/>
    <w:rsid w:val="00F34C55"/>
    <w:rsid w:val="00F3504C"/>
    <w:rsid w:val="00F3585C"/>
    <w:rsid w:val="00F35C33"/>
    <w:rsid w:val="00F36E77"/>
    <w:rsid w:val="00F376B3"/>
    <w:rsid w:val="00F37C25"/>
    <w:rsid w:val="00F37FF1"/>
    <w:rsid w:val="00F40C20"/>
    <w:rsid w:val="00F41797"/>
    <w:rsid w:val="00F4193A"/>
    <w:rsid w:val="00F42E32"/>
    <w:rsid w:val="00F43226"/>
    <w:rsid w:val="00F43618"/>
    <w:rsid w:val="00F43B38"/>
    <w:rsid w:val="00F459CB"/>
    <w:rsid w:val="00F4689D"/>
    <w:rsid w:val="00F46BC1"/>
    <w:rsid w:val="00F46BCC"/>
    <w:rsid w:val="00F46C13"/>
    <w:rsid w:val="00F47488"/>
    <w:rsid w:val="00F476B6"/>
    <w:rsid w:val="00F47AB9"/>
    <w:rsid w:val="00F47DF0"/>
    <w:rsid w:val="00F47E37"/>
    <w:rsid w:val="00F50745"/>
    <w:rsid w:val="00F51228"/>
    <w:rsid w:val="00F5172F"/>
    <w:rsid w:val="00F517AF"/>
    <w:rsid w:val="00F520B1"/>
    <w:rsid w:val="00F52B6E"/>
    <w:rsid w:val="00F52DD5"/>
    <w:rsid w:val="00F5491A"/>
    <w:rsid w:val="00F550B6"/>
    <w:rsid w:val="00F55871"/>
    <w:rsid w:val="00F56086"/>
    <w:rsid w:val="00F562C7"/>
    <w:rsid w:val="00F56460"/>
    <w:rsid w:val="00F570A5"/>
    <w:rsid w:val="00F57492"/>
    <w:rsid w:val="00F574CF"/>
    <w:rsid w:val="00F6018C"/>
    <w:rsid w:val="00F60904"/>
    <w:rsid w:val="00F60DD6"/>
    <w:rsid w:val="00F60F56"/>
    <w:rsid w:val="00F615EA"/>
    <w:rsid w:val="00F617E5"/>
    <w:rsid w:val="00F62035"/>
    <w:rsid w:val="00F6282E"/>
    <w:rsid w:val="00F641F1"/>
    <w:rsid w:val="00F64696"/>
    <w:rsid w:val="00F6507D"/>
    <w:rsid w:val="00F65705"/>
    <w:rsid w:val="00F6599E"/>
    <w:rsid w:val="00F65E3C"/>
    <w:rsid w:val="00F65EBB"/>
    <w:rsid w:val="00F66078"/>
    <w:rsid w:val="00F661D4"/>
    <w:rsid w:val="00F66739"/>
    <w:rsid w:val="00F66AB2"/>
    <w:rsid w:val="00F6758E"/>
    <w:rsid w:val="00F67756"/>
    <w:rsid w:val="00F67995"/>
    <w:rsid w:val="00F67CB8"/>
    <w:rsid w:val="00F70262"/>
    <w:rsid w:val="00F7072D"/>
    <w:rsid w:val="00F71D08"/>
    <w:rsid w:val="00F72481"/>
    <w:rsid w:val="00F72778"/>
    <w:rsid w:val="00F736AF"/>
    <w:rsid w:val="00F75464"/>
    <w:rsid w:val="00F754D6"/>
    <w:rsid w:val="00F77D61"/>
    <w:rsid w:val="00F804EF"/>
    <w:rsid w:val="00F80F53"/>
    <w:rsid w:val="00F83369"/>
    <w:rsid w:val="00F83C58"/>
    <w:rsid w:val="00F83E27"/>
    <w:rsid w:val="00F84374"/>
    <w:rsid w:val="00F86674"/>
    <w:rsid w:val="00F8699E"/>
    <w:rsid w:val="00F86DEB"/>
    <w:rsid w:val="00F86E81"/>
    <w:rsid w:val="00F86ED3"/>
    <w:rsid w:val="00F907FF"/>
    <w:rsid w:val="00F90B49"/>
    <w:rsid w:val="00F92081"/>
    <w:rsid w:val="00F92227"/>
    <w:rsid w:val="00F92A91"/>
    <w:rsid w:val="00F937B8"/>
    <w:rsid w:val="00F93856"/>
    <w:rsid w:val="00F93EA4"/>
    <w:rsid w:val="00F93FA9"/>
    <w:rsid w:val="00F943A9"/>
    <w:rsid w:val="00F944C6"/>
    <w:rsid w:val="00F9511F"/>
    <w:rsid w:val="00F958DD"/>
    <w:rsid w:val="00F96051"/>
    <w:rsid w:val="00F96EB8"/>
    <w:rsid w:val="00F97923"/>
    <w:rsid w:val="00F97FC2"/>
    <w:rsid w:val="00FA0736"/>
    <w:rsid w:val="00FA0D97"/>
    <w:rsid w:val="00FA334F"/>
    <w:rsid w:val="00FA3FF5"/>
    <w:rsid w:val="00FA43D9"/>
    <w:rsid w:val="00FA5765"/>
    <w:rsid w:val="00FA5E1E"/>
    <w:rsid w:val="00FA5EAB"/>
    <w:rsid w:val="00FA6B00"/>
    <w:rsid w:val="00FA72ED"/>
    <w:rsid w:val="00FA7919"/>
    <w:rsid w:val="00FB0858"/>
    <w:rsid w:val="00FB09DA"/>
    <w:rsid w:val="00FB0D93"/>
    <w:rsid w:val="00FB190A"/>
    <w:rsid w:val="00FB1AFF"/>
    <w:rsid w:val="00FB1D29"/>
    <w:rsid w:val="00FB298A"/>
    <w:rsid w:val="00FB42DE"/>
    <w:rsid w:val="00FB4D7F"/>
    <w:rsid w:val="00FB6EE4"/>
    <w:rsid w:val="00FB73B8"/>
    <w:rsid w:val="00FB7B17"/>
    <w:rsid w:val="00FB7B77"/>
    <w:rsid w:val="00FC229D"/>
    <w:rsid w:val="00FC22AF"/>
    <w:rsid w:val="00FC2365"/>
    <w:rsid w:val="00FC250E"/>
    <w:rsid w:val="00FC3368"/>
    <w:rsid w:val="00FC535B"/>
    <w:rsid w:val="00FC5DAD"/>
    <w:rsid w:val="00FC6130"/>
    <w:rsid w:val="00FC6579"/>
    <w:rsid w:val="00FD0CAF"/>
    <w:rsid w:val="00FD1486"/>
    <w:rsid w:val="00FD2858"/>
    <w:rsid w:val="00FD28C4"/>
    <w:rsid w:val="00FD28D5"/>
    <w:rsid w:val="00FD376B"/>
    <w:rsid w:val="00FD3F5A"/>
    <w:rsid w:val="00FD48EF"/>
    <w:rsid w:val="00FD4CFA"/>
    <w:rsid w:val="00FD530B"/>
    <w:rsid w:val="00FD60B0"/>
    <w:rsid w:val="00FD7503"/>
    <w:rsid w:val="00FD771B"/>
    <w:rsid w:val="00FE0895"/>
    <w:rsid w:val="00FE1227"/>
    <w:rsid w:val="00FE1761"/>
    <w:rsid w:val="00FE1C2D"/>
    <w:rsid w:val="00FE1EB2"/>
    <w:rsid w:val="00FE2793"/>
    <w:rsid w:val="00FE2B25"/>
    <w:rsid w:val="00FE34C2"/>
    <w:rsid w:val="00FE4212"/>
    <w:rsid w:val="00FE496E"/>
    <w:rsid w:val="00FE4E41"/>
    <w:rsid w:val="00FE5B68"/>
    <w:rsid w:val="00FE6A0E"/>
    <w:rsid w:val="00FE7273"/>
    <w:rsid w:val="00FF01B0"/>
    <w:rsid w:val="00FF0C60"/>
    <w:rsid w:val="00FF1192"/>
    <w:rsid w:val="00FF3959"/>
    <w:rsid w:val="00FF47C1"/>
    <w:rsid w:val="00FF5245"/>
    <w:rsid w:val="00FF6F2F"/>
    <w:rsid w:val="00FF7414"/>
    <w:rsid w:val="00FF7526"/>
    <w:rsid w:val="00FF78ED"/>
    <w:rsid w:val="00FF7D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63489"/>
    <o:shapelayout v:ext="edit">
      <o:idmap v:ext="edit" data="1"/>
    </o:shapelayout>
  </w:shapeDefaults>
  <w:decimalSymbol w:val="."/>
  <w:listSeparator w:val=","/>
  <w14:docId w14:val="49866C92"/>
  <w15:docId w15:val="{744222E2-2AC3-47D7-9EE0-4BAF3E22C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71BB7"/>
    <w:pPr>
      <w:widowControl w:val="0"/>
      <w:spacing w:before="120" w:after="120" w:line="400" w:lineRule="atLeast"/>
      <w:ind w:left="1134"/>
      <w:jc w:val="both"/>
    </w:pPr>
    <w:rPr>
      <w:rFonts w:eastAsia="標楷體"/>
      <w:kern w:val="2"/>
      <w:sz w:val="26"/>
      <w:szCs w:val="26"/>
    </w:rPr>
  </w:style>
  <w:style w:type="paragraph" w:styleId="10">
    <w:name w:val="heading 1"/>
    <w:basedOn w:val="a0"/>
    <w:next w:val="a"/>
    <w:qFormat/>
    <w:rsid w:val="00BB2039"/>
    <w:pPr>
      <w:spacing w:before="180" w:after="480"/>
      <w:ind w:left="0"/>
      <w:jc w:val="center"/>
      <w:outlineLvl w:val="0"/>
    </w:pPr>
    <w:rPr>
      <w:b/>
      <w:bCs/>
      <w:sz w:val="40"/>
    </w:rPr>
  </w:style>
  <w:style w:type="paragraph" w:styleId="2">
    <w:name w:val="heading 2"/>
    <w:basedOn w:val="a0"/>
    <w:next w:val="a"/>
    <w:link w:val="20"/>
    <w:qFormat/>
    <w:rsid w:val="00BB2039"/>
    <w:pPr>
      <w:tabs>
        <w:tab w:val="left" w:pos="972"/>
      </w:tabs>
      <w:ind w:hanging="1134"/>
      <w:outlineLvl w:val="1"/>
    </w:pPr>
    <w:rPr>
      <w:b/>
      <w:bCs/>
      <w:sz w:val="36"/>
    </w:rPr>
  </w:style>
  <w:style w:type="paragraph" w:styleId="3">
    <w:name w:val="heading 3"/>
    <w:basedOn w:val="a0"/>
    <w:next w:val="a"/>
    <w:qFormat/>
    <w:rsid w:val="00BB2039"/>
    <w:pPr>
      <w:tabs>
        <w:tab w:val="left" w:pos="972"/>
      </w:tabs>
      <w:ind w:hanging="1134"/>
      <w:outlineLvl w:val="2"/>
    </w:pPr>
    <w:rPr>
      <w:b/>
      <w:bCs/>
      <w:sz w:val="32"/>
    </w:rPr>
  </w:style>
  <w:style w:type="paragraph" w:styleId="4">
    <w:name w:val="heading 4"/>
    <w:aliases w:val="n-n.n.n,（一）"/>
    <w:basedOn w:val="a"/>
    <w:next w:val="a"/>
    <w:qFormat/>
    <w:rsid w:val="00BB2039"/>
    <w:pPr>
      <w:keepNext/>
      <w:numPr>
        <w:ilvl w:val="3"/>
        <w:numId w:val="2"/>
      </w:numPr>
      <w:tabs>
        <w:tab w:val="clear" w:pos="1440"/>
        <w:tab w:val="num" w:pos="425"/>
        <w:tab w:val="left" w:pos="1134"/>
      </w:tabs>
      <w:spacing w:before="60" w:after="60"/>
      <w:ind w:left="425" w:hanging="425"/>
      <w:outlineLvl w:val="3"/>
    </w:pPr>
    <w:rPr>
      <w:b/>
      <w:bCs/>
      <w:szCs w:val="36"/>
    </w:rPr>
  </w:style>
  <w:style w:type="paragraph" w:styleId="5">
    <w:name w:val="heading 5"/>
    <w:basedOn w:val="a"/>
    <w:next w:val="a"/>
    <w:qFormat/>
    <w:rsid w:val="00BB2039"/>
    <w:pPr>
      <w:keepNext/>
      <w:numPr>
        <w:ilvl w:val="4"/>
        <w:numId w:val="2"/>
      </w:numPr>
      <w:tabs>
        <w:tab w:val="clear" w:pos="2160"/>
        <w:tab w:val="num" w:pos="425"/>
        <w:tab w:val="left" w:pos="1134"/>
      </w:tabs>
      <w:spacing w:before="60" w:after="60"/>
      <w:ind w:left="425" w:hanging="425"/>
      <w:outlineLvl w:val="4"/>
    </w:pPr>
    <w:rPr>
      <w:b/>
      <w:bCs/>
      <w:szCs w:val="36"/>
    </w:rPr>
  </w:style>
  <w:style w:type="paragraph" w:styleId="6">
    <w:name w:val="heading 6"/>
    <w:basedOn w:val="5"/>
    <w:qFormat/>
    <w:rsid w:val="00BB2039"/>
    <w:pPr>
      <w:numPr>
        <w:ilvl w:val="0"/>
        <w:numId w:val="0"/>
      </w:numPr>
      <w:tabs>
        <w:tab w:val="clear" w:pos="1134"/>
        <w:tab w:val="num" w:pos="2880"/>
        <w:tab w:val="num" w:pos="3960"/>
      </w:tabs>
      <w:snapToGrid w:val="0"/>
      <w:spacing w:before="0" w:after="0" w:line="240" w:lineRule="auto"/>
      <w:outlineLvl w:val="5"/>
    </w:pPr>
    <w:rPr>
      <w:rFonts w:ascii="Arial" w:eastAsia="華康中楷體" w:hAnsi="Arial"/>
      <w:b w:val="0"/>
      <w:bCs w:val="0"/>
      <w:szCs w:val="20"/>
    </w:rPr>
  </w:style>
  <w:style w:type="paragraph" w:styleId="7">
    <w:name w:val="heading 7"/>
    <w:basedOn w:val="6"/>
    <w:qFormat/>
    <w:rsid w:val="00BB2039"/>
    <w:pPr>
      <w:tabs>
        <w:tab w:val="clear" w:pos="2880"/>
        <w:tab w:val="num" w:pos="3360"/>
        <w:tab w:val="num" w:pos="3719"/>
        <w:tab w:val="num" w:pos="4320"/>
      </w:tabs>
      <w:outlineLvl w:val="6"/>
    </w:pPr>
  </w:style>
  <w:style w:type="paragraph" w:styleId="8">
    <w:name w:val="heading 8"/>
    <w:basedOn w:val="7"/>
    <w:next w:val="9"/>
    <w:qFormat/>
    <w:rsid w:val="00BB2039"/>
    <w:pPr>
      <w:tabs>
        <w:tab w:val="clear" w:pos="3360"/>
        <w:tab w:val="num" w:pos="3840"/>
        <w:tab w:val="num" w:pos="4680"/>
        <w:tab w:val="num" w:pos="4740"/>
      </w:tabs>
      <w:outlineLvl w:val="7"/>
    </w:pPr>
  </w:style>
  <w:style w:type="paragraph" w:styleId="9">
    <w:name w:val="heading 9"/>
    <w:basedOn w:val="8"/>
    <w:next w:val="a"/>
    <w:qFormat/>
    <w:rsid w:val="00BB2039"/>
    <w:pPr>
      <w:tabs>
        <w:tab w:val="clear" w:pos="3719"/>
        <w:tab w:val="clear" w:pos="4680"/>
        <w:tab w:val="num" w:pos="1775"/>
        <w:tab w:val="num" w:pos="4679"/>
      </w:tabs>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rsid w:val="00BB2039"/>
    <w:pPr>
      <w:snapToGrid w:val="0"/>
    </w:pPr>
  </w:style>
  <w:style w:type="paragraph" w:styleId="a4">
    <w:name w:val="Normal Indent"/>
    <w:basedOn w:val="a"/>
    <w:rsid w:val="00BB2039"/>
    <w:pPr>
      <w:ind w:left="480"/>
    </w:pPr>
  </w:style>
  <w:style w:type="paragraph" w:styleId="a5">
    <w:name w:val="header"/>
    <w:basedOn w:val="a"/>
    <w:rsid w:val="00BB2039"/>
    <w:pPr>
      <w:tabs>
        <w:tab w:val="center" w:pos="4153"/>
        <w:tab w:val="right" w:pos="8306"/>
      </w:tabs>
      <w:snapToGrid w:val="0"/>
    </w:pPr>
    <w:rPr>
      <w:sz w:val="20"/>
      <w:szCs w:val="20"/>
    </w:rPr>
  </w:style>
  <w:style w:type="paragraph" w:styleId="a6">
    <w:name w:val="footer"/>
    <w:basedOn w:val="a"/>
    <w:link w:val="a7"/>
    <w:uiPriority w:val="99"/>
    <w:rsid w:val="00BB2039"/>
    <w:pPr>
      <w:tabs>
        <w:tab w:val="center" w:pos="4153"/>
        <w:tab w:val="right" w:pos="8306"/>
      </w:tabs>
      <w:snapToGrid w:val="0"/>
    </w:pPr>
    <w:rPr>
      <w:sz w:val="20"/>
      <w:szCs w:val="20"/>
    </w:rPr>
  </w:style>
  <w:style w:type="paragraph" w:customStyle="1" w:styleId="11">
    <w:name w:val="1."/>
    <w:basedOn w:val="a"/>
    <w:rsid w:val="00BB2039"/>
    <w:pPr>
      <w:spacing w:line="360" w:lineRule="exact"/>
      <w:ind w:left="975" w:hanging="11"/>
    </w:pPr>
  </w:style>
  <w:style w:type="paragraph" w:customStyle="1" w:styleId="110">
    <w:name w:val="1.1"/>
    <w:basedOn w:val="a"/>
    <w:rsid w:val="00BB2039"/>
    <w:rPr>
      <w:sz w:val="36"/>
    </w:rPr>
  </w:style>
  <w:style w:type="paragraph" w:customStyle="1" w:styleId="a8">
    <w:name w:val="縮排一"/>
    <w:basedOn w:val="a"/>
    <w:rsid w:val="00BB2039"/>
    <w:pPr>
      <w:ind w:left="1020" w:hanging="180"/>
    </w:pPr>
    <w:rPr>
      <w:rFonts w:eastAsia="新細明體"/>
      <w:sz w:val="24"/>
    </w:rPr>
  </w:style>
  <w:style w:type="paragraph" w:customStyle="1" w:styleId="title1">
    <w:name w:val="title1"/>
    <w:basedOn w:val="a"/>
    <w:rsid w:val="00BB2039"/>
    <w:pPr>
      <w:spacing w:line="240" w:lineRule="auto"/>
    </w:pPr>
    <w:rPr>
      <w:rFonts w:ascii="華康中黑體" w:eastAsia="細明體" w:hAnsi="華康中黑體"/>
      <w:sz w:val="40"/>
    </w:rPr>
  </w:style>
  <w:style w:type="paragraph" w:customStyle="1" w:styleId="A9">
    <w:name w:val="縮排A"/>
    <w:basedOn w:val="a8"/>
    <w:rsid w:val="00BB2039"/>
    <w:pPr>
      <w:ind w:left="1260"/>
    </w:pPr>
  </w:style>
  <w:style w:type="character" w:styleId="aa">
    <w:name w:val="page number"/>
    <w:basedOn w:val="a1"/>
    <w:rsid w:val="00BB2039"/>
  </w:style>
  <w:style w:type="paragraph" w:customStyle="1" w:styleId="t4">
    <w:name w:val="內文t4"/>
    <w:basedOn w:val="0"/>
    <w:rsid w:val="00BB2039"/>
    <w:pPr>
      <w:spacing w:before="0" w:after="0" w:line="480" w:lineRule="atLeast"/>
      <w:ind w:left="57" w:right="57"/>
      <w:jc w:val="both"/>
    </w:pPr>
  </w:style>
  <w:style w:type="paragraph" w:customStyle="1" w:styleId="0">
    <w:name w:val="內文0"/>
    <w:basedOn w:val="a"/>
    <w:rsid w:val="00BB2039"/>
    <w:pPr>
      <w:tabs>
        <w:tab w:val="left" w:pos="505"/>
      </w:tabs>
      <w:spacing w:line="460" w:lineRule="atLeast"/>
      <w:jc w:val="center"/>
    </w:pPr>
  </w:style>
  <w:style w:type="paragraph" w:customStyle="1" w:styleId="t2">
    <w:name w:val="內文t2"/>
    <w:basedOn w:val="a"/>
    <w:rsid w:val="00BB2039"/>
    <w:pPr>
      <w:tabs>
        <w:tab w:val="left" w:pos="505"/>
      </w:tabs>
      <w:ind w:left="57" w:right="57"/>
    </w:pPr>
  </w:style>
  <w:style w:type="paragraph" w:styleId="ab">
    <w:name w:val="Date"/>
    <w:basedOn w:val="a"/>
    <w:next w:val="a"/>
    <w:rsid w:val="00BB2039"/>
    <w:pPr>
      <w:tabs>
        <w:tab w:val="left" w:pos="360"/>
      </w:tabs>
      <w:ind w:firstLine="900"/>
      <w:jc w:val="right"/>
    </w:pPr>
    <w:rPr>
      <w:rFonts w:ascii="標楷體"/>
      <w:sz w:val="24"/>
    </w:rPr>
  </w:style>
  <w:style w:type="paragraph" w:customStyle="1" w:styleId="21">
    <w:name w:val="封面2"/>
    <w:basedOn w:val="10"/>
    <w:rsid w:val="00BB2039"/>
    <w:pPr>
      <w:spacing w:before="720" w:after="120" w:line="420" w:lineRule="atLeast"/>
      <w:outlineLvl w:val="9"/>
    </w:pPr>
    <w:rPr>
      <w:rFonts w:ascii="文新字海-粗楷" w:eastAsia="文新字海-粗楷"/>
      <w:color w:val="000000"/>
      <w:kern w:val="0"/>
      <w:sz w:val="60"/>
    </w:rPr>
  </w:style>
  <w:style w:type="paragraph" w:customStyle="1" w:styleId="30">
    <w:name w:val="封面3"/>
    <w:basedOn w:val="a"/>
    <w:rsid w:val="00BB2039"/>
    <w:pPr>
      <w:spacing w:before="240" w:after="360" w:line="420" w:lineRule="atLeast"/>
      <w:ind w:firstLine="505"/>
      <w:jc w:val="center"/>
    </w:pPr>
    <w:rPr>
      <w:rFonts w:ascii="文新字海-粗黑" w:eastAsia="文新字海-粗黑"/>
      <w:color w:val="000000"/>
      <w:sz w:val="48"/>
    </w:rPr>
  </w:style>
  <w:style w:type="paragraph" w:customStyle="1" w:styleId="12">
    <w:name w:val="目錄1"/>
    <w:basedOn w:val="a"/>
    <w:rsid w:val="00BB2039"/>
    <w:pPr>
      <w:tabs>
        <w:tab w:val="left" w:pos="1021"/>
        <w:tab w:val="left" w:pos="8505"/>
      </w:tabs>
      <w:spacing w:line="360" w:lineRule="exact"/>
      <w:jc w:val="center"/>
    </w:pPr>
    <w:rPr>
      <w:color w:val="000000"/>
      <w:sz w:val="30"/>
    </w:rPr>
  </w:style>
  <w:style w:type="paragraph" w:styleId="ac">
    <w:name w:val="Body Text Indent"/>
    <w:basedOn w:val="a"/>
    <w:link w:val="ad"/>
    <w:uiPriority w:val="99"/>
    <w:rsid w:val="00BB2039"/>
    <w:pPr>
      <w:spacing w:after="60" w:line="500" w:lineRule="atLeast"/>
      <w:ind w:left="1320" w:hanging="1320"/>
    </w:pPr>
    <w:rPr>
      <w:sz w:val="24"/>
    </w:rPr>
  </w:style>
  <w:style w:type="paragraph" w:customStyle="1" w:styleId="111">
    <w:name w:val="11文"/>
    <w:basedOn w:val="a"/>
    <w:rsid w:val="00BB2039"/>
    <w:pPr>
      <w:ind w:left="278" w:firstLine="561"/>
    </w:pPr>
  </w:style>
  <w:style w:type="paragraph" w:customStyle="1" w:styleId="112">
    <w:name w:val="1.1文"/>
    <w:basedOn w:val="a"/>
    <w:rsid w:val="00BB2039"/>
    <w:pPr>
      <w:tabs>
        <w:tab w:val="left" w:pos="360"/>
      </w:tabs>
      <w:spacing w:line="320" w:lineRule="exact"/>
      <w:ind w:left="561" w:firstLine="561"/>
    </w:pPr>
  </w:style>
  <w:style w:type="paragraph" w:customStyle="1" w:styleId="1110">
    <w:name w:val="1.1.1"/>
    <w:basedOn w:val="a"/>
    <w:rsid w:val="00BB2039"/>
    <w:pPr>
      <w:spacing w:line="320" w:lineRule="exact"/>
      <w:ind w:left="697" w:hanging="697"/>
    </w:pPr>
  </w:style>
  <w:style w:type="paragraph" w:customStyle="1" w:styleId="113">
    <w:name w:val="11"/>
    <w:basedOn w:val="a"/>
    <w:rsid w:val="00BB2039"/>
    <w:rPr>
      <w:sz w:val="36"/>
    </w:rPr>
  </w:style>
  <w:style w:type="paragraph" w:customStyle="1" w:styleId="114">
    <w:name w:val="(1)(1)"/>
    <w:basedOn w:val="a"/>
    <w:rsid w:val="00BB2039"/>
    <w:pPr>
      <w:spacing w:line="320" w:lineRule="exact"/>
      <w:ind w:left="1960" w:hanging="280"/>
    </w:pPr>
  </w:style>
  <w:style w:type="paragraph" w:customStyle="1" w:styleId="13">
    <w:name w:val="(1)"/>
    <w:basedOn w:val="a"/>
    <w:rsid w:val="00BB2039"/>
    <w:pPr>
      <w:spacing w:line="320" w:lineRule="exact"/>
      <w:ind w:left="1679" w:hanging="420"/>
    </w:pPr>
  </w:style>
  <w:style w:type="paragraph" w:customStyle="1" w:styleId="mark1-1">
    <w:name w:val="mark1-1"/>
    <w:basedOn w:val="a"/>
    <w:rsid w:val="00BB2039"/>
    <w:pPr>
      <w:tabs>
        <w:tab w:val="left" w:pos="851"/>
        <w:tab w:val="left" w:pos="1134"/>
        <w:tab w:val="left" w:pos="1920"/>
        <w:tab w:val="left" w:pos="2880"/>
        <w:tab w:val="left" w:pos="3840"/>
        <w:tab w:val="left" w:pos="4800"/>
        <w:tab w:val="left" w:pos="5760"/>
      </w:tabs>
      <w:ind w:left="851" w:firstLine="567"/>
    </w:pPr>
    <w:rPr>
      <w:rFonts w:ascii="細明體" w:eastAsia="細明體"/>
    </w:rPr>
  </w:style>
  <w:style w:type="paragraph" w:customStyle="1" w:styleId="21111x">
    <w:name w:val="2.1.1(1)(1)x"/>
    <w:basedOn w:val="a"/>
    <w:rsid w:val="00BB2039"/>
    <w:pPr>
      <w:tabs>
        <w:tab w:val="left" w:pos="360"/>
      </w:tabs>
      <w:autoSpaceDE w:val="0"/>
      <w:autoSpaceDN w:val="0"/>
      <w:spacing w:line="360" w:lineRule="exact"/>
      <w:ind w:left="1400" w:firstLine="561"/>
    </w:pPr>
    <w:rPr>
      <w:rFonts w:ascii="標楷體"/>
    </w:rPr>
  </w:style>
  <w:style w:type="paragraph" w:styleId="70">
    <w:name w:val="toc 7"/>
    <w:basedOn w:val="a"/>
    <w:next w:val="a"/>
    <w:autoRedefine/>
    <w:semiHidden/>
    <w:rsid w:val="00BB2039"/>
    <w:pPr>
      <w:tabs>
        <w:tab w:val="right" w:pos="8306"/>
      </w:tabs>
      <w:ind w:left="1680"/>
    </w:pPr>
    <w:rPr>
      <w:sz w:val="20"/>
    </w:rPr>
  </w:style>
  <w:style w:type="paragraph" w:customStyle="1" w:styleId="111-11">
    <w:name w:val="1.1.1-1(1)"/>
    <w:basedOn w:val="a"/>
    <w:rsid w:val="00BB2039"/>
    <w:pPr>
      <w:snapToGrid w:val="0"/>
      <w:ind w:left="1680" w:hanging="360"/>
    </w:pPr>
  </w:style>
  <w:style w:type="paragraph" w:customStyle="1" w:styleId="11x">
    <w:name w:val="1.1x"/>
    <w:basedOn w:val="a"/>
    <w:rsid w:val="00BB2039"/>
    <w:pPr>
      <w:tabs>
        <w:tab w:val="left" w:pos="360"/>
      </w:tabs>
      <w:spacing w:line="320" w:lineRule="exact"/>
      <w:ind w:left="720" w:hanging="720"/>
    </w:pPr>
    <w:rPr>
      <w:rFonts w:ascii="標楷體"/>
      <w:sz w:val="36"/>
    </w:rPr>
  </w:style>
  <w:style w:type="paragraph" w:customStyle="1" w:styleId="221">
    <w:name w:val="2.2(1)"/>
    <w:basedOn w:val="110"/>
    <w:rsid w:val="00BB2039"/>
    <w:pPr>
      <w:tabs>
        <w:tab w:val="left" w:pos="360"/>
      </w:tabs>
      <w:spacing w:line="360" w:lineRule="exact"/>
      <w:ind w:left="1080" w:hanging="360"/>
    </w:pPr>
    <w:rPr>
      <w:rFonts w:ascii="標楷體"/>
      <w:sz w:val="28"/>
    </w:rPr>
  </w:style>
  <w:style w:type="paragraph" w:customStyle="1" w:styleId="222x">
    <w:name w:val="2.2.(2)x"/>
    <w:basedOn w:val="110"/>
    <w:rsid w:val="00BB2039"/>
    <w:pPr>
      <w:tabs>
        <w:tab w:val="left" w:pos="360"/>
      </w:tabs>
      <w:spacing w:line="360" w:lineRule="exact"/>
      <w:ind w:left="1080" w:firstLine="540"/>
    </w:pPr>
    <w:rPr>
      <w:rFonts w:ascii="標楷體"/>
      <w:sz w:val="28"/>
    </w:rPr>
  </w:style>
  <w:style w:type="paragraph" w:customStyle="1" w:styleId="3a">
    <w:name w:val="(3)a"/>
    <w:basedOn w:val="221"/>
    <w:rsid w:val="00BB2039"/>
    <w:pPr>
      <w:ind w:left="1440" w:hanging="180"/>
    </w:pPr>
  </w:style>
  <w:style w:type="paragraph" w:customStyle="1" w:styleId="3ax">
    <w:name w:val="(3)ax"/>
    <w:basedOn w:val="3a"/>
    <w:rsid w:val="00BB2039"/>
    <w:pPr>
      <w:ind w:firstLine="540"/>
    </w:pPr>
  </w:style>
  <w:style w:type="paragraph" w:customStyle="1" w:styleId="111-1">
    <w:name w:val="1.1.1-(1)"/>
    <w:basedOn w:val="111-11"/>
    <w:rsid w:val="00BB2039"/>
    <w:pPr>
      <w:ind w:left="1117" w:hanging="420"/>
    </w:pPr>
  </w:style>
  <w:style w:type="paragraph" w:customStyle="1" w:styleId="111-110">
    <w:name w:val="1.1.1-(1)(1)"/>
    <w:basedOn w:val="3a"/>
    <w:rsid w:val="00BB2039"/>
    <w:pPr>
      <w:ind w:left="1400" w:hanging="280"/>
    </w:pPr>
    <w:rPr>
      <w:rFonts w:ascii="Times New Roman"/>
    </w:rPr>
  </w:style>
  <w:style w:type="paragraph" w:customStyle="1" w:styleId="11-1">
    <w:name w:val="1.1-1"/>
    <w:basedOn w:val="11"/>
    <w:rsid w:val="00BB2039"/>
    <w:pPr>
      <w:ind w:left="840" w:hanging="280"/>
    </w:pPr>
  </w:style>
  <w:style w:type="paragraph" w:customStyle="1" w:styleId="111-10">
    <w:name w:val="1.1.1-1"/>
    <w:basedOn w:val="111-11"/>
    <w:rsid w:val="00BB2039"/>
    <w:pPr>
      <w:ind w:left="980" w:hanging="280"/>
    </w:pPr>
  </w:style>
  <w:style w:type="paragraph" w:styleId="22">
    <w:name w:val="Body Text 2"/>
    <w:basedOn w:val="a"/>
    <w:rsid w:val="00BB2039"/>
    <w:pPr>
      <w:spacing w:before="40" w:after="40" w:line="280" w:lineRule="exact"/>
    </w:pPr>
    <w:rPr>
      <w:rFonts w:ascii="標楷體"/>
    </w:rPr>
  </w:style>
  <w:style w:type="paragraph" w:styleId="23">
    <w:name w:val="Body Text Indent 2"/>
    <w:basedOn w:val="a"/>
    <w:link w:val="24"/>
    <w:rsid w:val="00BB2039"/>
    <w:pPr>
      <w:snapToGrid w:val="0"/>
      <w:spacing w:before="20" w:after="20" w:line="320" w:lineRule="atLeast"/>
      <w:ind w:left="212" w:hanging="212"/>
    </w:pPr>
    <w:rPr>
      <w:spacing w:val="-10"/>
    </w:rPr>
  </w:style>
  <w:style w:type="paragraph" w:styleId="ae">
    <w:name w:val="annotation text"/>
    <w:basedOn w:val="a"/>
    <w:link w:val="af"/>
    <w:semiHidden/>
    <w:rsid w:val="00BB2039"/>
    <w:pPr>
      <w:spacing w:line="240" w:lineRule="auto"/>
    </w:pPr>
    <w:rPr>
      <w:rFonts w:ascii="細明體" w:eastAsia="細明體"/>
      <w:sz w:val="24"/>
    </w:rPr>
  </w:style>
  <w:style w:type="paragraph" w:styleId="41">
    <w:name w:val="toc 4"/>
    <w:basedOn w:val="a"/>
    <w:next w:val="a"/>
    <w:autoRedefine/>
    <w:semiHidden/>
    <w:rsid w:val="00BB2039"/>
    <w:pPr>
      <w:tabs>
        <w:tab w:val="left" w:leader="dot" w:pos="8179"/>
        <w:tab w:val="right" w:pos="8309"/>
      </w:tabs>
      <w:spacing w:line="240" w:lineRule="auto"/>
      <w:ind w:left="1440" w:right="850"/>
    </w:pPr>
    <w:rPr>
      <w:rFonts w:ascii="細明體" w:eastAsia="細明體"/>
      <w:sz w:val="24"/>
    </w:rPr>
  </w:style>
  <w:style w:type="paragraph" w:customStyle="1" w:styleId="14">
    <w:name w:val="1.文"/>
    <w:basedOn w:val="11"/>
    <w:rsid w:val="00BB2039"/>
    <w:pPr>
      <w:tabs>
        <w:tab w:val="left" w:pos="360"/>
      </w:tabs>
      <w:spacing w:line="320" w:lineRule="exact"/>
      <w:ind w:left="360" w:firstLine="540"/>
      <w:jc w:val="left"/>
    </w:pPr>
  </w:style>
  <w:style w:type="paragraph" w:customStyle="1" w:styleId="00">
    <w:name w:val="0"/>
    <w:basedOn w:val="a"/>
    <w:rsid w:val="00BB2039"/>
    <w:pPr>
      <w:spacing w:line="320" w:lineRule="exact"/>
      <w:ind w:left="980" w:hanging="420"/>
    </w:pPr>
  </w:style>
  <w:style w:type="paragraph" w:customStyle="1" w:styleId="211x">
    <w:name w:val="2.1.1x"/>
    <w:basedOn w:val="a"/>
    <w:rsid w:val="00BB2039"/>
    <w:pPr>
      <w:tabs>
        <w:tab w:val="left" w:pos="360"/>
      </w:tabs>
      <w:autoSpaceDE w:val="0"/>
      <w:autoSpaceDN w:val="0"/>
      <w:spacing w:line="360" w:lineRule="exact"/>
      <w:ind w:left="700" w:firstLine="560"/>
    </w:pPr>
    <w:rPr>
      <w:rFonts w:ascii="標楷體"/>
    </w:rPr>
  </w:style>
  <w:style w:type="paragraph" w:customStyle="1" w:styleId="2111x">
    <w:name w:val="2.1.1(1)x"/>
    <w:basedOn w:val="a"/>
    <w:rsid w:val="00BB2039"/>
    <w:pPr>
      <w:tabs>
        <w:tab w:val="left" w:pos="360"/>
      </w:tabs>
      <w:autoSpaceDE w:val="0"/>
      <w:autoSpaceDN w:val="0"/>
      <w:spacing w:line="360" w:lineRule="exact"/>
      <w:ind w:left="1077" w:firstLine="603"/>
    </w:pPr>
    <w:rPr>
      <w:rFonts w:ascii="標楷體"/>
    </w:rPr>
  </w:style>
  <w:style w:type="paragraph" w:customStyle="1" w:styleId="2111">
    <w:name w:val="2.1.1(1)"/>
    <w:basedOn w:val="a"/>
    <w:rsid w:val="00BB2039"/>
    <w:pPr>
      <w:tabs>
        <w:tab w:val="left" w:pos="360"/>
      </w:tabs>
      <w:autoSpaceDE w:val="0"/>
      <w:autoSpaceDN w:val="0"/>
      <w:spacing w:line="360" w:lineRule="exact"/>
      <w:ind w:left="1080" w:hanging="360"/>
    </w:pPr>
    <w:rPr>
      <w:rFonts w:ascii="標楷體"/>
    </w:rPr>
  </w:style>
  <w:style w:type="paragraph" w:customStyle="1" w:styleId="af0">
    <w:name w:val="參"/>
    <w:basedOn w:val="a"/>
    <w:rsid w:val="00BB2039"/>
    <w:pPr>
      <w:tabs>
        <w:tab w:val="right" w:leader="dot" w:pos="8222"/>
      </w:tabs>
    </w:pPr>
    <w:rPr>
      <w:rFonts w:ascii="文新字海-粗楷"/>
      <w:sz w:val="24"/>
    </w:rPr>
  </w:style>
  <w:style w:type="paragraph" w:customStyle="1" w:styleId="af1">
    <w:name w:val="表頭 字元"/>
    <w:basedOn w:val="a"/>
    <w:rsid w:val="00BB2039"/>
    <w:pPr>
      <w:ind w:left="39" w:hangingChars="14" w:hanging="39"/>
      <w:jc w:val="center"/>
    </w:pPr>
    <w:rPr>
      <w:rFonts w:ascii="標楷體" w:hAnsi="標楷體"/>
      <w:sz w:val="32"/>
    </w:rPr>
  </w:style>
  <w:style w:type="paragraph" w:styleId="31">
    <w:name w:val="Body Text Indent 3"/>
    <w:basedOn w:val="a"/>
    <w:rsid w:val="00BB2039"/>
    <w:pPr>
      <w:ind w:firstLine="560"/>
    </w:pPr>
  </w:style>
  <w:style w:type="paragraph" w:customStyle="1" w:styleId="211">
    <w:name w:val="2.1.1"/>
    <w:basedOn w:val="a"/>
    <w:rsid w:val="00BB2039"/>
    <w:pPr>
      <w:tabs>
        <w:tab w:val="left" w:pos="360"/>
      </w:tabs>
      <w:autoSpaceDE w:val="0"/>
      <w:autoSpaceDN w:val="0"/>
      <w:spacing w:line="360" w:lineRule="exact"/>
      <w:ind w:left="720" w:hanging="720"/>
    </w:pPr>
    <w:rPr>
      <w:rFonts w:ascii="標楷體"/>
    </w:rPr>
  </w:style>
  <w:style w:type="paragraph" w:customStyle="1" w:styleId="21x">
    <w:name w:val="2.1x"/>
    <w:basedOn w:val="a"/>
    <w:rsid w:val="00BB2039"/>
    <w:pPr>
      <w:tabs>
        <w:tab w:val="left" w:pos="360"/>
      </w:tabs>
      <w:autoSpaceDE w:val="0"/>
      <w:autoSpaceDN w:val="0"/>
      <w:spacing w:line="320" w:lineRule="exact"/>
      <w:ind w:left="560" w:firstLine="700"/>
    </w:pPr>
    <w:rPr>
      <w:rFonts w:ascii="標楷體"/>
    </w:rPr>
  </w:style>
  <w:style w:type="paragraph" w:customStyle="1" w:styleId="115">
    <w:name w:val="1(1)"/>
    <w:basedOn w:val="a"/>
    <w:rsid w:val="00BB2039"/>
    <w:pPr>
      <w:spacing w:before="60" w:after="60"/>
      <w:ind w:left="1920" w:hanging="360"/>
    </w:pPr>
  </w:style>
  <w:style w:type="paragraph" w:customStyle="1" w:styleId="1111">
    <w:name w:val="1.1.1文"/>
    <w:basedOn w:val="a"/>
    <w:rsid w:val="00BB2039"/>
    <w:pPr>
      <w:tabs>
        <w:tab w:val="left" w:pos="360"/>
      </w:tabs>
      <w:spacing w:line="360" w:lineRule="exact"/>
      <w:ind w:left="720" w:firstLine="539"/>
    </w:pPr>
  </w:style>
  <w:style w:type="character" w:customStyle="1" w:styleId="af2">
    <w:name w:val="表頭 字元 字元"/>
    <w:basedOn w:val="a1"/>
    <w:rsid w:val="00BB2039"/>
    <w:rPr>
      <w:rFonts w:ascii="標楷體" w:eastAsia="標楷體" w:hAnsi="標楷體"/>
      <w:sz w:val="32"/>
      <w:lang w:val="en-US" w:eastAsia="zh-TW" w:bidi="ar-SA"/>
    </w:rPr>
  </w:style>
  <w:style w:type="character" w:customStyle="1" w:styleId="af3">
    <w:name w:val="字元 字元"/>
    <w:basedOn w:val="a1"/>
    <w:rsid w:val="00BB2039"/>
    <w:rPr>
      <w:rFonts w:eastAsia="標楷體"/>
      <w:kern w:val="2"/>
      <w:sz w:val="26"/>
      <w:szCs w:val="26"/>
      <w:lang w:val="en-US" w:eastAsia="zh-TW" w:bidi="ar-SA"/>
    </w:rPr>
  </w:style>
  <w:style w:type="paragraph" w:customStyle="1" w:styleId="15">
    <w:name w:val="本文1"/>
    <w:basedOn w:val="a"/>
    <w:rsid w:val="00BB2039"/>
    <w:pPr>
      <w:ind w:firstLineChars="200" w:firstLine="200"/>
    </w:pPr>
  </w:style>
  <w:style w:type="paragraph" w:customStyle="1" w:styleId="af4">
    <w:name w:val="表格文"/>
    <w:basedOn w:val="a"/>
    <w:rsid w:val="00BB2039"/>
    <w:pPr>
      <w:spacing w:before="0" w:after="0" w:line="240" w:lineRule="atLeast"/>
      <w:ind w:leftChars="-10" w:left="-26"/>
      <w:jc w:val="center"/>
    </w:pPr>
  </w:style>
  <w:style w:type="paragraph" w:customStyle="1" w:styleId="af5">
    <w:name w:val="內文(a)"/>
    <w:basedOn w:val="a"/>
    <w:rsid w:val="00BB2039"/>
    <w:pPr>
      <w:suppressAutoHyphens/>
      <w:spacing w:before="0" w:after="0" w:line="400" w:lineRule="exact"/>
      <w:ind w:left="1321" w:hanging="278"/>
    </w:pPr>
    <w:rPr>
      <w:rFonts w:ascii="標楷體" w:hAnsi="標楷體"/>
      <w:kern w:val="1"/>
      <w:sz w:val="28"/>
      <w:szCs w:val="24"/>
      <w:lang w:eastAsia="ar-SA"/>
    </w:rPr>
  </w:style>
  <w:style w:type="paragraph" w:customStyle="1" w:styleId="1">
    <w:name w:val="項目1"/>
    <w:basedOn w:val="a"/>
    <w:rsid w:val="00BB2039"/>
    <w:pPr>
      <w:numPr>
        <w:numId w:val="3"/>
      </w:numPr>
      <w:tabs>
        <w:tab w:val="left" w:pos="1418"/>
      </w:tabs>
      <w:adjustRightInd w:val="0"/>
      <w:snapToGrid w:val="0"/>
      <w:jc w:val="left"/>
    </w:pPr>
    <w:rPr>
      <w:sz w:val="28"/>
    </w:rPr>
  </w:style>
  <w:style w:type="paragraph" w:customStyle="1" w:styleId="af6">
    <w:name w:val="附件"/>
    <w:basedOn w:val="1"/>
    <w:rsid w:val="00BB2039"/>
    <w:pPr>
      <w:numPr>
        <w:numId w:val="0"/>
      </w:numPr>
    </w:pPr>
    <w:rPr>
      <w:szCs w:val="20"/>
    </w:rPr>
  </w:style>
  <w:style w:type="character" w:customStyle="1" w:styleId="16">
    <w:name w:val="項目1 字元"/>
    <w:basedOn w:val="a1"/>
    <w:rsid w:val="00BB2039"/>
    <w:rPr>
      <w:rFonts w:eastAsia="標楷體"/>
      <w:kern w:val="2"/>
      <w:sz w:val="28"/>
      <w:szCs w:val="26"/>
      <w:lang w:val="en-US" w:eastAsia="zh-TW" w:bidi="ar-SA"/>
    </w:rPr>
  </w:style>
  <w:style w:type="paragraph" w:customStyle="1" w:styleId="25">
    <w:name w:val="項目2 字元"/>
    <w:basedOn w:val="a"/>
    <w:rsid w:val="00BB2039"/>
    <w:pPr>
      <w:tabs>
        <w:tab w:val="left" w:pos="1418"/>
        <w:tab w:val="left" w:pos="1843"/>
      </w:tabs>
      <w:adjustRightInd w:val="0"/>
      <w:snapToGrid w:val="0"/>
      <w:ind w:left="0"/>
      <w:jc w:val="left"/>
    </w:pPr>
    <w:rPr>
      <w:sz w:val="28"/>
    </w:rPr>
  </w:style>
  <w:style w:type="character" w:customStyle="1" w:styleId="26">
    <w:name w:val="項目2 字元 字元"/>
    <w:basedOn w:val="a1"/>
    <w:rsid w:val="00BB2039"/>
    <w:rPr>
      <w:rFonts w:eastAsia="標楷體"/>
      <w:kern w:val="2"/>
      <w:sz w:val="28"/>
      <w:szCs w:val="26"/>
      <w:lang w:val="en-US" w:eastAsia="zh-TW" w:bidi="ar-SA"/>
    </w:rPr>
  </w:style>
  <w:style w:type="paragraph" w:customStyle="1" w:styleId="32">
    <w:name w:val="項目3"/>
    <w:basedOn w:val="a"/>
    <w:rsid w:val="00BB2039"/>
    <w:pPr>
      <w:tabs>
        <w:tab w:val="left" w:pos="1418"/>
        <w:tab w:val="left" w:pos="1985"/>
      </w:tabs>
      <w:adjustRightInd w:val="0"/>
      <w:ind w:left="0"/>
      <w:jc w:val="left"/>
      <w:outlineLvl w:val="7"/>
    </w:pPr>
    <w:rPr>
      <w:sz w:val="28"/>
      <w:szCs w:val="20"/>
    </w:rPr>
  </w:style>
  <w:style w:type="paragraph" w:customStyle="1" w:styleId="40">
    <w:name w:val="項目4"/>
    <w:basedOn w:val="32"/>
    <w:rsid w:val="00BB2039"/>
    <w:pPr>
      <w:numPr>
        <w:ilvl w:val="5"/>
        <w:numId w:val="2"/>
      </w:numPr>
      <w:tabs>
        <w:tab w:val="clear" w:pos="1494"/>
        <w:tab w:val="clear" w:pos="1985"/>
        <w:tab w:val="num" w:pos="425"/>
      </w:tabs>
      <w:ind w:left="425" w:hanging="425"/>
    </w:pPr>
  </w:style>
  <w:style w:type="paragraph" w:styleId="af7">
    <w:name w:val="table of figures"/>
    <w:basedOn w:val="a"/>
    <w:next w:val="a"/>
    <w:uiPriority w:val="99"/>
    <w:rsid w:val="00BB2039"/>
    <w:pPr>
      <w:spacing w:before="0" w:after="0"/>
      <w:ind w:left="520" w:hanging="520"/>
      <w:jc w:val="left"/>
    </w:pPr>
    <w:rPr>
      <w:caps/>
      <w:sz w:val="20"/>
      <w:szCs w:val="20"/>
    </w:rPr>
  </w:style>
  <w:style w:type="character" w:customStyle="1" w:styleId="17">
    <w:name w:val="字元 字元1"/>
    <w:basedOn w:val="af3"/>
    <w:rsid w:val="00BB2039"/>
    <w:rPr>
      <w:rFonts w:eastAsia="標楷體"/>
      <w:b/>
      <w:bCs/>
      <w:kern w:val="2"/>
      <w:sz w:val="32"/>
      <w:szCs w:val="26"/>
      <w:lang w:val="en-US" w:eastAsia="zh-TW" w:bidi="ar-SA"/>
    </w:rPr>
  </w:style>
  <w:style w:type="character" w:customStyle="1" w:styleId="af8">
    <w:name w:val="本文 字元"/>
    <w:basedOn w:val="a1"/>
    <w:rsid w:val="00BB2039"/>
    <w:rPr>
      <w:rFonts w:eastAsia="標楷體"/>
      <w:kern w:val="2"/>
      <w:sz w:val="26"/>
      <w:szCs w:val="26"/>
      <w:lang w:val="en-US" w:eastAsia="zh-TW" w:bidi="ar-SA"/>
    </w:rPr>
  </w:style>
  <w:style w:type="character" w:customStyle="1" w:styleId="33">
    <w:name w:val="標題 3 字元"/>
    <w:basedOn w:val="af8"/>
    <w:rsid w:val="00BB2039"/>
    <w:rPr>
      <w:rFonts w:eastAsia="標楷體"/>
      <w:b/>
      <w:bCs/>
      <w:kern w:val="2"/>
      <w:sz w:val="32"/>
      <w:szCs w:val="26"/>
      <w:lang w:val="en-US" w:eastAsia="zh-TW" w:bidi="ar-SA"/>
    </w:rPr>
  </w:style>
  <w:style w:type="character" w:customStyle="1" w:styleId="34">
    <w:name w:val="標題 3 字元 字元"/>
    <w:basedOn w:val="af8"/>
    <w:rsid w:val="00BB2039"/>
    <w:rPr>
      <w:rFonts w:eastAsia="標楷體"/>
      <w:b/>
      <w:bCs/>
      <w:kern w:val="2"/>
      <w:sz w:val="32"/>
      <w:szCs w:val="26"/>
      <w:lang w:val="en-US" w:eastAsia="zh-TW" w:bidi="ar-SA"/>
    </w:rPr>
  </w:style>
  <w:style w:type="character" w:customStyle="1" w:styleId="af9">
    <w:name w:val="表格文 字元"/>
    <w:basedOn w:val="a1"/>
    <w:rsid w:val="00BB2039"/>
    <w:rPr>
      <w:rFonts w:eastAsia="標楷體"/>
      <w:kern w:val="2"/>
      <w:sz w:val="26"/>
      <w:szCs w:val="26"/>
      <w:lang w:val="en-US" w:eastAsia="zh-TW" w:bidi="ar-SA"/>
    </w:rPr>
  </w:style>
  <w:style w:type="paragraph" w:customStyle="1" w:styleId="18">
    <w:name w:val="項目1 字元 字元 字元"/>
    <w:basedOn w:val="a"/>
    <w:rsid w:val="00BB2039"/>
    <w:pPr>
      <w:tabs>
        <w:tab w:val="left" w:pos="1418"/>
        <w:tab w:val="num" w:pos="1614"/>
      </w:tabs>
      <w:adjustRightInd w:val="0"/>
      <w:snapToGrid w:val="0"/>
      <w:ind w:left="1614" w:hanging="480"/>
    </w:pPr>
    <w:rPr>
      <w:sz w:val="28"/>
    </w:rPr>
  </w:style>
  <w:style w:type="character" w:customStyle="1" w:styleId="19">
    <w:name w:val="項目1 字元 字元 字元 字元"/>
    <w:basedOn w:val="a1"/>
    <w:rsid w:val="00BB2039"/>
    <w:rPr>
      <w:rFonts w:eastAsia="標楷體"/>
      <w:kern w:val="2"/>
      <w:sz w:val="28"/>
      <w:szCs w:val="26"/>
      <w:lang w:val="en-US" w:eastAsia="zh-TW" w:bidi="ar-SA"/>
    </w:rPr>
  </w:style>
  <w:style w:type="paragraph" w:styleId="afa">
    <w:name w:val="Balloon Text"/>
    <w:basedOn w:val="a"/>
    <w:semiHidden/>
    <w:rsid w:val="00BB2039"/>
    <w:rPr>
      <w:rFonts w:ascii="Arial" w:eastAsia="新細明體" w:hAnsi="Arial"/>
      <w:sz w:val="18"/>
      <w:szCs w:val="18"/>
    </w:rPr>
  </w:style>
  <w:style w:type="character" w:customStyle="1" w:styleId="116">
    <w:name w:val="1.1文 字元"/>
    <w:basedOn w:val="a1"/>
    <w:rsid w:val="00BB2039"/>
    <w:rPr>
      <w:rFonts w:eastAsia="標楷體"/>
      <w:kern w:val="2"/>
      <w:sz w:val="26"/>
      <w:szCs w:val="26"/>
      <w:lang w:val="en-US" w:eastAsia="zh-TW" w:bidi="ar-SA"/>
    </w:rPr>
  </w:style>
  <w:style w:type="character" w:customStyle="1" w:styleId="1a">
    <w:name w:val="本文1 字元"/>
    <w:basedOn w:val="a1"/>
    <w:rsid w:val="00BB2039"/>
    <w:rPr>
      <w:rFonts w:eastAsia="標楷體"/>
      <w:kern w:val="2"/>
      <w:sz w:val="26"/>
      <w:szCs w:val="26"/>
      <w:lang w:val="en-US" w:eastAsia="zh-TW" w:bidi="ar-SA"/>
    </w:rPr>
  </w:style>
  <w:style w:type="paragraph" w:customStyle="1" w:styleId="afb">
    <w:name w:val="表頭"/>
    <w:basedOn w:val="a"/>
    <w:rsid w:val="00BB2039"/>
    <w:pPr>
      <w:ind w:left="39" w:hangingChars="14" w:hanging="39"/>
      <w:jc w:val="center"/>
    </w:pPr>
    <w:rPr>
      <w:sz w:val="28"/>
      <w:szCs w:val="28"/>
    </w:rPr>
  </w:style>
  <w:style w:type="paragraph" w:customStyle="1" w:styleId="afc">
    <w:name w:val="表格文 字元 字元 字元"/>
    <w:basedOn w:val="a"/>
    <w:rsid w:val="00BB2039"/>
    <w:pPr>
      <w:spacing w:before="0" w:after="0" w:line="240" w:lineRule="atLeast"/>
      <w:ind w:leftChars="-10" w:left="-26"/>
      <w:jc w:val="center"/>
    </w:pPr>
  </w:style>
  <w:style w:type="character" w:customStyle="1" w:styleId="afd">
    <w:name w:val="表格文 字元 字元 字元 字元"/>
    <w:basedOn w:val="a1"/>
    <w:rsid w:val="00BB2039"/>
    <w:rPr>
      <w:rFonts w:eastAsia="標楷體"/>
      <w:kern w:val="2"/>
      <w:sz w:val="26"/>
      <w:szCs w:val="26"/>
      <w:lang w:val="en-US" w:eastAsia="zh-TW" w:bidi="ar-SA"/>
    </w:rPr>
  </w:style>
  <w:style w:type="character" w:customStyle="1" w:styleId="afe">
    <w:name w:val="表頭 字元 字元 字元"/>
    <w:basedOn w:val="a1"/>
    <w:rsid w:val="00BB2039"/>
    <w:rPr>
      <w:rFonts w:ascii="標楷體" w:eastAsia="標楷體" w:hAnsi="標楷體"/>
      <w:sz w:val="32"/>
      <w:lang w:val="en-US" w:eastAsia="zh-TW" w:bidi="ar-SA"/>
    </w:rPr>
  </w:style>
  <w:style w:type="character" w:styleId="aff">
    <w:name w:val="Hyperlink"/>
    <w:basedOn w:val="a1"/>
    <w:uiPriority w:val="99"/>
    <w:rsid w:val="00BB2039"/>
    <w:rPr>
      <w:color w:val="0000FF"/>
      <w:u w:val="single"/>
    </w:rPr>
  </w:style>
  <w:style w:type="character" w:styleId="aff0">
    <w:name w:val="FollowedHyperlink"/>
    <w:basedOn w:val="a1"/>
    <w:rsid w:val="00BB2039"/>
    <w:rPr>
      <w:color w:val="800080"/>
      <w:u w:val="single"/>
    </w:rPr>
  </w:style>
  <w:style w:type="character" w:customStyle="1" w:styleId="1b">
    <w:name w:val="表頭 字元1"/>
    <w:basedOn w:val="a1"/>
    <w:rsid w:val="00BB2039"/>
    <w:rPr>
      <w:rFonts w:eastAsia="標楷體"/>
      <w:kern w:val="2"/>
      <w:sz w:val="28"/>
      <w:szCs w:val="28"/>
      <w:lang w:val="en-US" w:eastAsia="zh-TW" w:bidi="ar-SA"/>
    </w:rPr>
  </w:style>
  <w:style w:type="paragraph" w:customStyle="1" w:styleId="aff1">
    <w:name w:val="(一)文"/>
    <w:basedOn w:val="a"/>
    <w:rsid w:val="00BB2039"/>
    <w:pPr>
      <w:adjustRightInd w:val="0"/>
      <w:spacing w:line="360" w:lineRule="atLeast"/>
      <w:ind w:left="1302" w:firstLine="490"/>
      <w:textAlignment w:val="baseline"/>
    </w:pPr>
    <w:rPr>
      <w:kern w:val="0"/>
      <w:sz w:val="24"/>
      <w:szCs w:val="20"/>
    </w:rPr>
  </w:style>
  <w:style w:type="paragraph" w:customStyle="1" w:styleId="aff2">
    <w:name w:val="表名"/>
    <w:basedOn w:val="a"/>
    <w:rsid w:val="00BB2039"/>
    <w:pPr>
      <w:snapToGrid w:val="0"/>
      <w:spacing w:before="0" w:line="240" w:lineRule="auto"/>
      <w:ind w:left="57" w:right="57"/>
      <w:jc w:val="center"/>
    </w:pPr>
    <w:rPr>
      <w:rFonts w:eastAsia="華康楷書體W7(P)"/>
      <w:b/>
      <w:sz w:val="28"/>
      <w:szCs w:val="28"/>
    </w:rPr>
  </w:style>
  <w:style w:type="paragraph" w:styleId="aff3">
    <w:name w:val="List Continue"/>
    <w:basedOn w:val="a"/>
    <w:rsid w:val="00BB2039"/>
    <w:pPr>
      <w:spacing w:before="0" w:line="240" w:lineRule="auto"/>
      <w:ind w:left="480"/>
      <w:jc w:val="left"/>
    </w:pPr>
    <w:rPr>
      <w:rFonts w:eastAsia="新細明體"/>
      <w:sz w:val="24"/>
      <w:szCs w:val="20"/>
    </w:rPr>
  </w:style>
  <w:style w:type="character" w:customStyle="1" w:styleId="aff4">
    <w:name w:val="樣式 (中文) 標楷體"/>
    <w:basedOn w:val="a1"/>
    <w:rsid w:val="00BB2039"/>
    <w:rPr>
      <w:rFonts w:eastAsia="標楷體"/>
      <w:sz w:val="26"/>
    </w:rPr>
  </w:style>
  <w:style w:type="paragraph" w:customStyle="1" w:styleId="aff5">
    <w:name w:val="(一)"/>
    <w:basedOn w:val="a"/>
    <w:rsid w:val="00BB2039"/>
    <w:pPr>
      <w:adjustRightInd w:val="0"/>
      <w:spacing w:line="360" w:lineRule="atLeast"/>
      <w:ind w:left="1320" w:hanging="600"/>
      <w:jc w:val="left"/>
      <w:textAlignment w:val="baseline"/>
    </w:pPr>
    <w:rPr>
      <w:kern w:val="0"/>
      <w:sz w:val="32"/>
      <w:szCs w:val="20"/>
    </w:rPr>
  </w:style>
  <w:style w:type="paragraph" w:customStyle="1" w:styleId="aff6">
    <w:name w:val="新一文"/>
    <w:basedOn w:val="31"/>
    <w:rsid w:val="00BB2039"/>
    <w:pPr>
      <w:adjustRightInd w:val="0"/>
      <w:spacing w:before="100" w:after="100" w:line="320" w:lineRule="atLeast"/>
      <w:ind w:left="720" w:firstLine="480"/>
      <w:textAlignment w:val="baseline"/>
    </w:pPr>
    <w:rPr>
      <w:kern w:val="0"/>
      <w:sz w:val="24"/>
      <w:szCs w:val="20"/>
    </w:rPr>
  </w:style>
  <w:style w:type="paragraph" w:customStyle="1" w:styleId="Default">
    <w:name w:val="Default"/>
    <w:rsid w:val="00BB2039"/>
    <w:pPr>
      <w:widowControl w:val="0"/>
      <w:autoSpaceDE w:val="0"/>
      <w:autoSpaceDN w:val="0"/>
      <w:adjustRightInd w:val="0"/>
    </w:pPr>
    <w:rPr>
      <w:rFonts w:ascii="標楷體" w:eastAsia="標楷體" w:cs="標楷體"/>
      <w:color w:val="000000"/>
      <w:sz w:val="24"/>
      <w:szCs w:val="24"/>
    </w:rPr>
  </w:style>
  <w:style w:type="paragraph" w:styleId="aff7">
    <w:name w:val="Document Map"/>
    <w:basedOn w:val="a"/>
    <w:semiHidden/>
    <w:rsid w:val="00BB2039"/>
    <w:pPr>
      <w:shd w:val="clear" w:color="auto" w:fill="000080"/>
    </w:pPr>
    <w:rPr>
      <w:rFonts w:ascii="Arial" w:eastAsia="新細明體" w:hAnsi="Arial"/>
    </w:rPr>
  </w:style>
  <w:style w:type="paragraph" w:customStyle="1" w:styleId="aff8">
    <w:name w:val="條例一內文"/>
    <w:basedOn w:val="a"/>
    <w:rsid w:val="00BB2039"/>
    <w:pPr>
      <w:suppressAutoHyphens/>
      <w:snapToGrid w:val="0"/>
      <w:spacing w:before="0" w:after="0" w:line="440" w:lineRule="atLeast"/>
      <w:ind w:left="200" w:firstLine="200"/>
      <w:jc w:val="left"/>
    </w:pPr>
    <w:rPr>
      <w:rFonts w:ascii="Arial" w:hAnsi="Arial"/>
      <w:kern w:val="0"/>
      <w:sz w:val="28"/>
      <w:szCs w:val="20"/>
      <w:lang w:eastAsia="ar-SA"/>
    </w:rPr>
  </w:style>
  <w:style w:type="paragraph" w:customStyle="1" w:styleId="xl28">
    <w:name w:val="xl28"/>
    <w:basedOn w:val="a"/>
    <w:rsid w:val="00BB2039"/>
    <w:pPr>
      <w:widowControl/>
      <w:spacing w:before="100" w:beforeAutospacing="1" w:after="100" w:afterAutospacing="1" w:line="240" w:lineRule="auto"/>
      <w:ind w:left="0"/>
      <w:jc w:val="left"/>
    </w:pPr>
    <w:rPr>
      <w:rFonts w:eastAsia="Arial Unicode MS"/>
      <w:kern w:val="0"/>
      <w:sz w:val="28"/>
      <w:szCs w:val="28"/>
    </w:rPr>
  </w:style>
  <w:style w:type="paragraph" w:styleId="aff9">
    <w:name w:val="Body Text First Indent"/>
    <w:basedOn w:val="a"/>
    <w:link w:val="affa"/>
    <w:rsid w:val="00BB2039"/>
    <w:pPr>
      <w:suppressAutoHyphens/>
      <w:spacing w:before="0" w:after="0" w:line="240" w:lineRule="auto"/>
      <w:ind w:left="480"/>
      <w:jc w:val="left"/>
    </w:pPr>
    <w:rPr>
      <w:rFonts w:eastAsia="新細明體"/>
      <w:kern w:val="1"/>
      <w:sz w:val="24"/>
      <w:szCs w:val="24"/>
      <w:lang w:eastAsia="ar-SA"/>
    </w:rPr>
  </w:style>
  <w:style w:type="character" w:customStyle="1" w:styleId="WW8Num1z0">
    <w:name w:val="WW8Num1z0"/>
    <w:rsid w:val="00BB2039"/>
    <w:rPr>
      <w:rFonts w:ascii="Wingdings" w:hAnsi="Wingdings"/>
    </w:rPr>
  </w:style>
  <w:style w:type="character" w:customStyle="1" w:styleId="WW8Num2z0">
    <w:name w:val="WW8Num2z0"/>
    <w:rsid w:val="00BB2039"/>
    <w:rPr>
      <w:rFonts w:ascii="Wingdings" w:hAnsi="Wingdings"/>
    </w:rPr>
  </w:style>
  <w:style w:type="character" w:customStyle="1" w:styleId="WW8Num4z0">
    <w:name w:val="WW8Num4z0"/>
    <w:rsid w:val="00BB2039"/>
    <w:rPr>
      <w:rFonts w:ascii="標楷體" w:eastAsia="標楷體" w:hAnsi="標楷體"/>
      <w:sz w:val="28"/>
    </w:rPr>
  </w:style>
  <w:style w:type="character" w:customStyle="1" w:styleId="WW8Num5z0">
    <w:name w:val="WW8Num5z0"/>
    <w:rsid w:val="00BB2039"/>
    <w:rPr>
      <w:rFonts w:ascii="Wingdings" w:hAnsi="Wingdings"/>
    </w:rPr>
  </w:style>
  <w:style w:type="character" w:customStyle="1" w:styleId="WW8NumSt1z0">
    <w:name w:val="WW8NumSt1z0"/>
    <w:rsid w:val="00BB2039"/>
    <w:rPr>
      <w:rFonts w:ascii="標楷體" w:eastAsia="標楷體" w:hAnsi="標楷體"/>
      <w:sz w:val="28"/>
    </w:rPr>
  </w:style>
  <w:style w:type="character" w:customStyle="1" w:styleId="1c">
    <w:name w:val="預設段落字型1"/>
    <w:semiHidden/>
    <w:rsid w:val="00BB2039"/>
  </w:style>
  <w:style w:type="character" w:styleId="affb">
    <w:name w:val="annotation reference"/>
    <w:basedOn w:val="1c"/>
    <w:semiHidden/>
    <w:rsid w:val="00BB2039"/>
    <w:rPr>
      <w:sz w:val="18"/>
    </w:rPr>
  </w:style>
  <w:style w:type="character" w:customStyle="1" w:styleId="Typewriter">
    <w:name w:val="Typewriter"/>
    <w:rsid w:val="00BB2039"/>
    <w:rPr>
      <w:rFonts w:ascii="Courier New" w:hAnsi="Courier New"/>
      <w:sz w:val="20"/>
    </w:rPr>
  </w:style>
  <w:style w:type="paragraph" w:styleId="affc">
    <w:name w:val="Title"/>
    <w:basedOn w:val="a"/>
    <w:next w:val="a0"/>
    <w:qFormat/>
    <w:rsid w:val="00BB2039"/>
    <w:pPr>
      <w:keepNext/>
      <w:suppressAutoHyphens/>
      <w:spacing w:before="240" w:line="240" w:lineRule="auto"/>
      <w:ind w:left="0"/>
      <w:jc w:val="left"/>
    </w:pPr>
    <w:rPr>
      <w:rFonts w:ascii="Arial" w:eastAsia="細明體" w:hAnsi="Arial" w:cs="Tahoma"/>
      <w:kern w:val="1"/>
      <w:sz w:val="28"/>
      <w:szCs w:val="28"/>
      <w:lang w:eastAsia="ar-SA"/>
    </w:rPr>
  </w:style>
  <w:style w:type="paragraph" w:styleId="affd">
    <w:name w:val="List"/>
    <w:basedOn w:val="a0"/>
    <w:rsid w:val="00BB2039"/>
    <w:pPr>
      <w:tabs>
        <w:tab w:val="left" w:pos="960"/>
        <w:tab w:val="left" w:pos="1920"/>
        <w:tab w:val="left" w:pos="2880"/>
        <w:tab w:val="left" w:pos="3840"/>
        <w:tab w:val="left" w:pos="4800"/>
        <w:tab w:val="left" w:pos="5760"/>
        <w:tab w:val="left" w:pos="6720"/>
        <w:tab w:val="left" w:pos="7680"/>
      </w:tabs>
      <w:suppressAutoHyphens/>
      <w:snapToGrid/>
      <w:spacing w:before="0" w:after="0" w:line="240" w:lineRule="auto"/>
      <w:ind w:left="0" w:right="32"/>
    </w:pPr>
    <w:rPr>
      <w:rFonts w:ascii="標楷體" w:hAnsi="標楷體" w:cs="Tahoma"/>
      <w:kern w:val="1"/>
      <w:sz w:val="28"/>
      <w:szCs w:val="24"/>
      <w:lang w:eastAsia="ar-SA"/>
    </w:rPr>
  </w:style>
  <w:style w:type="paragraph" w:customStyle="1" w:styleId="affe">
    <w:name w:val="標籤"/>
    <w:basedOn w:val="a"/>
    <w:rsid w:val="00BB2039"/>
    <w:pPr>
      <w:suppressLineNumbers/>
      <w:suppressAutoHyphens/>
      <w:spacing w:line="240" w:lineRule="auto"/>
      <w:ind w:left="0"/>
      <w:jc w:val="left"/>
    </w:pPr>
    <w:rPr>
      <w:rFonts w:eastAsia="新細明體" w:cs="Tahoma"/>
      <w:i/>
      <w:iCs/>
      <w:kern w:val="1"/>
      <w:sz w:val="24"/>
      <w:szCs w:val="24"/>
      <w:lang w:eastAsia="ar-SA"/>
    </w:rPr>
  </w:style>
  <w:style w:type="paragraph" w:customStyle="1" w:styleId="afff">
    <w:name w:val="目錄"/>
    <w:basedOn w:val="a"/>
    <w:rsid w:val="00BB2039"/>
    <w:pPr>
      <w:suppressLineNumbers/>
      <w:suppressAutoHyphens/>
      <w:spacing w:before="0" w:after="0" w:line="240" w:lineRule="auto"/>
      <w:ind w:left="0"/>
      <w:jc w:val="left"/>
    </w:pPr>
    <w:rPr>
      <w:rFonts w:eastAsia="新細明體" w:cs="Tahoma"/>
      <w:kern w:val="1"/>
      <w:sz w:val="24"/>
      <w:szCs w:val="24"/>
      <w:lang w:eastAsia="ar-SA"/>
    </w:rPr>
  </w:style>
  <w:style w:type="paragraph" w:customStyle="1" w:styleId="1d">
    <w:name w:val="內文(1)"/>
    <w:basedOn w:val="a"/>
    <w:rsid w:val="00BB2039"/>
    <w:pPr>
      <w:suppressAutoHyphens/>
      <w:spacing w:line="400" w:lineRule="exact"/>
      <w:ind w:left="839" w:hanging="839"/>
    </w:pPr>
    <w:rPr>
      <w:rFonts w:ascii="標楷體" w:hAnsi="標楷體"/>
      <w:kern w:val="1"/>
      <w:sz w:val="28"/>
      <w:szCs w:val="24"/>
      <w:lang w:eastAsia="ar-SA"/>
    </w:rPr>
  </w:style>
  <w:style w:type="paragraph" w:customStyle="1" w:styleId="afff0">
    <w:name w:val="節"/>
    <w:basedOn w:val="a"/>
    <w:rsid w:val="00BB2039"/>
    <w:pPr>
      <w:suppressAutoHyphens/>
      <w:spacing w:line="240" w:lineRule="auto"/>
      <w:ind w:left="527" w:hanging="527"/>
    </w:pPr>
    <w:rPr>
      <w:rFonts w:ascii="標楷體" w:hAnsi="標楷體"/>
      <w:kern w:val="1"/>
      <w:sz w:val="28"/>
      <w:szCs w:val="24"/>
      <w:lang w:eastAsia="ar-SA"/>
    </w:rPr>
  </w:style>
  <w:style w:type="paragraph" w:customStyle="1" w:styleId="1-">
    <w:name w:val="內文(1-內文)"/>
    <w:basedOn w:val="1d"/>
    <w:rsid w:val="00BB2039"/>
    <w:pPr>
      <w:spacing w:before="0" w:after="0"/>
      <w:ind w:left="720" w:firstLine="0"/>
    </w:pPr>
  </w:style>
  <w:style w:type="paragraph" w:customStyle="1" w:styleId="A-a">
    <w:name w:val="內文(A-a)"/>
    <w:basedOn w:val="af5"/>
    <w:rsid w:val="00BB2039"/>
    <w:pPr>
      <w:ind w:left="1758" w:hanging="284"/>
    </w:pPr>
  </w:style>
  <w:style w:type="paragraph" w:customStyle="1" w:styleId="1e">
    <w:name w:val="問候1"/>
    <w:basedOn w:val="a"/>
    <w:next w:val="a"/>
    <w:rsid w:val="00BB2039"/>
    <w:pPr>
      <w:suppressAutoHyphens/>
      <w:spacing w:before="0" w:after="0" w:line="360" w:lineRule="atLeast"/>
      <w:ind w:left="0"/>
      <w:jc w:val="left"/>
    </w:pPr>
    <w:rPr>
      <w:rFonts w:ascii="標楷體" w:hAnsi="標楷體"/>
      <w:kern w:val="1"/>
      <w:sz w:val="28"/>
      <w:szCs w:val="24"/>
      <w:lang w:eastAsia="ar-SA"/>
    </w:rPr>
  </w:style>
  <w:style w:type="paragraph" w:customStyle="1" w:styleId="afff1">
    <w:name w:val="表格(標題)"/>
    <w:basedOn w:val="a"/>
    <w:rsid w:val="00BB2039"/>
    <w:pPr>
      <w:suppressAutoHyphens/>
      <w:spacing w:line="240" w:lineRule="auto"/>
      <w:ind w:left="425" w:hanging="425"/>
      <w:jc w:val="center"/>
    </w:pPr>
    <w:rPr>
      <w:rFonts w:ascii="標楷體" w:hAnsi="標楷體"/>
      <w:kern w:val="1"/>
      <w:sz w:val="28"/>
      <w:szCs w:val="24"/>
      <w:lang w:eastAsia="ar-SA"/>
    </w:rPr>
  </w:style>
  <w:style w:type="paragraph" w:customStyle="1" w:styleId="A-a-1">
    <w:name w:val="內文(A-a-1)"/>
    <w:basedOn w:val="A-a"/>
    <w:rsid w:val="00BB2039"/>
    <w:pPr>
      <w:spacing w:before="60"/>
      <w:ind w:left="2160" w:hanging="397"/>
    </w:pPr>
    <w:rPr>
      <w:rFonts w:ascii="Courier New" w:eastAsia="新細明體" w:hAnsi="Courier New"/>
    </w:rPr>
  </w:style>
  <w:style w:type="paragraph" w:customStyle="1" w:styleId="A-a-">
    <w:name w:val="內文(A-a-內文)"/>
    <w:basedOn w:val="A-a"/>
    <w:rsid w:val="00BB2039"/>
    <w:pPr>
      <w:spacing w:before="60"/>
      <w:ind w:left="1871" w:firstLine="0"/>
    </w:pPr>
  </w:style>
  <w:style w:type="paragraph" w:customStyle="1" w:styleId="1f">
    <w:name w:val="註釋標題1"/>
    <w:basedOn w:val="a"/>
    <w:next w:val="a"/>
    <w:rsid w:val="00BB2039"/>
    <w:pPr>
      <w:suppressAutoHyphens/>
      <w:spacing w:before="0" w:after="0" w:line="240" w:lineRule="auto"/>
      <w:ind w:left="0"/>
      <w:jc w:val="center"/>
    </w:pPr>
    <w:rPr>
      <w:rFonts w:ascii="標楷體" w:hAnsi="標楷體"/>
      <w:kern w:val="1"/>
      <w:sz w:val="72"/>
      <w:szCs w:val="24"/>
      <w:lang w:eastAsia="ar-SA"/>
    </w:rPr>
  </w:style>
  <w:style w:type="paragraph" w:styleId="afff2">
    <w:name w:val="Closing"/>
    <w:basedOn w:val="a"/>
    <w:next w:val="a"/>
    <w:rsid w:val="00BB2039"/>
    <w:pPr>
      <w:suppressAutoHyphens/>
      <w:spacing w:before="0" w:after="0" w:line="240" w:lineRule="auto"/>
      <w:ind w:left="4320"/>
      <w:jc w:val="left"/>
    </w:pPr>
    <w:rPr>
      <w:rFonts w:ascii="標楷體" w:hAnsi="標楷體"/>
      <w:kern w:val="1"/>
      <w:sz w:val="72"/>
      <w:szCs w:val="24"/>
      <w:lang w:eastAsia="ar-SA"/>
    </w:rPr>
  </w:style>
  <w:style w:type="paragraph" w:customStyle="1" w:styleId="afff3">
    <w:name w:val="表格(內文)"/>
    <w:basedOn w:val="a"/>
    <w:rsid w:val="00BB2039"/>
    <w:pPr>
      <w:suppressAutoHyphens/>
      <w:spacing w:before="0" w:after="0" w:line="240" w:lineRule="auto"/>
      <w:ind w:left="425" w:hanging="425"/>
    </w:pPr>
    <w:rPr>
      <w:rFonts w:ascii="標楷體" w:hAnsi="標楷體"/>
      <w:kern w:val="1"/>
      <w:sz w:val="28"/>
      <w:szCs w:val="24"/>
      <w:lang w:eastAsia="ar-SA"/>
    </w:rPr>
  </w:style>
  <w:style w:type="paragraph" w:customStyle="1" w:styleId="afff4">
    <w:name w:val="章"/>
    <w:basedOn w:val="a"/>
    <w:rsid w:val="00BB2039"/>
    <w:pPr>
      <w:pageBreakBefore/>
      <w:suppressAutoHyphens/>
      <w:spacing w:after="360" w:line="240" w:lineRule="auto"/>
      <w:ind w:left="2041" w:hanging="2041"/>
      <w:jc w:val="center"/>
    </w:pPr>
    <w:rPr>
      <w:rFonts w:ascii="標楷體" w:hAnsi="標楷體"/>
      <w:w w:val="150"/>
      <w:kern w:val="1"/>
      <w:sz w:val="44"/>
      <w:szCs w:val="24"/>
      <w:lang w:eastAsia="ar-SA"/>
    </w:rPr>
  </w:style>
  <w:style w:type="paragraph" w:customStyle="1" w:styleId="afff5">
    <w:name w:val="內文(突排)"/>
    <w:basedOn w:val="a"/>
    <w:rsid w:val="00BB2039"/>
    <w:pPr>
      <w:suppressAutoHyphens/>
      <w:spacing w:before="0" w:after="0" w:line="360" w:lineRule="atLeast"/>
      <w:ind w:left="0"/>
    </w:pPr>
    <w:rPr>
      <w:rFonts w:ascii="標楷體" w:hAnsi="標楷體"/>
      <w:kern w:val="1"/>
      <w:sz w:val="23"/>
      <w:szCs w:val="24"/>
      <w:lang w:eastAsia="ar-SA"/>
    </w:rPr>
  </w:style>
  <w:style w:type="paragraph" w:customStyle="1" w:styleId="a-">
    <w:name w:val="內文(a-內文)"/>
    <w:basedOn w:val="af5"/>
    <w:rsid w:val="00BB2039"/>
    <w:pPr>
      <w:ind w:firstLine="0"/>
    </w:pPr>
  </w:style>
  <w:style w:type="paragraph" w:customStyle="1" w:styleId="afff6">
    <w:name w:val="公司名稱"/>
    <w:basedOn w:val="a"/>
    <w:rsid w:val="00BB2039"/>
    <w:pPr>
      <w:suppressAutoHyphens/>
      <w:spacing w:line="360" w:lineRule="auto"/>
      <w:ind w:left="0"/>
      <w:jc w:val="center"/>
    </w:pPr>
    <w:rPr>
      <w:rFonts w:ascii="標楷體" w:hAnsi="標楷體"/>
      <w:kern w:val="1"/>
      <w:sz w:val="72"/>
      <w:szCs w:val="24"/>
      <w:lang w:eastAsia="ar-SA"/>
    </w:rPr>
  </w:style>
  <w:style w:type="paragraph" w:customStyle="1" w:styleId="afff7">
    <w:name w:val="目錄(內文)"/>
    <w:basedOn w:val="a"/>
    <w:rsid w:val="00BB2039"/>
    <w:pPr>
      <w:suppressAutoHyphens/>
      <w:spacing w:before="60" w:after="60" w:line="240" w:lineRule="auto"/>
      <w:ind w:left="0" w:firstLine="720"/>
    </w:pPr>
    <w:rPr>
      <w:rFonts w:ascii="標楷體" w:hAnsi="標楷體"/>
      <w:kern w:val="1"/>
      <w:sz w:val="28"/>
      <w:szCs w:val="24"/>
      <w:lang w:eastAsia="ar-SA"/>
    </w:rPr>
  </w:style>
  <w:style w:type="paragraph" w:customStyle="1" w:styleId="afff8">
    <w:name w:val="封面標題"/>
    <w:basedOn w:val="a"/>
    <w:rsid w:val="00BB2039"/>
    <w:pPr>
      <w:suppressAutoHyphens/>
      <w:spacing w:line="360" w:lineRule="auto"/>
      <w:ind w:left="0"/>
      <w:jc w:val="center"/>
    </w:pPr>
    <w:rPr>
      <w:rFonts w:ascii="標楷體" w:hAnsi="標楷體"/>
      <w:kern w:val="1"/>
      <w:sz w:val="96"/>
      <w:szCs w:val="24"/>
      <w:lang w:eastAsia="ar-SA"/>
    </w:rPr>
  </w:style>
  <w:style w:type="paragraph" w:customStyle="1" w:styleId="afff9">
    <w:name w:val="條例一"/>
    <w:rsid w:val="00BB2039"/>
    <w:pPr>
      <w:widowControl w:val="0"/>
      <w:suppressAutoHyphens/>
      <w:snapToGrid w:val="0"/>
      <w:spacing w:line="440" w:lineRule="atLeast"/>
      <w:ind w:left="350" w:hanging="200"/>
    </w:pPr>
    <w:rPr>
      <w:rFonts w:ascii="Arial" w:eastAsia="標楷體" w:hAnsi="Arial"/>
      <w:sz w:val="28"/>
      <w:lang w:eastAsia="ar-SA"/>
    </w:rPr>
  </w:style>
  <w:style w:type="paragraph" w:customStyle="1" w:styleId="afffa">
    <w:name w:val="條例(二)"/>
    <w:basedOn w:val="afff9"/>
    <w:rsid w:val="00BB2039"/>
    <w:pPr>
      <w:ind w:left="400" w:hanging="150"/>
    </w:pPr>
  </w:style>
  <w:style w:type="paragraph" w:customStyle="1" w:styleId="35">
    <w:name w:val="條例3"/>
    <w:basedOn w:val="afffa"/>
    <w:rsid w:val="00BB2039"/>
    <w:pPr>
      <w:ind w:left="450"/>
    </w:pPr>
  </w:style>
  <w:style w:type="paragraph" w:customStyle="1" w:styleId="42">
    <w:name w:val="條例(4)"/>
    <w:basedOn w:val="35"/>
    <w:rsid w:val="00BB2039"/>
    <w:pPr>
      <w:ind w:hanging="100"/>
    </w:pPr>
  </w:style>
  <w:style w:type="paragraph" w:customStyle="1" w:styleId="afffb">
    <w:name w:val="標題二內文"/>
    <w:rsid w:val="00BB2039"/>
    <w:pPr>
      <w:widowControl w:val="0"/>
      <w:suppressAutoHyphens/>
      <w:snapToGrid w:val="0"/>
      <w:spacing w:line="440" w:lineRule="atLeast"/>
      <w:ind w:left="150" w:firstLine="200"/>
    </w:pPr>
    <w:rPr>
      <w:rFonts w:ascii="Arial" w:eastAsia="標楷體" w:hAnsi="Arial"/>
      <w:sz w:val="28"/>
      <w:lang w:eastAsia="ar-SA"/>
    </w:rPr>
  </w:style>
  <w:style w:type="paragraph" w:customStyle="1" w:styleId="afffc">
    <w:name w:val="標題三內文"/>
    <w:basedOn w:val="afffb"/>
    <w:rsid w:val="00BB2039"/>
    <w:pPr>
      <w:ind w:left="200"/>
    </w:pPr>
  </w:style>
  <w:style w:type="paragraph" w:customStyle="1" w:styleId="43">
    <w:name w:val="條例(4)內文"/>
    <w:basedOn w:val="afffc"/>
    <w:rsid w:val="00BB2039"/>
    <w:pPr>
      <w:ind w:left="400"/>
    </w:pPr>
  </w:style>
  <w:style w:type="paragraph" w:customStyle="1" w:styleId="afffd">
    <w:name w:val="條例(二)內文"/>
    <w:basedOn w:val="aff8"/>
    <w:rsid w:val="00BB2039"/>
  </w:style>
  <w:style w:type="paragraph" w:customStyle="1" w:styleId="36">
    <w:name w:val="條例3內文"/>
    <w:basedOn w:val="afffb"/>
    <w:rsid w:val="00BB2039"/>
    <w:pPr>
      <w:ind w:left="300"/>
    </w:pPr>
  </w:style>
  <w:style w:type="paragraph" w:customStyle="1" w:styleId="afffe">
    <w:name w:val="標題一"/>
    <w:basedOn w:val="a"/>
    <w:rsid w:val="00BB2039"/>
    <w:pPr>
      <w:suppressAutoHyphens/>
      <w:snapToGrid w:val="0"/>
      <w:spacing w:before="0" w:after="0" w:line="360" w:lineRule="auto"/>
      <w:ind w:left="0"/>
      <w:jc w:val="center"/>
    </w:pPr>
    <w:rPr>
      <w:rFonts w:ascii="Arial" w:hAnsi="Arial"/>
      <w:kern w:val="1"/>
      <w:sz w:val="32"/>
      <w:szCs w:val="24"/>
      <w:lang w:eastAsia="ar-SA"/>
    </w:rPr>
  </w:style>
  <w:style w:type="paragraph" w:customStyle="1" w:styleId="affff">
    <w:name w:val="標題一內文"/>
    <w:rsid w:val="00BB2039"/>
    <w:pPr>
      <w:widowControl w:val="0"/>
      <w:suppressAutoHyphens/>
      <w:snapToGrid w:val="0"/>
      <w:spacing w:line="440" w:lineRule="atLeast"/>
      <w:ind w:left="100" w:firstLine="200"/>
    </w:pPr>
    <w:rPr>
      <w:rFonts w:ascii="Arial" w:eastAsia="標楷體" w:hAnsi="Arial"/>
      <w:sz w:val="28"/>
      <w:lang w:eastAsia="ar-SA"/>
    </w:rPr>
  </w:style>
  <w:style w:type="paragraph" w:customStyle="1" w:styleId="affff0">
    <w:name w:val="標題二"/>
    <w:rsid w:val="00BB2039"/>
    <w:pPr>
      <w:widowControl w:val="0"/>
      <w:suppressAutoHyphens/>
      <w:snapToGrid w:val="0"/>
      <w:spacing w:line="440" w:lineRule="atLeast"/>
      <w:ind w:left="300" w:hanging="200"/>
    </w:pPr>
    <w:rPr>
      <w:rFonts w:ascii="Arial" w:eastAsia="標楷體" w:hAnsi="Arial"/>
      <w:sz w:val="28"/>
      <w:lang w:eastAsia="ar-SA"/>
    </w:rPr>
  </w:style>
  <w:style w:type="paragraph" w:customStyle="1" w:styleId="affff1">
    <w:name w:val="標題三"/>
    <w:basedOn w:val="affff0"/>
    <w:rsid w:val="00BB2039"/>
    <w:pPr>
      <w:ind w:left="400" w:hanging="250"/>
    </w:pPr>
  </w:style>
  <w:style w:type="paragraph" w:styleId="affff2">
    <w:name w:val="Block Text"/>
    <w:basedOn w:val="a"/>
    <w:rsid w:val="00BB2039"/>
    <w:pPr>
      <w:tabs>
        <w:tab w:val="left" w:pos="960"/>
        <w:tab w:val="left" w:pos="1920"/>
        <w:tab w:val="left" w:pos="2880"/>
        <w:tab w:val="left" w:pos="3840"/>
        <w:tab w:val="left" w:pos="4800"/>
        <w:tab w:val="left" w:pos="5760"/>
        <w:tab w:val="left" w:pos="6720"/>
        <w:tab w:val="left" w:pos="7680"/>
      </w:tabs>
      <w:suppressAutoHyphens/>
      <w:spacing w:before="0" w:after="0" w:line="240" w:lineRule="auto"/>
      <w:ind w:left="720" w:right="32" w:firstLine="720"/>
    </w:pPr>
    <w:rPr>
      <w:rFonts w:ascii="標楷體" w:hAnsi="標楷體"/>
      <w:kern w:val="1"/>
      <w:sz w:val="28"/>
      <w:szCs w:val="24"/>
      <w:lang w:eastAsia="ar-SA"/>
    </w:rPr>
  </w:style>
  <w:style w:type="paragraph" w:styleId="37">
    <w:name w:val="Body Text 3"/>
    <w:basedOn w:val="a"/>
    <w:rsid w:val="00BB2039"/>
    <w:pPr>
      <w:suppressAutoHyphens/>
      <w:spacing w:before="0" w:after="0" w:line="240" w:lineRule="atLeast"/>
      <w:ind w:left="0"/>
      <w:jc w:val="left"/>
      <w:textAlignment w:val="baseline"/>
    </w:pPr>
    <w:rPr>
      <w:kern w:val="1"/>
      <w:sz w:val="22"/>
      <w:szCs w:val="24"/>
      <w:lang w:eastAsia="ar-SA"/>
    </w:rPr>
  </w:style>
  <w:style w:type="paragraph" w:customStyle="1" w:styleId="Blockquote">
    <w:name w:val="Blockquote"/>
    <w:basedOn w:val="a"/>
    <w:rsid w:val="00BB2039"/>
    <w:pPr>
      <w:suppressAutoHyphens/>
      <w:autoSpaceDE w:val="0"/>
      <w:spacing w:before="100" w:after="100" w:line="240" w:lineRule="auto"/>
      <w:ind w:left="360" w:right="360"/>
      <w:jc w:val="left"/>
    </w:pPr>
    <w:rPr>
      <w:rFonts w:eastAsia="新細明體"/>
      <w:kern w:val="1"/>
      <w:sz w:val="24"/>
      <w:szCs w:val="24"/>
      <w:lang w:eastAsia="ar-SA"/>
    </w:rPr>
  </w:style>
  <w:style w:type="paragraph" w:customStyle="1" w:styleId="Preformatted">
    <w:name w:val="Preformatted"/>
    <w:basedOn w:val="a"/>
    <w:rsid w:val="00BB2039"/>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spacing w:before="0" w:after="0" w:line="240" w:lineRule="auto"/>
      <w:ind w:left="0"/>
      <w:jc w:val="left"/>
    </w:pPr>
    <w:rPr>
      <w:rFonts w:ascii="Courier New" w:eastAsia="新細明體" w:hAnsi="Courier New"/>
      <w:kern w:val="1"/>
      <w:sz w:val="20"/>
      <w:szCs w:val="24"/>
      <w:lang w:eastAsia="ar-SA"/>
    </w:rPr>
  </w:style>
  <w:style w:type="paragraph" w:customStyle="1" w:styleId="xl25">
    <w:name w:val="xl25"/>
    <w:basedOn w:val="a"/>
    <w:rsid w:val="00BB2039"/>
    <w:pPr>
      <w:widowControl/>
      <w:pBdr>
        <w:top w:val="single" w:sz="4" w:space="0" w:color="000000"/>
        <w:left w:val="single" w:sz="4" w:space="0" w:color="000000"/>
        <w:bottom w:val="single" w:sz="4" w:space="0" w:color="000000"/>
        <w:right w:val="single" w:sz="4" w:space="0" w:color="000000"/>
      </w:pBdr>
      <w:suppressAutoHyphens/>
      <w:spacing w:before="100" w:after="100" w:line="240" w:lineRule="auto"/>
      <w:ind w:left="0"/>
      <w:jc w:val="center"/>
      <w:textAlignment w:val="center"/>
    </w:pPr>
    <w:rPr>
      <w:rFonts w:ascii="標楷體" w:hAnsi="標楷體"/>
      <w:kern w:val="1"/>
      <w:sz w:val="24"/>
      <w:szCs w:val="24"/>
      <w:lang w:eastAsia="ar-SA"/>
    </w:rPr>
  </w:style>
  <w:style w:type="paragraph" w:customStyle="1" w:styleId="xl26">
    <w:name w:val="xl26"/>
    <w:basedOn w:val="a"/>
    <w:rsid w:val="00BB2039"/>
    <w:pPr>
      <w:widowControl/>
      <w:pBdr>
        <w:top w:val="single" w:sz="4" w:space="0" w:color="000000"/>
        <w:left w:val="single" w:sz="4" w:space="0" w:color="000000"/>
        <w:bottom w:val="single" w:sz="4" w:space="0" w:color="000000"/>
        <w:right w:val="single" w:sz="4" w:space="0" w:color="000000"/>
      </w:pBdr>
      <w:suppressAutoHyphens/>
      <w:spacing w:before="100" w:after="100" w:line="240" w:lineRule="auto"/>
      <w:ind w:left="0"/>
      <w:jc w:val="center"/>
      <w:textAlignment w:val="center"/>
    </w:pPr>
    <w:rPr>
      <w:rFonts w:ascii="標楷體" w:hAnsi="標楷體"/>
      <w:kern w:val="1"/>
      <w:sz w:val="24"/>
      <w:szCs w:val="24"/>
      <w:lang w:eastAsia="ar-SA"/>
    </w:rPr>
  </w:style>
  <w:style w:type="paragraph" w:customStyle="1" w:styleId="xl27">
    <w:name w:val="xl27"/>
    <w:basedOn w:val="a"/>
    <w:rsid w:val="00BB2039"/>
    <w:pPr>
      <w:widowControl/>
      <w:pBdr>
        <w:top w:val="single" w:sz="4" w:space="0" w:color="000000"/>
        <w:left w:val="single" w:sz="4" w:space="0" w:color="000000"/>
        <w:bottom w:val="single" w:sz="4" w:space="0" w:color="000000"/>
        <w:right w:val="single" w:sz="4" w:space="0" w:color="000000"/>
      </w:pBdr>
      <w:suppressAutoHyphens/>
      <w:spacing w:before="100" w:after="100" w:line="240" w:lineRule="auto"/>
      <w:ind w:left="0"/>
      <w:jc w:val="center"/>
    </w:pPr>
    <w:rPr>
      <w:rFonts w:ascii="標楷體" w:hAnsi="標楷體"/>
      <w:kern w:val="1"/>
      <w:sz w:val="24"/>
      <w:szCs w:val="24"/>
      <w:lang w:eastAsia="ar-SA"/>
    </w:rPr>
  </w:style>
  <w:style w:type="paragraph" w:customStyle="1" w:styleId="affff3">
    <w:name w:val="附錄"/>
    <w:basedOn w:val="10"/>
    <w:rsid w:val="00BB2039"/>
    <w:pPr>
      <w:suppressAutoHyphens/>
      <w:autoSpaceDE w:val="0"/>
      <w:snapToGrid/>
      <w:spacing w:before="5520" w:after="0" w:line="360" w:lineRule="atLeast"/>
      <w:outlineLvl w:val="9"/>
    </w:pPr>
    <w:rPr>
      <w:rFonts w:eastAsia="細明體"/>
      <w:b w:val="0"/>
      <w:bCs w:val="0"/>
      <w:kern w:val="1"/>
      <w:sz w:val="24"/>
      <w:szCs w:val="20"/>
      <w:lang w:eastAsia="ar-SA"/>
    </w:rPr>
  </w:style>
  <w:style w:type="paragraph" w:customStyle="1" w:styleId="xl24">
    <w:name w:val="xl24"/>
    <w:basedOn w:val="a"/>
    <w:rsid w:val="00BB2039"/>
    <w:pPr>
      <w:widowControl/>
      <w:suppressAutoHyphens/>
      <w:spacing w:before="100" w:after="100" w:line="240" w:lineRule="auto"/>
      <w:ind w:left="0"/>
      <w:jc w:val="center"/>
      <w:textAlignment w:val="center"/>
    </w:pPr>
    <w:rPr>
      <w:rFonts w:ascii="標楷體" w:hAnsi="標楷體"/>
      <w:color w:val="000000"/>
      <w:kern w:val="1"/>
      <w:sz w:val="24"/>
      <w:szCs w:val="24"/>
      <w:lang w:eastAsia="ar-SA"/>
    </w:rPr>
  </w:style>
  <w:style w:type="paragraph" w:customStyle="1" w:styleId="affff4">
    <w:name w:val="訊框內容"/>
    <w:basedOn w:val="a0"/>
    <w:rsid w:val="00BB2039"/>
    <w:pPr>
      <w:tabs>
        <w:tab w:val="left" w:pos="960"/>
        <w:tab w:val="left" w:pos="1920"/>
        <w:tab w:val="left" w:pos="2880"/>
        <w:tab w:val="left" w:pos="3840"/>
        <w:tab w:val="left" w:pos="4800"/>
        <w:tab w:val="left" w:pos="5760"/>
        <w:tab w:val="left" w:pos="6720"/>
        <w:tab w:val="left" w:pos="7680"/>
      </w:tabs>
      <w:suppressAutoHyphens/>
      <w:snapToGrid/>
      <w:spacing w:before="0" w:after="0" w:line="240" w:lineRule="auto"/>
      <w:ind w:left="0" w:right="32"/>
    </w:pPr>
    <w:rPr>
      <w:rFonts w:ascii="標楷體" w:hAnsi="標楷體"/>
      <w:kern w:val="1"/>
      <w:sz w:val="28"/>
      <w:szCs w:val="24"/>
      <w:lang w:eastAsia="ar-SA"/>
    </w:rPr>
  </w:style>
  <w:style w:type="paragraph" w:customStyle="1" w:styleId="affff5">
    <w:name w:val="表格內容"/>
    <w:basedOn w:val="a"/>
    <w:rsid w:val="00BB2039"/>
    <w:pPr>
      <w:suppressLineNumbers/>
      <w:suppressAutoHyphens/>
      <w:spacing w:before="0" w:after="0" w:line="240" w:lineRule="auto"/>
      <w:ind w:left="0"/>
      <w:jc w:val="left"/>
    </w:pPr>
    <w:rPr>
      <w:rFonts w:eastAsia="新細明體"/>
      <w:kern w:val="1"/>
      <w:sz w:val="24"/>
      <w:szCs w:val="24"/>
      <w:lang w:eastAsia="ar-SA"/>
    </w:rPr>
  </w:style>
  <w:style w:type="paragraph" w:customStyle="1" w:styleId="affff6">
    <w:name w:val="表格標題"/>
    <w:basedOn w:val="affff5"/>
    <w:rsid w:val="00BB2039"/>
    <w:pPr>
      <w:jc w:val="center"/>
    </w:pPr>
    <w:rPr>
      <w:b/>
      <w:bCs/>
      <w:i/>
      <w:iCs/>
    </w:rPr>
  </w:style>
  <w:style w:type="paragraph" w:customStyle="1" w:styleId="xl22">
    <w:name w:val="xl22"/>
    <w:basedOn w:val="a"/>
    <w:rsid w:val="00BB2039"/>
    <w:pPr>
      <w:widowControl/>
      <w:spacing w:before="100" w:beforeAutospacing="1" w:after="100" w:afterAutospacing="1" w:line="240" w:lineRule="auto"/>
      <w:ind w:left="0"/>
      <w:jc w:val="left"/>
    </w:pPr>
    <w:rPr>
      <w:rFonts w:eastAsia="新細明體"/>
      <w:kern w:val="0"/>
      <w:sz w:val="24"/>
      <w:szCs w:val="24"/>
    </w:rPr>
  </w:style>
  <w:style w:type="paragraph" w:customStyle="1" w:styleId="affff7">
    <w:name w:val="第一條"/>
    <w:rsid w:val="00BB2039"/>
    <w:pPr>
      <w:widowControl w:val="0"/>
      <w:kinsoku w:val="0"/>
      <w:overflowPunct w:val="0"/>
      <w:spacing w:line="400" w:lineRule="exact"/>
      <w:ind w:left="1231" w:right="57" w:hanging="1174"/>
      <w:jc w:val="both"/>
    </w:pPr>
    <w:rPr>
      <w:rFonts w:ascii="標楷體" w:eastAsia="標楷體" w:hAnsi="標楷體"/>
      <w:sz w:val="28"/>
    </w:rPr>
  </w:style>
  <w:style w:type="paragraph" w:styleId="27">
    <w:name w:val="List Bullet 2"/>
    <w:basedOn w:val="a"/>
    <w:autoRedefine/>
    <w:rsid w:val="00BB2039"/>
    <w:pPr>
      <w:tabs>
        <w:tab w:val="num" w:pos="840"/>
      </w:tabs>
      <w:adjustRightInd w:val="0"/>
      <w:spacing w:before="0" w:after="0" w:line="360" w:lineRule="atLeast"/>
      <w:ind w:left="840" w:hanging="360"/>
      <w:jc w:val="left"/>
      <w:textAlignment w:val="baseline"/>
    </w:pPr>
    <w:rPr>
      <w:rFonts w:ascii="細明體" w:eastAsia="細明體"/>
      <w:noProof/>
      <w:kern w:val="0"/>
      <w:sz w:val="24"/>
      <w:szCs w:val="20"/>
    </w:rPr>
  </w:style>
  <w:style w:type="paragraph" w:customStyle="1" w:styleId="p3">
    <w:name w:val="p3"/>
    <w:basedOn w:val="a"/>
    <w:rsid w:val="00BB2039"/>
    <w:pPr>
      <w:widowControl/>
      <w:spacing w:line="240" w:lineRule="auto"/>
      <w:ind w:left="1600" w:hanging="320"/>
      <w:jc w:val="left"/>
    </w:pPr>
    <w:rPr>
      <w:rFonts w:ascii="Arial Unicode MS" w:eastAsia="新細明體" w:hAnsi="Arial Unicode MS"/>
      <w:kern w:val="0"/>
      <w:sz w:val="24"/>
      <w:szCs w:val="24"/>
    </w:rPr>
  </w:style>
  <w:style w:type="paragraph" w:customStyle="1" w:styleId="DefinitionTerm">
    <w:name w:val="Definition Term"/>
    <w:basedOn w:val="a"/>
    <w:next w:val="a"/>
    <w:rsid w:val="00BB2039"/>
    <w:pPr>
      <w:suppressAutoHyphens/>
      <w:autoSpaceDE w:val="0"/>
      <w:spacing w:before="0" w:after="0" w:line="240" w:lineRule="auto"/>
      <w:ind w:left="0"/>
      <w:jc w:val="left"/>
    </w:pPr>
    <w:rPr>
      <w:rFonts w:eastAsia="新細明體"/>
      <w:kern w:val="1"/>
      <w:sz w:val="24"/>
      <w:szCs w:val="24"/>
      <w:lang w:eastAsia="ar-SA"/>
    </w:rPr>
  </w:style>
  <w:style w:type="paragraph" w:styleId="affff8">
    <w:name w:val="Note Heading"/>
    <w:basedOn w:val="a"/>
    <w:next w:val="a"/>
    <w:rsid w:val="00BB2039"/>
    <w:pPr>
      <w:suppressAutoHyphens/>
      <w:spacing w:before="0" w:after="0" w:line="240" w:lineRule="auto"/>
      <w:ind w:left="0"/>
      <w:jc w:val="center"/>
    </w:pPr>
    <w:rPr>
      <w:rFonts w:eastAsia="華康中楷體"/>
      <w:kern w:val="1"/>
      <w:sz w:val="28"/>
      <w:szCs w:val="24"/>
      <w:lang w:eastAsia="ar-SA"/>
    </w:rPr>
  </w:style>
  <w:style w:type="paragraph" w:customStyle="1" w:styleId="affff9">
    <w:name w:val="(a)"/>
    <w:basedOn w:val="a"/>
    <w:rsid w:val="00BB2039"/>
    <w:pPr>
      <w:tabs>
        <w:tab w:val="right" w:pos="1701"/>
      </w:tabs>
      <w:autoSpaceDE w:val="0"/>
      <w:autoSpaceDN w:val="0"/>
      <w:adjustRightInd w:val="0"/>
      <w:spacing w:before="180" w:after="0" w:line="420" w:lineRule="atLeast"/>
      <w:ind w:left="1447" w:hanging="483"/>
    </w:pPr>
    <w:rPr>
      <w:rFonts w:ascii="華康中楷體" w:eastAsia="華康中楷體"/>
      <w:kern w:val="0"/>
      <w:szCs w:val="20"/>
    </w:rPr>
  </w:style>
  <w:style w:type="paragraph" w:customStyle="1" w:styleId="affffa">
    <w:name w:val="一、(一)本文"/>
    <w:basedOn w:val="a"/>
    <w:rsid w:val="00BB2039"/>
    <w:pPr>
      <w:autoSpaceDE w:val="0"/>
      <w:autoSpaceDN w:val="0"/>
      <w:adjustRightInd w:val="0"/>
      <w:spacing w:line="240" w:lineRule="auto"/>
      <w:ind w:left="1077" w:firstLine="624"/>
      <w:textAlignment w:val="baseline"/>
    </w:pPr>
    <w:rPr>
      <w:rFonts w:eastAsia="華康楷書體W5"/>
      <w:spacing w:val="20"/>
      <w:kern w:val="0"/>
      <w:szCs w:val="20"/>
    </w:rPr>
  </w:style>
  <w:style w:type="paragraph" w:customStyle="1" w:styleId="affffb">
    <w:name w:val="表"/>
    <w:basedOn w:val="a"/>
    <w:link w:val="affffc"/>
    <w:rsid w:val="008C3209"/>
    <w:pPr>
      <w:snapToGrid w:val="0"/>
      <w:spacing w:before="0" w:after="0" w:line="240" w:lineRule="auto"/>
      <w:ind w:left="0"/>
      <w:jc w:val="center"/>
    </w:pPr>
    <w:rPr>
      <w:kern w:val="0"/>
      <w:sz w:val="28"/>
      <w:szCs w:val="20"/>
    </w:rPr>
  </w:style>
  <w:style w:type="paragraph" w:customStyle="1" w:styleId="affffd">
    <w:name w:val="表‧"/>
    <w:basedOn w:val="a"/>
    <w:rsid w:val="00BB2039"/>
    <w:pPr>
      <w:tabs>
        <w:tab w:val="left" w:pos="240"/>
        <w:tab w:val="num" w:pos="425"/>
      </w:tabs>
      <w:adjustRightInd w:val="0"/>
      <w:snapToGrid w:val="0"/>
      <w:spacing w:before="0" w:after="0" w:line="240" w:lineRule="atLeast"/>
      <w:ind w:left="425" w:hanging="425"/>
    </w:pPr>
    <w:rPr>
      <w:rFonts w:ascii="華康楷書體W7(P)" w:eastAsia="華康楷書體W7(P)"/>
      <w:sz w:val="24"/>
      <w:szCs w:val="20"/>
    </w:rPr>
  </w:style>
  <w:style w:type="paragraph" w:customStyle="1" w:styleId="1112">
    <w:name w:val="1.1一、1"/>
    <w:basedOn w:val="a"/>
    <w:rsid w:val="00BB2039"/>
    <w:pPr>
      <w:autoSpaceDE w:val="0"/>
      <w:autoSpaceDN w:val="0"/>
      <w:adjustRightInd w:val="0"/>
      <w:spacing w:line="360" w:lineRule="exact"/>
      <w:ind w:left="1191" w:right="28"/>
      <w:textAlignment w:val="baseline"/>
    </w:pPr>
    <w:rPr>
      <w:rFonts w:eastAsia="新細明體"/>
      <w:spacing w:val="20"/>
      <w:kern w:val="0"/>
      <w:szCs w:val="20"/>
    </w:rPr>
  </w:style>
  <w:style w:type="paragraph" w:customStyle="1" w:styleId="t">
    <w:name w:val="t圖名"/>
    <w:basedOn w:val="a"/>
    <w:rsid w:val="00BB2039"/>
    <w:pPr>
      <w:tabs>
        <w:tab w:val="left" w:pos="992"/>
      </w:tabs>
      <w:autoSpaceDE w:val="0"/>
      <w:autoSpaceDN w:val="0"/>
      <w:adjustRightInd w:val="0"/>
      <w:spacing w:before="0" w:after="0" w:line="480" w:lineRule="atLeast"/>
      <w:ind w:left="0"/>
      <w:jc w:val="center"/>
      <w:textAlignment w:val="bottom"/>
    </w:pPr>
    <w:rPr>
      <w:rFonts w:ascii="華康中楷體" w:eastAsia="華康中楷體" w:hAnsi="Arial"/>
      <w:kern w:val="0"/>
      <w:sz w:val="28"/>
      <w:szCs w:val="24"/>
    </w:rPr>
  </w:style>
  <w:style w:type="paragraph" w:styleId="affffe">
    <w:name w:val="annotation subject"/>
    <w:basedOn w:val="ae"/>
    <w:next w:val="ae"/>
    <w:semiHidden/>
    <w:rsid w:val="00BB2039"/>
    <w:pPr>
      <w:adjustRightInd w:val="0"/>
      <w:spacing w:before="0" w:after="0" w:line="300" w:lineRule="atLeast"/>
      <w:ind w:left="0"/>
      <w:jc w:val="left"/>
      <w:textAlignment w:val="baseline"/>
    </w:pPr>
    <w:rPr>
      <w:rFonts w:ascii="華康中明體" w:eastAsia="華康中明體"/>
      <w:b/>
      <w:spacing w:val="20"/>
      <w:kern w:val="0"/>
      <w:sz w:val="22"/>
      <w:szCs w:val="24"/>
    </w:rPr>
  </w:style>
  <w:style w:type="character" w:customStyle="1" w:styleId="WW8Num42z0">
    <w:name w:val="WW8Num42z0"/>
    <w:rsid w:val="00BB2039"/>
    <w:rPr>
      <w:rFonts w:ascii="新細明體" w:eastAsia="新細明體" w:hAnsi="新細明體"/>
      <w:b/>
      <w:i w:val="0"/>
      <w:sz w:val="24"/>
      <w:u w:val="none"/>
    </w:rPr>
  </w:style>
  <w:style w:type="paragraph" w:customStyle="1" w:styleId="font5">
    <w:name w:val="font5"/>
    <w:basedOn w:val="a"/>
    <w:rsid w:val="00BB2039"/>
    <w:pPr>
      <w:widowControl/>
      <w:spacing w:before="100" w:beforeAutospacing="1" w:after="100" w:afterAutospacing="1" w:line="240" w:lineRule="auto"/>
      <w:ind w:left="0"/>
      <w:jc w:val="left"/>
    </w:pPr>
    <w:rPr>
      <w:rFonts w:ascii="新細明體" w:eastAsia="新細明體" w:hAnsi="新細明體"/>
      <w:kern w:val="0"/>
      <w:sz w:val="18"/>
      <w:szCs w:val="18"/>
    </w:rPr>
  </w:style>
  <w:style w:type="paragraph" w:customStyle="1" w:styleId="font6">
    <w:name w:val="font6"/>
    <w:basedOn w:val="a"/>
    <w:rsid w:val="00BB2039"/>
    <w:pPr>
      <w:widowControl/>
      <w:spacing w:before="100" w:beforeAutospacing="1" w:after="100" w:afterAutospacing="1" w:line="240" w:lineRule="auto"/>
      <w:ind w:left="0"/>
      <w:jc w:val="left"/>
    </w:pPr>
    <w:rPr>
      <w:rFonts w:ascii="細明體" w:eastAsia="細明體" w:hAnsi="細明體"/>
      <w:kern w:val="0"/>
      <w:sz w:val="18"/>
      <w:szCs w:val="18"/>
    </w:rPr>
  </w:style>
  <w:style w:type="paragraph" w:customStyle="1" w:styleId="font7">
    <w:name w:val="font7"/>
    <w:basedOn w:val="a"/>
    <w:rsid w:val="00BB2039"/>
    <w:pPr>
      <w:widowControl/>
      <w:spacing w:before="100" w:beforeAutospacing="1" w:after="100" w:afterAutospacing="1" w:line="240" w:lineRule="auto"/>
      <w:ind w:left="0"/>
      <w:jc w:val="left"/>
    </w:pPr>
    <w:rPr>
      <w:rFonts w:eastAsia="新細明體"/>
      <w:kern w:val="0"/>
      <w:sz w:val="16"/>
      <w:szCs w:val="16"/>
    </w:rPr>
  </w:style>
  <w:style w:type="paragraph" w:customStyle="1" w:styleId="font8">
    <w:name w:val="font8"/>
    <w:basedOn w:val="a"/>
    <w:rsid w:val="00BB2039"/>
    <w:pPr>
      <w:widowControl/>
      <w:spacing w:before="100" w:beforeAutospacing="1" w:after="100" w:afterAutospacing="1" w:line="240" w:lineRule="auto"/>
      <w:ind w:left="0"/>
      <w:jc w:val="left"/>
    </w:pPr>
    <w:rPr>
      <w:rFonts w:ascii="細明體" w:eastAsia="細明體" w:hAnsi="細明體"/>
      <w:kern w:val="0"/>
      <w:sz w:val="16"/>
      <w:szCs w:val="16"/>
    </w:rPr>
  </w:style>
  <w:style w:type="paragraph" w:customStyle="1" w:styleId="font9">
    <w:name w:val="font9"/>
    <w:basedOn w:val="a"/>
    <w:rsid w:val="00BB2039"/>
    <w:pPr>
      <w:widowControl/>
      <w:spacing w:before="100" w:beforeAutospacing="1" w:after="100" w:afterAutospacing="1" w:line="240" w:lineRule="auto"/>
      <w:ind w:left="0"/>
      <w:jc w:val="left"/>
    </w:pPr>
    <w:rPr>
      <w:rFonts w:eastAsia="新細明體"/>
      <w:i/>
      <w:iCs/>
      <w:kern w:val="0"/>
      <w:sz w:val="16"/>
      <w:szCs w:val="16"/>
    </w:rPr>
  </w:style>
  <w:style w:type="paragraph" w:customStyle="1" w:styleId="xl29">
    <w:name w:val="xl29"/>
    <w:basedOn w:val="a"/>
    <w:rsid w:val="00BB2039"/>
    <w:pPr>
      <w:widowControl/>
      <w:spacing w:before="100" w:beforeAutospacing="1" w:after="100" w:afterAutospacing="1" w:line="240" w:lineRule="auto"/>
      <w:ind w:left="0"/>
      <w:jc w:val="left"/>
    </w:pPr>
    <w:rPr>
      <w:rFonts w:eastAsia="新細明體"/>
      <w:i/>
      <w:iCs/>
      <w:kern w:val="0"/>
      <w:sz w:val="16"/>
      <w:szCs w:val="16"/>
    </w:rPr>
  </w:style>
  <w:style w:type="paragraph" w:customStyle="1" w:styleId="xl30">
    <w:name w:val="xl30"/>
    <w:basedOn w:val="a"/>
    <w:rsid w:val="00BB2039"/>
    <w:pPr>
      <w:widowControl/>
      <w:spacing w:before="100" w:beforeAutospacing="1" w:after="100" w:afterAutospacing="1" w:line="240" w:lineRule="auto"/>
      <w:ind w:left="0"/>
      <w:jc w:val="left"/>
    </w:pPr>
    <w:rPr>
      <w:rFonts w:ascii="細明體" w:eastAsia="細明體" w:hAnsi="細明體"/>
      <w:kern w:val="0"/>
      <w:sz w:val="16"/>
      <w:szCs w:val="16"/>
    </w:rPr>
  </w:style>
  <w:style w:type="paragraph" w:customStyle="1" w:styleId="xl31">
    <w:name w:val="xl31"/>
    <w:basedOn w:val="a"/>
    <w:rsid w:val="00BB2039"/>
    <w:pPr>
      <w:widowControl/>
      <w:spacing w:before="100" w:beforeAutospacing="1" w:after="100" w:afterAutospacing="1" w:line="240" w:lineRule="auto"/>
      <w:ind w:left="0"/>
      <w:jc w:val="center"/>
      <w:textAlignment w:val="center"/>
    </w:pPr>
    <w:rPr>
      <w:rFonts w:eastAsia="新細明體"/>
      <w:kern w:val="0"/>
      <w:sz w:val="16"/>
      <w:szCs w:val="16"/>
    </w:rPr>
  </w:style>
  <w:style w:type="paragraph" w:customStyle="1" w:styleId="xl32">
    <w:name w:val="xl32"/>
    <w:basedOn w:val="a"/>
    <w:rsid w:val="00BB2039"/>
    <w:pPr>
      <w:widowControl/>
      <w:spacing w:before="100" w:beforeAutospacing="1" w:after="100" w:afterAutospacing="1" w:line="240" w:lineRule="auto"/>
      <w:ind w:left="0"/>
      <w:jc w:val="center"/>
    </w:pPr>
    <w:rPr>
      <w:rFonts w:eastAsia="新細明體"/>
      <w:color w:val="FF0000"/>
      <w:kern w:val="0"/>
      <w:sz w:val="16"/>
      <w:szCs w:val="16"/>
    </w:rPr>
  </w:style>
  <w:style w:type="paragraph" w:customStyle="1" w:styleId="xl33">
    <w:name w:val="xl33"/>
    <w:basedOn w:val="a"/>
    <w:rsid w:val="00BB2039"/>
    <w:pPr>
      <w:widowControl/>
      <w:spacing w:before="100" w:beforeAutospacing="1" w:after="100" w:afterAutospacing="1" w:line="240" w:lineRule="auto"/>
      <w:ind w:left="0"/>
      <w:jc w:val="center"/>
    </w:pPr>
    <w:rPr>
      <w:rFonts w:ascii="細明體" w:eastAsia="細明體" w:hAnsi="細明體"/>
      <w:color w:val="FF0000"/>
      <w:kern w:val="0"/>
      <w:sz w:val="16"/>
      <w:szCs w:val="16"/>
    </w:rPr>
  </w:style>
  <w:style w:type="paragraph" w:customStyle="1" w:styleId="xl34">
    <w:name w:val="xl34"/>
    <w:basedOn w:val="a"/>
    <w:rsid w:val="00BB2039"/>
    <w:pPr>
      <w:widowControl/>
      <w:spacing w:before="100" w:beforeAutospacing="1" w:after="100" w:afterAutospacing="1" w:line="240" w:lineRule="auto"/>
      <w:ind w:left="0"/>
      <w:jc w:val="center"/>
      <w:textAlignment w:val="center"/>
    </w:pPr>
    <w:rPr>
      <w:rFonts w:ascii="新細明體" w:eastAsia="新細明體" w:hAnsi="新細明體"/>
      <w:kern w:val="0"/>
      <w:sz w:val="16"/>
      <w:szCs w:val="16"/>
    </w:rPr>
  </w:style>
  <w:style w:type="paragraph" w:customStyle="1" w:styleId="xl35">
    <w:name w:val="xl35"/>
    <w:basedOn w:val="a"/>
    <w:rsid w:val="00BB2039"/>
    <w:pPr>
      <w:widowControl/>
      <w:spacing w:before="100" w:beforeAutospacing="1" w:after="100" w:afterAutospacing="1" w:line="240" w:lineRule="auto"/>
      <w:ind w:left="0"/>
      <w:jc w:val="center"/>
    </w:pPr>
    <w:rPr>
      <w:rFonts w:ascii="新細明體" w:eastAsia="新細明體" w:hAnsi="新細明體"/>
      <w:kern w:val="0"/>
      <w:sz w:val="16"/>
      <w:szCs w:val="16"/>
    </w:rPr>
  </w:style>
  <w:style w:type="paragraph" w:customStyle="1" w:styleId="xl36">
    <w:name w:val="xl36"/>
    <w:basedOn w:val="a"/>
    <w:rsid w:val="00BB2039"/>
    <w:pPr>
      <w:widowControl/>
      <w:spacing w:before="100" w:beforeAutospacing="1" w:after="100" w:afterAutospacing="1" w:line="240" w:lineRule="auto"/>
      <w:ind w:left="0"/>
      <w:jc w:val="left"/>
      <w:textAlignment w:val="top"/>
    </w:pPr>
    <w:rPr>
      <w:rFonts w:eastAsia="新細明體"/>
      <w:kern w:val="0"/>
      <w:sz w:val="16"/>
      <w:szCs w:val="16"/>
    </w:rPr>
  </w:style>
  <w:style w:type="paragraph" w:customStyle="1" w:styleId="28">
    <w:name w:val="標題2內文"/>
    <w:basedOn w:val="a"/>
    <w:rsid w:val="00BB2039"/>
    <w:pPr>
      <w:snapToGrid w:val="0"/>
      <w:spacing w:after="0" w:line="360" w:lineRule="auto"/>
      <w:ind w:firstLine="567"/>
    </w:pPr>
    <w:rPr>
      <w:rFonts w:ascii="Arial" w:hAnsi="Arial"/>
      <w:sz w:val="28"/>
      <w:szCs w:val="20"/>
    </w:rPr>
  </w:style>
  <w:style w:type="paragraph" w:customStyle="1" w:styleId="xl65">
    <w:name w:val="xl65"/>
    <w:basedOn w:val="a"/>
    <w:rsid w:val="00BB2039"/>
    <w:pPr>
      <w:widowControl/>
      <w:spacing w:before="100" w:beforeAutospacing="1" w:after="100" w:afterAutospacing="1" w:line="240" w:lineRule="auto"/>
      <w:ind w:left="0"/>
      <w:jc w:val="left"/>
    </w:pPr>
    <w:rPr>
      <w:rFonts w:ascii="標楷體" w:hAnsi="標楷體" w:cs="Arial Unicode MS" w:hint="eastAsia"/>
      <w:kern w:val="0"/>
      <w:sz w:val="32"/>
      <w:szCs w:val="32"/>
    </w:rPr>
  </w:style>
  <w:style w:type="paragraph" w:customStyle="1" w:styleId="xl66">
    <w:name w:val="xl66"/>
    <w:basedOn w:val="a"/>
    <w:rsid w:val="00BB2039"/>
    <w:pPr>
      <w:widowControl/>
      <w:spacing w:before="100" w:beforeAutospacing="1" w:after="100" w:afterAutospacing="1" w:line="240" w:lineRule="auto"/>
      <w:ind w:left="0"/>
      <w:jc w:val="left"/>
    </w:pPr>
    <w:rPr>
      <w:rFonts w:ascii="新細明體" w:eastAsia="新細明體" w:hAnsi="新細明體" w:cs="Arial Unicode MS" w:hint="eastAsia"/>
      <w:kern w:val="0"/>
      <w:sz w:val="20"/>
      <w:szCs w:val="20"/>
    </w:rPr>
  </w:style>
  <w:style w:type="paragraph" w:styleId="1f0">
    <w:name w:val="toc 1"/>
    <w:basedOn w:val="a"/>
    <w:next w:val="a"/>
    <w:autoRedefine/>
    <w:uiPriority w:val="39"/>
    <w:rsid w:val="00B816D1"/>
    <w:pPr>
      <w:ind w:left="0"/>
    </w:pPr>
  </w:style>
  <w:style w:type="paragraph" w:styleId="29">
    <w:name w:val="toc 2"/>
    <w:basedOn w:val="a"/>
    <w:next w:val="a"/>
    <w:autoRedefine/>
    <w:uiPriority w:val="39"/>
    <w:rsid w:val="00B816D1"/>
    <w:pPr>
      <w:ind w:leftChars="200" w:left="480"/>
    </w:pPr>
  </w:style>
  <w:style w:type="paragraph" w:styleId="38">
    <w:name w:val="toc 3"/>
    <w:basedOn w:val="a"/>
    <w:next w:val="a"/>
    <w:autoRedefine/>
    <w:uiPriority w:val="39"/>
    <w:rsid w:val="009B716D"/>
    <w:pPr>
      <w:tabs>
        <w:tab w:val="right" w:leader="dot" w:pos="9062"/>
      </w:tabs>
      <w:spacing w:line="240" w:lineRule="exact"/>
      <w:ind w:leftChars="400" w:left="1040"/>
    </w:pPr>
    <w:rPr>
      <w:noProof/>
    </w:rPr>
  </w:style>
  <w:style w:type="paragraph" w:customStyle="1" w:styleId="afffff">
    <w:name w:val="圖"/>
    <w:basedOn w:val="a"/>
    <w:link w:val="afffff0"/>
    <w:rsid w:val="008C3209"/>
    <w:pPr>
      <w:autoSpaceDE w:val="0"/>
      <w:autoSpaceDN w:val="0"/>
      <w:adjustRightInd w:val="0"/>
      <w:spacing w:before="0" w:after="0" w:line="0" w:lineRule="atLeast"/>
      <w:ind w:left="0" w:firstLineChars="700" w:firstLine="1962"/>
    </w:pPr>
    <w:rPr>
      <w:b/>
      <w:bCs/>
      <w:sz w:val="28"/>
    </w:rPr>
  </w:style>
  <w:style w:type="paragraph" w:customStyle="1" w:styleId="-12-ASP">
    <w:name w:val="圖表內容-12-ASP"/>
    <w:basedOn w:val="a"/>
    <w:rsid w:val="00A3027D"/>
    <w:pPr>
      <w:adjustRightInd w:val="0"/>
      <w:snapToGrid w:val="0"/>
      <w:spacing w:before="0" w:after="0" w:line="240" w:lineRule="auto"/>
      <w:ind w:left="0"/>
      <w:jc w:val="center"/>
      <w:textAlignment w:val="baseline"/>
    </w:pPr>
    <w:rPr>
      <w:rFonts w:ascii="Arial" w:hAnsi="Arial"/>
      <w:kern w:val="0"/>
      <w:sz w:val="24"/>
      <w:szCs w:val="20"/>
    </w:rPr>
  </w:style>
  <w:style w:type="character" w:styleId="afffff1">
    <w:name w:val="Strong"/>
    <w:basedOn w:val="a1"/>
    <w:qFormat/>
    <w:rsid w:val="006F6695"/>
    <w:rPr>
      <w:b/>
      <w:bCs/>
    </w:rPr>
  </w:style>
  <w:style w:type="paragraph" w:styleId="2a">
    <w:name w:val="Body Text First Indent 2"/>
    <w:basedOn w:val="ac"/>
    <w:link w:val="2b"/>
    <w:rsid w:val="00245B85"/>
    <w:pPr>
      <w:spacing w:after="120" w:line="400" w:lineRule="atLeast"/>
      <w:ind w:leftChars="200" w:left="480" w:firstLineChars="100" w:firstLine="210"/>
    </w:pPr>
    <w:rPr>
      <w:sz w:val="26"/>
    </w:rPr>
  </w:style>
  <w:style w:type="character" w:customStyle="1" w:styleId="ad">
    <w:name w:val="本文縮排 字元"/>
    <w:basedOn w:val="a1"/>
    <w:link w:val="ac"/>
    <w:uiPriority w:val="99"/>
    <w:rsid w:val="00245B85"/>
    <w:rPr>
      <w:rFonts w:eastAsia="標楷體"/>
      <w:kern w:val="2"/>
      <w:sz w:val="24"/>
      <w:szCs w:val="26"/>
    </w:rPr>
  </w:style>
  <w:style w:type="character" w:customStyle="1" w:styleId="2b">
    <w:name w:val="本文第一層縮排 2 字元"/>
    <w:basedOn w:val="ad"/>
    <w:link w:val="2a"/>
    <w:rsid w:val="00245B85"/>
    <w:rPr>
      <w:rFonts w:eastAsia="標楷體"/>
      <w:kern w:val="2"/>
      <w:sz w:val="24"/>
      <w:szCs w:val="26"/>
    </w:rPr>
  </w:style>
  <w:style w:type="paragraph" w:customStyle="1" w:styleId="210">
    <w:name w:val="樣式21"/>
    <w:basedOn w:val="a"/>
    <w:uiPriority w:val="99"/>
    <w:rsid w:val="006846E5"/>
    <w:pPr>
      <w:adjustRightInd w:val="0"/>
      <w:spacing w:after="0" w:line="360" w:lineRule="atLeast"/>
      <w:ind w:left="1701" w:hanging="1701"/>
      <w:textAlignment w:val="baseline"/>
    </w:pPr>
    <w:rPr>
      <w:rFonts w:ascii="全真楷書" w:eastAsia="全真楷書"/>
      <w:kern w:val="0"/>
      <w:sz w:val="28"/>
      <w:szCs w:val="20"/>
    </w:rPr>
  </w:style>
  <w:style w:type="paragraph" w:customStyle="1" w:styleId="2c">
    <w:name w:val="內文縮排2"/>
    <w:rsid w:val="00E7080F"/>
    <w:pPr>
      <w:adjustRightInd w:val="0"/>
      <w:spacing w:after="280" w:line="440" w:lineRule="exact"/>
      <w:ind w:left="624"/>
      <w:jc w:val="both"/>
      <w:textAlignment w:val="baseline"/>
    </w:pPr>
    <w:rPr>
      <w:rFonts w:eastAsia="華康中楷體"/>
      <w:sz w:val="28"/>
    </w:rPr>
  </w:style>
  <w:style w:type="paragraph" w:customStyle="1" w:styleId="afffff2">
    <w:name w:val="文號"/>
    <w:basedOn w:val="a"/>
    <w:next w:val="a"/>
    <w:rsid w:val="00180915"/>
    <w:pPr>
      <w:adjustRightInd w:val="0"/>
      <w:spacing w:before="0" w:line="240" w:lineRule="atLeast"/>
      <w:ind w:left="4366" w:hanging="227"/>
      <w:textAlignment w:val="baseline"/>
    </w:pPr>
    <w:rPr>
      <w:rFonts w:ascii="華康中明體" w:eastAsia="華康中明體"/>
      <w:spacing w:val="20"/>
      <w:kern w:val="0"/>
      <w:sz w:val="18"/>
      <w:szCs w:val="20"/>
    </w:rPr>
  </w:style>
  <w:style w:type="paragraph" w:customStyle="1" w:styleId="afffff3">
    <w:name w:val="內文要點"/>
    <w:basedOn w:val="a"/>
    <w:rsid w:val="00180915"/>
    <w:pPr>
      <w:adjustRightInd w:val="0"/>
      <w:spacing w:before="0" w:after="0" w:line="300" w:lineRule="atLeast"/>
      <w:ind w:left="510" w:hanging="510"/>
      <w:textAlignment w:val="baseline"/>
    </w:pPr>
    <w:rPr>
      <w:rFonts w:ascii="華康中明體" w:eastAsia="華康中明體"/>
      <w:spacing w:val="20"/>
      <w:kern w:val="0"/>
      <w:sz w:val="22"/>
      <w:szCs w:val="20"/>
    </w:rPr>
  </w:style>
  <w:style w:type="character" w:styleId="afffff4">
    <w:name w:val="line number"/>
    <w:basedOn w:val="a1"/>
    <w:rsid w:val="00180915"/>
  </w:style>
  <w:style w:type="paragraph" w:customStyle="1" w:styleId="afffff5">
    <w:name w:val="內文"/>
    <w:basedOn w:val="a"/>
    <w:rsid w:val="00180915"/>
    <w:pPr>
      <w:adjustRightInd w:val="0"/>
      <w:spacing w:before="0" w:after="0" w:line="300" w:lineRule="atLeast"/>
      <w:ind w:left="511" w:hanging="284"/>
      <w:textAlignment w:val="baseline"/>
    </w:pPr>
    <w:rPr>
      <w:rFonts w:ascii="華康中明體" w:eastAsia="華康中明體"/>
      <w:spacing w:val="20"/>
      <w:kern w:val="0"/>
      <w:sz w:val="22"/>
      <w:szCs w:val="20"/>
    </w:rPr>
  </w:style>
  <w:style w:type="paragraph" w:customStyle="1" w:styleId="afffff6">
    <w:name w:val="內文"/>
    <w:basedOn w:val="a"/>
    <w:rsid w:val="00180915"/>
    <w:pPr>
      <w:adjustRightInd w:val="0"/>
      <w:spacing w:before="0" w:after="0" w:line="300" w:lineRule="atLeast"/>
      <w:ind w:left="794" w:hanging="284"/>
      <w:textAlignment w:val="baseline"/>
    </w:pPr>
    <w:rPr>
      <w:rFonts w:ascii="華康中明體" w:eastAsia="華康中明體"/>
      <w:spacing w:val="20"/>
      <w:kern w:val="0"/>
      <w:sz w:val="22"/>
      <w:szCs w:val="20"/>
    </w:rPr>
  </w:style>
  <w:style w:type="paragraph" w:customStyle="1" w:styleId="afffff7">
    <w:name w:val="內文"/>
    <w:basedOn w:val="afffff6"/>
    <w:rsid w:val="00180915"/>
    <w:pPr>
      <w:ind w:left="1078"/>
    </w:pPr>
  </w:style>
  <w:style w:type="paragraph" w:customStyle="1" w:styleId="afffff8">
    <w:name w:val="內文"/>
    <w:basedOn w:val="afffff7"/>
    <w:rsid w:val="00180915"/>
    <w:pPr>
      <w:ind w:left="1361"/>
    </w:pPr>
  </w:style>
  <w:style w:type="paragraph" w:customStyle="1" w:styleId="11-20">
    <w:name w:val="11-20"/>
    <w:basedOn w:val="afffff5"/>
    <w:rsid w:val="00180915"/>
    <w:pPr>
      <w:ind w:left="794"/>
    </w:pPr>
  </w:style>
  <w:style w:type="paragraph" w:customStyle="1" w:styleId="11-200">
    <w:name w:val="內文11-20"/>
    <w:basedOn w:val="a"/>
    <w:rsid w:val="00180915"/>
    <w:pPr>
      <w:adjustRightInd w:val="0"/>
      <w:spacing w:before="0" w:after="0" w:line="300" w:lineRule="atLeast"/>
      <w:ind w:left="794" w:hanging="794"/>
      <w:textAlignment w:val="baseline"/>
    </w:pPr>
    <w:rPr>
      <w:rFonts w:ascii="華康中明體" w:eastAsia="華康中明體"/>
      <w:spacing w:val="20"/>
      <w:kern w:val="0"/>
      <w:sz w:val="22"/>
      <w:szCs w:val="20"/>
    </w:rPr>
  </w:style>
  <w:style w:type="paragraph" w:customStyle="1" w:styleId="11-201">
    <w:name w:val="11-20"/>
    <w:basedOn w:val="afffff6"/>
    <w:rsid w:val="00180915"/>
    <w:pPr>
      <w:ind w:left="1078"/>
    </w:pPr>
  </w:style>
  <w:style w:type="paragraph" w:customStyle="1" w:styleId="11-202">
    <w:name w:val="11-20"/>
    <w:basedOn w:val="afffff7"/>
    <w:rsid w:val="00180915"/>
    <w:pPr>
      <w:ind w:left="1361"/>
    </w:pPr>
  </w:style>
  <w:style w:type="paragraph" w:customStyle="1" w:styleId="21-99">
    <w:name w:val="內文21-99"/>
    <w:basedOn w:val="11-200"/>
    <w:rsid w:val="00180915"/>
    <w:pPr>
      <w:ind w:left="1021" w:hanging="1021"/>
    </w:pPr>
  </w:style>
  <w:style w:type="paragraph" w:customStyle="1" w:styleId="21-990">
    <w:name w:val="21-99"/>
    <w:basedOn w:val="11-20"/>
    <w:rsid w:val="00180915"/>
    <w:pPr>
      <w:ind w:left="1078"/>
    </w:pPr>
  </w:style>
  <w:style w:type="paragraph" w:customStyle="1" w:styleId="21-991">
    <w:name w:val="21-99"/>
    <w:basedOn w:val="11-201"/>
    <w:rsid w:val="00180915"/>
    <w:pPr>
      <w:ind w:left="1361"/>
    </w:pPr>
  </w:style>
  <w:style w:type="paragraph" w:customStyle="1" w:styleId="11-203">
    <w:name w:val="11-20"/>
    <w:basedOn w:val="afffff8"/>
    <w:rsid w:val="00180915"/>
    <w:pPr>
      <w:ind w:left="1588"/>
    </w:pPr>
  </w:style>
  <w:style w:type="paragraph" w:styleId="90">
    <w:name w:val="index 9"/>
    <w:basedOn w:val="a"/>
    <w:next w:val="a"/>
    <w:autoRedefine/>
    <w:rsid w:val="00180915"/>
    <w:pPr>
      <w:adjustRightInd w:val="0"/>
      <w:spacing w:before="0" w:after="0" w:line="360" w:lineRule="atLeast"/>
      <w:ind w:left="3840"/>
      <w:jc w:val="left"/>
      <w:textAlignment w:val="baseline"/>
    </w:pPr>
    <w:rPr>
      <w:rFonts w:eastAsia="細明體"/>
      <w:kern w:val="0"/>
      <w:sz w:val="24"/>
      <w:szCs w:val="20"/>
    </w:rPr>
  </w:style>
  <w:style w:type="paragraph" w:customStyle="1" w:styleId="1f1">
    <w:name w:val="內文1"/>
    <w:basedOn w:val="a"/>
    <w:rsid w:val="00180915"/>
    <w:pPr>
      <w:adjustRightInd w:val="0"/>
      <w:spacing w:before="0" w:after="0" w:line="480" w:lineRule="atLeast"/>
      <w:ind w:left="0"/>
      <w:textAlignment w:val="baseline"/>
    </w:pPr>
    <w:rPr>
      <w:rFonts w:ascii="細明體" w:eastAsia="細明體"/>
      <w:kern w:val="0"/>
      <w:sz w:val="24"/>
      <w:szCs w:val="20"/>
    </w:rPr>
  </w:style>
  <w:style w:type="paragraph" w:styleId="50">
    <w:name w:val="toc 5"/>
    <w:basedOn w:val="a"/>
    <w:next w:val="a"/>
    <w:autoRedefine/>
    <w:rsid w:val="00180915"/>
    <w:pPr>
      <w:adjustRightInd w:val="0"/>
      <w:spacing w:before="0" w:after="0" w:line="300" w:lineRule="atLeast"/>
      <w:ind w:left="880"/>
      <w:jc w:val="left"/>
      <w:textAlignment w:val="baseline"/>
    </w:pPr>
    <w:rPr>
      <w:rFonts w:eastAsia="華康中明體"/>
      <w:spacing w:val="20"/>
      <w:kern w:val="0"/>
      <w:sz w:val="18"/>
      <w:szCs w:val="20"/>
    </w:rPr>
  </w:style>
  <w:style w:type="paragraph" w:styleId="60">
    <w:name w:val="toc 6"/>
    <w:basedOn w:val="a"/>
    <w:next w:val="a"/>
    <w:autoRedefine/>
    <w:rsid w:val="00180915"/>
    <w:pPr>
      <w:adjustRightInd w:val="0"/>
      <w:spacing w:before="0" w:after="0" w:line="300" w:lineRule="atLeast"/>
      <w:ind w:left="1100"/>
      <w:jc w:val="left"/>
      <w:textAlignment w:val="baseline"/>
    </w:pPr>
    <w:rPr>
      <w:rFonts w:eastAsia="華康中明體"/>
      <w:spacing w:val="20"/>
      <w:kern w:val="0"/>
      <w:sz w:val="18"/>
      <w:szCs w:val="20"/>
    </w:rPr>
  </w:style>
  <w:style w:type="paragraph" w:styleId="80">
    <w:name w:val="toc 8"/>
    <w:basedOn w:val="a"/>
    <w:next w:val="a"/>
    <w:autoRedefine/>
    <w:rsid w:val="00180915"/>
    <w:pPr>
      <w:adjustRightInd w:val="0"/>
      <w:spacing w:before="0" w:after="0" w:line="300" w:lineRule="atLeast"/>
      <w:ind w:left="1540"/>
      <w:jc w:val="left"/>
      <w:textAlignment w:val="baseline"/>
    </w:pPr>
    <w:rPr>
      <w:rFonts w:eastAsia="華康中明體"/>
      <w:spacing w:val="20"/>
      <w:kern w:val="0"/>
      <w:sz w:val="18"/>
      <w:szCs w:val="20"/>
    </w:rPr>
  </w:style>
  <w:style w:type="paragraph" w:styleId="91">
    <w:name w:val="toc 9"/>
    <w:basedOn w:val="a"/>
    <w:next w:val="a"/>
    <w:autoRedefine/>
    <w:rsid w:val="00180915"/>
    <w:pPr>
      <w:adjustRightInd w:val="0"/>
      <w:spacing w:before="0" w:after="0" w:line="300" w:lineRule="atLeast"/>
      <w:ind w:left="1760"/>
      <w:jc w:val="left"/>
      <w:textAlignment w:val="baseline"/>
    </w:pPr>
    <w:rPr>
      <w:rFonts w:eastAsia="華康中明體"/>
      <w:spacing w:val="20"/>
      <w:kern w:val="0"/>
      <w:sz w:val="18"/>
      <w:szCs w:val="20"/>
    </w:rPr>
  </w:style>
  <w:style w:type="paragraph" w:customStyle="1" w:styleId="afffff9">
    <w:name w:val="表目錄"/>
    <w:basedOn w:val="a"/>
    <w:next w:val="a"/>
    <w:autoRedefine/>
    <w:qFormat/>
    <w:rsid w:val="002518B9"/>
    <w:pPr>
      <w:adjustRightInd w:val="0"/>
      <w:spacing w:line="300" w:lineRule="atLeast"/>
      <w:ind w:left="0"/>
      <w:jc w:val="center"/>
      <w:textAlignment w:val="baseline"/>
    </w:pPr>
    <w:rPr>
      <w:rFonts w:ascii="標楷體"/>
      <w:spacing w:val="20"/>
      <w:kern w:val="0"/>
      <w:sz w:val="24"/>
      <w:szCs w:val="20"/>
    </w:rPr>
  </w:style>
  <w:style w:type="paragraph" w:customStyle="1" w:styleId="117">
    <w:name w:val="1.1內文"/>
    <w:basedOn w:val="a"/>
    <w:rsid w:val="00180915"/>
    <w:pPr>
      <w:adjustRightInd w:val="0"/>
      <w:spacing w:before="240" w:after="240" w:line="384" w:lineRule="exact"/>
      <w:ind w:left="640" w:firstLine="680"/>
      <w:textAlignment w:val="baseline"/>
    </w:pPr>
    <w:rPr>
      <w:rFonts w:eastAsia="華康中楷體"/>
      <w:spacing w:val="40"/>
      <w:kern w:val="0"/>
      <w:sz w:val="28"/>
      <w:szCs w:val="20"/>
    </w:rPr>
  </w:style>
  <w:style w:type="paragraph" w:styleId="Web">
    <w:name w:val="Normal (Web)"/>
    <w:basedOn w:val="a"/>
    <w:rsid w:val="00180915"/>
    <w:pPr>
      <w:widowControl/>
      <w:spacing w:before="100" w:after="100" w:line="240" w:lineRule="auto"/>
      <w:ind w:left="0"/>
      <w:jc w:val="left"/>
    </w:pPr>
    <w:rPr>
      <w:rFonts w:ascii="新細明體" w:eastAsia="新細明體"/>
      <w:kern w:val="0"/>
      <w:sz w:val="24"/>
      <w:szCs w:val="20"/>
    </w:rPr>
  </w:style>
  <w:style w:type="paragraph" w:customStyle="1" w:styleId="afffffa">
    <w:name w:val="一.內文"/>
    <w:basedOn w:val="a"/>
    <w:rsid w:val="00180915"/>
    <w:pPr>
      <w:adjustRightInd w:val="0"/>
      <w:spacing w:before="180" w:after="180" w:line="384" w:lineRule="exact"/>
      <w:ind w:left="1304" w:firstLine="652"/>
      <w:textAlignment w:val="baseline"/>
    </w:pPr>
    <w:rPr>
      <w:rFonts w:eastAsia="華康中楷體"/>
      <w:spacing w:val="40"/>
      <w:kern w:val="0"/>
      <w:sz w:val="28"/>
      <w:szCs w:val="20"/>
    </w:rPr>
  </w:style>
  <w:style w:type="paragraph" w:styleId="1f2">
    <w:name w:val="index 1"/>
    <w:basedOn w:val="a"/>
    <w:next w:val="a"/>
    <w:autoRedefine/>
    <w:rsid w:val="00180915"/>
    <w:pPr>
      <w:widowControl/>
      <w:adjustRightInd w:val="0"/>
      <w:snapToGrid w:val="0"/>
      <w:spacing w:before="0" w:after="0" w:line="120" w:lineRule="atLeast"/>
      <w:ind w:left="120" w:hangingChars="70" w:hanging="120"/>
      <w:textAlignment w:val="bottom"/>
    </w:pPr>
    <w:rPr>
      <w:color w:val="000000"/>
      <w:spacing w:val="-4"/>
      <w:kern w:val="0"/>
      <w:sz w:val="18"/>
      <w:szCs w:val="20"/>
    </w:rPr>
  </w:style>
  <w:style w:type="paragraph" w:styleId="afffffb">
    <w:name w:val="Plain Text"/>
    <w:basedOn w:val="a"/>
    <w:link w:val="afffffc"/>
    <w:rsid w:val="00180915"/>
    <w:pPr>
      <w:spacing w:before="0" w:after="0" w:line="240" w:lineRule="auto"/>
      <w:ind w:left="0"/>
      <w:jc w:val="left"/>
    </w:pPr>
    <w:rPr>
      <w:rFonts w:ascii="細明體" w:eastAsia="細明體" w:hAnsi="Courier New"/>
      <w:sz w:val="24"/>
      <w:szCs w:val="20"/>
    </w:rPr>
  </w:style>
  <w:style w:type="character" w:customStyle="1" w:styleId="afffffc">
    <w:name w:val="純文字 字元"/>
    <w:basedOn w:val="a1"/>
    <w:link w:val="afffffb"/>
    <w:rsid w:val="00180915"/>
    <w:rPr>
      <w:rFonts w:ascii="細明體" w:eastAsia="細明體" w:hAnsi="Courier New"/>
      <w:kern w:val="2"/>
      <w:sz w:val="24"/>
    </w:rPr>
  </w:style>
  <w:style w:type="paragraph" w:customStyle="1" w:styleId="212">
    <w:name w:val="本文縮排 21"/>
    <w:basedOn w:val="a"/>
    <w:autoRedefine/>
    <w:rsid w:val="00180915"/>
    <w:pPr>
      <w:tabs>
        <w:tab w:val="left" w:pos="5760"/>
      </w:tabs>
      <w:adjustRightInd w:val="0"/>
      <w:spacing w:before="60" w:after="60" w:line="400" w:lineRule="exact"/>
      <w:ind w:left="0"/>
      <w:jc w:val="center"/>
      <w:textAlignment w:val="baseline"/>
    </w:pPr>
    <w:rPr>
      <w:rFonts w:eastAsia="全真楷書"/>
      <w:kern w:val="0"/>
      <w:szCs w:val="20"/>
    </w:rPr>
  </w:style>
  <w:style w:type="paragraph" w:customStyle="1" w:styleId="afffffd">
    <w:name w:val="參考文獻"/>
    <w:basedOn w:val="4"/>
    <w:rsid w:val="00180915"/>
    <w:pPr>
      <w:keepNext w:val="0"/>
      <w:numPr>
        <w:ilvl w:val="0"/>
        <w:numId w:val="0"/>
      </w:numPr>
      <w:tabs>
        <w:tab w:val="clear" w:pos="1134"/>
      </w:tabs>
      <w:snapToGrid w:val="0"/>
      <w:spacing w:before="0" w:after="0" w:line="181" w:lineRule="atLeast"/>
      <w:ind w:left="340" w:hanging="340"/>
      <w:textAlignment w:val="baseline"/>
      <w:outlineLvl w:val="9"/>
    </w:pPr>
    <w:rPr>
      <w:rFonts w:ascii="華康中楷體" w:eastAsia="華康中楷體" w:hAnsi="Tempus Sans ITC"/>
      <w:b w:val="0"/>
      <w:bCs w:val="0"/>
      <w:color w:val="000000"/>
      <w:kern w:val="0"/>
      <w:sz w:val="28"/>
      <w:szCs w:val="28"/>
    </w:rPr>
  </w:style>
  <w:style w:type="paragraph" w:customStyle="1" w:styleId="1f3">
    <w:name w:val="表頭1"/>
    <w:basedOn w:val="a"/>
    <w:rsid w:val="00180915"/>
    <w:pPr>
      <w:adjustRightInd w:val="0"/>
      <w:spacing w:before="0" w:after="0" w:line="431" w:lineRule="atLeast"/>
      <w:ind w:left="0" w:right="656" w:firstLine="483"/>
      <w:jc w:val="right"/>
      <w:textAlignment w:val="baseline"/>
    </w:pPr>
    <w:rPr>
      <w:rFonts w:eastAsia="華康中楷體"/>
      <w:kern w:val="0"/>
      <w:sz w:val="24"/>
      <w:szCs w:val="20"/>
    </w:rPr>
  </w:style>
  <w:style w:type="paragraph" w:customStyle="1" w:styleId="1f4">
    <w:name w:val="樣式1"/>
    <w:basedOn w:val="a"/>
    <w:rsid w:val="00180915"/>
    <w:pPr>
      <w:overflowPunct w:val="0"/>
      <w:autoSpaceDE w:val="0"/>
      <w:autoSpaceDN w:val="0"/>
      <w:adjustRightInd w:val="0"/>
      <w:snapToGrid w:val="0"/>
      <w:spacing w:before="240" w:line="431" w:lineRule="atLeast"/>
      <w:ind w:left="0" w:firstLine="567"/>
      <w:textAlignment w:val="baseline"/>
    </w:pPr>
    <w:rPr>
      <w:rFonts w:eastAsia="華康中楷體"/>
      <w:kern w:val="0"/>
      <w:sz w:val="28"/>
      <w:szCs w:val="20"/>
    </w:rPr>
  </w:style>
  <w:style w:type="paragraph" w:customStyle="1" w:styleId="afffffe">
    <w:name w:val="表名稱"/>
    <w:basedOn w:val="a"/>
    <w:autoRedefine/>
    <w:rsid w:val="00180915"/>
    <w:pPr>
      <w:adjustRightInd w:val="0"/>
      <w:snapToGrid w:val="0"/>
      <w:ind w:left="0" w:right="99"/>
      <w:jc w:val="center"/>
      <w:textAlignment w:val="baseline"/>
    </w:pPr>
    <w:rPr>
      <w:rFonts w:hAnsi="標楷體"/>
      <w:kern w:val="0"/>
      <w:sz w:val="22"/>
      <w:szCs w:val="22"/>
    </w:rPr>
  </w:style>
  <w:style w:type="paragraph" w:customStyle="1" w:styleId="affffff">
    <w:name w:val="圖名稱"/>
    <w:basedOn w:val="1f4"/>
    <w:autoRedefine/>
    <w:rsid w:val="00180915"/>
    <w:pPr>
      <w:tabs>
        <w:tab w:val="left" w:pos="1080"/>
        <w:tab w:val="left" w:pos="1440"/>
      </w:tabs>
      <w:overflowPunct/>
      <w:autoSpaceDE/>
      <w:autoSpaceDN/>
      <w:snapToGrid/>
      <w:spacing w:before="0" w:after="0" w:line="360" w:lineRule="auto"/>
      <w:ind w:firstLine="0"/>
      <w:jc w:val="center"/>
    </w:pPr>
    <w:rPr>
      <w:rFonts w:eastAsia="標楷體"/>
      <w:sz w:val="26"/>
    </w:rPr>
  </w:style>
  <w:style w:type="paragraph" w:styleId="affffff0">
    <w:name w:val="Salutation"/>
    <w:basedOn w:val="a"/>
    <w:next w:val="a"/>
    <w:link w:val="affffff1"/>
    <w:rsid w:val="00180915"/>
    <w:pPr>
      <w:autoSpaceDE w:val="0"/>
      <w:autoSpaceDN w:val="0"/>
      <w:adjustRightInd w:val="0"/>
      <w:spacing w:before="0" w:after="0" w:line="240" w:lineRule="auto"/>
      <w:ind w:left="0"/>
      <w:jc w:val="left"/>
      <w:textAlignment w:val="baseline"/>
    </w:pPr>
    <w:rPr>
      <w:rFonts w:ascii="華康楷書體W5" w:eastAsia="華康楷書體W5"/>
      <w:sz w:val="24"/>
      <w:szCs w:val="20"/>
    </w:rPr>
  </w:style>
  <w:style w:type="character" w:customStyle="1" w:styleId="affffff1">
    <w:name w:val="問候 字元"/>
    <w:basedOn w:val="a1"/>
    <w:link w:val="affffff0"/>
    <w:rsid w:val="00180915"/>
    <w:rPr>
      <w:rFonts w:ascii="華康楷書體W5" w:eastAsia="華康楷書體W5"/>
      <w:kern w:val="2"/>
      <w:sz w:val="24"/>
    </w:rPr>
  </w:style>
  <w:style w:type="paragraph" w:customStyle="1" w:styleId="2d">
    <w:name w:val="項目2"/>
    <w:basedOn w:val="1"/>
    <w:rsid w:val="00180915"/>
    <w:pPr>
      <w:numPr>
        <w:numId w:val="0"/>
      </w:numPr>
      <w:tabs>
        <w:tab w:val="clear" w:pos="1418"/>
        <w:tab w:val="left" w:pos="1460"/>
      </w:tabs>
      <w:adjustRightInd/>
      <w:spacing w:before="60" w:after="60"/>
      <w:ind w:left="300" w:hanging="180"/>
      <w:jc w:val="both"/>
    </w:pPr>
    <w:rPr>
      <w:sz w:val="26"/>
      <w:szCs w:val="20"/>
    </w:rPr>
  </w:style>
  <w:style w:type="paragraph" w:customStyle="1" w:styleId="1f5">
    <w:name w:val="表格內文1"/>
    <w:basedOn w:val="a"/>
    <w:rsid w:val="00180915"/>
    <w:pPr>
      <w:snapToGrid w:val="0"/>
      <w:spacing w:before="0" w:after="0" w:line="320" w:lineRule="exact"/>
      <w:ind w:left="0"/>
      <w:jc w:val="center"/>
    </w:pPr>
    <w:rPr>
      <w:sz w:val="28"/>
      <w:szCs w:val="24"/>
    </w:rPr>
  </w:style>
  <w:style w:type="paragraph" w:customStyle="1" w:styleId="2e">
    <w:name w:val="表註2"/>
    <w:basedOn w:val="affffff2"/>
    <w:rsid w:val="00180915"/>
    <w:pPr>
      <w:ind w:left="2552" w:right="372" w:hanging="1502"/>
    </w:pPr>
  </w:style>
  <w:style w:type="paragraph" w:customStyle="1" w:styleId="affffff2">
    <w:name w:val="表註"/>
    <w:basedOn w:val="39"/>
    <w:rsid w:val="00180915"/>
    <w:pPr>
      <w:autoSpaceDE/>
      <w:autoSpaceDN/>
      <w:spacing w:before="0" w:after="0"/>
      <w:ind w:left="1560" w:right="1367" w:hanging="993"/>
      <w:textAlignment w:val="baseline"/>
    </w:pPr>
    <w:rPr>
      <w:rFonts w:ascii="細明體" w:eastAsia="細明體"/>
      <w:sz w:val="24"/>
    </w:rPr>
  </w:style>
  <w:style w:type="paragraph" w:customStyle="1" w:styleId="39">
    <w:name w:val="內文縮排(標題3)"/>
    <w:basedOn w:val="a"/>
    <w:rsid w:val="00180915"/>
    <w:pPr>
      <w:autoSpaceDE w:val="0"/>
      <w:autoSpaceDN w:val="0"/>
      <w:adjustRightInd w:val="0"/>
      <w:spacing w:before="240" w:line="431" w:lineRule="atLeast"/>
      <w:ind w:left="567" w:firstLine="426"/>
    </w:pPr>
    <w:rPr>
      <w:rFonts w:ascii="華康中楷體" w:eastAsia="華康中楷體"/>
      <w:kern w:val="0"/>
      <w:sz w:val="28"/>
      <w:szCs w:val="20"/>
    </w:rPr>
  </w:style>
  <w:style w:type="paragraph" w:customStyle="1" w:styleId="44">
    <w:name w:val="內文縮排(標題4)"/>
    <w:basedOn w:val="a4"/>
    <w:rsid w:val="00180915"/>
    <w:pPr>
      <w:overflowPunct w:val="0"/>
      <w:autoSpaceDE w:val="0"/>
      <w:autoSpaceDN w:val="0"/>
      <w:adjustRightInd w:val="0"/>
      <w:snapToGrid w:val="0"/>
      <w:spacing w:before="240" w:line="431" w:lineRule="atLeast"/>
      <w:ind w:left="1474" w:firstLine="567"/>
      <w:textAlignment w:val="baseline"/>
    </w:pPr>
    <w:rPr>
      <w:rFonts w:eastAsia="華康中楷體"/>
      <w:kern w:val="0"/>
      <w:sz w:val="28"/>
      <w:szCs w:val="20"/>
    </w:rPr>
  </w:style>
  <w:style w:type="paragraph" w:customStyle="1" w:styleId="140">
    <w:name w:val="表格(14點字.置中)"/>
    <w:basedOn w:val="a"/>
    <w:rsid w:val="00180915"/>
    <w:pPr>
      <w:overflowPunct w:val="0"/>
      <w:autoSpaceDE w:val="0"/>
      <w:autoSpaceDN w:val="0"/>
      <w:adjustRightInd w:val="0"/>
      <w:snapToGrid w:val="0"/>
      <w:spacing w:before="48" w:after="48" w:line="240" w:lineRule="auto"/>
      <w:ind w:left="0"/>
      <w:jc w:val="center"/>
      <w:textAlignment w:val="baseline"/>
    </w:pPr>
    <w:rPr>
      <w:rFonts w:eastAsia="華康中楷體"/>
      <w:kern w:val="0"/>
      <w:sz w:val="28"/>
      <w:szCs w:val="20"/>
    </w:rPr>
  </w:style>
  <w:style w:type="paragraph" w:customStyle="1" w:styleId="affffff3">
    <w:name w:val="表內文"/>
    <w:basedOn w:val="afffff5"/>
    <w:rsid w:val="00180915"/>
    <w:pPr>
      <w:ind w:left="0" w:firstLine="0"/>
      <w:jc w:val="center"/>
    </w:pPr>
    <w:rPr>
      <w:rFonts w:ascii="Times New Roman" w:eastAsia="標楷體"/>
      <w:sz w:val="24"/>
    </w:rPr>
  </w:style>
  <w:style w:type="character" w:customStyle="1" w:styleId="affffc">
    <w:name w:val="表 字元"/>
    <w:basedOn w:val="a1"/>
    <w:link w:val="affffb"/>
    <w:rsid w:val="00180915"/>
    <w:rPr>
      <w:rFonts w:eastAsia="標楷體"/>
      <w:sz w:val="28"/>
    </w:rPr>
  </w:style>
  <w:style w:type="paragraph" w:styleId="affffff4">
    <w:name w:val="index heading"/>
    <w:basedOn w:val="a"/>
    <w:next w:val="1f2"/>
    <w:rsid w:val="00180915"/>
    <w:pPr>
      <w:adjustRightInd w:val="0"/>
      <w:spacing w:before="0" w:after="0" w:line="360" w:lineRule="atLeast"/>
      <w:ind w:left="0"/>
      <w:jc w:val="left"/>
      <w:textAlignment w:val="baseline"/>
    </w:pPr>
    <w:rPr>
      <w:rFonts w:eastAsia="細明體"/>
      <w:kern w:val="0"/>
      <w:sz w:val="24"/>
      <w:szCs w:val="20"/>
    </w:rPr>
  </w:style>
  <w:style w:type="paragraph" w:customStyle="1" w:styleId="310">
    <w:name w:val="本文 31"/>
    <w:basedOn w:val="a"/>
    <w:rsid w:val="00180915"/>
    <w:pPr>
      <w:adjustRightInd w:val="0"/>
      <w:spacing w:before="0" w:after="0" w:line="240" w:lineRule="atLeast"/>
      <w:ind w:left="0"/>
      <w:textAlignment w:val="baseline"/>
    </w:pPr>
    <w:rPr>
      <w:rFonts w:eastAsia="超研澤中仿"/>
      <w:spacing w:val="20"/>
      <w:kern w:val="0"/>
      <w:sz w:val="24"/>
      <w:szCs w:val="20"/>
    </w:rPr>
  </w:style>
  <w:style w:type="paragraph" w:customStyle="1" w:styleId="1f6">
    <w:name w:val="(1)內文"/>
    <w:basedOn w:val="a"/>
    <w:rsid w:val="00180915"/>
    <w:pPr>
      <w:spacing w:before="0" w:after="0" w:line="400" w:lineRule="exact"/>
      <w:ind w:left="3544" w:hanging="2013"/>
    </w:pPr>
    <w:rPr>
      <w:spacing w:val="10"/>
      <w:sz w:val="28"/>
      <w:szCs w:val="20"/>
    </w:rPr>
  </w:style>
  <w:style w:type="table" w:styleId="affffff5">
    <w:name w:val="Table Grid"/>
    <w:basedOn w:val="a2"/>
    <w:rsid w:val="0018091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8">
    <w:name w:val="1.1內"/>
    <w:basedOn w:val="a"/>
    <w:link w:val="119"/>
    <w:rsid w:val="00180915"/>
    <w:pPr>
      <w:spacing w:before="0" w:after="0" w:line="420" w:lineRule="exact"/>
      <w:ind w:leftChars="200" w:left="480" w:firstLineChars="200" w:firstLine="480"/>
    </w:pPr>
    <w:rPr>
      <w:rFonts w:eastAsia="華康仿宋體W6(P)"/>
      <w:color w:val="000000"/>
      <w:sz w:val="24"/>
      <w:szCs w:val="24"/>
    </w:rPr>
  </w:style>
  <w:style w:type="character" w:customStyle="1" w:styleId="119">
    <w:name w:val="1.1內 字元"/>
    <w:basedOn w:val="a1"/>
    <w:link w:val="118"/>
    <w:rsid w:val="00180915"/>
    <w:rPr>
      <w:rFonts w:eastAsia="華康仿宋體W6(P)"/>
      <w:color w:val="000000"/>
      <w:kern w:val="2"/>
      <w:sz w:val="24"/>
      <w:szCs w:val="24"/>
    </w:rPr>
  </w:style>
  <w:style w:type="paragraph" w:customStyle="1" w:styleId="11a">
    <w:name w:val="表11"/>
    <w:basedOn w:val="a"/>
    <w:rsid w:val="00180915"/>
    <w:pPr>
      <w:adjustRightInd w:val="0"/>
      <w:spacing w:before="0" w:after="0" w:line="240" w:lineRule="atLeast"/>
      <w:ind w:left="0"/>
      <w:jc w:val="center"/>
      <w:textAlignment w:val="baseline"/>
    </w:pPr>
    <w:rPr>
      <w:rFonts w:ascii="華康楷書體W3" w:eastAsia="華康楷書體W3"/>
      <w:spacing w:val="20"/>
      <w:kern w:val="0"/>
      <w:sz w:val="22"/>
      <w:szCs w:val="20"/>
    </w:rPr>
  </w:style>
  <w:style w:type="paragraph" w:customStyle="1" w:styleId="910">
    <w:name w:val="9  (1)標題文"/>
    <w:basedOn w:val="a"/>
    <w:rsid w:val="00180915"/>
    <w:pPr>
      <w:adjustRightInd w:val="0"/>
      <w:spacing w:before="0" w:after="0" w:line="300" w:lineRule="auto"/>
      <w:ind w:left="1600" w:firstLine="640"/>
      <w:textAlignment w:val="baseline"/>
    </w:pPr>
    <w:rPr>
      <w:rFonts w:ascii="標楷體" w:eastAsia="華康楷書體W5"/>
      <w:noProof/>
      <w:kern w:val="0"/>
      <w:sz w:val="32"/>
      <w:szCs w:val="20"/>
    </w:rPr>
  </w:style>
  <w:style w:type="character" w:customStyle="1" w:styleId="af">
    <w:name w:val="註解文字 字元"/>
    <w:basedOn w:val="a1"/>
    <w:link w:val="ae"/>
    <w:semiHidden/>
    <w:rsid w:val="00180915"/>
    <w:rPr>
      <w:rFonts w:ascii="細明體" w:eastAsia="細明體"/>
      <w:kern w:val="2"/>
      <w:sz w:val="24"/>
      <w:szCs w:val="26"/>
    </w:rPr>
  </w:style>
  <w:style w:type="character" w:customStyle="1" w:styleId="24">
    <w:name w:val="本文縮排 2 字元"/>
    <w:basedOn w:val="a1"/>
    <w:link w:val="23"/>
    <w:rsid w:val="00180915"/>
    <w:rPr>
      <w:rFonts w:eastAsia="標楷體"/>
      <w:spacing w:val="-10"/>
      <w:kern w:val="2"/>
      <w:sz w:val="26"/>
      <w:szCs w:val="26"/>
    </w:rPr>
  </w:style>
  <w:style w:type="paragraph" w:customStyle="1" w:styleId="affffff6">
    <w:name w:val="圖名"/>
    <w:basedOn w:val="a0"/>
    <w:link w:val="affffff7"/>
    <w:rsid w:val="00180915"/>
    <w:pPr>
      <w:snapToGrid/>
      <w:spacing w:before="0" w:after="0" w:line="360" w:lineRule="atLeast"/>
      <w:ind w:left="0"/>
      <w:jc w:val="center"/>
    </w:pPr>
    <w:rPr>
      <w:sz w:val="32"/>
      <w:szCs w:val="20"/>
    </w:rPr>
  </w:style>
  <w:style w:type="character" w:customStyle="1" w:styleId="affffff7">
    <w:name w:val="圖名 字元"/>
    <w:basedOn w:val="a1"/>
    <w:link w:val="affffff6"/>
    <w:rsid w:val="00180915"/>
    <w:rPr>
      <w:rFonts w:eastAsia="標楷體"/>
      <w:kern w:val="2"/>
      <w:sz w:val="32"/>
    </w:rPr>
  </w:style>
  <w:style w:type="paragraph" w:customStyle="1" w:styleId="affffff8">
    <w:name w:val="表格"/>
    <w:basedOn w:val="a"/>
    <w:rsid w:val="00180915"/>
    <w:pPr>
      <w:tabs>
        <w:tab w:val="left" w:pos="539"/>
        <w:tab w:val="left" w:pos="1077"/>
      </w:tabs>
      <w:adjustRightInd w:val="0"/>
      <w:spacing w:before="0" w:after="0" w:line="240" w:lineRule="atLeast"/>
      <w:ind w:left="0"/>
      <w:jc w:val="center"/>
      <w:textAlignment w:val="baseline"/>
    </w:pPr>
    <w:rPr>
      <w:rFonts w:eastAsia="文新字海-粗楷"/>
      <w:kern w:val="0"/>
      <w:szCs w:val="20"/>
    </w:rPr>
  </w:style>
  <w:style w:type="paragraph" w:customStyle="1" w:styleId="TITLE-2">
    <w:name w:val="TITLE-2"/>
    <w:basedOn w:val="a"/>
    <w:rsid w:val="00180915"/>
    <w:pPr>
      <w:adjustRightInd w:val="0"/>
      <w:spacing w:before="0" w:after="0" w:line="480" w:lineRule="atLeast"/>
      <w:ind w:left="284" w:hanging="284"/>
      <w:textAlignment w:val="baseline"/>
    </w:pPr>
    <w:rPr>
      <w:kern w:val="0"/>
      <w:sz w:val="28"/>
      <w:szCs w:val="20"/>
    </w:rPr>
  </w:style>
  <w:style w:type="paragraph" w:customStyle="1" w:styleId="1f7">
    <w:name w:val="(1)之文"/>
    <w:basedOn w:val="a"/>
    <w:rsid w:val="00180915"/>
    <w:pPr>
      <w:autoSpaceDE w:val="0"/>
      <w:autoSpaceDN w:val="0"/>
      <w:adjustRightInd w:val="0"/>
      <w:spacing w:before="180" w:after="0" w:line="420" w:lineRule="atLeast"/>
      <w:ind w:left="993" w:firstLine="539"/>
    </w:pPr>
    <w:rPr>
      <w:rFonts w:ascii="華康中楷體" w:eastAsia="華康中楷體"/>
      <w:kern w:val="0"/>
      <w:szCs w:val="20"/>
    </w:rPr>
  </w:style>
  <w:style w:type="paragraph" w:styleId="2f">
    <w:name w:val="List 2"/>
    <w:basedOn w:val="a"/>
    <w:rsid w:val="00180915"/>
    <w:pPr>
      <w:spacing w:before="0" w:after="0" w:line="240" w:lineRule="auto"/>
      <w:ind w:leftChars="400" w:left="100" w:hangingChars="200" w:hanging="200"/>
      <w:jc w:val="left"/>
    </w:pPr>
    <w:rPr>
      <w:rFonts w:eastAsia="新細明體"/>
      <w:sz w:val="24"/>
      <w:szCs w:val="24"/>
    </w:rPr>
  </w:style>
  <w:style w:type="character" w:customStyle="1" w:styleId="a7">
    <w:name w:val="頁尾 字元"/>
    <w:basedOn w:val="a1"/>
    <w:link w:val="a6"/>
    <w:uiPriority w:val="99"/>
    <w:rsid w:val="00E738BF"/>
    <w:rPr>
      <w:rFonts w:eastAsia="標楷體"/>
      <w:kern w:val="2"/>
    </w:rPr>
  </w:style>
  <w:style w:type="character" w:customStyle="1" w:styleId="afffff0">
    <w:name w:val="圖 字元"/>
    <w:basedOn w:val="a1"/>
    <w:link w:val="afffff"/>
    <w:rsid w:val="00DC3D80"/>
    <w:rPr>
      <w:rFonts w:eastAsia="標楷體"/>
      <w:b/>
      <w:bCs/>
      <w:kern w:val="2"/>
      <w:sz w:val="28"/>
      <w:szCs w:val="26"/>
    </w:rPr>
  </w:style>
  <w:style w:type="paragraph" w:customStyle="1" w:styleId="2005-039005">
    <w:name w:val="樣式 樣式 樣式 表格內文2 + 凸出:  0.05 字元 + 左:  -0.39 字元 凸出:  0.05 字元 + 左:  ..."/>
    <w:basedOn w:val="a"/>
    <w:rsid w:val="00AA51D7"/>
    <w:pPr>
      <w:spacing w:before="0" w:after="0" w:line="280" w:lineRule="exact"/>
      <w:ind w:leftChars="-39" w:left="-34" w:hangingChars="5" w:hanging="5"/>
    </w:pPr>
    <w:rPr>
      <w:rFonts w:cs="新細明體"/>
      <w:sz w:val="24"/>
      <w:szCs w:val="20"/>
    </w:rPr>
  </w:style>
  <w:style w:type="paragraph" w:customStyle="1" w:styleId="3b">
    <w:name w:val="註釋標題3"/>
    <w:basedOn w:val="a"/>
    <w:next w:val="a"/>
    <w:rsid w:val="004F5CF9"/>
    <w:pPr>
      <w:adjustRightInd w:val="0"/>
      <w:spacing w:before="0" w:after="0" w:line="240" w:lineRule="auto"/>
      <w:ind w:left="0"/>
      <w:jc w:val="center"/>
      <w:textAlignment w:val="baseline"/>
    </w:pPr>
    <w:rPr>
      <w:rFonts w:eastAsia="新細明體"/>
      <w:sz w:val="24"/>
      <w:szCs w:val="20"/>
    </w:rPr>
  </w:style>
  <w:style w:type="paragraph" w:customStyle="1" w:styleId="affffff9">
    <w:name w:val="註"/>
    <w:next w:val="a"/>
    <w:autoRedefine/>
    <w:rsid w:val="00C04EC3"/>
    <w:pPr>
      <w:jc w:val="center"/>
    </w:pPr>
    <w:rPr>
      <w:rFonts w:eastAsia="標楷體"/>
      <w:kern w:val="2"/>
    </w:rPr>
  </w:style>
  <w:style w:type="character" w:customStyle="1" w:styleId="title4">
    <w:name w:val="title4"/>
    <w:basedOn w:val="a1"/>
    <w:rsid w:val="00093993"/>
  </w:style>
  <w:style w:type="character" w:styleId="affffffa">
    <w:name w:val="Placeholder Text"/>
    <w:basedOn w:val="a1"/>
    <w:uiPriority w:val="99"/>
    <w:semiHidden/>
    <w:rsid w:val="008163E5"/>
    <w:rPr>
      <w:color w:val="808080"/>
    </w:rPr>
  </w:style>
  <w:style w:type="paragraph" w:styleId="affffffb">
    <w:name w:val="List Paragraph"/>
    <w:basedOn w:val="a"/>
    <w:uiPriority w:val="34"/>
    <w:qFormat/>
    <w:rsid w:val="00E520C5"/>
    <w:pPr>
      <w:ind w:leftChars="200" w:left="480"/>
    </w:pPr>
  </w:style>
  <w:style w:type="character" w:customStyle="1" w:styleId="20">
    <w:name w:val="標題 2 字元"/>
    <w:basedOn w:val="a1"/>
    <w:link w:val="2"/>
    <w:rsid w:val="006C0384"/>
    <w:rPr>
      <w:rFonts w:eastAsia="標楷體"/>
      <w:b/>
      <w:bCs/>
      <w:kern w:val="2"/>
      <w:sz w:val="36"/>
      <w:szCs w:val="26"/>
    </w:rPr>
  </w:style>
  <w:style w:type="paragraph" w:customStyle="1" w:styleId="220">
    <w:name w:val="本文縮排 22"/>
    <w:basedOn w:val="a"/>
    <w:autoRedefine/>
    <w:rsid w:val="006C0384"/>
    <w:pPr>
      <w:tabs>
        <w:tab w:val="left" w:pos="5760"/>
      </w:tabs>
      <w:adjustRightInd w:val="0"/>
      <w:spacing w:before="60" w:after="60" w:line="400" w:lineRule="exact"/>
      <w:ind w:left="0"/>
      <w:jc w:val="center"/>
      <w:textAlignment w:val="baseline"/>
    </w:pPr>
    <w:rPr>
      <w:rFonts w:eastAsia="全真楷書"/>
      <w:kern w:val="0"/>
      <w:szCs w:val="20"/>
    </w:rPr>
  </w:style>
  <w:style w:type="character" w:customStyle="1" w:styleId="affa">
    <w:name w:val="本文第一層縮排 字元"/>
    <w:basedOn w:val="af8"/>
    <w:link w:val="aff9"/>
    <w:rsid w:val="001F2C35"/>
    <w:rPr>
      <w:rFonts w:eastAsia="標楷體"/>
      <w:kern w:val="1"/>
      <w:sz w:val="24"/>
      <w:szCs w:val="24"/>
      <w:lang w:val="en-US" w:eastAsia="ar-SA" w:bidi="ar-SA"/>
    </w:rPr>
  </w:style>
  <w:style w:type="paragraph" w:customStyle="1" w:styleId="141">
    <w:name w:val="表14左"/>
    <w:basedOn w:val="a"/>
    <w:rsid w:val="00BD63BB"/>
    <w:pPr>
      <w:spacing w:before="0" w:after="0" w:line="400" w:lineRule="exact"/>
      <w:ind w:left="0"/>
    </w:pPr>
    <w:rPr>
      <w:rFonts w:ascii="標楷體"/>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15838">
      <w:bodyDiv w:val="1"/>
      <w:marLeft w:val="0"/>
      <w:marRight w:val="0"/>
      <w:marTop w:val="0"/>
      <w:marBottom w:val="0"/>
      <w:divBdr>
        <w:top w:val="none" w:sz="0" w:space="0" w:color="auto"/>
        <w:left w:val="none" w:sz="0" w:space="0" w:color="auto"/>
        <w:bottom w:val="none" w:sz="0" w:space="0" w:color="auto"/>
        <w:right w:val="none" w:sz="0" w:space="0" w:color="auto"/>
      </w:divBdr>
    </w:div>
    <w:div w:id="73624661">
      <w:bodyDiv w:val="1"/>
      <w:marLeft w:val="0"/>
      <w:marRight w:val="0"/>
      <w:marTop w:val="0"/>
      <w:marBottom w:val="0"/>
      <w:divBdr>
        <w:top w:val="none" w:sz="0" w:space="0" w:color="auto"/>
        <w:left w:val="none" w:sz="0" w:space="0" w:color="auto"/>
        <w:bottom w:val="none" w:sz="0" w:space="0" w:color="auto"/>
        <w:right w:val="none" w:sz="0" w:space="0" w:color="auto"/>
      </w:divBdr>
    </w:div>
    <w:div w:id="148181955">
      <w:bodyDiv w:val="1"/>
      <w:marLeft w:val="0"/>
      <w:marRight w:val="0"/>
      <w:marTop w:val="0"/>
      <w:marBottom w:val="0"/>
      <w:divBdr>
        <w:top w:val="none" w:sz="0" w:space="0" w:color="auto"/>
        <w:left w:val="none" w:sz="0" w:space="0" w:color="auto"/>
        <w:bottom w:val="none" w:sz="0" w:space="0" w:color="auto"/>
        <w:right w:val="none" w:sz="0" w:space="0" w:color="auto"/>
      </w:divBdr>
    </w:div>
    <w:div w:id="331034307">
      <w:bodyDiv w:val="1"/>
      <w:marLeft w:val="0"/>
      <w:marRight w:val="0"/>
      <w:marTop w:val="0"/>
      <w:marBottom w:val="0"/>
      <w:divBdr>
        <w:top w:val="none" w:sz="0" w:space="0" w:color="auto"/>
        <w:left w:val="none" w:sz="0" w:space="0" w:color="auto"/>
        <w:bottom w:val="none" w:sz="0" w:space="0" w:color="auto"/>
        <w:right w:val="none" w:sz="0" w:space="0" w:color="auto"/>
      </w:divBdr>
    </w:div>
    <w:div w:id="345788566">
      <w:bodyDiv w:val="1"/>
      <w:marLeft w:val="0"/>
      <w:marRight w:val="0"/>
      <w:marTop w:val="0"/>
      <w:marBottom w:val="0"/>
      <w:divBdr>
        <w:top w:val="none" w:sz="0" w:space="0" w:color="auto"/>
        <w:left w:val="none" w:sz="0" w:space="0" w:color="auto"/>
        <w:bottom w:val="none" w:sz="0" w:space="0" w:color="auto"/>
        <w:right w:val="none" w:sz="0" w:space="0" w:color="auto"/>
      </w:divBdr>
    </w:div>
    <w:div w:id="359166083">
      <w:bodyDiv w:val="1"/>
      <w:marLeft w:val="0"/>
      <w:marRight w:val="0"/>
      <w:marTop w:val="0"/>
      <w:marBottom w:val="0"/>
      <w:divBdr>
        <w:top w:val="none" w:sz="0" w:space="0" w:color="auto"/>
        <w:left w:val="none" w:sz="0" w:space="0" w:color="auto"/>
        <w:bottom w:val="none" w:sz="0" w:space="0" w:color="auto"/>
        <w:right w:val="none" w:sz="0" w:space="0" w:color="auto"/>
      </w:divBdr>
    </w:div>
    <w:div w:id="376660776">
      <w:bodyDiv w:val="1"/>
      <w:marLeft w:val="0"/>
      <w:marRight w:val="0"/>
      <w:marTop w:val="0"/>
      <w:marBottom w:val="0"/>
      <w:divBdr>
        <w:top w:val="none" w:sz="0" w:space="0" w:color="auto"/>
        <w:left w:val="none" w:sz="0" w:space="0" w:color="auto"/>
        <w:bottom w:val="none" w:sz="0" w:space="0" w:color="auto"/>
        <w:right w:val="none" w:sz="0" w:space="0" w:color="auto"/>
      </w:divBdr>
    </w:div>
    <w:div w:id="419376177">
      <w:bodyDiv w:val="1"/>
      <w:marLeft w:val="0"/>
      <w:marRight w:val="0"/>
      <w:marTop w:val="0"/>
      <w:marBottom w:val="0"/>
      <w:divBdr>
        <w:top w:val="none" w:sz="0" w:space="0" w:color="auto"/>
        <w:left w:val="none" w:sz="0" w:space="0" w:color="auto"/>
        <w:bottom w:val="none" w:sz="0" w:space="0" w:color="auto"/>
        <w:right w:val="none" w:sz="0" w:space="0" w:color="auto"/>
      </w:divBdr>
      <w:divsChild>
        <w:div w:id="1922908378">
          <w:marLeft w:val="0"/>
          <w:marRight w:val="0"/>
          <w:marTop w:val="0"/>
          <w:marBottom w:val="0"/>
          <w:divBdr>
            <w:top w:val="none" w:sz="0" w:space="0" w:color="auto"/>
            <w:left w:val="none" w:sz="0" w:space="0" w:color="auto"/>
            <w:bottom w:val="none" w:sz="0" w:space="0" w:color="auto"/>
            <w:right w:val="none" w:sz="0" w:space="0" w:color="auto"/>
          </w:divBdr>
        </w:div>
      </w:divsChild>
    </w:div>
    <w:div w:id="610212008">
      <w:bodyDiv w:val="1"/>
      <w:marLeft w:val="0"/>
      <w:marRight w:val="0"/>
      <w:marTop w:val="0"/>
      <w:marBottom w:val="0"/>
      <w:divBdr>
        <w:top w:val="none" w:sz="0" w:space="0" w:color="auto"/>
        <w:left w:val="none" w:sz="0" w:space="0" w:color="auto"/>
        <w:bottom w:val="none" w:sz="0" w:space="0" w:color="auto"/>
        <w:right w:val="none" w:sz="0" w:space="0" w:color="auto"/>
      </w:divBdr>
    </w:div>
    <w:div w:id="752821522">
      <w:bodyDiv w:val="1"/>
      <w:marLeft w:val="0"/>
      <w:marRight w:val="0"/>
      <w:marTop w:val="0"/>
      <w:marBottom w:val="0"/>
      <w:divBdr>
        <w:top w:val="none" w:sz="0" w:space="0" w:color="auto"/>
        <w:left w:val="none" w:sz="0" w:space="0" w:color="auto"/>
        <w:bottom w:val="none" w:sz="0" w:space="0" w:color="auto"/>
        <w:right w:val="none" w:sz="0" w:space="0" w:color="auto"/>
      </w:divBdr>
    </w:div>
    <w:div w:id="1014458529">
      <w:bodyDiv w:val="1"/>
      <w:marLeft w:val="0"/>
      <w:marRight w:val="0"/>
      <w:marTop w:val="0"/>
      <w:marBottom w:val="0"/>
      <w:divBdr>
        <w:top w:val="none" w:sz="0" w:space="0" w:color="auto"/>
        <w:left w:val="none" w:sz="0" w:space="0" w:color="auto"/>
        <w:bottom w:val="none" w:sz="0" w:space="0" w:color="auto"/>
        <w:right w:val="none" w:sz="0" w:space="0" w:color="auto"/>
      </w:divBdr>
    </w:div>
    <w:div w:id="1240560005">
      <w:bodyDiv w:val="1"/>
      <w:marLeft w:val="0"/>
      <w:marRight w:val="0"/>
      <w:marTop w:val="0"/>
      <w:marBottom w:val="0"/>
      <w:divBdr>
        <w:top w:val="none" w:sz="0" w:space="0" w:color="auto"/>
        <w:left w:val="none" w:sz="0" w:space="0" w:color="auto"/>
        <w:bottom w:val="none" w:sz="0" w:space="0" w:color="auto"/>
        <w:right w:val="none" w:sz="0" w:space="0" w:color="auto"/>
      </w:divBdr>
    </w:div>
    <w:div w:id="1501118545">
      <w:bodyDiv w:val="1"/>
      <w:marLeft w:val="0"/>
      <w:marRight w:val="0"/>
      <w:marTop w:val="0"/>
      <w:marBottom w:val="0"/>
      <w:divBdr>
        <w:top w:val="none" w:sz="0" w:space="0" w:color="auto"/>
        <w:left w:val="none" w:sz="0" w:space="0" w:color="auto"/>
        <w:bottom w:val="none" w:sz="0" w:space="0" w:color="auto"/>
        <w:right w:val="none" w:sz="0" w:space="0" w:color="auto"/>
      </w:divBdr>
    </w:div>
    <w:div w:id="1883899342">
      <w:bodyDiv w:val="1"/>
      <w:marLeft w:val="0"/>
      <w:marRight w:val="0"/>
      <w:marTop w:val="0"/>
      <w:marBottom w:val="0"/>
      <w:divBdr>
        <w:top w:val="none" w:sz="0" w:space="0" w:color="auto"/>
        <w:left w:val="none" w:sz="0" w:space="0" w:color="auto"/>
        <w:bottom w:val="none" w:sz="0" w:space="0" w:color="auto"/>
        <w:right w:val="none" w:sz="0" w:space="0" w:color="auto"/>
      </w:divBdr>
    </w:div>
    <w:div w:id="2058120518">
      <w:bodyDiv w:val="1"/>
      <w:marLeft w:val="0"/>
      <w:marRight w:val="0"/>
      <w:marTop w:val="0"/>
      <w:marBottom w:val="0"/>
      <w:divBdr>
        <w:top w:val="none" w:sz="0" w:space="0" w:color="auto"/>
        <w:left w:val="none" w:sz="0" w:space="0" w:color="auto"/>
        <w:bottom w:val="none" w:sz="0" w:space="0" w:color="auto"/>
        <w:right w:val="none" w:sz="0" w:space="0" w:color="auto"/>
      </w:divBdr>
    </w:div>
    <w:div w:id="2091073229">
      <w:bodyDiv w:val="1"/>
      <w:marLeft w:val="0"/>
      <w:marRight w:val="0"/>
      <w:marTop w:val="0"/>
      <w:marBottom w:val="0"/>
      <w:divBdr>
        <w:top w:val="none" w:sz="0" w:space="0" w:color="auto"/>
        <w:left w:val="none" w:sz="0" w:space="0" w:color="auto"/>
        <w:bottom w:val="none" w:sz="0" w:space="0" w:color="auto"/>
        <w:right w:val="none" w:sz="0" w:space="0" w:color="auto"/>
      </w:divBdr>
      <w:divsChild>
        <w:div w:id="767040066">
          <w:marLeft w:val="0"/>
          <w:marRight w:val="0"/>
          <w:marTop w:val="0"/>
          <w:marBottom w:val="0"/>
          <w:divBdr>
            <w:top w:val="none" w:sz="0" w:space="0" w:color="auto"/>
            <w:left w:val="none" w:sz="0" w:space="0" w:color="auto"/>
            <w:bottom w:val="none" w:sz="0" w:space="0" w:color="auto"/>
            <w:right w:val="none" w:sz="0" w:space="0" w:color="auto"/>
          </w:divBdr>
        </w:div>
        <w:div w:id="1845826454">
          <w:marLeft w:val="0"/>
          <w:marRight w:val="0"/>
          <w:marTop w:val="0"/>
          <w:marBottom w:val="0"/>
          <w:divBdr>
            <w:top w:val="none" w:sz="0" w:space="0" w:color="auto"/>
            <w:left w:val="none" w:sz="0" w:space="0" w:color="auto"/>
            <w:bottom w:val="none" w:sz="0" w:space="0" w:color="auto"/>
            <w:right w:val="none" w:sz="0" w:space="0" w:color="auto"/>
          </w:divBdr>
        </w:div>
      </w:divsChild>
    </w:div>
    <w:div w:id="2110081330">
      <w:bodyDiv w:val="1"/>
      <w:marLeft w:val="0"/>
      <w:marRight w:val="0"/>
      <w:marTop w:val="0"/>
      <w:marBottom w:val="0"/>
      <w:divBdr>
        <w:top w:val="none" w:sz="0" w:space="0" w:color="auto"/>
        <w:left w:val="none" w:sz="0" w:space="0" w:color="auto"/>
        <w:bottom w:val="none" w:sz="0" w:space="0" w:color="auto"/>
        <w:right w:val="none" w:sz="0" w:space="0" w:color="auto"/>
      </w:divBdr>
      <w:divsChild>
        <w:div w:id="1857425119">
          <w:marLeft w:val="0"/>
          <w:marRight w:val="0"/>
          <w:marTop w:val="0"/>
          <w:marBottom w:val="0"/>
          <w:divBdr>
            <w:top w:val="none" w:sz="0" w:space="0" w:color="auto"/>
            <w:left w:val="none" w:sz="0" w:space="0" w:color="auto"/>
            <w:bottom w:val="none" w:sz="0" w:space="0" w:color="auto"/>
            <w:right w:val="none" w:sz="0" w:space="0" w:color="auto"/>
          </w:divBdr>
        </w:div>
      </w:divsChild>
    </w:div>
    <w:div w:id="214272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4.emf"/><Relationship Id="rId26" Type="http://schemas.openxmlformats.org/officeDocument/2006/relationships/image" Target="media/image11.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footer" Target="footer7.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71D489-9B42-4C2A-A86B-B1D3CECE3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7194</TotalTime>
  <Pages>77</Pages>
  <Words>27410</Words>
  <Characters>18613</Characters>
  <Application>Microsoft Office Word</Application>
  <DocSecurity>0</DocSecurity>
  <Lines>155</Lines>
  <Paragraphs>91</Paragraphs>
  <ScaleCrop>false</ScaleCrop>
  <Company>二高</Company>
  <LinksUpToDate>false</LinksUpToDate>
  <CharactersWithSpaces>45932</CharactersWithSpaces>
  <SharedDoc>false</SharedDoc>
  <HLinks>
    <vt:vector size="354" baseType="variant">
      <vt:variant>
        <vt:i4>1114161</vt:i4>
      </vt:variant>
      <vt:variant>
        <vt:i4>356</vt:i4>
      </vt:variant>
      <vt:variant>
        <vt:i4>0</vt:i4>
      </vt:variant>
      <vt:variant>
        <vt:i4>5</vt:i4>
      </vt:variant>
      <vt:variant>
        <vt:lpwstr/>
      </vt:variant>
      <vt:variant>
        <vt:lpwstr>_Toc347504535</vt:lpwstr>
      </vt:variant>
      <vt:variant>
        <vt:i4>1114161</vt:i4>
      </vt:variant>
      <vt:variant>
        <vt:i4>350</vt:i4>
      </vt:variant>
      <vt:variant>
        <vt:i4>0</vt:i4>
      </vt:variant>
      <vt:variant>
        <vt:i4>5</vt:i4>
      </vt:variant>
      <vt:variant>
        <vt:lpwstr/>
      </vt:variant>
      <vt:variant>
        <vt:lpwstr>_Toc347504534</vt:lpwstr>
      </vt:variant>
      <vt:variant>
        <vt:i4>1114161</vt:i4>
      </vt:variant>
      <vt:variant>
        <vt:i4>344</vt:i4>
      </vt:variant>
      <vt:variant>
        <vt:i4>0</vt:i4>
      </vt:variant>
      <vt:variant>
        <vt:i4>5</vt:i4>
      </vt:variant>
      <vt:variant>
        <vt:lpwstr/>
      </vt:variant>
      <vt:variant>
        <vt:lpwstr>_Toc347504533</vt:lpwstr>
      </vt:variant>
      <vt:variant>
        <vt:i4>1114161</vt:i4>
      </vt:variant>
      <vt:variant>
        <vt:i4>338</vt:i4>
      </vt:variant>
      <vt:variant>
        <vt:i4>0</vt:i4>
      </vt:variant>
      <vt:variant>
        <vt:i4>5</vt:i4>
      </vt:variant>
      <vt:variant>
        <vt:lpwstr/>
      </vt:variant>
      <vt:variant>
        <vt:lpwstr>_Toc347504532</vt:lpwstr>
      </vt:variant>
      <vt:variant>
        <vt:i4>1114161</vt:i4>
      </vt:variant>
      <vt:variant>
        <vt:i4>332</vt:i4>
      </vt:variant>
      <vt:variant>
        <vt:i4>0</vt:i4>
      </vt:variant>
      <vt:variant>
        <vt:i4>5</vt:i4>
      </vt:variant>
      <vt:variant>
        <vt:lpwstr/>
      </vt:variant>
      <vt:variant>
        <vt:lpwstr>_Toc347504531</vt:lpwstr>
      </vt:variant>
      <vt:variant>
        <vt:i4>1114161</vt:i4>
      </vt:variant>
      <vt:variant>
        <vt:i4>326</vt:i4>
      </vt:variant>
      <vt:variant>
        <vt:i4>0</vt:i4>
      </vt:variant>
      <vt:variant>
        <vt:i4>5</vt:i4>
      </vt:variant>
      <vt:variant>
        <vt:lpwstr/>
      </vt:variant>
      <vt:variant>
        <vt:lpwstr>_Toc347504530</vt:lpwstr>
      </vt:variant>
      <vt:variant>
        <vt:i4>1048625</vt:i4>
      </vt:variant>
      <vt:variant>
        <vt:i4>320</vt:i4>
      </vt:variant>
      <vt:variant>
        <vt:i4>0</vt:i4>
      </vt:variant>
      <vt:variant>
        <vt:i4>5</vt:i4>
      </vt:variant>
      <vt:variant>
        <vt:lpwstr/>
      </vt:variant>
      <vt:variant>
        <vt:lpwstr>_Toc347504529</vt:lpwstr>
      </vt:variant>
      <vt:variant>
        <vt:i4>1048625</vt:i4>
      </vt:variant>
      <vt:variant>
        <vt:i4>314</vt:i4>
      </vt:variant>
      <vt:variant>
        <vt:i4>0</vt:i4>
      </vt:variant>
      <vt:variant>
        <vt:i4>5</vt:i4>
      </vt:variant>
      <vt:variant>
        <vt:lpwstr/>
      </vt:variant>
      <vt:variant>
        <vt:lpwstr>_Toc347504528</vt:lpwstr>
      </vt:variant>
      <vt:variant>
        <vt:i4>1048625</vt:i4>
      </vt:variant>
      <vt:variant>
        <vt:i4>308</vt:i4>
      </vt:variant>
      <vt:variant>
        <vt:i4>0</vt:i4>
      </vt:variant>
      <vt:variant>
        <vt:i4>5</vt:i4>
      </vt:variant>
      <vt:variant>
        <vt:lpwstr/>
      </vt:variant>
      <vt:variant>
        <vt:lpwstr>_Toc347504527</vt:lpwstr>
      </vt:variant>
      <vt:variant>
        <vt:i4>1048625</vt:i4>
      </vt:variant>
      <vt:variant>
        <vt:i4>302</vt:i4>
      </vt:variant>
      <vt:variant>
        <vt:i4>0</vt:i4>
      </vt:variant>
      <vt:variant>
        <vt:i4>5</vt:i4>
      </vt:variant>
      <vt:variant>
        <vt:lpwstr/>
      </vt:variant>
      <vt:variant>
        <vt:lpwstr>_Toc347504526</vt:lpwstr>
      </vt:variant>
      <vt:variant>
        <vt:i4>1048625</vt:i4>
      </vt:variant>
      <vt:variant>
        <vt:i4>296</vt:i4>
      </vt:variant>
      <vt:variant>
        <vt:i4>0</vt:i4>
      </vt:variant>
      <vt:variant>
        <vt:i4>5</vt:i4>
      </vt:variant>
      <vt:variant>
        <vt:lpwstr/>
      </vt:variant>
      <vt:variant>
        <vt:lpwstr>_Toc347504525</vt:lpwstr>
      </vt:variant>
      <vt:variant>
        <vt:i4>1048625</vt:i4>
      </vt:variant>
      <vt:variant>
        <vt:i4>287</vt:i4>
      </vt:variant>
      <vt:variant>
        <vt:i4>0</vt:i4>
      </vt:variant>
      <vt:variant>
        <vt:i4>5</vt:i4>
      </vt:variant>
      <vt:variant>
        <vt:lpwstr/>
      </vt:variant>
      <vt:variant>
        <vt:lpwstr>_Toc347504524</vt:lpwstr>
      </vt:variant>
      <vt:variant>
        <vt:i4>1048625</vt:i4>
      </vt:variant>
      <vt:variant>
        <vt:i4>281</vt:i4>
      </vt:variant>
      <vt:variant>
        <vt:i4>0</vt:i4>
      </vt:variant>
      <vt:variant>
        <vt:i4>5</vt:i4>
      </vt:variant>
      <vt:variant>
        <vt:lpwstr/>
      </vt:variant>
      <vt:variant>
        <vt:lpwstr>_Toc347504523</vt:lpwstr>
      </vt:variant>
      <vt:variant>
        <vt:i4>1048625</vt:i4>
      </vt:variant>
      <vt:variant>
        <vt:i4>275</vt:i4>
      </vt:variant>
      <vt:variant>
        <vt:i4>0</vt:i4>
      </vt:variant>
      <vt:variant>
        <vt:i4>5</vt:i4>
      </vt:variant>
      <vt:variant>
        <vt:lpwstr/>
      </vt:variant>
      <vt:variant>
        <vt:lpwstr>_Toc347504522</vt:lpwstr>
      </vt:variant>
      <vt:variant>
        <vt:i4>1048625</vt:i4>
      </vt:variant>
      <vt:variant>
        <vt:i4>269</vt:i4>
      </vt:variant>
      <vt:variant>
        <vt:i4>0</vt:i4>
      </vt:variant>
      <vt:variant>
        <vt:i4>5</vt:i4>
      </vt:variant>
      <vt:variant>
        <vt:lpwstr/>
      </vt:variant>
      <vt:variant>
        <vt:lpwstr>_Toc347504521</vt:lpwstr>
      </vt:variant>
      <vt:variant>
        <vt:i4>1048625</vt:i4>
      </vt:variant>
      <vt:variant>
        <vt:i4>263</vt:i4>
      </vt:variant>
      <vt:variant>
        <vt:i4>0</vt:i4>
      </vt:variant>
      <vt:variant>
        <vt:i4>5</vt:i4>
      </vt:variant>
      <vt:variant>
        <vt:lpwstr/>
      </vt:variant>
      <vt:variant>
        <vt:lpwstr>_Toc347504520</vt:lpwstr>
      </vt:variant>
      <vt:variant>
        <vt:i4>1245233</vt:i4>
      </vt:variant>
      <vt:variant>
        <vt:i4>257</vt:i4>
      </vt:variant>
      <vt:variant>
        <vt:i4>0</vt:i4>
      </vt:variant>
      <vt:variant>
        <vt:i4>5</vt:i4>
      </vt:variant>
      <vt:variant>
        <vt:lpwstr/>
      </vt:variant>
      <vt:variant>
        <vt:lpwstr>_Toc347504519</vt:lpwstr>
      </vt:variant>
      <vt:variant>
        <vt:i4>1245233</vt:i4>
      </vt:variant>
      <vt:variant>
        <vt:i4>251</vt:i4>
      </vt:variant>
      <vt:variant>
        <vt:i4>0</vt:i4>
      </vt:variant>
      <vt:variant>
        <vt:i4>5</vt:i4>
      </vt:variant>
      <vt:variant>
        <vt:lpwstr/>
      </vt:variant>
      <vt:variant>
        <vt:lpwstr>_Toc347504518</vt:lpwstr>
      </vt:variant>
      <vt:variant>
        <vt:i4>1245233</vt:i4>
      </vt:variant>
      <vt:variant>
        <vt:i4>245</vt:i4>
      </vt:variant>
      <vt:variant>
        <vt:i4>0</vt:i4>
      </vt:variant>
      <vt:variant>
        <vt:i4>5</vt:i4>
      </vt:variant>
      <vt:variant>
        <vt:lpwstr/>
      </vt:variant>
      <vt:variant>
        <vt:lpwstr>_Toc347504517</vt:lpwstr>
      </vt:variant>
      <vt:variant>
        <vt:i4>1245233</vt:i4>
      </vt:variant>
      <vt:variant>
        <vt:i4>239</vt:i4>
      </vt:variant>
      <vt:variant>
        <vt:i4>0</vt:i4>
      </vt:variant>
      <vt:variant>
        <vt:i4>5</vt:i4>
      </vt:variant>
      <vt:variant>
        <vt:lpwstr/>
      </vt:variant>
      <vt:variant>
        <vt:lpwstr>_Toc347504516</vt:lpwstr>
      </vt:variant>
      <vt:variant>
        <vt:i4>1245233</vt:i4>
      </vt:variant>
      <vt:variant>
        <vt:i4>233</vt:i4>
      </vt:variant>
      <vt:variant>
        <vt:i4>0</vt:i4>
      </vt:variant>
      <vt:variant>
        <vt:i4>5</vt:i4>
      </vt:variant>
      <vt:variant>
        <vt:lpwstr/>
      </vt:variant>
      <vt:variant>
        <vt:lpwstr>_Toc347504515</vt:lpwstr>
      </vt:variant>
      <vt:variant>
        <vt:i4>1245233</vt:i4>
      </vt:variant>
      <vt:variant>
        <vt:i4>227</vt:i4>
      </vt:variant>
      <vt:variant>
        <vt:i4>0</vt:i4>
      </vt:variant>
      <vt:variant>
        <vt:i4>5</vt:i4>
      </vt:variant>
      <vt:variant>
        <vt:lpwstr/>
      </vt:variant>
      <vt:variant>
        <vt:lpwstr>_Toc347504514</vt:lpwstr>
      </vt:variant>
      <vt:variant>
        <vt:i4>1245233</vt:i4>
      </vt:variant>
      <vt:variant>
        <vt:i4>221</vt:i4>
      </vt:variant>
      <vt:variant>
        <vt:i4>0</vt:i4>
      </vt:variant>
      <vt:variant>
        <vt:i4>5</vt:i4>
      </vt:variant>
      <vt:variant>
        <vt:lpwstr/>
      </vt:variant>
      <vt:variant>
        <vt:lpwstr>_Toc347504513</vt:lpwstr>
      </vt:variant>
      <vt:variant>
        <vt:i4>1245233</vt:i4>
      </vt:variant>
      <vt:variant>
        <vt:i4>215</vt:i4>
      </vt:variant>
      <vt:variant>
        <vt:i4>0</vt:i4>
      </vt:variant>
      <vt:variant>
        <vt:i4>5</vt:i4>
      </vt:variant>
      <vt:variant>
        <vt:lpwstr/>
      </vt:variant>
      <vt:variant>
        <vt:lpwstr>_Toc347504512</vt:lpwstr>
      </vt:variant>
      <vt:variant>
        <vt:i4>1245233</vt:i4>
      </vt:variant>
      <vt:variant>
        <vt:i4>209</vt:i4>
      </vt:variant>
      <vt:variant>
        <vt:i4>0</vt:i4>
      </vt:variant>
      <vt:variant>
        <vt:i4>5</vt:i4>
      </vt:variant>
      <vt:variant>
        <vt:lpwstr/>
      </vt:variant>
      <vt:variant>
        <vt:lpwstr>_Toc347504511</vt:lpwstr>
      </vt:variant>
      <vt:variant>
        <vt:i4>1245233</vt:i4>
      </vt:variant>
      <vt:variant>
        <vt:i4>203</vt:i4>
      </vt:variant>
      <vt:variant>
        <vt:i4>0</vt:i4>
      </vt:variant>
      <vt:variant>
        <vt:i4>5</vt:i4>
      </vt:variant>
      <vt:variant>
        <vt:lpwstr/>
      </vt:variant>
      <vt:variant>
        <vt:lpwstr>_Toc347504510</vt:lpwstr>
      </vt:variant>
      <vt:variant>
        <vt:i4>1179697</vt:i4>
      </vt:variant>
      <vt:variant>
        <vt:i4>197</vt:i4>
      </vt:variant>
      <vt:variant>
        <vt:i4>0</vt:i4>
      </vt:variant>
      <vt:variant>
        <vt:i4>5</vt:i4>
      </vt:variant>
      <vt:variant>
        <vt:lpwstr/>
      </vt:variant>
      <vt:variant>
        <vt:lpwstr>_Toc347504509</vt:lpwstr>
      </vt:variant>
      <vt:variant>
        <vt:i4>1179697</vt:i4>
      </vt:variant>
      <vt:variant>
        <vt:i4>191</vt:i4>
      </vt:variant>
      <vt:variant>
        <vt:i4>0</vt:i4>
      </vt:variant>
      <vt:variant>
        <vt:i4>5</vt:i4>
      </vt:variant>
      <vt:variant>
        <vt:lpwstr/>
      </vt:variant>
      <vt:variant>
        <vt:lpwstr>_Toc347504508</vt:lpwstr>
      </vt:variant>
      <vt:variant>
        <vt:i4>1179697</vt:i4>
      </vt:variant>
      <vt:variant>
        <vt:i4>185</vt:i4>
      </vt:variant>
      <vt:variant>
        <vt:i4>0</vt:i4>
      </vt:variant>
      <vt:variant>
        <vt:i4>5</vt:i4>
      </vt:variant>
      <vt:variant>
        <vt:lpwstr/>
      </vt:variant>
      <vt:variant>
        <vt:lpwstr>_Toc347504507</vt:lpwstr>
      </vt:variant>
      <vt:variant>
        <vt:i4>1179697</vt:i4>
      </vt:variant>
      <vt:variant>
        <vt:i4>179</vt:i4>
      </vt:variant>
      <vt:variant>
        <vt:i4>0</vt:i4>
      </vt:variant>
      <vt:variant>
        <vt:i4>5</vt:i4>
      </vt:variant>
      <vt:variant>
        <vt:lpwstr/>
      </vt:variant>
      <vt:variant>
        <vt:lpwstr>_Toc347504506</vt:lpwstr>
      </vt:variant>
      <vt:variant>
        <vt:i4>1179697</vt:i4>
      </vt:variant>
      <vt:variant>
        <vt:i4>173</vt:i4>
      </vt:variant>
      <vt:variant>
        <vt:i4>0</vt:i4>
      </vt:variant>
      <vt:variant>
        <vt:i4>5</vt:i4>
      </vt:variant>
      <vt:variant>
        <vt:lpwstr/>
      </vt:variant>
      <vt:variant>
        <vt:lpwstr>_Toc347504505</vt:lpwstr>
      </vt:variant>
      <vt:variant>
        <vt:i4>1179697</vt:i4>
      </vt:variant>
      <vt:variant>
        <vt:i4>167</vt:i4>
      </vt:variant>
      <vt:variant>
        <vt:i4>0</vt:i4>
      </vt:variant>
      <vt:variant>
        <vt:i4>5</vt:i4>
      </vt:variant>
      <vt:variant>
        <vt:lpwstr/>
      </vt:variant>
      <vt:variant>
        <vt:lpwstr>_Toc347504504</vt:lpwstr>
      </vt:variant>
      <vt:variant>
        <vt:i4>1179697</vt:i4>
      </vt:variant>
      <vt:variant>
        <vt:i4>161</vt:i4>
      </vt:variant>
      <vt:variant>
        <vt:i4>0</vt:i4>
      </vt:variant>
      <vt:variant>
        <vt:i4>5</vt:i4>
      </vt:variant>
      <vt:variant>
        <vt:lpwstr/>
      </vt:variant>
      <vt:variant>
        <vt:lpwstr>_Toc347504503</vt:lpwstr>
      </vt:variant>
      <vt:variant>
        <vt:i4>1179697</vt:i4>
      </vt:variant>
      <vt:variant>
        <vt:i4>155</vt:i4>
      </vt:variant>
      <vt:variant>
        <vt:i4>0</vt:i4>
      </vt:variant>
      <vt:variant>
        <vt:i4>5</vt:i4>
      </vt:variant>
      <vt:variant>
        <vt:lpwstr/>
      </vt:variant>
      <vt:variant>
        <vt:lpwstr>_Toc347504502</vt:lpwstr>
      </vt:variant>
      <vt:variant>
        <vt:i4>1179697</vt:i4>
      </vt:variant>
      <vt:variant>
        <vt:i4>149</vt:i4>
      </vt:variant>
      <vt:variant>
        <vt:i4>0</vt:i4>
      </vt:variant>
      <vt:variant>
        <vt:i4>5</vt:i4>
      </vt:variant>
      <vt:variant>
        <vt:lpwstr/>
      </vt:variant>
      <vt:variant>
        <vt:lpwstr>_Toc347504501</vt:lpwstr>
      </vt:variant>
      <vt:variant>
        <vt:i4>1179697</vt:i4>
      </vt:variant>
      <vt:variant>
        <vt:i4>140</vt:i4>
      </vt:variant>
      <vt:variant>
        <vt:i4>0</vt:i4>
      </vt:variant>
      <vt:variant>
        <vt:i4>5</vt:i4>
      </vt:variant>
      <vt:variant>
        <vt:lpwstr/>
      </vt:variant>
      <vt:variant>
        <vt:lpwstr>_Toc347504500</vt:lpwstr>
      </vt:variant>
      <vt:variant>
        <vt:i4>1769520</vt:i4>
      </vt:variant>
      <vt:variant>
        <vt:i4>134</vt:i4>
      </vt:variant>
      <vt:variant>
        <vt:i4>0</vt:i4>
      </vt:variant>
      <vt:variant>
        <vt:i4>5</vt:i4>
      </vt:variant>
      <vt:variant>
        <vt:lpwstr/>
      </vt:variant>
      <vt:variant>
        <vt:lpwstr>_Toc347504499</vt:lpwstr>
      </vt:variant>
      <vt:variant>
        <vt:i4>1769520</vt:i4>
      </vt:variant>
      <vt:variant>
        <vt:i4>128</vt:i4>
      </vt:variant>
      <vt:variant>
        <vt:i4>0</vt:i4>
      </vt:variant>
      <vt:variant>
        <vt:i4>5</vt:i4>
      </vt:variant>
      <vt:variant>
        <vt:lpwstr/>
      </vt:variant>
      <vt:variant>
        <vt:lpwstr>_Toc347504498</vt:lpwstr>
      </vt:variant>
      <vt:variant>
        <vt:i4>1769520</vt:i4>
      </vt:variant>
      <vt:variant>
        <vt:i4>122</vt:i4>
      </vt:variant>
      <vt:variant>
        <vt:i4>0</vt:i4>
      </vt:variant>
      <vt:variant>
        <vt:i4>5</vt:i4>
      </vt:variant>
      <vt:variant>
        <vt:lpwstr/>
      </vt:variant>
      <vt:variant>
        <vt:lpwstr>_Toc347504497</vt:lpwstr>
      </vt:variant>
      <vt:variant>
        <vt:i4>1769520</vt:i4>
      </vt:variant>
      <vt:variant>
        <vt:i4>116</vt:i4>
      </vt:variant>
      <vt:variant>
        <vt:i4>0</vt:i4>
      </vt:variant>
      <vt:variant>
        <vt:i4>5</vt:i4>
      </vt:variant>
      <vt:variant>
        <vt:lpwstr/>
      </vt:variant>
      <vt:variant>
        <vt:lpwstr>_Toc347504496</vt:lpwstr>
      </vt:variant>
      <vt:variant>
        <vt:i4>1769520</vt:i4>
      </vt:variant>
      <vt:variant>
        <vt:i4>110</vt:i4>
      </vt:variant>
      <vt:variant>
        <vt:i4>0</vt:i4>
      </vt:variant>
      <vt:variant>
        <vt:i4>5</vt:i4>
      </vt:variant>
      <vt:variant>
        <vt:lpwstr/>
      </vt:variant>
      <vt:variant>
        <vt:lpwstr>_Toc347504495</vt:lpwstr>
      </vt:variant>
      <vt:variant>
        <vt:i4>1769520</vt:i4>
      </vt:variant>
      <vt:variant>
        <vt:i4>104</vt:i4>
      </vt:variant>
      <vt:variant>
        <vt:i4>0</vt:i4>
      </vt:variant>
      <vt:variant>
        <vt:i4>5</vt:i4>
      </vt:variant>
      <vt:variant>
        <vt:lpwstr/>
      </vt:variant>
      <vt:variant>
        <vt:lpwstr>_Toc347504494</vt:lpwstr>
      </vt:variant>
      <vt:variant>
        <vt:i4>1769520</vt:i4>
      </vt:variant>
      <vt:variant>
        <vt:i4>98</vt:i4>
      </vt:variant>
      <vt:variant>
        <vt:i4>0</vt:i4>
      </vt:variant>
      <vt:variant>
        <vt:i4>5</vt:i4>
      </vt:variant>
      <vt:variant>
        <vt:lpwstr/>
      </vt:variant>
      <vt:variant>
        <vt:lpwstr>_Toc347504493</vt:lpwstr>
      </vt:variant>
      <vt:variant>
        <vt:i4>1769520</vt:i4>
      </vt:variant>
      <vt:variant>
        <vt:i4>92</vt:i4>
      </vt:variant>
      <vt:variant>
        <vt:i4>0</vt:i4>
      </vt:variant>
      <vt:variant>
        <vt:i4>5</vt:i4>
      </vt:variant>
      <vt:variant>
        <vt:lpwstr/>
      </vt:variant>
      <vt:variant>
        <vt:lpwstr>_Toc347504492</vt:lpwstr>
      </vt:variant>
      <vt:variant>
        <vt:i4>1769520</vt:i4>
      </vt:variant>
      <vt:variant>
        <vt:i4>86</vt:i4>
      </vt:variant>
      <vt:variant>
        <vt:i4>0</vt:i4>
      </vt:variant>
      <vt:variant>
        <vt:i4>5</vt:i4>
      </vt:variant>
      <vt:variant>
        <vt:lpwstr/>
      </vt:variant>
      <vt:variant>
        <vt:lpwstr>_Toc347504491</vt:lpwstr>
      </vt:variant>
      <vt:variant>
        <vt:i4>1769520</vt:i4>
      </vt:variant>
      <vt:variant>
        <vt:i4>80</vt:i4>
      </vt:variant>
      <vt:variant>
        <vt:i4>0</vt:i4>
      </vt:variant>
      <vt:variant>
        <vt:i4>5</vt:i4>
      </vt:variant>
      <vt:variant>
        <vt:lpwstr/>
      </vt:variant>
      <vt:variant>
        <vt:lpwstr>_Toc347504490</vt:lpwstr>
      </vt:variant>
      <vt:variant>
        <vt:i4>1703984</vt:i4>
      </vt:variant>
      <vt:variant>
        <vt:i4>74</vt:i4>
      </vt:variant>
      <vt:variant>
        <vt:i4>0</vt:i4>
      </vt:variant>
      <vt:variant>
        <vt:i4>5</vt:i4>
      </vt:variant>
      <vt:variant>
        <vt:lpwstr/>
      </vt:variant>
      <vt:variant>
        <vt:lpwstr>_Toc347504489</vt:lpwstr>
      </vt:variant>
      <vt:variant>
        <vt:i4>1703984</vt:i4>
      </vt:variant>
      <vt:variant>
        <vt:i4>68</vt:i4>
      </vt:variant>
      <vt:variant>
        <vt:i4>0</vt:i4>
      </vt:variant>
      <vt:variant>
        <vt:i4>5</vt:i4>
      </vt:variant>
      <vt:variant>
        <vt:lpwstr/>
      </vt:variant>
      <vt:variant>
        <vt:lpwstr>_Toc347504488</vt:lpwstr>
      </vt:variant>
      <vt:variant>
        <vt:i4>1703984</vt:i4>
      </vt:variant>
      <vt:variant>
        <vt:i4>62</vt:i4>
      </vt:variant>
      <vt:variant>
        <vt:i4>0</vt:i4>
      </vt:variant>
      <vt:variant>
        <vt:i4>5</vt:i4>
      </vt:variant>
      <vt:variant>
        <vt:lpwstr/>
      </vt:variant>
      <vt:variant>
        <vt:lpwstr>_Toc347504487</vt:lpwstr>
      </vt:variant>
      <vt:variant>
        <vt:i4>1703984</vt:i4>
      </vt:variant>
      <vt:variant>
        <vt:i4>56</vt:i4>
      </vt:variant>
      <vt:variant>
        <vt:i4>0</vt:i4>
      </vt:variant>
      <vt:variant>
        <vt:i4>5</vt:i4>
      </vt:variant>
      <vt:variant>
        <vt:lpwstr/>
      </vt:variant>
      <vt:variant>
        <vt:lpwstr>_Toc347504486</vt:lpwstr>
      </vt:variant>
      <vt:variant>
        <vt:i4>1703984</vt:i4>
      </vt:variant>
      <vt:variant>
        <vt:i4>50</vt:i4>
      </vt:variant>
      <vt:variant>
        <vt:i4>0</vt:i4>
      </vt:variant>
      <vt:variant>
        <vt:i4>5</vt:i4>
      </vt:variant>
      <vt:variant>
        <vt:lpwstr/>
      </vt:variant>
      <vt:variant>
        <vt:lpwstr>_Toc347504485</vt:lpwstr>
      </vt:variant>
      <vt:variant>
        <vt:i4>1703984</vt:i4>
      </vt:variant>
      <vt:variant>
        <vt:i4>44</vt:i4>
      </vt:variant>
      <vt:variant>
        <vt:i4>0</vt:i4>
      </vt:variant>
      <vt:variant>
        <vt:i4>5</vt:i4>
      </vt:variant>
      <vt:variant>
        <vt:lpwstr/>
      </vt:variant>
      <vt:variant>
        <vt:lpwstr>_Toc347504484</vt:lpwstr>
      </vt:variant>
      <vt:variant>
        <vt:i4>1703984</vt:i4>
      </vt:variant>
      <vt:variant>
        <vt:i4>38</vt:i4>
      </vt:variant>
      <vt:variant>
        <vt:i4>0</vt:i4>
      </vt:variant>
      <vt:variant>
        <vt:i4>5</vt:i4>
      </vt:variant>
      <vt:variant>
        <vt:lpwstr/>
      </vt:variant>
      <vt:variant>
        <vt:lpwstr>_Toc347504483</vt:lpwstr>
      </vt:variant>
      <vt:variant>
        <vt:i4>1703984</vt:i4>
      </vt:variant>
      <vt:variant>
        <vt:i4>32</vt:i4>
      </vt:variant>
      <vt:variant>
        <vt:i4>0</vt:i4>
      </vt:variant>
      <vt:variant>
        <vt:i4>5</vt:i4>
      </vt:variant>
      <vt:variant>
        <vt:lpwstr/>
      </vt:variant>
      <vt:variant>
        <vt:lpwstr>_Toc347504482</vt:lpwstr>
      </vt:variant>
      <vt:variant>
        <vt:i4>1703984</vt:i4>
      </vt:variant>
      <vt:variant>
        <vt:i4>26</vt:i4>
      </vt:variant>
      <vt:variant>
        <vt:i4>0</vt:i4>
      </vt:variant>
      <vt:variant>
        <vt:i4>5</vt:i4>
      </vt:variant>
      <vt:variant>
        <vt:lpwstr/>
      </vt:variant>
      <vt:variant>
        <vt:lpwstr>_Toc347504481</vt:lpwstr>
      </vt:variant>
      <vt:variant>
        <vt:i4>1703984</vt:i4>
      </vt:variant>
      <vt:variant>
        <vt:i4>20</vt:i4>
      </vt:variant>
      <vt:variant>
        <vt:i4>0</vt:i4>
      </vt:variant>
      <vt:variant>
        <vt:i4>5</vt:i4>
      </vt:variant>
      <vt:variant>
        <vt:lpwstr/>
      </vt:variant>
      <vt:variant>
        <vt:lpwstr>_Toc347504480</vt:lpwstr>
      </vt:variant>
      <vt:variant>
        <vt:i4>1376304</vt:i4>
      </vt:variant>
      <vt:variant>
        <vt:i4>14</vt:i4>
      </vt:variant>
      <vt:variant>
        <vt:i4>0</vt:i4>
      </vt:variant>
      <vt:variant>
        <vt:i4>5</vt:i4>
      </vt:variant>
      <vt:variant>
        <vt:lpwstr/>
      </vt:variant>
      <vt:variant>
        <vt:lpwstr>_Toc347504479</vt:lpwstr>
      </vt:variant>
      <vt:variant>
        <vt:i4>1376304</vt:i4>
      </vt:variant>
      <vt:variant>
        <vt:i4>8</vt:i4>
      </vt:variant>
      <vt:variant>
        <vt:i4>0</vt:i4>
      </vt:variant>
      <vt:variant>
        <vt:i4>5</vt:i4>
      </vt:variant>
      <vt:variant>
        <vt:lpwstr/>
      </vt:variant>
      <vt:variant>
        <vt:lpwstr>_Toc347504478</vt:lpwstr>
      </vt:variant>
      <vt:variant>
        <vt:i4>1376304</vt:i4>
      </vt:variant>
      <vt:variant>
        <vt:i4>2</vt:i4>
      </vt:variant>
      <vt:variant>
        <vt:i4>0</vt:i4>
      </vt:variant>
      <vt:variant>
        <vt:i4>5</vt:i4>
      </vt:variant>
      <vt:variant>
        <vt:lpwstr/>
      </vt:variant>
      <vt:variant>
        <vt:lpwstr>_Toc347504477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前言</dc:title>
  <dc:subject/>
  <dc:creator>pm43203</dc:creator>
  <cp:keywords/>
  <dc:description/>
  <cp:lastModifiedBy>Chang, Kelly (Kaohsiung City)</cp:lastModifiedBy>
  <cp:revision>60</cp:revision>
  <cp:lastPrinted>2021-10-15T10:05:00Z</cp:lastPrinted>
  <dcterms:created xsi:type="dcterms:W3CDTF">2021-07-15T07:31:00Z</dcterms:created>
  <dcterms:modified xsi:type="dcterms:W3CDTF">2021-10-15T10:15:00Z</dcterms:modified>
</cp:coreProperties>
</file>